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E2EDB6" w14:textId="77777777" w:rsidR="00151D54" w:rsidRPr="00461B25" w:rsidRDefault="00151D54" w:rsidP="00151D54">
      <w:pPr>
        <w:pStyle w:val="IndexHeading1"/>
        <w:spacing w:after="0" w:line="230" w:lineRule="exact"/>
        <w:ind w:left="1350" w:hanging="1350"/>
        <w:outlineLvl w:val="0"/>
        <w:rPr>
          <w:szCs w:val="22"/>
        </w:rPr>
      </w:pPr>
      <w:bookmarkStart w:id="0" w:name="_Hlk95315529"/>
      <w:r w:rsidRPr="00461B25">
        <w:rPr>
          <w:szCs w:val="22"/>
        </w:rPr>
        <w:t>Note</w:t>
      </w:r>
      <w:r w:rsidRPr="00461B25">
        <w:rPr>
          <w:szCs w:val="22"/>
        </w:rPr>
        <w:tab/>
        <w:t xml:space="preserve">Contents </w:t>
      </w:r>
    </w:p>
    <w:p w14:paraId="3CC62793" w14:textId="77777777" w:rsidR="00151D54" w:rsidRPr="00461B25" w:rsidRDefault="00151D54" w:rsidP="00151D54">
      <w:pPr>
        <w:pStyle w:val="IndexHeading1"/>
        <w:spacing w:after="0" w:line="230" w:lineRule="exact"/>
        <w:ind w:left="1350" w:hanging="810"/>
        <w:outlineLvl w:val="0"/>
        <w:rPr>
          <w:szCs w:val="22"/>
        </w:rPr>
      </w:pPr>
    </w:p>
    <w:p w14:paraId="18E8FEAF" w14:textId="77777777" w:rsidR="00151D54" w:rsidRPr="00461B25" w:rsidRDefault="00151D54" w:rsidP="00151D54">
      <w:pPr>
        <w:pStyle w:val="index"/>
        <w:numPr>
          <w:ilvl w:val="0"/>
          <w:numId w:val="14"/>
        </w:numPr>
        <w:tabs>
          <w:tab w:val="left" w:pos="1350"/>
        </w:tabs>
        <w:spacing w:after="0" w:line="230" w:lineRule="exact"/>
        <w:ind w:hanging="1440"/>
        <w:outlineLvl w:val="0"/>
        <w:rPr>
          <w:szCs w:val="22"/>
        </w:rPr>
      </w:pPr>
      <w:r w:rsidRPr="00461B25">
        <w:rPr>
          <w:szCs w:val="22"/>
        </w:rPr>
        <w:t>General information</w:t>
      </w:r>
    </w:p>
    <w:p w14:paraId="3D7F2F9B" w14:textId="77777777" w:rsidR="00151D54" w:rsidRPr="00461B25" w:rsidRDefault="00151D54" w:rsidP="00151D54">
      <w:pPr>
        <w:pStyle w:val="index"/>
        <w:numPr>
          <w:ilvl w:val="0"/>
          <w:numId w:val="14"/>
        </w:numPr>
        <w:tabs>
          <w:tab w:val="left" w:pos="1350"/>
        </w:tabs>
        <w:spacing w:after="0" w:line="230" w:lineRule="exact"/>
        <w:ind w:hanging="1440"/>
        <w:outlineLvl w:val="0"/>
        <w:rPr>
          <w:szCs w:val="22"/>
        </w:rPr>
      </w:pPr>
      <w:r w:rsidRPr="00461B25">
        <w:rPr>
          <w:szCs w:val="22"/>
        </w:rPr>
        <w:t>Basis of preparation</w:t>
      </w:r>
      <w:r w:rsidRPr="00461B25">
        <w:rPr>
          <w:szCs w:val="22"/>
          <w:cs/>
          <w:lang w:bidi="th-TH"/>
        </w:rPr>
        <w:t xml:space="preserve"> </w:t>
      </w:r>
      <w:r w:rsidRPr="00461B25">
        <w:rPr>
          <w:szCs w:val="22"/>
          <w:lang w:val="en-US" w:bidi="th-TH"/>
        </w:rPr>
        <w:t>of the financial statements</w:t>
      </w:r>
    </w:p>
    <w:p w14:paraId="53521158" w14:textId="77777777" w:rsidR="00151D54" w:rsidRPr="00461B25" w:rsidRDefault="00151D54" w:rsidP="00151D54">
      <w:pPr>
        <w:pStyle w:val="index"/>
        <w:numPr>
          <w:ilvl w:val="0"/>
          <w:numId w:val="14"/>
        </w:numPr>
        <w:tabs>
          <w:tab w:val="left" w:pos="1350"/>
        </w:tabs>
        <w:spacing w:after="0" w:line="230" w:lineRule="exact"/>
        <w:ind w:hanging="1440"/>
        <w:outlineLvl w:val="0"/>
        <w:rPr>
          <w:szCs w:val="22"/>
        </w:rPr>
      </w:pPr>
      <w:r w:rsidRPr="00461B25">
        <w:rPr>
          <w:szCs w:val="22"/>
        </w:rPr>
        <w:t>Significant accounting policies</w:t>
      </w:r>
    </w:p>
    <w:p w14:paraId="0E70341D" w14:textId="77777777" w:rsidR="00151D54" w:rsidRPr="00461B25" w:rsidRDefault="00151D54" w:rsidP="00151D54">
      <w:pPr>
        <w:pStyle w:val="index"/>
        <w:numPr>
          <w:ilvl w:val="0"/>
          <w:numId w:val="14"/>
        </w:numPr>
        <w:tabs>
          <w:tab w:val="left" w:pos="1350"/>
        </w:tabs>
        <w:spacing w:after="0" w:line="230" w:lineRule="exact"/>
        <w:ind w:hanging="1440"/>
        <w:outlineLvl w:val="0"/>
        <w:rPr>
          <w:szCs w:val="22"/>
        </w:rPr>
      </w:pPr>
      <w:r w:rsidRPr="00461B25">
        <w:rPr>
          <w:szCs w:val="22"/>
        </w:rPr>
        <w:t xml:space="preserve">Impact of COVID-19 pandemic </w:t>
      </w:r>
    </w:p>
    <w:p w14:paraId="018BF988" w14:textId="77777777" w:rsidR="00151D54" w:rsidRPr="00461B25" w:rsidRDefault="00151D54" w:rsidP="00151D54">
      <w:pPr>
        <w:pStyle w:val="index"/>
        <w:numPr>
          <w:ilvl w:val="0"/>
          <w:numId w:val="14"/>
        </w:numPr>
        <w:tabs>
          <w:tab w:val="left" w:pos="1350"/>
        </w:tabs>
        <w:spacing w:after="0" w:line="230" w:lineRule="exact"/>
        <w:ind w:hanging="1440"/>
        <w:outlineLvl w:val="0"/>
        <w:rPr>
          <w:szCs w:val="22"/>
        </w:rPr>
      </w:pPr>
      <w:r w:rsidRPr="00461B25">
        <w:rPr>
          <w:szCs w:val="22"/>
        </w:rPr>
        <w:t>Related parties</w:t>
      </w:r>
    </w:p>
    <w:p w14:paraId="71F08456" w14:textId="77777777" w:rsidR="00151D54" w:rsidRPr="00461B25" w:rsidRDefault="00151D54" w:rsidP="00151D54">
      <w:pPr>
        <w:pStyle w:val="index"/>
        <w:numPr>
          <w:ilvl w:val="0"/>
          <w:numId w:val="14"/>
        </w:numPr>
        <w:tabs>
          <w:tab w:val="left" w:pos="1350"/>
        </w:tabs>
        <w:spacing w:after="0" w:line="230" w:lineRule="exact"/>
        <w:ind w:hanging="1440"/>
        <w:outlineLvl w:val="0"/>
        <w:rPr>
          <w:szCs w:val="22"/>
        </w:rPr>
      </w:pPr>
      <w:r w:rsidRPr="00461B25">
        <w:rPr>
          <w:szCs w:val="22"/>
        </w:rPr>
        <w:t>Cash and cash equivalents</w:t>
      </w:r>
    </w:p>
    <w:p w14:paraId="3311BE59" w14:textId="77777777" w:rsidR="00151D54" w:rsidRPr="00461B25" w:rsidRDefault="00151D54" w:rsidP="00151D54">
      <w:pPr>
        <w:pStyle w:val="index"/>
        <w:numPr>
          <w:ilvl w:val="0"/>
          <w:numId w:val="14"/>
        </w:numPr>
        <w:tabs>
          <w:tab w:val="left" w:pos="1350"/>
        </w:tabs>
        <w:spacing w:after="0" w:line="230" w:lineRule="exact"/>
        <w:ind w:hanging="1440"/>
        <w:outlineLvl w:val="0"/>
        <w:rPr>
          <w:szCs w:val="22"/>
        </w:rPr>
      </w:pPr>
      <w:r w:rsidRPr="00461B25">
        <w:rPr>
          <w:szCs w:val="22"/>
        </w:rPr>
        <w:t>Trade accounts receivables</w:t>
      </w:r>
    </w:p>
    <w:p w14:paraId="4AC018F3" w14:textId="77777777" w:rsidR="00151D54" w:rsidRPr="00461B25" w:rsidRDefault="00151D54" w:rsidP="00151D54">
      <w:pPr>
        <w:pStyle w:val="index"/>
        <w:numPr>
          <w:ilvl w:val="0"/>
          <w:numId w:val="14"/>
        </w:numPr>
        <w:tabs>
          <w:tab w:val="left" w:pos="1350"/>
        </w:tabs>
        <w:spacing w:after="0" w:line="230" w:lineRule="exact"/>
        <w:ind w:hanging="1440"/>
        <w:outlineLvl w:val="0"/>
        <w:rPr>
          <w:szCs w:val="22"/>
        </w:rPr>
      </w:pPr>
      <w:r w:rsidRPr="00461B25">
        <w:rPr>
          <w:szCs w:val="22"/>
        </w:rPr>
        <w:t>Real estate development for sale</w:t>
      </w:r>
    </w:p>
    <w:p w14:paraId="4689FA18" w14:textId="77777777" w:rsidR="00151D54" w:rsidRPr="00461B25" w:rsidRDefault="00151D54" w:rsidP="00151D54">
      <w:pPr>
        <w:pStyle w:val="index"/>
        <w:numPr>
          <w:ilvl w:val="0"/>
          <w:numId w:val="14"/>
        </w:numPr>
        <w:tabs>
          <w:tab w:val="left" w:pos="1350"/>
        </w:tabs>
        <w:spacing w:after="0" w:line="230" w:lineRule="exact"/>
        <w:ind w:hanging="1440"/>
        <w:outlineLvl w:val="0"/>
        <w:rPr>
          <w:szCs w:val="22"/>
        </w:rPr>
      </w:pPr>
      <w:r w:rsidRPr="00461B25">
        <w:rPr>
          <w:szCs w:val="22"/>
        </w:rPr>
        <w:t>Investments in associates and joint venture</w:t>
      </w:r>
    </w:p>
    <w:p w14:paraId="364C4010" w14:textId="77777777" w:rsidR="00151D54" w:rsidRPr="00461B25" w:rsidRDefault="00151D54" w:rsidP="00151D54">
      <w:pPr>
        <w:pStyle w:val="index"/>
        <w:numPr>
          <w:ilvl w:val="0"/>
          <w:numId w:val="14"/>
        </w:numPr>
        <w:tabs>
          <w:tab w:val="left" w:pos="1350"/>
        </w:tabs>
        <w:spacing w:after="0" w:line="230" w:lineRule="exact"/>
        <w:ind w:hanging="1440"/>
        <w:outlineLvl w:val="0"/>
        <w:rPr>
          <w:szCs w:val="22"/>
        </w:rPr>
      </w:pPr>
      <w:r w:rsidRPr="00461B25">
        <w:rPr>
          <w:szCs w:val="22"/>
        </w:rPr>
        <w:t>Investments in subsidiaries</w:t>
      </w:r>
    </w:p>
    <w:p w14:paraId="26427B62" w14:textId="77777777" w:rsidR="00151D54" w:rsidRPr="00461B25" w:rsidRDefault="00151D54" w:rsidP="00151D54">
      <w:pPr>
        <w:pStyle w:val="index"/>
        <w:numPr>
          <w:ilvl w:val="0"/>
          <w:numId w:val="14"/>
        </w:numPr>
        <w:tabs>
          <w:tab w:val="left" w:pos="1350"/>
        </w:tabs>
        <w:spacing w:after="0" w:line="230" w:lineRule="exact"/>
        <w:ind w:hanging="1440"/>
        <w:outlineLvl w:val="0"/>
        <w:rPr>
          <w:szCs w:val="22"/>
        </w:rPr>
      </w:pPr>
      <w:r w:rsidRPr="00461B25">
        <w:rPr>
          <w:szCs w:val="22"/>
        </w:rPr>
        <w:t>Other non-current financial asset - investment in equity securities</w:t>
      </w:r>
    </w:p>
    <w:p w14:paraId="5F8422B6" w14:textId="77777777" w:rsidR="00151D54" w:rsidRPr="00461B25" w:rsidRDefault="00151D54" w:rsidP="00151D54">
      <w:pPr>
        <w:pStyle w:val="index"/>
        <w:numPr>
          <w:ilvl w:val="0"/>
          <w:numId w:val="14"/>
        </w:numPr>
        <w:tabs>
          <w:tab w:val="left" w:pos="1350"/>
        </w:tabs>
        <w:spacing w:after="0" w:line="230" w:lineRule="exact"/>
        <w:ind w:hanging="1440"/>
        <w:outlineLvl w:val="0"/>
        <w:rPr>
          <w:szCs w:val="22"/>
        </w:rPr>
      </w:pPr>
      <w:r w:rsidRPr="00461B25">
        <w:rPr>
          <w:szCs w:val="22"/>
        </w:rPr>
        <w:t>Non-controlling interests</w:t>
      </w:r>
    </w:p>
    <w:p w14:paraId="6B347E3A" w14:textId="77777777" w:rsidR="00151D54" w:rsidRPr="00461B25" w:rsidRDefault="00151D54" w:rsidP="00151D54">
      <w:pPr>
        <w:pStyle w:val="index"/>
        <w:numPr>
          <w:ilvl w:val="0"/>
          <w:numId w:val="14"/>
        </w:numPr>
        <w:tabs>
          <w:tab w:val="left" w:pos="1350"/>
        </w:tabs>
        <w:spacing w:after="0" w:line="230" w:lineRule="exact"/>
        <w:ind w:hanging="1440"/>
        <w:outlineLvl w:val="0"/>
        <w:rPr>
          <w:szCs w:val="22"/>
        </w:rPr>
      </w:pPr>
      <w:r w:rsidRPr="00461B25">
        <w:rPr>
          <w:szCs w:val="22"/>
        </w:rPr>
        <w:t>Investment properties</w:t>
      </w:r>
    </w:p>
    <w:p w14:paraId="57DB564E" w14:textId="77777777" w:rsidR="00151D54" w:rsidRPr="00461B25" w:rsidRDefault="00151D54" w:rsidP="00151D54">
      <w:pPr>
        <w:pStyle w:val="index"/>
        <w:numPr>
          <w:ilvl w:val="0"/>
          <w:numId w:val="14"/>
        </w:numPr>
        <w:tabs>
          <w:tab w:val="left" w:pos="1350"/>
        </w:tabs>
        <w:spacing w:after="0" w:line="230" w:lineRule="exact"/>
        <w:ind w:hanging="1440"/>
        <w:outlineLvl w:val="0"/>
        <w:rPr>
          <w:szCs w:val="22"/>
        </w:rPr>
      </w:pPr>
      <w:r w:rsidRPr="00461B25">
        <w:rPr>
          <w:szCs w:val="22"/>
        </w:rPr>
        <w:t>Property, plant and equipment</w:t>
      </w:r>
    </w:p>
    <w:p w14:paraId="148AC315" w14:textId="77777777" w:rsidR="00151D54" w:rsidRPr="00461B25" w:rsidRDefault="00151D54" w:rsidP="00151D54">
      <w:pPr>
        <w:pStyle w:val="index"/>
        <w:numPr>
          <w:ilvl w:val="0"/>
          <w:numId w:val="14"/>
        </w:numPr>
        <w:tabs>
          <w:tab w:val="left" w:pos="1350"/>
        </w:tabs>
        <w:spacing w:after="0" w:line="230" w:lineRule="exact"/>
        <w:ind w:hanging="1440"/>
        <w:outlineLvl w:val="0"/>
        <w:rPr>
          <w:szCs w:val="22"/>
        </w:rPr>
      </w:pPr>
      <w:r w:rsidRPr="00461B25">
        <w:rPr>
          <w:szCs w:val="22"/>
        </w:rPr>
        <w:t>Leases</w:t>
      </w:r>
    </w:p>
    <w:p w14:paraId="2A6AC0D1" w14:textId="77777777" w:rsidR="00151D54" w:rsidRPr="00461B25" w:rsidRDefault="00151D54" w:rsidP="00151D54">
      <w:pPr>
        <w:pStyle w:val="index"/>
        <w:numPr>
          <w:ilvl w:val="0"/>
          <w:numId w:val="14"/>
        </w:numPr>
        <w:tabs>
          <w:tab w:val="left" w:pos="1350"/>
        </w:tabs>
        <w:spacing w:after="0" w:line="230" w:lineRule="exact"/>
        <w:ind w:hanging="1440"/>
        <w:outlineLvl w:val="0"/>
        <w:rPr>
          <w:szCs w:val="22"/>
        </w:rPr>
      </w:pPr>
      <w:r w:rsidRPr="00461B25">
        <w:rPr>
          <w:szCs w:val="22"/>
        </w:rPr>
        <w:t>Interest-bearing liabilities</w:t>
      </w:r>
    </w:p>
    <w:p w14:paraId="5C73D0A4" w14:textId="77777777" w:rsidR="00151D54" w:rsidRPr="00461B25" w:rsidRDefault="00151D54" w:rsidP="00151D54">
      <w:pPr>
        <w:pStyle w:val="index"/>
        <w:numPr>
          <w:ilvl w:val="0"/>
          <w:numId w:val="14"/>
        </w:numPr>
        <w:tabs>
          <w:tab w:val="left" w:pos="1350"/>
        </w:tabs>
        <w:spacing w:after="0" w:line="230" w:lineRule="exact"/>
        <w:ind w:hanging="1440"/>
        <w:outlineLvl w:val="0"/>
        <w:rPr>
          <w:szCs w:val="22"/>
        </w:rPr>
      </w:pPr>
      <w:r w:rsidRPr="00461B25">
        <w:rPr>
          <w:szCs w:val="22"/>
        </w:rPr>
        <w:t>Non-current provision for employee benefits</w:t>
      </w:r>
    </w:p>
    <w:p w14:paraId="6217FEB0" w14:textId="77777777" w:rsidR="00151D54" w:rsidRPr="00461B25" w:rsidRDefault="00151D54" w:rsidP="00151D54">
      <w:pPr>
        <w:pStyle w:val="index"/>
        <w:numPr>
          <w:ilvl w:val="0"/>
          <w:numId w:val="14"/>
        </w:numPr>
        <w:tabs>
          <w:tab w:val="left" w:pos="1350"/>
        </w:tabs>
        <w:spacing w:after="0" w:line="230" w:lineRule="exact"/>
        <w:ind w:hanging="1440"/>
        <w:outlineLvl w:val="0"/>
        <w:rPr>
          <w:szCs w:val="22"/>
        </w:rPr>
      </w:pPr>
      <w:r w:rsidRPr="00461B25">
        <w:rPr>
          <w:szCs w:val="22"/>
        </w:rPr>
        <w:t>Share capital</w:t>
      </w:r>
    </w:p>
    <w:p w14:paraId="4D92A158" w14:textId="77777777" w:rsidR="00151D54" w:rsidRPr="00461B25" w:rsidRDefault="00151D54" w:rsidP="00151D54">
      <w:pPr>
        <w:pStyle w:val="index"/>
        <w:numPr>
          <w:ilvl w:val="0"/>
          <w:numId w:val="14"/>
        </w:numPr>
        <w:tabs>
          <w:tab w:val="left" w:pos="1350"/>
        </w:tabs>
        <w:spacing w:after="0" w:line="230" w:lineRule="exact"/>
        <w:ind w:hanging="1440"/>
        <w:outlineLvl w:val="0"/>
        <w:rPr>
          <w:szCs w:val="22"/>
        </w:rPr>
      </w:pPr>
      <w:r w:rsidRPr="00461B25">
        <w:rPr>
          <w:szCs w:val="22"/>
        </w:rPr>
        <w:t>Segment information and disaggregation of revenue</w:t>
      </w:r>
    </w:p>
    <w:p w14:paraId="0D448D08" w14:textId="77777777" w:rsidR="00151D54" w:rsidRPr="00461B25" w:rsidRDefault="00151D54" w:rsidP="00151D54">
      <w:pPr>
        <w:pStyle w:val="index"/>
        <w:numPr>
          <w:ilvl w:val="0"/>
          <w:numId w:val="14"/>
        </w:numPr>
        <w:tabs>
          <w:tab w:val="left" w:pos="1350"/>
        </w:tabs>
        <w:spacing w:after="0" w:line="230" w:lineRule="exact"/>
        <w:ind w:hanging="1440"/>
        <w:outlineLvl w:val="0"/>
        <w:rPr>
          <w:szCs w:val="22"/>
        </w:rPr>
      </w:pPr>
      <w:r w:rsidRPr="00461B25">
        <w:rPr>
          <w:szCs w:val="22"/>
        </w:rPr>
        <w:t>Employee benefit expenses</w:t>
      </w:r>
    </w:p>
    <w:p w14:paraId="19E31A24" w14:textId="77777777" w:rsidR="00151D54" w:rsidRPr="00461B25" w:rsidRDefault="00151D54" w:rsidP="00151D54">
      <w:pPr>
        <w:pStyle w:val="index"/>
        <w:numPr>
          <w:ilvl w:val="0"/>
          <w:numId w:val="14"/>
        </w:numPr>
        <w:tabs>
          <w:tab w:val="left" w:pos="1350"/>
        </w:tabs>
        <w:spacing w:after="0" w:line="230" w:lineRule="exact"/>
        <w:ind w:hanging="1440"/>
        <w:outlineLvl w:val="0"/>
        <w:rPr>
          <w:szCs w:val="22"/>
        </w:rPr>
      </w:pPr>
      <w:r w:rsidRPr="00461B25">
        <w:rPr>
          <w:szCs w:val="22"/>
        </w:rPr>
        <w:t>Expenses by nature</w:t>
      </w:r>
    </w:p>
    <w:p w14:paraId="386E8D54" w14:textId="77777777" w:rsidR="00151D54" w:rsidRPr="00461B25" w:rsidRDefault="00151D54" w:rsidP="00151D54">
      <w:pPr>
        <w:pStyle w:val="index"/>
        <w:numPr>
          <w:ilvl w:val="0"/>
          <w:numId w:val="14"/>
        </w:numPr>
        <w:tabs>
          <w:tab w:val="left" w:pos="1350"/>
        </w:tabs>
        <w:spacing w:after="0" w:line="230" w:lineRule="exact"/>
        <w:ind w:hanging="1440"/>
        <w:outlineLvl w:val="0"/>
        <w:rPr>
          <w:szCs w:val="22"/>
        </w:rPr>
      </w:pPr>
      <w:r w:rsidRPr="00461B25">
        <w:rPr>
          <w:szCs w:val="22"/>
        </w:rPr>
        <w:t>Income tax</w:t>
      </w:r>
    </w:p>
    <w:p w14:paraId="0430967A" w14:textId="77777777" w:rsidR="00151D54" w:rsidRPr="00461B25" w:rsidRDefault="00151D54" w:rsidP="00151D54">
      <w:pPr>
        <w:pStyle w:val="index"/>
        <w:numPr>
          <w:ilvl w:val="0"/>
          <w:numId w:val="14"/>
        </w:numPr>
        <w:tabs>
          <w:tab w:val="left" w:pos="1350"/>
        </w:tabs>
        <w:spacing w:after="0" w:line="230" w:lineRule="exact"/>
        <w:ind w:hanging="1440"/>
        <w:outlineLvl w:val="0"/>
        <w:rPr>
          <w:szCs w:val="22"/>
        </w:rPr>
      </w:pPr>
      <w:r w:rsidRPr="00461B25">
        <w:rPr>
          <w:szCs w:val="22"/>
        </w:rPr>
        <w:t>Earnings per share</w:t>
      </w:r>
    </w:p>
    <w:p w14:paraId="57097A52" w14:textId="77777777" w:rsidR="00151D54" w:rsidRPr="00461B25" w:rsidRDefault="00151D54" w:rsidP="00151D54">
      <w:pPr>
        <w:pStyle w:val="index"/>
        <w:numPr>
          <w:ilvl w:val="0"/>
          <w:numId w:val="14"/>
        </w:numPr>
        <w:tabs>
          <w:tab w:val="left" w:pos="1350"/>
        </w:tabs>
        <w:spacing w:after="0" w:line="230" w:lineRule="exact"/>
        <w:ind w:hanging="1440"/>
        <w:outlineLvl w:val="0"/>
        <w:rPr>
          <w:szCs w:val="22"/>
        </w:rPr>
      </w:pPr>
      <w:r w:rsidRPr="00461B25">
        <w:rPr>
          <w:szCs w:val="22"/>
        </w:rPr>
        <w:t>Financial instruments</w:t>
      </w:r>
    </w:p>
    <w:p w14:paraId="21A677E1" w14:textId="77777777" w:rsidR="00151D54" w:rsidRPr="00461B25" w:rsidRDefault="00151D54" w:rsidP="00151D54">
      <w:pPr>
        <w:pStyle w:val="index"/>
        <w:numPr>
          <w:ilvl w:val="0"/>
          <w:numId w:val="14"/>
        </w:numPr>
        <w:tabs>
          <w:tab w:val="left" w:pos="1350"/>
        </w:tabs>
        <w:spacing w:after="0" w:line="230" w:lineRule="exact"/>
        <w:ind w:hanging="1440"/>
        <w:outlineLvl w:val="0"/>
        <w:rPr>
          <w:szCs w:val="22"/>
        </w:rPr>
      </w:pPr>
      <w:r w:rsidRPr="00461B25">
        <w:rPr>
          <w:szCs w:val="22"/>
        </w:rPr>
        <w:t>Capital management</w:t>
      </w:r>
    </w:p>
    <w:p w14:paraId="0A51AF49" w14:textId="77777777" w:rsidR="00151D54" w:rsidRPr="00461B25" w:rsidRDefault="00151D54" w:rsidP="00151D54">
      <w:pPr>
        <w:pStyle w:val="index"/>
        <w:numPr>
          <w:ilvl w:val="0"/>
          <w:numId w:val="14"/>
        </w:numPr>
        <w:tabs>
          <w:tab w:val="left" w:pos="1350"/>
        </w:tabs>
        <w:spacing w:after="0" w:line="230" w:lineRule="exact"/>
        <w:ind w:hanging="1440"/>
        <w:outlineLvl w:val="0"/>
        <w:rPr>
          <w:szCs w:val="22"/>
        </w:rPr>
      </w:pPr>
      <w:r w:rsidRPr="00461B25">
        <w:rPr>
          <w:szCs w:val="22"/>
        </w:rPr>
        <w:t xml:space="preserve">Commitments with non-related parties </w:t>
      </w:r>
    </w:p>
    <w:p w14:paraId="7ABE2E00" w14:textId="77777777" w:rsidR="00151D54" w:rsidRPr="00461B25" w:rsidRDefault="00151D54" w:rsidP="00151D54">
      <w:pPr>
        <w:pStyle w:val="index"/>
        <w:numPr>
          <w:ilvl w:val="0"/>
          <w:numId w:val="14"/>
        </w:numPr>
        <w:tabs>
          <w:tab w:val="left" w:pos="1350"/>
        </w:tabs>
        <w:spacing w:after="0" w:line="230" w:lineRule="exact"/>
        <w:ind w:hanging="1440"/>
        <w:outlineLvl w:val="0"/>
        <w:rPr>
          <w:szCs w:val="22"/>
        </w:rPr>
      </w:pPr>
      <w:r w:rsidRPr="00461B25">
        <w:rPr>
          <w:szCs w:val="22"/>
        </w:rPr>
        <w:t>Litigations</w:t>
      </w:r>
    </w:p>
    <w:p w14:paraId="6CF7B5D3" w14:textId="77777777" w:rsidR="00151D54" w:rsidRPr="00461B25" w:rsidRDefault="00151D54" w:rsidP="00151D54">
      <w:pPr>
        <w:pStyle w:val="index"/>
        <w:numPr>
          <w:ilvl w:val="0"/>
          <w:numId w:val="14"/>
        </w:numPr>
        <w:tabs>
          <w:tab w:val="left" w:pos="1350"/>
        </w:tabs>
        <w:spacing w:after="0" w:line="230" w:lineRule="exact"/>
        <w:ind w:hanging="1440"/>
        <w:outlineLvl w:val="0"/>
        <w:rPr>
          <w:szCs w:val="22"/>
        </w:rPr>
      </w:pPr>
      <w:r w:rsidRPr="00461B25">
        <w:rPr>
          <w:szCs w:val="22"/>
        </w:rPr>
        <w:t>Thai Financial Reporting Standards (TFRS) not yet adopted</w:t>
      </w:r>
    </w:p>
    <w:p w14:paraId="76075B5B" w14:textId="77777777" w:rsidR="00151D54" w:rsidRPr="00461B25" w:rsidRDefault="00151D54" w:rsidP="00151D54">
      <w:pPr>
        <w:pStyle w:val="index"/>
        <w:numPr>
          <w:ilvl w:val="0"/>
          <w:numId w:val="0"/>
        </w:numPr>
        <w:shd w:val="clear" w:color="auto" w:fill="FFFFFF"/>
        <w:spacing w:after="0" w:line="230" w:lineRule="exact"/>
        <w:ind w:left="1129" w:hanging="567"/>
        <w:outlineLvl w:val="0"/>
        <w:rPr>
          <w:szCs w:val="22"/>
        </w:rPr>
      </w:pPr>
    </w:p>
    <w:p w14:paraId="1348AE11" w14:textId="77777777" w:rsidR="00151D54" w:rsidRPr="00461B25" w:rsidRDefault="00151D54" w:rsidP="00151D54">
      <w:pPr>
        <w:pStyle w:val="index"/>
        <w:numPr>
          <w:ilvl w:val="0"/>
          <w:numId w:val="0"/>
        </w:numPr>
        <w:shd w:val="clear" w:color="auto" w:fill="FFFFFF"/>
        <w:spacing w:after="0" w:line="230" w:lineRule="exact"/>
        <w:ind w:left="1350" w:hanging="810"/>
        <w:outlineLvl w:val="0"/>
        <w:rPr>
          <w:rFonts w:eastAsia="SimSun"/>
          <w:szCs w:val="22"/>
        </w:rPr>
      </w:pPr>
      <w:r w:rsidRPr="00461B25">
        <w:rPr>
          <w:b/>
          <w:bCs/>
          <w:szCs w:val="22"/>
        </w:rPr>
        <w:br w:type="page"/>
      </w:r>
      <w:r w:rsidRPr="00461B25">
        <w:rPr>
          <w:rFonts w:eastAsia="SimSun"/>
          <w:szCs w:val="22"/>
        </w:rPr>
        <w:lastRenderedPageBreak/>
        <w:t>These notes form an integral part of the financial statements.</w:t>
      </w:r>
    </w:p>
    <w:p w14:paraId="664A8D54" w14:textId="77777777" w:rsidR="00151D54" w:rsidRPr="00461B25" w:rsidRDefault="00151D54" w:rsidP="00151D54">
      <w:pPr>
        <w:overflowPunct/>
        <w:autoSpaceDE/>
        <w:autoSpaceDN/>
        <w:adjustRightInd/>
        <w:spacing w:line="240" w:lineRule="atLeast"/>
        <w:ind w:left="540" w:right="387"/>
        <w:textAlignment w:val="auto"/>
        <w:rPr>
          <w:rFonts w:eastAsia="SimSun" w:hAnsi="Times New Roman" w:cs="Times New Roman"/>
          <w:sz w:val="22"/>
          <w:szCs w:val="22"/>
        </w:rPr>
      </w:pPr>
    </w:p>
    <w:p w14:paraId="551CB079" w14:textId="77777777" w:rsidR="00151D54" w:rsidRPr="00461B25" w:rsidRDefault="00151D54" w:rsidP="00151D54">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540"/>
        <w:jc w:val="thaiDistribute"/>
        <w:textAlignment w:val="auto"/>
        <w:rPr>
          <w:rFonts w:eastAsia="SimSun" w:hAnsi="Times New Roman"/>
          <w:sz w:val="22"/>
          <w:szCs w:val="28"/>
        </w:rPr>
      </w:pPr>
      <w:r w:rsidRPr="00461B25">
        <w:rPr>
          <w:rFonts w:eastAsia="SimSun" w:hAnsi="Times New Roman" w:cs="Times New Roman"/>
          <w:sz w:val="22"/>
          <w:szCs w:val="22"/>
        </w:rPr>
        <w:t xml:space="preserve">The financial statements issued for Thai statutory and regulatory reporting purposes are prepared in the Thai language. These English language financial statements have been prepared from the Thai language statutory financial statements, and were approved and authorised for issue by the Board of Directors on </w:t>
      </w:r>
      <w:r w:rsidRPr="00461B25">
        <w:rPr>
          <w:rFonts w:eastAsia="SimSun" w:hAnsi="Times New Roman"/>
          <w:sz w:val="22"/>
          <w:szCs w:val="28"/>
        </w:rPr>
        <w:t>8 February 2022.</w:t>
      </w:r>
    </w:p>
    <w:p w14:paraId="48AAED72" w14:textId="77777777" w:rsidR="00151D54" w:rsidRPr="00461B25" w:rsidRDefault="00151D54" w:rsidP="00151D54">
      <w:pPr>
        <w:overflowPunct/>
        <w:autoSpaceDE/>
        <w:autoSpaceDN/>
        <w:adjustRightInd/>
        <w:spacing w:line="240" w:lineRule="atLeast"/>
        <w:ind w:left="540" w:right="-43"/>
        <w:textAlignment w:val="auto"/>
        <w:outlineLvl w:val="0"/>
        <w:rPr>
          <w:rFonts w:eastAsia="SimSun" w:hAnsi="Times New Roman" w:cs="Times New Roman"/>
          <w:b/>
          <w:bCs/>
          <w:sz w:val="22"/>
          <w:szCs w:val="22"/>
        </w:rPr>
      </w:pPr>
    </w:p>
    <w:p w14:paraId="6063FFEF" w14:textId="77777777" w:rsidR="00151D54" w:rsidRPr="00461B25" w:rsidRDefault="00151D54" w:rsidP="00151D54">
      <w:pPr>
        <w:tabs>
          <w:tab w:val="left" w:pos="540"/>
        </w:tabs>
        <w:spacing w:line="240" w:lineRule="atLeast"/>
        <w:jc w:val="thaiDistribute"/>
        <w:rPr>
          <w:rFonts w:hAnsi="Times New Roman" w:cs="Times New Roman"/>
          <w:b/>
          <w:bCs/>
        </w:rPr>
      </w:pPr>
      <w:r w:rsidRPr="00461B25">
        <w:rPr>
          <w:rFonts w:hAnsi="Times New Roman" w:cs="Times New Roman"/>
          <w:b/>
          <w:bCs/>
        </w:rPr>
        <w:t>1</w:t>
      </w:r>
      <w:r w:rsidRPr="00461B25">
        <w:rPr>
          <w:rFonts w:hAnsi="Times New Roman" w:cs="Times New Roman"/>
          <w:b/>
          <w:bCs/>
        </w:rPr>
        <w:tab/>
        <w:t>General information</w:t>
      </w:r>
    </w:p>
    <w:p w14:paraId="775E65A3" w14:textId="77777777" w:rsidR="00151D54" w:rsidRPr="00461B25" w:rsidRDefault="00151D54" w:rsidP="00151D54">
      <w:pPr>
        <w:spacing w:line="240" w:lineRule="atLeast"/>
        <w:ind w:left="605"/>
        <w:jc w:val="thaiDistribute"/>
        <w:rPr>
          <w:rFonts w:hAnsi="Times New Roman" w:cs="Times New Roman"/>
          <w:sz w:val="22"/>
          <w:szCs w:val="22"/>
        </w:rPr>
      </w:pPr>
    </w:p>
    <w:p w14:paraId="7B6E1B0B" w14:textId="77777777" w:rsidR="00151D54" w:rsidRPr="00461B25" w:rsidRDefault="00151D54" w:rsidP="00151D54">
      <w:pPr>
        <w:spacing w:line="240" w:lineRule="atLeast"/>
        <w:ind w:left="540"/>
        <w:jc w:val="thaiDistribute"/>
        <w:rPr>
          <w:rFonts w:hAnsi="Times New Roman" w:cs="Times New Roman"/>
          <w:sz w:val="22"/>
          <w:szCs w:val="22"/>
        </w:rPr>
      </w:pPr>
      <w:r w:rsidRPr="00461B25">
        <w:rPr>
          <w:rFonts w:hAnsi="Times New Roman" w:cs="Times New Roman"/>
          <w:sz w:val="22"/>
          <w:szCs w:val="22"/>
        </w:rPr>
        <w:t>Grand Canal Land Public Company Limited (“the Company”) is incorporated in Thailand and was listed on the Stock of Thailand. The Company’s registered office at 33/4 Rama 9 Road, Huaykwang, Huaykwang, Bangkok.</w:t>
      </w:r>
      <w:r w:rsidRPr="00461B25">
        <w:rPr>
          <w:rFonts w:hAnsi="Times New Roman" w:cs="Times New Roman"/>
          <w:spacing w:val="-3"/>
          <w:sz w:val="22"/>
          <w:szCs w:val="22"/>
        </w:rPr>
        <w:t xml:space="preserve"> </w:t>
      </w:r>
    </w:p>
    <w:p w14:paraId="4A106683" w14:textId="77777777" w:rsidR="00151D54" w:rsidRPr="00461B25" w:rsidRDefault="00151D54" w:rsidP="00151D54">
      <w:pPr>
        <w:spacing w:line="240" w:lineRule="atLeast"/>
        <w:ind w:left="540"/>
        <w:jc w:val="thaiDistribute"/>
        <w:rPr>
          <w:rFonts w:hAnsi="Times New Roman" w:cs="Times New Roman"/>
          <w:spacing w:val="-3"/>
          <w:sz w:val="22"/>
          <w:szCs w:val="22"/>
        </w:rPr>
      </w:pPr>
    </w:p>
    <w:p w14:paraId="7239909F" w14:textId="77777777" w:rsidR="00151D54" w:rsidRPr="00461B25" w:rsidRDefault="00151D54" w:rsidP="00151D54">
      <w:pPr>
        <w:spacing w:line="240" w:lineRule="atLeast"/>
        <w:ind w:left="540"/>
        <w:jc w:val="thaiDistribute"/>
        <w:rPr>
          <w:rFonts w:hAnsi="Times New Roman" w:cs="Times New Roman"/>
          <w:sz w:val="22"/>
          <w:szCs w:val="22"/>
        </w:rPr>
      </w:pPr>
      <w:r w:rsidRPr="00461B25">
        <w:rPr>
          <w:rFonts w:hAnsi="Times New Roman" w:cs="Times New Roman"/>
          <w:sz w:val="22"/>
          <w:szCs w:val="22"/>
        </w:rPr>
        <w:t>The immediate and ultimate parent companies during the financial year were CPN Pattaya Company Limited and Central Pattana Public Company Limited. Both were incorporated in Thailand.</w:t>
      </w:r>
    </w:p>
    <w:p w14:paraId="256E0638" w14:textId="77777777" w:rsidR="00151D54" w:rsidRPr="00461B25" w:rsidRDefault="00151D54" w:rsidP="00151D54">
      <w:pPr>
        <w:spacing w:line="240" w:lineRule="atLeast"/>
        <w:ind w:left="540"/>
        <w:jc w:val="thaiDistribute"/>
        <w:rPr>
          <w:rFonts w:hAnsi="Times New Roman" w:cs="Times New Roman"/>
          <w:sz w:val="22"/>
          <w:szCs w:val="22"/>
        </w:rPr>
      </w:pPr>
    </w:p>
    <w:p w14:paraId="08F15FE6" w14:textId="77777777" w:rsidR="00151D54" w:rsidRPr="00461B25" w:rsidRDefault="00151D54" w:rsidP="00151D54">
      <w:pPr>
        <w:spacing w:line="240" w:lineRule="atLeast"/>
        <w:ind w:left="540"/>
        <w:jc w:val="thaiDistribute"/>
        <w:rPr>
          <w:rFonts w:hAnsi="Times New Roman" w:cs="Times New Roman"/>
          <w:sz w:val="22"/>
          <w:szCs w:val="22"/>
        </w:rPr>
      </w:pPr>
      <w:r w:rsidRPr="00461B25">
        <w:rPr>
          <w:rFonts w:hAnsi="Times New Roman" w:cs="Times New Roman"/>
          <w:sz w:val="22"/>
          <w:szCs w:val="22"/>
        </w:rPr>
        <w:t>The principal activities of the Company and subsidiaries is real estate development in Thailand.  Details of the Company’s subsidiaries</w:t>
      </w:r>
      <w:r w:rsidRPr="00461B25">
        <w:rPr>
          <w:rFonts w:hAnsi="Times New Roman" w:cstheme="minorBidi" w:hint="cs"/>
          <w:sz w:val="22"/>
          <w:szCs w:val="22"/>
          <w:cs/>
        </w:rPr>
        <w:t xml:space="preserve"> </w:t>
      </w:r>
      <w:r w:rsidRPr="00461B25">
        <w:rPr>
          <w:rFonts w:hAnsi="Times New Roman" w:cs="Times New Roman"/>
          <w:sz w:val="22"/>
          <w:szCs w:val="22"/>
        </w:rPr>
        <w:t>and associate as at 31 December 2021 and 2020 are given in notes 9 and 10.</w:t>
      </w:r>
    </w:p>
    <w:p w14:paraId="2EF8ADF5" w14:textId="77777777" w:rsidR="00151D54" w:rsidRPr="00461B25" w:rsidRDefault="00151D54" w:rsidP="00151D54">
      <w:pPr>
        <w:spacing w:line="240" w:lineRule="atLeast"/>
        <w:ind w:left="605"/>
        <w:jc w:val="thaiDistribute"/>
        <w:rPr>
          <w:rFonts w:hAnsi="Times New Roman" w:cs="Times New Roman"/>
          <w:sz w:val="22"/>
          <w:szCs w:val="22"/>
        </w:rPr>
      </w:pPr>
    </w:p>
    <w:p w14:paraId="15365AB6" w14:textId="77777777" w:rsidR="00151D54" w:rsidRPr="00461B25" w:rsidRDefault="00151D54" w:rsidP="00151D54">
      <w:pPr>
        <w:tabs>
          <w:tab w:val="left" w:pos="1440"/>
        </w:tabs>
        <w:spacing w:line="240" w:lineRule="atLeast"/>
        <w:ind w:left="540" w:hanging="540"/>
        <w:jc w:val="thaiDistribute"/>
        <w:outlineLvl w:val="0"/>
        <w:rPr>
          <w:rFonts w:hAnsi="Times New Roman" w:cs="Times New Roman"/>
          <w:b/>
          <w:bCs/>
        </w:rPr>
      </w:pPr>
      <w:r w:rsidRPr="00461B25">
        <w:rPr>
          <w:rFonts w:hAnsi="Times New Roman" w:cs="Times New Roman"/>
          <w:b/>
          <w:bCs/>
        </w:rPr>
        <w:t>2</w:t>
      </w:r>
      <w:r w:rsidRPr="00461B25">
        <w:rPr>
          <w:rFonts w:hAnsi="Times New Roman" w:cs="Times New Roman"/>
          <w:b/>
          <w:bCs/>
        </w:rPr>
        <w:tab/>
        <w:t>Basis of preparation</w:t>
      </w:r>
      <w:r w:rsidRPr="00461B25">
        <w:rPr>
          <w:rFonts w:hAnsi="Times New Roman" w:cs="Times New Roman"/>
          <w:b/>
          <w:bCs/>
          <w:cs/>
        </w:rPr>
        <w:t xml:space="preserve"> </w:t>
      </w:r>
      <w:r w:rsidRPr="00461B25">
        <w:rPr>
          <w:rFonts w:hAnsi="Times New Roman" w:cs="Times New Roman"/>
          <w:b/>
          <w:bCs/>
        </w:rPr>
        <w:t>of the financial statements</w:t>
      </w:r>
    </w:p>
    <w:p w14:paraId="6142AF43" w14:textId="77777777" w:rsidR="00151D54" w:rsidRPr="00461B25" w:rsidRDefault="00151D54" w:rsidP="00151D54">
      <w:pPr>
        <w:tabs>
          <w:tab w:val="left" w:pos="1440"/>
        </w:tabs>
        <w:spacing w:line="240" w:lineRule="atLeast"/>
        <w:ind w:left="540" w:hanging="540"/>
        <w:jc w:val="thaiDistribute"/>
        <w:outlineLvl w:val="0"/>
        <w:rPr>
          <w:rFonts w:hAnsi="Times New Roman" w:cs="Times New Roman"/>
          <w:b/>
          <w:bCs/>
          <w:sz w:val="22"/>
          <w:szCs w:val="22"/>
        </w:rPr>
      </w:pPr>
    </w:p>
    <w:p w14:paraId="564A918D" w14:textId="77777777" w:rsidR="00151D54" w:rsidRPr="00461B25" w:rsidRDefault="00151D54" w:rsidP="00151D54">
      <w:pPr>
        <w:tabs>
          <w:tab w:val="left" w:pos="1440"/>
        </w:tabs>
        <w:spacing w:line="240" w:lineRule="atLeast"/>
        <w:ind w:left="540" w:hanging="540"/>
        <w:jc w:val="thaiDistribute"/>
        <w:outlineLvl w:val="0"/>
        <w:rPr>
          <w:rFonts w:hAnsi="Times New Roman" w:cs="Times New Roman"/>
          <w:i/>
          <w:iCs/>
          <w:sz w:val="22"/>
          <w:szCs w:val="22"/>
        </w:rPr>
      </w:pPr>
      <w:r w:rsidRPr="00461B25">
        <w:rPr>
          <w:rFonts w:hAnsi="Times New Roman" w:cs="Times New Roman"/>
          <w:i/>
          <w:iCs/>
          <w:sz w:val="22"/>
          <w:szCs w:val="22"/>
        </w:rPr>
        <w:t>(a)</w:t>
      </w:r>
      <w:r w:rsidRPr="00461B25">
        <w:rPr>
          <w:rFonts w:hAnsi="Times New Roman" w:cs="Times New Roman"/>
          <w:i/>
          <w:iCs/>
          <w:sz w:val="22"/>
          <w:szCs w:val="22"/>
        </w:rPr>
        <w:tab/>
        <w:t xml:space="preserve">Statement of compliance </w:t>
      </w:r>
      <w:r w:rsidRPr="00461B25">
        <w:rPr>
          <w:rFonts w:hAnsi="Times New Roman" w:cs="Times New Roman"/>
          <w:i/>
          <w:iCs/>
          <w:sz w:val="22"/>
          <w:szCs w:val="22"/>
        </w:rPr>
        <w:tab/>
      </w:r>
    </w:p>
    <w:p w14:paraId="05BEC3DD" w14:textId="77777777" w:rsidR="00151D54" w:rsidRPr="00461B25" w:rsidRDefault="00151D54" w:rsidP="00151D54">
      <w:pPr>
        <w:tabs>
          <w:tab w:val="left" w:pos="1440"/>
        </w:tabs>
        <w:spacing w:line="240" w:lineRule="atLeast"/>
        <w:ind w:left="600" w:hanging="600"/>
        <w:jc w:val="thaiDistribute"/>
        <w:outlineLvl w:val="0"/>
        <w:rPr>
          <w:rFonts w:hAnsi="Times New Roman" w:cs="Times New Roman"/>
          <w:sz w:val="22"/>
          <w:szCs w:val="22"/>
        </w:rPr>
      </w:pPr>
    </w:p>
    <w:p w14:paraId="026CAF82" w14:textId="77777777" w:rsidR="00151D54" w:rsidRPr="00461B25" w:rsidRDefault="00151D54" w:rsidP="00151D54">
      <w:pPr>
        <w:overflowPunct/>
        <w:autoSpaceDE/>
        <w:autoSpaceDN/>
        <w:adjustRightInd/>
        <w:spacing w:line="240" w:lineRule="atLeast"/>
        <w:ind w:left="540"/>
        <w:jc w:val="both"/>
        <w:textAlignment w:val="auto"/>
        <w:rPr>
          <w:rFonts w:eastAsia="Calibri" w:hAnsi="Times New Roman" w:cs="Times New Roman"/>
          <w:spacing w:val="-2"/>
          <w:sz w:val="22"/>
          <w:szCs w:val="22"/>
          <w:lang w:val="en-GB"/>
        </w:rPr>
      </w:pPr>
      <w:r w:rsidRPr="00461B25">
        <w:rPr>
          <w:rFonts w:eastAsia="Calibri" w:hAnsi="Times New Roman" w:cs="Times New Roman"/>
          <w:spacing w:val="-2"/>
          <w:sz w:val="22"/>
          <w:szCs w:val="22"/>
          <w:lang w:val="en-GB"/>
        </w:rPr>
        <w:t xml:space="preserve">The financial statements are prepared in accordance with Thai Financial Reporting Standards (“TFRS”), guidelines promulgated by the Federation of Accounting Professions and applicable rules and regulations of the Thai Securities and Exchange Commission. The financial statements are presented in Thai Baht, which is the Company’s functional currency. </w:t>
      </w:r>
    </w:p>
    <w:p w14:paraId="1E95C6E0" w14:textId="77777777" w:rsidR="00151D54" w:rsidRPr="00461B25" w:rsidRDefault="00151D54" w:rsidP="00151D54">
      <w:pPr>
        <w:overflowPunct/>
        <w:autoSpaceDE/>
        <w:autoSpaceDN/>
        <w:adjustRightInd/>
        <w:spacing w:line="240" w:lineRule="atLeast"/>
        <w:ind w:left="540"/>
        <w:jc w:val="both"/>
        <w:textAlignment w:val="auto"/>
        <w:rPr>
          <w:rFonts w:eastAsia="Calibri" w:hAnsi="Times New Roman" w:cs="Times New Roman"/>
          <w:spacing w:val="-2"/>
          <w:sz w:val="22"/>
          <w:szCs w:val="22"/>
          <w:lang w:val="en-GB"/>
        </w:rPr>
      </w:pPr>
    </w:p>
    <w:p w14:paraId="72FB3F23" w14:textId="77777777" w:rsidR="00151D54" w:rsidRPr="00461B25" w:rsidRDefault="00151D54" w:rsidP="00151D54">
      <w:pPr>
        <w:overflowPunct/>
        <w:autoSpaceDE/>
        <w:autoSpaceDN/>
        <w:adjustRightInd/>
        <w:spacing w:line="240" w:lineRule="atLeast"/>
        <w:ind w:left="540"/>
        <w:jc w:val="both"/>
        <w:textAlignment w:val="auto"/>
        <w:rPr>
          <w:rFonts w:hAnsi="Times New Roman" w:cs="Times New Roman"/>
          <w:sz w:val="22"/>
          <w:szCs w:val="22"/>
          <w:lang w:val="en-GB"/>
        </w:rPr>
      </w:pPr>
      <w:r w:rsidRPr="00461B25">
        <w:rPr>
          <w:rFonts w:hAnsi="Times New Roman" w:cs="Times New Roman"/>
          <w:sz w:val="22"/>
          <w:szCs w:val="22"/>
          <w:lang w:val="en-GB"/>
        </w:rPr>
        <w:t>The preparation of financial statements in conformity with TFRS requires management to make judgements, estimates and assumptions that affect the application of the Group’s accounting policies. Actual results may differ from these estimates. Estimates and underlying assumptions that described in each note are reviewed on an ongoing basis. Revisions to accounting estimates are recognised prospectively.</w:t>
      </w:r>
    </w:p>
    <w:p w14:paraId="2BB228AA" w14:textId="77777777" w:rsidR="00151D54" w:rsidRPr="00461B25" w:rsidRDefault="00151D54" w:rsidP="00151D54">
      <w:pPr>
        <w:overflowPunct/>
        <w:autoSpaceDE/>
        <w:autoSpaceDN/>
        <w:adjustRightInd/>
        <w:spacing w:line="240" w:lineRule="atLeast"/>
        <w:ind w:left="540"/>
        <w:jc w:val="both"/>
        <w:textAlignment w:val="auto"/>
        <w:rPr>
          <w:rFonts w:hAnsi="Times New Roman" w:cs="Times New Roman"/>
          <w:sz w:val="22"/>
          <w:szCs w:val="22"/>
          <w:lang w:val="en-GB"/>
        </w:rPr>
      </w:pPr>
    </w:p>
    <w:p w14:paraId="6CCEBA7A" w14:textId="77777777" w:rsidR="00151D54" w:rsidRPr="00461B25" w:rsidRDefault="00151D54" w:rsidP="00151D54">
      <w:pPr>
        <w:pStyle w:val="ListParagraph"/>
        <w:numPr>
          <w:ilvl w:val="0"/>
          <w:numId w:val="15"/>
        </w:numPr>
        <w:overflowPunct/>
        <w:autoSpaceDE/>
        <w:autoSpaceDN/>
        <w:adjustRightInd/>
        <w:spacing w:line="240" w:lineRule="atLeast"/>
        <w:ind w:left="1080" w:hanging="540"/>
        <w:jc w:val="both"/>
        <w:textAlignment w:val="auto"/>
        <w:rPr>
          <w:rFonts w:hAnsi="Times New Roman" w:cs="Times New Roman"/>
          <w:sz w:val="22"/>
          <w:szCs w:val="22"/>
          <w:lang w:val="en-GB"/>
        </w:rPr>
      </w:pPr>
      <w:r w:rsidRPr="00461B25">
        <w:rPr>
          <w:rFonts w:hAnsi="Times New Roman" w:cs="Times New Roman"/>
          <w:sz w:val="22"/>
          <w:szCs w:val="22"/>
          <w:lang w:val="en-GB"/>
        </w:rPr>
        <w:t>Use of judgements and estimates</w:t>
      </w:r>
    </w:p>
    <w:p w14:paraId="51D4C76A" w14:textId="77777777" w:rsidR="00151D54" w:rsidRPr="00461B25" w:rsidRDefault="00151D54" w:rsidP="00151D54">
      <w:pPr>
        <w:pStyle w:val="ListParagraph"/>
        <w:overflowPunct/>
        <w:autoSpaceDE/>
        <w:autoSpaceDN/>
        <w:adjustRightInd/>
        <w:spacing w:line="240" w:lineRule="atLeast"/>
        <w:ind w:left="1080"/>
        <w:jc w:val="both"/>
        <w:textAlignment w:val="auto"/>
        <w:rPr>
          <w:rFonts w:hAnsi="Times New Roman" w:cs="Times New Roman"/>
          <w:sz w:val="22"/>
          <w:szCs w:val="22"/>
          <w:lang w:val="en-GB"/>
        </w:rPr>
      </w:pPr>
    </w:p>
    <w:p w14:paraId="6AF31954" w14:textId="77777777" w:rsidR="00151D54" w:rsidRPr="00461B25" w:rsidRDefault="00151D54" w:rsidP="00151D54">
      <w:pPr>
        <w:pStyle w:val="ListParagraph"/>
        <w:overflowPunct/>
        <w:autoSpaceDE/>
        <w:autoSpaceDN/>
        <w:adjustRightInd/>
        <w:spacing w:line="240" w:lineRule="atLeast"/>
        <w:ind w:left="1080"/>
        <w:jc w:val="both"/>
        <w:textAlignment w:val="auto"/>
        <w:rPr>
          <w:rFonts w:hAnsi="Times New Roman" w:cs="Times New Roman"/>
          <w:sz w:val="22"/>
          <w:szCs w:val="22"/>
          <w:lang w:val="en-GB"/>
        </w:rPr>
      </w:pPr>
      <w:r w:rsidRPr="00461B25">
        <w:rPr>
          <w:rFonts w:hAnsi="Times New Roman" w:cs="Times New Roman"/>
          <w:sz w:val="22"/>
          <w:szCs w:val="22"/>
          <w:lang w:val="en-GB"/>
        </w:rPr>
        <w:t>Information about judgements made in applying accounting policies that have the most significant effects on the amounts recognised in the financial statements is included in the following notes:</w:t>
      </w:r>
    </w:p>
    <w:p w14:paraId="0B1F93F8" w14:textId="77777777" w:rsidR="00151D54" w:rsidRPr="00461B25" w:rsidRDefault="00151D54" w:rsidP="00151D54">
      <w:pPr>
        <w:pStyle w:val="ListParagraph"/>
        <w:overflowPunct/>
        <w:autoSpaceDE/>
        <w:autoSpaceDN/>
        <w:adjustRightInd/>
        <w:spacing w:line="240" w:lineRule="atLeast"/>
        <w:ind w:left="1080"/>
        <w:jc w:val="both"/>
        <w:textAlignment w:val="auto"/>
        <w:rPr>
          <w:rFonts w:hAnsi="Times New Roman" w:cs="Times New Roman"/>
          <w:sz w:val="22"/>
          <w:szCs w:val="22"/>
          <w:lang w:val="en-GB"/>
        </w:rPr>
      </w:pPr>
    </w:p>
    <w:p w14:paraId="557C4CA9" w14:textId="77777777" w:rsidR="00151D54" w:rsidRPr="00461B25" w:rsidRDefault="00151D54" w:rsidP="00151D54">
      <w:pPr>
        <w:pStyle w:val="ListParagraph"/>
        <w:overflowPunct/>
        <w:autoSpaceDE/>
        <w:autoSpaceDN/>
        <w:adjustRightInd/>
        <w:spacing w:line="240" w:lineRule="atLeast"/>
        <w:ind w:left="2880" w:hanging="1800"/>
        <w:jc w:val="both"/>
        <w:textAlignment w:val="auto"/>
        <w:rPr>
          <w:rFonts w:hAnsi="Times New Roman" w:cs="Times New Roman"/>
          <w:sz w:val="22"/>
          <w:szCs w:val="22"/>
          <w:lang w:val="en-GB"/>
        </w:rPr>
      </w:pPr>
      <w:r w:rsidRPr="00461B25">
        <w:rPr>
          <w:rFonts w:hAnsi="Times New Roman" w:cs="Times New Roman"/>
          <w:sz w:val="22"/>
          <w:szCs w:val="22"/>
          <w:lang w:val="en-GB"/>
        </w:rPr>
        <w:t>3(</w:t>
      </w:r>
      <w:r w:rsidRPr="00461B25">
        <w:rPr>
          <w:rFonts w:hAnsi="Times New Roman" w:cstheme="minorBidi"/>
          <w:sz w:val="22"/>
          <w:szCs w:val="22"/>
        </w:rPr>
        <w:t>k</w:t>
      </w:r>
      <w:r w:rsidRPr="00461B25">
        <w:rPr>
          <w:rFonts w:hAnsi="Times New Roman" w:cs="Times New Roman"/>
          <w:sz w:val="22"/>
          <w:szCs w:val="22"/>
          <w:lang w:val="en-GB"/>
        </w:rPr>
        <w:t>) and 1</w:t>
      </w:r>
      <w:r w:rsidRPr="00461B25">
        <w:rPr>
          <w:rFonts w:hAnsi="Times New Roman"/>
          <w:sz w:val="22"/>
          <w:szCs w:val="28"/>
        </w:rPr>
        <w:t>5</w:t>
      </w:r>
      <w:r w:rsidRPr="00461B25">
        <w:rPr>
          <w:rFonts w:hAnsi="Times New Roman" w:cs="Times New Roman"/>
          <w:sz w:val="22"/>
          <w:szCs w:val="22"/>
          <w:lang w:val="en-GB"/>
        </w:rPr>
        <w:tab/>
        <w:t>Leases:</w:t>
      </w:r>
    </w:p>
    <w:p w14:paraId="1C95D8BF" w14:textId="77777777" w:rsidR="00151D54" w:rsidRPr="00461B25" w:rsidRDefault="00151D54" w:rsidP="00151D54">
      <w:pPr>
        <w:pStyle w:val="ListParagraph"/>
        <w:numPr>
          <w:ilvl w:val="0"/>
          <w:numId w:val="16"/>
        </w:numPr>
        <w:overflowPunct/>
        <w:autoSpaceDE/>
        <w:autoSpaceDN/>
        <w:adjustRightInd/>
        <w:spacing w:line="240" w:lineRule="atLeast"/>
        <w:jc w:val="both"/>
        <w:textAlignment w:val="auto"/>
        <w:rPr>
          <w:rFonts w:hAnsi="Times New Roman" w:cs="Times New Roman"/>
          <w:sz w:val="22"/>
          <w:szCs w:val="22"/>
          <w:lang w:val="en-GB"/>
        </w:rPr>
      </w:pPr>
      <w:r w:rsidRPr="00461B25">
        <w:rPr>
          <w:rFonts w:hAnsi="Times New Roman" w:cs="Times New Roman"/>
          <w:sz w:val="22"/>
          <w:szCs w:val="22"/>
          <w:lang w:val="en-GB"/>
        </w:rPr>
        <w:t xml:space="preserve">whether an arrangement contains a lease; </w:t>
      </w:r>
    </w:p>
    <w:p w14:paraId="3BA8D9B3" w14:textId="77777777" w:rsidR="00151D54" w:rsidRPr="00461B25" w:rsidRDefault="00151D54" w:rsidP="00151D54">
      <w:pPr>
        <w:pStyle w:val="ListParagraph"/>
        <w:numPr>
          <w:ilvl w:val="0"/>
          <w:numId w:val="16"/>
        </w:numPr>
        <w:overflowPunct/>
        <w:autoSpaceDE/>
        <w:autoSpaceDN/>
        <w:adjustRightInd/>
        <w:spacing w:line="240" w:lineRule="atLeast"/>
        <w:jc w:val="both"/>
        <w:textAlignment w:val="auto"/>
        <w:rPr>
          <w:rFonts w:hAnsi="Times New Roman" w:cs="Times New Roman"/>
          <w:sz w:val="22"/>
          <w:szCs w:val="22"/>
          <w:lang w:val="en-GB"/>
        </w:rPr>
      </w:pPr>
      <w:r w:rsidRPr="00461B25">
        <w:rPr>
          <w:rFonts w:hAnsi="Times New Roman" w:cs="Times New Roman"/>
          <w:sz w:val="22"/>
          <w:szCs w:val="22"/>
          <w:lang w:val="en-GB"/>
        </w:rPr>
        <w:t xml:space="preserve">whether the Group is reasonably certain to exercise extension options; </w:t>
      </w:r>
    </w:p>
    <w:p w14:paraId="57B47859" w14:textId="77777777" w:rsidR="00151D54" w:rsidRPr="00461B25" w:rsidRDefault="00151D54" w:rsidP="00151D54">
      <w:pPr>
        <w:pStyle w:val="ListParagraph"/>
        <w:numPr>
          <w:ilvl w:val="0"/>
          <w:numId w:val="16"/>
        </w:numPr>
        <w:overflowPunct/>
        <w:autoSpaceDE/>
        <w:autoSpaceDN/>
        <w:adjustRightInd/>
        <w:spacing w:line="240" w:lineRule="atLeast"/>
        <w:jc w:val="both"/>
        <w:textAlignment w:val="auto"/>
        <w:rPr>
          <w:rFonts w:hAnsi="Times New Roman" w:cs="Times New Roman"/>
          <w:sz w:val="22"/>
          <w:szCs w:val="22"/>
          <w:lang w:val="en-GB"/>
        </w:rPr>
      </w:pPr>
      <w:r w:rsidRPr="00461B25">
        <w:rPr>
          <w:rFonts w:hAnsi="Times New Roman" w:cs="Times New Roman"/>
          <w:sz w:val="22"/>
          <w:szCs w:val="22"/>
          <w:lang w:val="en-GB"/>
        </w:rPr>
        <w:t xml:space="preserve">whether the Group exercise termination options; </w:t>
      </w:r>
    </w:p>
    <w:p w14:paraId="4179E3BF" w14:textId="77777777" w:rsidR="00151D54" w:rsidRPr="00461B25" w:rsidRDefault="00151D54" w:rsidP="00151D54">
      <w:pPr>
        <w:pStyle w:val="ListParagraph"/>
        <w:numPr>
          <w:ilvl w:val="0"/>
          <w:numId w:val="16"/>
        </w:numPr>
        <w:overflowPunct/>
        <w:autoSpaceDE/>
        <w:autoSpaceDN/>
        <w:adjustRightInd/>
        <w:spacing w:line="240" w:lineRule="atLeast"/>
        <w:jc w:val="both"/>
        <w:textAlignment w:val="auto"/>
        <w:rPr>
          <w:rFonts w:hAnsi="Times New Roman" w:cs="Times New Roman"/>
          <w:sz w:val="22"/>
          <w:szCs w:val="22"/>
          <w:lang w:val="en-GB"/>
        </w:rPr>
      </w:pPr>
      <w:r w:rsidRPr="00461B25">
        <w:rPr>
          <w:rFonts w:hAnsi="Times New Roman" w:cs="Times New Roman"/>
          <w:sz w:val="22"/>
          <w:szCs w:val="22"/>
          <w:lang w:val="en-GB"/>
        </w:rPr>
        <w:t>whether the Group has transferred substantially all the risks and rewards incidental to the ownership of the assets to lessees</w:t>
      </w:r>
    </w:p>
    <w:p w14:paraId="7C22E210" w14:textId="77777777" w:rsidR="00151D54" w:rsidRPr="00461B25" w:rsidRDefault="00151D54" w:rsidP="00151D54">
      <w:pPr>
        <w:pStyle w:val="ListParagraph"/>
        <w:overflowPunct/>
        <w:autoSpaceDE/>
        <w:autoSpaceDN/>
        <w:adjustRightInd/>
        <w:spacing w:line="240" w:lineRule="atLeast"/>
        <w:ind w:left="2880" w:hanging="1800"/>
        <w:jc w:val="both"/>
        <w:textAlignment w:val="auto"/>
        <w:rPr>
          <w:rFonts w:hAnsi="Times New Roman" w:cs="Times New Roman"/>
          <w:sz w:val="22"/>
          <w:szCs w:val="22"/>
          <w:lang w:val="en-GB"/>
        </w:rPr>
      </w:pPr>
      <w:r w:rsidRPr="00461B25">
        <w:rPr>
          <w:rFonts w:hAnsi="Times New Roman" w:cs="Times New Roman"/>
          <w:sz w:val="22"/>
          <w:szCs w:val="22"/>
          <w:lang w:val="en-GB"/>
        </w:rPr>
        <w:t>4</w:t>
      </w:r>
      <w:r w:rsidRPr="00461B25">
        <w:rPr>
          <w:rFonts w:hAnsi="Times New Roman" w:cs="Times New Roman"/>
          <w:sz w:val="22"/>
          <w:szCs w:val="22"/>
          <w:lang w:val="en-GB"/>
        </w:rPr>
        <w:tab/>
        <w:t xml:space="preserve">Impact of COVID-19 </w:t>
      </w:r>
    </w:p>
    <w:p w14:paraId="61476B2F" w14:textId="77777777" w:rsidR="00151D54" w:rsidRPr="00461B25" w:rsidRDefault="00151D54" w:rsidP="00151D54">
      <w:pPr>
        <w:overflowPunct/>
        <w:autoSpaceDE/>
        <w:autoSpaceDN/>
        <w:adjustRightInd/>
        <w:spacing w:line="240" w:lineRule="atLeast"/>
        <w:ind w:left="540"/>
        <w:jc w:val="both"/>
        <w:textAlignment w:val="auto"/>
        <w:rPr>
          <w:rFonts w:hAnsi="Times New Roman" w:cs="Times New Roman"/>
          <w:sz w:val="22"/>
          <w:szCs w:val="22"/>
          <w:lang w:val="en-GB"/>
        </w:rPr>
      </w:pPr>
    </w:p>
    <w:p w14:paraId="0BE7CF28" w14:textId="77777777" w:rsidR="00151D54" w:rsidRPr="00461B25" w:rsidRDefault="00151D54" w:rsidP="00151D54">
      <w:pPr>
        <w:adjustRightInd/>
        <w:spacing w:line="240" w:lineRule="atLeast"/>
        <w:ind w:left="540"/>
        <w:jc w:val="thaiDistribute"/>
        <w:textAlignment w:val="auto"/>
        <w:rPr>
          <w:rFonts w:eastAsia="Calibri" w:hAnsi="Times New Roman" w:cs="Times New Roman"/>
          <w:sz w:val="22"/>
          <w:szCs w:val="22"/>
        </w:rPr>
      </w:pPr>
      <w:r w:rsidRPr="00461B25">
        <w:rPr>
          <w:rFonts w:eastAsia="Calibri" w:hAnsi="Times New Roman" w:cs="Times New Roman"/>
          <w:sz w:val="22"/>
          <w:szCs w:val="22"/>
        </w:rPr>
        <w:br w:type="page"/>
      </w:r>
    </w:p>
    <w:p w14:paraId="5702E648" w14:textId="77777777" w:rsidR="00151D54" w:rsidRPr="00461B25" w:rsidRDefault="00151D54" w:rsidP="00151D54">
      <w:pPr>
        <w:pStyle w:val="ListParagraph"/>
        <w:numPr>
          <w:ilvl w:val="0"/>
          <w:numId w:val="15"/>
        </w:numPr>
        <w:overflowPunct/>
        <w:autoSpaceDE/>
        <w:autoSpaceDN/>
        <w:adjustRightInd/>
        <w:spacing w:line="240" w:lineRule="atLeast"/>
        <w:ind w:left="1080" w:hanging="540"/>
        <w:jc w:val="both"/>
        <w:textAlignment w:val="auto"/>
        <w:rPr>
          <w:rFonts w:hAnsi="Times New Roman" w:cs="Times New Roman"/>
          <w:sz w:val="22"/>
          <w:szCs w:val="22"/>
          <w:lang w:val="en-GB"/>
        </w:rPr>
      </w:pPr>
      <w:r w:rsidRPr="00461B25">
        <w:rPr>
          <w:rFonts w:hAnsi="Times New Roman" w:cs="Times New Roman"/>
          <w:sz w:val="22"/>
          <w:szCs w:val="22"/>
          <w:lang w:val="en-GB"/>
        </w:rPr>
        <w:lastRenderedPageBreak/>
        <w:t>Assumptions and estimation uncertainties</w:t>
      </w:r>
    </w:p>
    <w:p w14:paraId="25492D34" w14:textId="77777777" w:rsidR="00151D54" w:rsidRPr="00461B25" w:rsidRDefault="00151D54" w:rsidP="00151D54">
      <w:pPr>
        <w:pStyle w:val="ListParagraph"/>
        <w:overflowPunct/>
        <w:autoSpaceDE/>
        <w:autoSpaceDN/>
        <w:adjustRightInd/>
        <w:spacing w:line="240" w:lineRule="atLeast"/>
        <w:ind w:left="1080"/>
        <w:jc w:val="both"/>
        <w:textAlignment w:val="auto"/>
        <w:rPr>
          <w:rFonts w:hAnsi="Times New Roman" w:cs="Times New Roman"/>
          <w:sz w:val="22"/>
          <w:szCs w:val="22"/>
          <w:lang w:val="en-GB"/>
        </w:rPr>
      </w:pPr>
    </w:p>
    <w:p w14:paraId="0357DD97" w14:textId="77777777" w:rsidR="00151D54" w:rsidRPr="00461B25" w:rsidRDefault="00151D54" w:rsidP="00151D54">
      <w:pPr>
        <w:pStyle w:val="ListParagraph"/>
        <w:overflowPunct/>
        <w:autoSpaceDE/>
        <w:autoSpaceDN/>
        <w:adjustRightInd/>
        <w:spacing w:line="240" w:lineRule="atLeast"/>
        <w:ind w:left="1080"/>
        <w:jc w:val="both"/>
        <w:textAlignment w:val="auto"/>
        <w:rPr>
          <w:rFonts w:hAnsi="Times New Roman" w:cs="Times New Roman"/>
          <w:sz w:val="22"/>
          <w:szCs w:val="22"/>
          <w:lang w:val="en-GB"/>
        </w:rPr>
      </w:pPr>
      <w:r w:rsidRPr="00461B25">
        <w:rPr>
          <w:rFonts w:hAnsi="Times New Roman" w:cs="Times New Roman"/>
          <w:sz w:val="22"/>
          <w:szCs w:val="22"/>
          <w:lang w:val="en-GB"/>
        </w:rPr>
        <w:t>Information about assumption and estimation uncertainties at 31 December 202</w:t>
      </w:r>
      <w:r w:rsidRPr="00461B25">
        <w:rPr>
          <w:rFonts w:hAnsi="Times New Roman"/>
          <w:sz w:val="22"/>
          <w:szCs w:val="28"/>
        </w:rPr>
        <w:t>1</w:t>
      </w:r>
      <w:r w:rsidRPr="00461B25">
        <w:rPr>
          <w:rFonts w:hAnsi="Times New Roman" w:cs="Times New Roman"/>
          <w:sz w:val="22"/>
          <w:szCs w:val="22"/>
          <w:lang w:val="en-GB"/>
        </w:rPr>
        <w:t xml:space="preserve"> that have a significant risk of resulting in a material adjustment to the carrying amounts of assets and liabilities in the next financial year is included in the following notes:</w:t>
      </w:r>
    </w:p>
    <w:p w14:paraId="5CDC9816" w14:textId="77777777" w:rsidR="00151D54" w:rsidRPr="00461B25" w:rsidRDefault="00151D54" w:rsidP="00151D54">
      <w:pPr>
        <w:adjustRightInd/>
        <w:spacing w:line="240" w:lineRule="atLeast"/>
        <w:ind w:left="540"/>
        <w:jc w:val="thaiDistribute"/>
        <w:textAlignment w:val="auto"/>
        <w:rPr>
          <w:rFonts w:eastAsia="Calibri" w:hAnsi="Times New Roman" w:cs="Times New Roman"/>
          <w:sz w:val="22"/>
          <w:szCs w:val="22"/>
        </w:rPr>
      </w:pPr>
    </w:p>
    <w:p w14:paraId="15C3609B" w14:textId="77777777" w:rsidR="00151D54" w:rsidRPr="00461B25" w:rsidRDefault="00151D54" w:rsidP="00151D54">
      <w:pPr>
        <w:pStyle w:val="ListParagraph"/>
        <w:overflowPunct/>
        <w:autoSpaceDE/>
        <w:autoSpaceDN/>
        <w:adjustRightInd/>
        <w:spacing w:line="240" w:lineRule="atLeast"/>
        <w:ind w:left="2880" w:hanging="1800"/>
        <w:jc w:val="both"/>
        <w:textAlignment w:val="auto"/>
        <w:rPr>
          <w:rFonts w:hAnsi="Times New Roman" w:cs="Times New Roman"/>
          <w:sz w:val="22"/>
          <w:szCs w:val="22"/>
          <w:lang w:val="en-GB"/>
        </w:rPr>
      </w:pPr>
      <w:r w:rsidRPr="00461B25">
        <w:rPr>
          <w:rFonts w:hAnsi="Times New Roman" w:cs="Times New Roman"/>
          <w:sz w:val="22"/>
          <w:szCs w:val="22"/>
          <w:lang w:val="en-GB"/>
        </w:rPr>
        <w:t>3(k)</w:t>
      </w:r>
      <w:r w:rsidRPr="00461B25">
        <w:rPr>
          <w:rFonts w:hAnsi="Times New Roman" w:cs="Times New Roman"/>
          <w:sz w:val="22"/>
          <w:szCs w:val="22"/>
          <w:lang w:val="en-GB"/>
        </w:rPr>
        <w:tab/>
        <w:t>Determining the incremental borrowing rate to measure lease liabilities;</w:t>
      </w:r>
    </w:p>
    <w:p w14:paraId="035DE145" w14:textId="77777777" w:rsidR="00151D54" w:rsidRPr="00461B25" w:rsidRDefault="00151D54" w:rsidP="00151D54">
      <w:pPr>
        <w:pStyle w:val="ListParagraph"/>
        <w:overflowPunct/>
        <w:autoSpaceDE/>
        <w:autoSpaceDN/>
        <w:adjustRightInd/>
        <w:spacing w:line="240" w:lineRule="atLeast"/>
        <w:ind w:left="2880" w:hanging="1800"/>
        <w:jc w:val="both"/>
        <w:textAlignment w:val="auto"/>
        <w:rPr>
          <w:rFonts w:hAnsi="Times New Roman" w:cs="Times New Roman"/>
          <w:sz w:val="22"/>
          <w:szCs w:val="22"/>
          <w:lang w:val="en-GB"/>
        </w:rPr>
      </w:pPr>
      <w:r w:rsidRPr="00461B25">
        <w:rPr>
          <w:rFonts w:hAnsi="Times New Roman" w:cs="Times New Roman"/>
          <w:sz w:val="22"/>
          <w:szCs w:val="22"/>
          <w:lang w:val="en-GB"/>
        </w:rPr>
        <w:t>4</w:t>
      </w:r>
      <w:r w:rsidRPr="00461B25">
        <w:rPr>
          <w:rFonts w:hAnsi="Times New Roman" w:cs="Times New Roman"/>
          <w:sz w:val="22"/>
          <w:szCs w:val="22"/>
          <w:lang w:val="en-GB"/>
        </w:rPr>
        <w:tab/>
        <w:t>Impact of COVID-19;</w:t>
      </w:r>
    </w:p>
    <w:p w14:paraId="4397C811" w14:textId="77777777" w:rsidR="00151D54" w:rsidRPr="00461B25" w:rsidRDefault="00151D54" w:rsidP="00151D54">
      <w:pPr>
        <w:pStyle w:val="ListParagraph"/>
        <w:overflowPunct/>
        <w:autoSpaceDE/>
        <w:autoSpaceDN/>
        <w:adjustRightInd/>
        <w:spacing w:line="240" w:lineRule="atLeast"/>
        <w:ind w:left="2880" w:hanging="1800"/>
        <w:jc w:val="both"/>
        <w:textAlignment w:val="auto"/>
        <w:rPr>
          <w:rFonts w:hAnsi="Times New Roman" w:cs="Times New Roman"/>
          <w:sz w:val="22"/>
          <w:szCs w:val="22"/>
          <w:lang w:val="en-GB"/>
        </w:rPr>
      </w:pPr>
      <w:r w:rsidRPr="00461B25">
        <w:rPr>
          <w:rFonts w:hAnsi="Times New Roman" w:cs="Times New Roman"/>
          <w:sz w:val="22"/>
          <w:szCs w:val="22"/>
          <w:lang w:val="en-GB"/>
        </w:rPr>
        <w:t>13</w:t>
      </w:r>
      <w:r w:rsidRPr="00461B25">
        <w:rPr>
          <w:rFonts w:hAnsi="Times New Roman" w:cs="Times New Roman"/>
          <w:sz w:val="22"/>
          <w:szCs w:val="22"/>
          <w:lang w:val="en-GB"/>
        </w:rPr>
        <w:tab/>
        <w:t>Measurement of investment properties;</w:t>
      </w:r>
    </w:p>
    <w:p w14:paraId="30E31044" w14:textId="77777777" w:rsidR="00151D54" w:rsidRPr="00461B25" w:rsidRDefault="00151D54" w:rsidP="00151D54">
      <w:pPr>
        <w:pStyle w:val="ListParagraph"/>
        <w:overflowPunct/>
        <w:autoSpaceDE/>
        <w:autoSpaceDN/>
        <w:adjustRightInd/>
        <w:spacing w:line="240" w:lineRule="atLeast"/>
        <w:ind w:left="2880" w:hanging="1800"/>
        <w:jc w:val="both"/>
        <w:textAlignment w:val="auto"/>
        <w:rPr>
          <w:rFonts w:hAnsi="Times New Roman" w:cs="Times New Roman"/>
          <w:sz w:val="22"/>
          <w:szCs w:val="22"/>
          <w:lang w:val="en-GB"/>
        </w:rPr>
      </w:pPr>
      <w:r w:rsidRPr="00461B25">
        <w:rPr>
          <w:rFonts w:hAnsi="Times New Roman" w:cs="Times New Roman"/>
          <w:sz w:val="22"/>
          <w:szCs w:val="22"/>
          <w:lang w:val="en-GB"/>
        </w:rPr>
        <w:t>17</w:t>
      </w:r>
      <w:r w:rsidRPr="00461B25">
        <w:rPr>
          <w:rFonts w:hAnsi="Times New Roman" w:cs="Times New Roman"/>
          <w:sz w:val="22"/>
          <w:szCs w:val="22"/>
          <w:lang w:val="en-GB"/>
        </w:rPr>
        <w:tab/>
        <w:t>Measurement of defined benefit obligations: key actuarial assumptions;</w:t>
      </w:r>
    </w:p>
    <w:p w14:paraId="11F3BD40" w14:textId="77777777" w:rsidR="00151D54" w:rsidRPr="00461B25" w:rsidRDefault="00151D54" w:rsidP="00151D54">
      <w:pPr>
        <w:pStyle w:val="ListParagraph"/>
        <w:overflowPunct/>
        <w:autoSpaceDE/>
        <w:autoSpaceDN/>
        <w:adjustRightInd/>
        <w:spacing w:line="240" w:lineRule="atLeast"/>
        <w:ind w:left="2880" w:hanging="1800"/>
        <w:jc w:val="both"/>
        <w:textAlignment w:val="auto"/>
        <w:rPr>
          <w:rFonts w:hAnsi="Times New Roman" w:cs="Times New Roman"/>
          <w:sz w:val="22"/>
          <w:szCs w:val="22"/>
          <w:lang w:val="en-GB"/>
        </w:rPr>
      </w:pPr>
      <w:r w:rsidRPr="00461B25">
        <w:rPr>
          <w:rFonts w:hAnsi="Times New Roman" w:cs="Times New Roman"/>
          <w:sz w:val="22"/>
          <w:szCs w:val="22"/>
          <w:lang w:val="en-GB"/>
        </w:rPr>
        <w:t>22</w:t>
      </w:r>
      <w:r w:rsidRPr="00461B25">
        <w:rPr>
          <w:rFonts w:hAnsi="Times New Roman" w:cs="Times New Roman"/>
          <w:sz w:val="22"/>
          <w:szCs w:val="22"/>
          <w:lang w:val="en-GB"/>
        </w:rPr>
        <w:tab/>
        <w:t>Recognition of deferred tax assets: availability of future taxable profit against which deductible temporary differences and tax losses carried forward can be utilised; and</w:t>
      </w:r>
    </w:p>
    <w:p w14:paraId="4EAFEABC" w14:textId="77777777" w:rsidR="00151D54" w:rsidRPr="00461B25" w:rsidRDefault="00151D54" w:rsidP="00151D54">
      <w:pPr>
        <w:pStyle w:val="ListParagraph"/>
        <w:overflowPunct/>
        <w:autoSpaceDE/>
        <w:autoSpaceDN/>
        <w:adjustRightInd/>
        <w:spacing w:line="240" w:lineRule="atLeast"/>
        <w:ind w:left="2880" w:hanging="1800"/>
        <w:jc w:val="both"/>
        <w:textAlignment w:val="auto"/>
        <w:rPr>
          <w:rFonts w:hAnsi="Times New Roman" w:cs="Times New Roman"/>
          <w:sz w:val="22"/>
          <w:szCs w:val="22"/>
          <w:lang w:val="en-GB"/>
        </w:rPr>
      </w:pPr>
      <w:r w:rsidRPr="00461B25">
        <w:rPr>
          <w:rFonts w:hAnsi="Times New Roman" w:cs="Times New Roman"/>
          <w:sz w:val="22"/>
          <w:szCs w:val="22"/>
          <w:lang w:val="en-GB"/>
        </w:rPr>
        <w:t>24</w:t>
      </w:r>
      <w:r w:rsidRPr="00461B25">
        <w:rPr>
          <w:rFonts w:hAnsi="Times New Roman" w:cs="Times New Roman"/>
          <w:sz w:val="22"/>
          <w:szCs w:val="22"/>
          <w:lang w:val="en-GB"/>
        </w:rPr>
        <w:tab/>
        <w:t>Determining the fair value of financial instruments on the basis of significant unobservable inputs.</w:t>
      </w:r>
    </w:p>
    <w:p w14:paraId="4DCD07C3" w14:textId="77777777" w:rsidR="00151D54" w:rsidRPr="00461B25" w:rsidRDefault="00151D54" w:rsidP="00151D54">
      <w:pPr>
        <w:tabs>
          <w:tab w:val="left" w:pos="1440"/>
        </w:tabs>
        <w:spacing w:line="240" w:lineRule="atLeast"/>
        <w:ind w:left="540" w:hanging="540"/>
        <w:jc w:val="thaiDistribute"/>
        <w:outlineLvl w:val="0"/>
        <w:rPr>
          <w:rFonts w:hAnsi="Times New Roman" w:cs="Times New Roman"/>
          <w:b/>
          <w:bCs/>
        </w:rPr>
      </w:pPr>
    </w:p>
    <w:p w14:paraId="4DAF9908" w14:textId="77777777" w:rsidR="00151D54" w:rsidRPr="00461B25" w:rsidRDefault="00151D54" w:rsidP="00151D54">
      <w:pPr>
        <w:tabs>
          <w:tab w:val="left" w:pos="1440"/>
        </w:tabs>
        <w:spacing w:line="240" w:lineRule="atLeast"/>
        <w:ind w:left="540" w:hanging="540"/>
        <w:jc w:val="thaiDistribute"/>
        <w:outlineLvl w:val="0"/>
        <w:rPr>
          <w:rFonts w:hAnsi="Times New Roman" w:cs="Times New Roman"/>
          <w:b/>
          <w:bCs/>
        </w:rPr>
      </w:pPr>
      <w:r w:rsidRPr="00461B25">
        <w:rPr>
          <w:rFonts w:hAnsi="Times New Roman" w:cs="Times New Roman"/>
          <w:b/>
          <w:bCs/>
        </w:rPr>
        <w:t>3</w:t>
      </w:r>
      <w:r w:rsidRPr="00461B25">
        <w:rPr>
          <w:rFonts w:hAnsi="Times New Roman" w:cs="Times New Roman"/>
          <w:b/>
          <w:bCs/>
        </w:rPr>
        <w:tab/>
        <w:t xml:space="preserve">Significant Accounting Policies </w:t>
      </w:r>
    </w:p>
    <w:p w14:paraId="648EB5E6" w14:textId="77777777" w:rsidR="00151D54" w:rsidRPr="00461B25" w:rsidRDefault="00151D54" w:rsidP="00151D54">
      <w:pPr>
        <w:overflowPunct/>
        <w:autoSpaceDE/>
        <w:autoSpaceDN/>
        <w:adjustRightInd/>
        <w:spacing w:line="240" w:lineRule="atLeast"/>
        <w:ind w:left="450" w:hanging="450"/>
        <w:jc w:val="both"/>
        <w:textAlignment w:val="auto"/>
        <w:rPr>
          <w:rFonts w:eastAsia="Calibri" w:hAnsi="Times New Roman" w:cs="Times New Roman"/>
          <w:sz w:val="22"/>
          <w:szCs w:val="22"/>
        </w:rPr>
      </w:pPr>
    </w:p>
    <w:p w14:paraId="51E52B45" w14:textId="77777777" w:rsidR="00151D54" w:rsidRPr="00461B25" w:rsidRDefault="00151D54" w:rsidP="00151D54">
      <w:pPr>
        <w:spacing w:line="240" w:lineRule="atLeast"/>
        <w:ind w:left="540" w:hanging="540"/>
        <w:jc w:val="both"/>
        <w:rPr>
          <w:rFonts w:hAnsi="Times New Roman" w:cs="Times New Roman"/>
          <w:spacing w:val="-2"/>
          <w:sz w:val="22"/>
          <w:szCs w:val="22"/>
        </w:rPr>
      </w:pPr>
      <w:r w:rsidRPr="00461B25">
        <w:rPr>
          <w:rFonts w:hAnsi="Times New Roman" w:cs="Times New Roman"/>
          <w:spacing w:val="-2"/>
          <w:sz w:val="22"/>
          <w:szCs w:val="22"/>
        </w:rPr>
        <w:tab/>
        <w:t>The accounting policies set out below have been applied consistently to all period presented in these financial statements.</w:t>
      </w:r>
    </w:p>
    <w:p w14:paraId="5FB9D36D" w14:textId="77777777" w:rsidR="00151D54" w:rsidRPr="00461B25" w:rsidRDefault="00151D54" w:rsidP="00151D54">
      <w:pPr>
        <w:spacing w:line="240" w:lineRule="atLeast"/>
        <w:ind w:left="450" w:hanging="450"/>
        <w:jc w:val="both"/>
        <w:rPr>
          <w:rFonts w:hAnsi="Times New Roman" w:cs="Times New Roman"/>
          <w:i/>
          <w:iCs/>
          <w:spacing w:val="-2"/>
          <w:sz w:val="22"/>
          <w:szCs w:val="22"/>
        </w:rPr>
      </w:pPr>
    </w:p>
    <w:p w14:paraId="76F0E2DF" w14:textId="77777777" w:rsidR="00151D54" w:rsidRPr="00461B25" w:rsidRDefault="00151D54" w:rsidP="00151D54">
      <w:pPr>
        <w:pStyle w:val="ListParagraph"/>
        <w:numPr>
          <w:ilvl w:val="0"/>
          <w:numId w:val="10"/>
        </w:numPr>
        <w:tabs>
          <w:tab w:val="left" w:pos="540"/>
        </w:tabs>
        <w:spacing w:line="240" w:lineRule="atLeast"/>
        <w:ind w:hanging="720"/>
        <w:jc w:val="both"/>
        <w:rPr>
          <w:rFonts w:hAnsi="Times New Roman" w:cs="Times New Roman"/>
          <w:b/>
          <w:bCs/>
          <w:i/>
          <w:iCs/>
          <w:spacing w:val="-2"/>
          <w:sz w:val="22"/>
          <w:szCs w:val="22"/>
        </w:rPr>
      </w:pPr>
      <w:r w:rsidRPr="00461B25">
        <w:rPr>
          <w:rFonts w:hAnsi="Times New Roman" w:cs="Times New Roman"/>
          <w:b/>
          <w:bCs/>
          <w:i/>
          <w:iCs/>
          <w:spacing w:val="-2"/>
          <w:sz w:val="22"/>
          <w:szCs w:val="22"/>
        </w:rPr>
        <w:t>Basis of consolidation</w:t>
      </w:r>
    </w:p>
    <w:p w14:paraId="123C82E5" w14:textId="77777777" w:rsidR="00151D54" w:rsidRPr="00461B25" w:rsidRDefault="00151D54" w:rsidP="00151D54">
      <w:pPr>
        <w:spacing w:line="240" w:lineRule="atLeast"/>
        <w:ind w:left="450" w:hanging="450"/>
        <w:jc w:val="both"/>
        <w:rPr>
          <w:rFonts w:hAnsi="Times New Roman" w:cs="Times New Roman"/>
          <w:i/>
          <w:iCs/>
          <w:spacing w:val="-2"/>
          <w:sz w:val="22"/>
          <w:szCs w:val="22"/>
        </w:rPr>
      </w:pPr>
    </w:p>
    <w:p w14:paraId="367644AA" w14:textId="77777777" w:rsidR="00151D54" w:rsidRPr="00461B25" w:rsidRDefault="00151D54" w:rsidP="00151D54">
      <w:pPr>
        <w:spacing w:line="240" w:lineRule="atLeast"/>
        <w:ind w:left="540"/>
        <w:jc w:val="both"/>
        <w:rPr>
          <w:rFonts w:hAnsi="Times New Roman" w:cs="Times New Roman"/>
          <w:spacing w:val="-2"/>
          <w:sz w:val="22"/>
          <w:szCs w:val="22"/>
        </w:rPr>
      </w:pPr>
      <w:r w:rsidRPr="00461B25">
        <w:rPr>
          <w:rFonts w:hAnsi="Times New Roman" w:cs="Times New Roman"/>
          <w:spacing w:val="-2"/>
          <w:sz w:val="22"/>
          <w:szCs w:val="22"/>
        </w:rPr>
        <w:t xml:space="preserve">The consolidated financial statements relate to the Company and its subsidiaries (together referred to as the “Group”) and the Group’s interests in associate and joint venture. </w:t>
      </w:r>
    </w:p>
    <w:p w14:paraId="7234ED72" w14:textId="77777777" w:rsidR="00151D54" w:rsidRPr="00461B25" w:rsidRDefault="00151D54" w:rsidP="00151D54">
      <w:pPr>
        <w:spacing w:line="240" w:lineRule="atLeast"/>
        <w:ind w:left="540"/>
        <w:jc w:val="both"/>
        <w:rPr>
          <w:rFonts w:hAnsi="Times New Roman" w:cs="Times New Roman"/>
          <w:spacing w:val="-2"/>
          <w:sz w:val="22"/>
          <w:szCs w:val="22"/>
        </w:rPr>
      </w:pPr>
    </w:p>
    <w:p w14:paraId="73861763" w14:textId="77777777" w:rsidR="00151D54" w:rsidRPr="00461B25" w:rsidRDefault="00151D54" w:rsidP="00151D54">
      <w:pPr>
        <w:spacing w:line="240" w:lineRule="atLeast"/>
        <w:ind w:left="540"/>
        <w:jc w:val="both"/>
        <w:rPr>
          <w:rFonts w:hAnsi="Times New Roman" w:cs="Times New Roman"/>
          <w:i/>
          <w:iCs/>
          <w:spacing w:val="-2"/>
          <w:sz w:val="22"/>
          <w:szCs w:val="22"/>
        </w:rPr>
      </w:pPr>
      <w:r w:rsidRPr="00461B25">
        <w:rPr>
          <w:rFonts w:hAnsi="Times New Roman" w:cs="Times New Roman"/>
          <w:i/>
          <w:iCs/>
          <w:spacing w:val="-2"/>
          <w:sz w:val="22"/>
          <w:szCs w:val="22"/>
        </w:rPr>
        <w:t>Subsidiaries</w:t>
      </w:r>
    </w:p>
    <w:p w14:paraId="7A3C1D3C" w14:textId="77777777" w:rsidR="00151D54" w:rsidRPr="00461B25" w:rsidRDefault="00151D54" w:rsidP="00151D54">
      <w:pPr>
        <w:shd w:val="clear" w:color="auto" w:fill="FFFFFF"/>
        <w:spacing w:line="240" w:lineRule="atLeast"/>
        <w:ind w:left="540"/>
        <w:jc w:val="both"/>
        <w:rPr>
          <w:rFonts w:hAnsi="Times New Roman" w:cs="Times New Roman"/>
          <w:spacing w:val="-2"/>
          <w:sz w:val="22"/>
          <w:szCs w:val="22"/>
        </w:rPr>
      </w:pPr>
    </w:p>
    <w:p w14:paraId="6F3A72C4" w14:textId="77777777" w:rsidR="00151D54" w:rsidRPr="00461B25" w:rsidRDefault="00151D54" w:rsidP="00151D54">
      <w:pPr>
        <w:shd w:val="clear" w:color="auto" w:fill="FFFFFF"/>
        <w:spacing w:line="240" w:lineRule="atLeast"/>
        <w:ind w:left="540"/>
        <w:jc w:val="both"/>
        <w:rPr>
          <w:rFonts w:hAnsi="Times New Roman" w:cs="Times New Roman"/>
          <w:spacing w:val="-2"/>
          <w:sz w:val="22"/>
          <w:szCs w:val="22"/>
        </w:rPr>
      </w:pPr>
      <w:r w:rsidRPr="00461B25">
        <w:rPr>
          <w:rFonts w:hAnsi="Times New Roman" w:cs="Times New Roman"/>
          <w:spacing w:val="-2"/>
          <w:sz w:val="22"/>
          <w:szCs w:val="22"/>
        </w:rPr>
        <w:t>Subsidiaries are entities controlled by the Group. The Group controls an entity when it is exposed to, or has rights to, variable returns from its involvement with the entity and has the ability to affect those returns through its power over the entity. The financial statements of subsidiaries are included in the consolidated financial statements from the date on which control commences until the date on which control ceases.</w:t>
      </w:r>
    </w:p>
    <w:p w14:paraId="3051BFAB" w14:textId="77777777" w:rsidR="00151D54" w:rsidRPr="00461B25" w:rsidRDefault="00151D54" w:rsidP="00151D54">
      <w:pPr>
        <w:shd w:val="clear" w:color="auto" w:fill="FFFFFF"/>
        <w:spacing w:line="240" w:lineRule="atLeast"/>
        <w:ind w:left="540"/>
        <w:jc w:val="both"/>
        <w:rPr>
          <w:rFonts w:hAnsi="Times New Roman" w:cs="Times New Roman"/>
          <w:spacing w:val="-2"/>
          <w:sz w:val="22"/>
          <w:szCs w:val="22"/>
        </w:rPr>
      </w:pPr>
    </w:p>
    <w:p w14:paraId="4B32BD57" w14:textId="77777777" w:rsidR="00151D54" w:rsidRPr="00461B25" w:rsidRDefault="00151D54" w:rsidP="00151D54">
      <w:pPr>
        <w:spacing w:line="240" w:lineRule="atLeast"/>
        <w:ind w:left="540"/>
        <w:jc w:val="both"/>
        <w:rPr>
          <w:rFonts w:hAnsi="Times New Roman" w:cs="Times New Roman"/>
          <w:i/>
          <w:iCs/>
          <w:spacing w:val="-2"/>
          <w:sz w:val="22"/>
          <w:szCs w:val="22"/>
        </w:rPr>
      </w:pPr>
      <w:r w:rsidRPr="00461B25">
        <w:rPr>
          <w:rFonts w:hAnsi="Times New Roman" w:cs="Times New Roman"/>
          <w:i/>
          <w:iCs/>
          <w:spacing w:val="-2"/>
          <w:sz w:val="22"/>
          <w:szCs w:val="22"/>
        </w:rPr>
        <w:t>Non-controlling interests</w:t>
      </w:r>
    </w:p>
    <w:p w14:paraId="7496919D" w14:textId="77777777" w:rsidR="00151D54" w:rsidRPr="00461B25" w:rsidRDefault="00151D54" w:rsidP="00151D54">
      <w:pPr>
        <w:spacing w:line="240" w:lineRule="atLeast"/>
        <w:ind w:left="540"/>
        <w:jc w:val="both"/>
        <w:rPr>
          <w:rFonts w:hAnsi="Times New Roman" w:cs="Times New Roman"/>
          <w:spacing w:val="-2"/>
          <w:sz w:val="22"/>
          <w:szCs w:val="22"/>
        </w:rPr>
      </w:pPr>
    </w:p>
    <w:p w14:paraId="4F5D1A29" w14:textId="77777777" w:rsidR="00151D54" w:rsidRPr="00461B25" w:rsidRDefault="00151D54" w:rsidP="00151D54">
      <w:pPr>
        <w:spacing w:line="240" w:lineRule="atLeast"/>
        <w:ind w:left="540"/>
        <w:jc w:val="both"/>
        <w:rPr>
          <w:rFonts w:hAnsi="Times New Roman" w:cs="Times New Roman"/>
          <w:spacing w:val="-2"/>
          <w:sz w:val="22"/>
          <w:szCs w:val="22"/>
        </w:rPr>
      </w:pPr>
      <w:r w:rsidRPr="00461B25">
        <w:rPr>
          <w:rFonts w:hAnsi="Times New Roman" w:cs="Times New Roman"/>
          <w:spacing w:val="-2"/>
          <w:sz w:val="22"/>
          <w:szCs w:val="22"/>
        </w:rPr>
        <w:t>At the acquisition date, the Group measures any non-controlling interest at its proportionate interest in the identifiable net assets of the acquiree. I</w:t>
      </w:r>
    </w:p>
    <w:p w14:paraId="41C186EA" w14:textId="77777777" w:rsidR="00151D54" w:rsidRPr="00461B25" w:rsidRDefault="00151D54" w:rsidP="00151D54">
      <w:pPr>
        <w:spacing w:line="240" w:lineRule="atLeast"/>
        <w:ind w:left="540"/>
        <w:jc w:val="both"/>
        <w:rPr>
          <w:rFonts w:hAnsi="Times New Roman" w:cs="Times New Roman"/>
          <w:spacing w:val="-2"/>
          <w:sz w:val="22"/>
          <w:szCs w:val="22"/>
        </w:rPr>
      </w:pPr>
    </w:p>
    <w:p w14:paraId="386187B0" w14:textId="77777777" w:rsidR="00151D54" w:rsidRPr="00461B25" w:rsidRDefault="00151D54" w:rsidP="00151D54">
      <w:pPr>
        <w:spacing w:line="240" w:lineRule="atLeast"/>
        <w:ind w:left="540"/>
        <w:jc w:val="both"/>
        <w:rPr>
          <w:rFonts w:hAnsi="Times New Roman" w:cs="Times New Roman"/>
          <w:spacing w:val="-2"/>
          <w:sz w:val="22"/>
          <w:szCs w:val="22"/>
        </w:rPr>
      </w:pPr>
      <w:r w:rsidRPr="00461B25">
        <w:rPr>
          <w:rFonts w:hAnsi="Times New Roman" w:cs="Times New Roman"/>
          <w:spacing w:val="-2"/>
          <w:sz w:val="22"/>
          <w:szCs w:val="22"/>
        </w:rPr>
        <w:t>Change in the Group’s interest in a subsidiary that do not result in a loss of control are accounted for as equity transactions.</w:t>
      </w:r>
    </w:p>
    <w:p w14:paraId="109F4C1F" w14:textId="77777777" w:rsidR="00151D54" w:rsidRPr="00461B25" w:rsidRDefault="00151D54" w:rsidP="00151D54">
      <w:pPr>
        <w:spacing w:line="240" w:lineRule="atLeast"/>
        <w:ind w:left="540"/>
        <w:jc w:val="both"/>
        <w:rPr>
          <w:rFonts w:hAnsi="Times New Roman" w:cs="Times New Roman"/>
          <w:spacing w:val="-2"/>
          <w:sz w:val="22"/>
          <w:szCs w:val="22"/>
        </w:rPr>
      </w:pPr>
    </w:p>
    <w:p w14:paraId="4A380B4A" w14:textId="77777777" w:rsidR="00151D54" w:rsidRPr="00461B25" w:rsidRDefault="00151D54" w:rsidP="00151D54">
      <w:pPr>
        <w:spacing w:line="240" w:lineRule="atLeast"/>
        <w:ind w:left="540"/>
        <w:jc w:val="both"/>
        <w:rPr>
          <w:rFonts w:hAnsi="Times New Roman" w:cs="Times New Roman"/>
          <w:i/>
          <w:iCs/>
          <w:spacing w:val="-2"/>
          <w:sz w:val="22"/>
          <w:szCs w:val="22"/>
        </w:rPr>
      </w:pPr>
      <w:r w:rsidRPr="00461B25">
        <w:rPr>
          <w:rFonts w:hAnsi="Times New Roman" w:cs="Times New Roman"/>
          <w:i/>
          <w:iCs/>
          <w:spacing w:val="-2"/>
          <w:sz w:val="22"/>
          <w:szCs w:val="22"/>
        </w:rPr>
        <w:t xml:space="preserve">Loss of control </w:t>
      </w:r>
    </w:p>
    <w:p w14:paraId="63160167" w14:textId="77777777" w:rsidR="00151D54" w:rsidRPr="00461B25" w:rsidRDefault="00151D54" w:rsidP="00151D54">
      <w:pPr>
        <w:shd w:val="clear" w:color="auto" w:fill="FFFFFF"/>
        <w:spacing w:line="240" w:lineRule="atLeast"/>
        <w:ind w:left="540" w:hanging="540"/>
        <w:jc w:val="both"/>
        <w:rPr>
          <w:rFonts w:hAnsi="Times New Roman" w:cs="Times New Roman"/>
          <w:b/>
          <w:bCs/>
          <w:spacing w:val="-2"/>
          <w:sz w:val="22"/>
          <w:szCs w:val="22"/>
        </w:rPr>
      </w:pPr>
    </w:p>
    <w:p w14:paraId="5E40BF5B" w14:textId="77777777" w:rsidR="00151D54" w:rsidRPr="00461B25" w:rsidRDefault="00151D54" w:rsidP="00151D54">
      <w:pPr>
        <w:spacing w:line="240" w:lineRule="atLeast"/>
        <w:ind w:left="540"/>
        <w:jc w:val="both"/>
        <w:rPr>
          <w:rFonts w:hAnsi="Times New Roman" w:cs="Times New Roman"/>
          <w:spacing w:val="-2"/>
          <w:sz w:val="22"/>
          <w:szCs w:val="22"/>
        </w:rPr>
      </w:pPr>
      <w:r w:rsidRPr="00461B25">
        <w:rPr>
          <w:rFonts w:hAnsi="Times New Roman" w:cs="Times New Roman"/>
          <w:spacing w:val="-2"/>
          <w:sz w:val="22"/>
          <w:szCs w:val="22"/>
        </w:rPr>
        <w:t xml:space="preserve">When the Group loses control over a subsidiary, it derecognises the assets and liabilities, any related non-controlling interests and other components of equity of the subsidiary. Any resulting gain or loss is recognised in profit or loss. </w:t>
      </w:r>
    </w:p>
    <w:p w14:paraId="74F9F852" w14:textId="77777777" w:rsidR="00151D54" w:rsidRPr="00461B25" w:rsidRDefault="00151D54" w:rsidP="00151D54">
      <w:pPr>
        <w:spacing w:line="240" w:lineRule="atLeast"/>
        <w:ind w:left="540"/>
        <w:jc w:val="both"/>
        <w:rPr>
          <w:rFonts w:hAnsi="Times New Roman" w:cs="Times New Roman"/>
          <w:i/>
          <w:iCs/>
          <w:sz w:val="22"/>
          <w:szCs w:val="22"/>
          <w:lang w:eastAsia="x-none"/>
        </w:rPr>
      </w:pPr>
      <w:r w:rsidRPr="00461B25">
        <w:rPr>
          <w:rFonts w:hAnsi="Times New Roman" w:cs="Times New Roman"/>
          <w:i/>
          <w:iCs/>
          <w:sz w:val="22"/>
          <w:szCs w:val="22"/>
          <w:lang w:eastAsia="x-none"/>
        </w:rPr>
        <w:br w:type="page"/>
      </w:r>
    </w:p>
    <w:p w14:paraId="34B86211" w14:textId="77777777" w:rsidR="00151D54" w:rsidRPr="00461B25" w:rsidRDefault="00151D54" w:rsidP="00151D54">
      <w:pPr>
        <w:spacing w:line="240" w:lineRule="atLeast"/>
        <w:ind w:left="540"/>
        <w:jc w:val="both"/>
        <w:rPr>
          <w:rFonts w:hAnsi="Times New Roman" w:cs="Times New Roman"/>
          <w:i/>
          <w:iCs/>
          <w:sz w:val="22"/>
          <w:szCs w:val="22"/>
          <w:lang w:eastAsia="x-none"/>
        </w:rPr>
      </w:pPr>
      <w:r w:rsidRPr="00461B25">
        <w:rPr>
          <w:rFonts w:hAnsi="Times New Roman" w:cs="Times New Roman"/>
          <w:i/>
          <w:iCs/>
          <w:sz w:val="22"/>
          <w:szCs w:val="22"/>
          <w:lang w:eastAsia="x-none"/>
        </w:rPr>
        <w:lastRenderedPageBreak/>
        <w:t>Interests in equity - accounted investees</w:t>
      </w:r>
    </w:p>
    <w:p w14:paraId="2096FED1" w14:textId="77777777" w:rsidR="00151D54" w:rsidRPr="00461B25" w:rsidRDefault="00151D54" w:rsidP="00151D54">
      <w:pPr>
        <w:spacing w:line="240" w:lineRule="atLeast"/>
        <w:ind w:left="540" w:hanging="540"/>
        <w:jc w:val="both"/>
        <w:rPr>
          <w:rFonts w:hAnsi="Times New Roman" w:cs="Times New Roman"/>
          <w:i/>
          <w:iCs/>
          <w:sz w:val="14"/>
          <w:szCs w:val="14"/>
          <w:lang w:eastAsia="x-none"/>
        </w:rPr>
      </w:pPr>
    </w:p>
    <w:p w14:paraId="5BBA6D31" w14:textId="77777777" w:rsidR="00151D54" w:rsidRPr="00461B25" w:rsidRDefault="00151D54" w:rsidP="00151D54">
      <w:pPr>
        <w:spacing w:line="240" w:lineRule="atLeast"/>
        <w:ind w:left="540"/>
        <w:jc w:val="both"/>
        <w:rPr>
          <w:rFonts w:hAnsi="Times New Roman" w:cs="Times New Roman"/>
          <w:spacing w:val="-2"/>
          <w:sz w:val="22"/>
          <w:szCs w:val="22"/>
        </w:rPr>
      </w:pPr>
      <w:r w:rsidRPr="00461B25">
        <w:rPr>
          <w:rFonts w:hAnsi="Times New Roman" w:cs="Times New Roman"/>
          <w:spacing w:val="-2"/>
          <w:sz w:val="22"/>
          <w:szCs w:val="22"/>
        </w:rPr>
        <w:t>Associates are those entities in which the Group has significant influence, but not control or joint control, over the financial and operating policies. A joint venture is an arrangement in which the Group has joint control, whereby the Group has rights to the net assets of the arrangement, rather than rights to its assets and obligations for its liabilities.</w:t>
      </w:r>
    </w:p>
    <w:p w14:paraId="19FBE5C4" w14:textId="77777777" w:rsidR="00151D54" w:rsidRPr="00461B25" w:rsidRDefault="00151D54" w:rsidP="00151D54">
      <w:pPr>
        <w:spacing w:line="240" w:lineRule="atLeast"/>
        <w:ind w:left="540" w:hanging="540"/>
        <w:jc w:val="both"/>
        <w:rPr>
          <w:rFonts w:hAnsi="Times New Roman" w:cs="Times New Roman"/>
          <w:i/>
          <w:iCs/>
          <w:sz w:val="14"/>
          <w:szCs w:val="14"/>
          <w:lang w:eastAsia="x-none"/>
        </w:rPr>
      </w:pPr>
    </w:p>
    <w:p w14:paraId="6FAA586E" w14:textId="77777777" w:rsidR="00151D54" w:rsidRPr="00461B25" w:rsidRDefault="00151D54" w:rsidP="00151D54">
      <w:pPr>
        <w:spacing w:line="240" w:lineRule="atLeast"/>
        <w:ind w:left="540"/>
        <w:jc w:val="both"/>
        <w:rPr>
          <w:rFonts w:hAnsi="Times New Roman" w:cs="Times New Roman"/>
          <w:spacing w:val="-2"/>
          <w:sz w:val="22"/>
          <w:szCs w:val="22"/>
        </w:rPr>
      </w:pPr>
      <w:r w:rsidRPr="00461B25">
        <w:rPr>
          <w:rFonts w:hAnsi="Times New Roman" w:cs="Times New Roman"/>
          <w:spacing w:val="-2"/>
          <w:sz w:val="22"/>
          <w:szCs w:val="22"/>
        </w:rPr>
        <w:t>The Group recognised investments in associates and joint ventures using the equity method in the consolidated financial statements in which the equity method is applied. They are initially recognised at cost, which includes transaction costs. Subsequent to initial recognition, the consolidated financial statements in which the equity method is applied include the Group’s dividend income and share of the profit or loss and other comprehensive income of equity–accounted investees, until the date on which significant influence or joint control ceases.</w:t>
      </w:r>
    </w:p>
    <w:p w14:paraId="750F780E" w14:textId="77777777" w:rsidR="00151D54" w:rsidRPr="00461B25" w:rsidRDefault="00151D54" w:rsidP="00151D54">
      <w:pPr>
        <w:spacing w:line="240" w:lineRule="atLeast"/>
        <w:ind w:left="540" w:hanging="540"/>
        <w:jc w:val="both"/>
        <w:rPr>
          <w:rFonts w:hAnsi="Times New Roman" w:cs="Times New Roman"/>
          <w:i/>
          <w:iCs/>
          <w:sz w:val="14"/>
          <w:szCs w:val="14"/>
          <w:lang w:eastAsia="x-none"/>
        </w:rPr>
      </w:pPr>
    </w:p>
    <w:p w14:paraId="6D7DBA47" w14:textId="77777777" w:rsidR="00151D54" w:rsidRPr="00461B25" w:rsidRDefault="00151D54" w:rsidP="00151D54">
      <w:pPr>
        <w:spacing w:line="240" w:lineRule="atLeast"/>
        <w:ind w:left="540" w:hanging="540"/>
        <w:jc w:val="both"/>
        <w:rPr>
          <w:rFonts w:hAnsi="Times New Roman" w:cs="Times New Roman"/>
          <w:i/>
          <w:iCs/>
          <w:spacing w:val="-2"/>
          <w:sz w:val="22"/>
          <w:szCs w:val="22"/>
        </w:rPr>
      </w:pPr>
      <w:r w:rsidRPr="00461B25">
        <w:rPr>
          <w:rFonts w:hAnsi="Times New Roman" w:cs="Times New Roman"/>
          <w:i/>
          <w:iCs/>
          <w:spacing w:val="-2"/>
          <w:sz w:val="22"/>
          <w:szCs w:val="22"/>
        </w:rPr>
        <w:tab/>
        <w:t>Transactions eliminated on consolidation</w:t>
      </w:r>
    </w:p>
    <w:p w14:paraId="0B60261D" w14:textId="77777777" w:rsidR="00151D54" w:rsidRPr="00461B25" w:rsidRDefault="00151D54" w:rsidP="00151D54">
      <w:pPr>
        <w:spacing w:line="240" w:lineRule="atLeast"/>
        <w:ind w:left="540" w:hanging="540"/>
        <w:jc w:val="both"/>
        <w:rPr>
          <w:rFonts w:hAnsi="Times New Roman" w:cs="Times New Roman"/>
          <w:i/>
          <w:iCs/>
          <w:sz w:val="14"/>
          <w:szCs w:val="14"/>
          <w:lang w:eastAsia="x-none"/>
        </w:rPr>
      </w:pPr>
    </w:p>
    <w:p w14:paraId="02A2E4CE" w14:textId="77777777" w:rsidR="00151D54" w:rsidRPr="00461B25" w:rsidRDefault="00151D54" w:rsidP="00151D54">
      <w:pPr>
        <w:spacing w:line="240" w:lineRule="atLeast"/>
        <w:ind w:left="540" w:hanging="540"/>
        <w:jc w:val="both"/>
        <w:rPr>
          <w:rFonts w:hAnsi="Times New Roman" w:cs="Times New Roman"/>
          <w:spacing w:val="-2"/>
          <w:sz w:val="22"/>
          <w:szCs w:val="22"/>
        </w:rPr>
      </w:pPr>
      <w:r w:rsidRPr="00461B25">
        <w:rPr>
          <w:rFonts w:hAnsi="Times New Roman" w:cs="Times New Roman"/>
          <w:spacing w:val="-2"/>
          <w:sz w:val="22"/>
          <w:szCs w:val="22"/>
        </w:rPr>
        <w:tab/>
        <w:t>Intra-group balances and transactions, and any unrealised income or expenses arising from intra-group transactions, are eliminated on consolidation. Unrealised gains arising from transactions with associates and joint ventures are eliminated against the investment to the extent of the Group’s interest in the investee. Unrealised losses are eliminated in the same way as unrealised gains, but only to the extent that there is no evidence of impairment.</w:t>
      </w:r>
    </w:p>
    <w:p w14:paraId="3E306424" w14:textId="77777777" w:rsidR="00151D54" w:rsidRPr="00461B25" w:rsidRDefault="00151D54" w:rsidP="00151D54">
      <w:pPr>
        <w:spacing w:line="240" w:lineRule="atLeast"/>
        <w:ind w:left="540" w:hanging="540"/>
        <w:jc w:val="both"/>
        <w:rPr>
          <w:rFonts w:hAnsi="Times New Roman" w:cs="Times New Roman"/>
          <w:i/>
          <w:iCs/>
          <w:sz w:val="14"/>
          <w:szCs w:val="14"/>
          <w:lang w:eastAsia="x-none"/>
        </w:rPr>
      </w:pPr>
    </w:p>
    <w:p w14:paraId="617E807C" w14:textId="77777777" w:rsidR="00151D54" w:rsidRPr="00461B25" w:rsidRDefault="00151D54" w:rsidP="00151D54">
      <w:pPr>
        <w:pStyle w:val="ListParagraph"/>
        <w:keepNext/>
        <w:numPr>
          <w:ilvl w:val="0"/>
          <w:numId w:val="10"/>
        </w:numPr>
        <w:spacing w:line="240" w:lineRule="atLeast"/>
        <w:ind w:left="540" w:hanging="540"/>
        <w:jc w:val="both"/>
        <w:rPr>
          <w:rFonts w:hAnsi="Times New Roman" w:cs="Times New Roman"/>
          <w:b/>
          <w:bCs/>
          <w:i/>
          <w:iCs/>
          <w:spacing w:val="-2"/>
          <w:sz w:val="22"/>
          <w:szCs w:val="22"/>
        </w:rPr>
      </w:pPr>
      <w:r w:rsidRPr="00461B25">
        <w:rPr>
          <w:rFonts w:hAnsi="Times New Roman" w:cs="Times New Roman"/>
          <w:b/>
          <w:bCs/>
          <w:i/>
          <w:iCs/>
          <w:spacing w:val="-2"/>
          <w:sz w:val="22"/>
          <w:szCs w:val="22"/>
        </w:rPr>
        <w:t>Investments in subsidiaries, associates and joint ventures</w:t>
      </w:r>
    </w:p>
    <w:p w14:paraId="4D1409DC" w14:textId="77777777" w:rsidR="00151D54" w:rsidRPr="00461B25" w:rsidRDefault="00151D54" w:rsidP="00151D54">
      <w:pPr>
        <w:spacing w:line="240" w:lineRule="atLeast"/>
        <w:ind w:left="540" w:hanging="540"/>
        <w:jc w:val="both"/>
        <w:rPr>
          <w:rFonts w:hAnsi="Times New Roman" w:cs="Times New Roman"/>
          <w:i/>
          <w:iCs/>
          <w:sz w:val="14"/>
          <w:szCs w:val="14"/>
          <w:lang w:eastAsia="x-none"/>
        </w:rPr>
      </w:pPr>
    </w:p>
    <w:p w14:paraId="14CB1D95" w14:textId="77777777" w:rsidR="00151D54" w:rsidRPr="00461B25" w:rsidRDefault="00151D54" w:rsidP="00151D54">
      <w:pPr>
        <w:spacing w:line="240" w:lineRule="atLeast"/>
        <w:ind w:left="540"/>
        <w:jc w:val="both"/>
        <w:rPr>
          <w:rFonts w:hAnsi="Times New Roman" w:cs="Times New Roman"/>
          <w:spacing w:val="-2"/>
          <w:sz w:val="22"/>
          <w:szCs w:val="22"/>
        </w:rPr>
      </w:pPr>
      <w:r w:rsidRPr="00461B25">
        <w:rPr>
          <w:rFonts w:hAnsi="Times New Roman" w:cs="Times New Roman"/>
          <w:spacing w:val="-2"/>
          <w:sz w:val="22"/>
          <w:szCs w:val="22"/>
        </w:rPr>
        <w:t>Investments in subsidiaries, associates and joint ventures in the separate financial statements are measured at cost less allowance for impairment losses. Dividend income is recognised in profit or loss on the date on which the Group’s right to receive payment is established. If the Company disposes of part of its investment, the deemed cost of the part sold is determined using the weighted average method. Gains and losses on disposal of the investments are recognised in profit or loss.</w:t>
      </w:r>
    </w:p>
    <w:p w14:paraId="4F3A9CBE" w14:textId="77777777" w:rsidR="00151D54" w:rsidRPr="00461B25" w:rsidRDefault="00151D54" w:rsidP="00151D54">
      <w:pPr>
        <w:spacing w:line="240" w:lineRule="atLeast"/>
        <w:ind w:left="540" w:hanging="540"/>
        <w:jc w:val="both"/>
        <w:rPr>
          <w:rFonts w:hAnsi="Times New Roman" w:cs="Times New Roman"/>
          <w:i/>
          <w:iCs/>
          <w:sz w:val="14"/>
          <w:szCs w:val="14"/>
          <w:lang w:eastAsia="x-none"/>
        </w:rPr>
      </w:pPr>
    </w:p>
    <w:p w14:paraId="169C0708" w14:textId="77777777" w:rsidR="00151D54" w:rsidRPr="00461B25" w:rsidRDefault="00151D54" w:rsidP="00151D54">
      <w:pPr>
        <w:pStyle w:val="ListParagraph"/>
        <w:keepNext/>
        <w:numPr>
          <w:ilvl w:val="0"/>
          <w:numId w:val="10"/>
        </w:numPr>
        <w:spacing w:line="240" w:lineRule="atLeast"/>
        <w:ind w:left="540" w:hanging="540"/>
        <w:jc w:val="both"/>
        <w:rPr>
          <w:rFonts w:hAnsi="Times New Roman" w:cs="Times New Roman"/>
          <w:b/>
          <w:bCs/>
          <w:i/>
          <w:iCs/>
          <w:spacing w:val="-2"/>
          <w:sz w:val="22"/>
          <w:szCs w:val="22"/>
        </w:rPr>
      </w:pPr>
      <w:r w:rsidRPr="00461B25">
        <w:rPr>
          <w:rFonts w:hAnsi="Times New Roman" w:cs="Times New Roman"/>
          <w:b/>
          <w:bCs/>
          <w:i/>
          <w:iCs/>
          <w:spacing w:val="-2"/>
          <w:sz w:val="22"/>
          <w:szCs w:val="22"/>
        </w:rPr>
        <w:t>Foreign currencies</w:t>
      </w:r>
    </w:p>
    <w:p w14:paraId="7AC687DB" w14:textId="77777777" w:rsidR="00151D54" w:rsidRPr="00461B25" w:rsidRDefault="00151D54" w:rsidP="00151D54">
      <w:pPr>
        <w:spacing w:line="240" w:lineRule="atLeast"/>
        <w:ind w:left="540" w:hanging="540"/>
        <w:jc w:val="both"/>
        <w:rPr>
          <w:rFonts w:hAnsi="Times New Roman" w:cs="Times New Roman"/>
          <w:i/>
          <w:iCs/>
          <w:sz w:val="14"/>
          <w:szCs w:val="14"/>
          <w:lang w:eastAsia="x-none"/>
        </w:rPr>
      </w:pPr>
    </w:p>
    <w:p w14:paraId="2D56E77A" w14:textId="77777777" w:rsidR="00151D54" w:rsidRPr="00461B25" w:rsidRDefault="00151D54" w:rsidP="00151D54">
      <w:pPr>
        <w:spacing w:line="240" w:lineRule="atLeast"/>
        <w:ind w:left="540"/>
        <w:jc w:val="both"/>
        <w:rPr>
          <w:rFonts w:hAnsi="Times New Roman" w:cs="Times New Roman"/>
          <w:spacing w:val="-2"/>
          <w:sz w:val="22"/>
          <w:szCs w:val="22"/>
        </w:rPr>
      </w:pPr>
      <w:r w:rsidRPr="00461B25">
        <w:rPr>
          <w:rFonts w:hAnsi="Times New Roman" w:cs="Times New Roman"/>
          <w:spacing w:val="-2"/>
          <w:sz w:val="22"/>
          <w:szCs w:val="22"/>
        </w:rPr>
        <w:t xml:space="preserve">Transactions in foreign currencies are translated to the functional currency at the dates of the transactions. </w:t>
      </w:r>
    </w:p>
    <w:p w14:paraId="79FB042A" w14:textId="77777777" w:rsidR="00151D54" w:rsidRPr="00461B25" w:rsidRDefault="00151D54" w:rsidP="00151D54">
      <w:pPr>
        <w:spacing w:line="240" w:lineRule="atLeast"/>
        <w:ind w:left="540" w:hanging="540"/>
        <w:jc w:val="both"/>
        <w:rPr>
          <w:rFonts w:hAnsi="Times New Roman" w:cs="Times New Roman"/>
          <w:i/>
          <w:iCs/>
          <w:sz w:val="14"/>
          <w:szCs w:val="14"/>
          <w:lang w:eastAsia="x-none"/>
        </w:rPr>
      </w:pPr>
    </w:p>
    <w:p w14:paraId="2DDBBF16" w14:textId="77777777" w:rsidR="00151D54" w:rsidRPr="00461B25" w:rsidRDefault="00151D54" w:rsidP="00151D54">
      <w:pPr>
        <w:spacing w:line="240" w:lineRule="atLeast"/>
        <w:ind w:left="540"/>
        <w:jc w:val="both"/>
        <w:rPr>
          <w:rFonts w:hAnsi="Times New Roman" w:cs="Times New Roman"/>
          <w:sz w:val="22"/>
          <w:szCs w:val="22"/>
        </w:rPr>
      </w:pPr>
      <w:r w:rsidRPr="00461B25">
        <w:rPr>
          <w:rFonts w:hAnsi="Times New Roman" w:cs="Times New Roman"/>
          <w:sz w:val="22"/>
          <w:szCs w:val="22"/>
        </w:rPr>
        <w:t>Monetary assets and liabilities denominated in foreign currencies at reporting date are translated to the functional currency at the foreign exchange rates ruling at that date.</w:t>
      </w:r>
    </w:p>
    <w:p w14:paraId="623E8455" w14:textId="77777777" w:rsidR="00151D54" w:rsidRPr="00461B25" w:rsidRDefault="00151D54" w:rsidP="00151D54">
      <w:pPr>
        <w:spacing w:line="240" w:lineRule="atLeast"/>
        <w:ind w:left="540" w:hanging="540"/>
        <w:jc w:val="both"/>
        <w:rPr>
          <w:rFonts w:hAnsi="Times New Roman" w:cs="Times New Roman"/>
          <w:i/>
          <w:iCs/>
          <w:sz w:val="14"/>
          <w:szCs w:val="14"/>
          <w:lang w:eastAsia="x-none"/>
        </w:rPr>
      </w:pPr>
    </w:p>
    <w:p w14:paraId="1367ACD0" w14:textId="77777777" w:rsidR="00151D54" w:rsidRPr="00461B25" w:rsidRDefault="00151D54" w:rsidP="00151D54">
      <w:pPr>
        <w:spacing w:line="240" w:lineRule="atLeast"/>
        <w:ind w:left="540"/>
        <w:jc w:val="both"/>
        <w:rPr>
          <w:rFonts w:hAnsi="Times New Roman" w:cs="Times New Roman"/>
          <w:sz w:val="22"/>
          <w:szCs w:val="22"/>
        </w:rPr>
      </w:pPr>
      <w:r w:rsidRPr="00461B25">
        <w:rPr>
          <w:rFonts w:hAnsi="Times New Roman" w:cs="Times New Roman"/>
          <w:sz w:val="22"/>
          <w:szCs w:val="22"/>
        </w:rPr>
        <w:t>Non-monetary assets and liabilities measured at cost in foreign currencies are translated to the functional currency using the foreign exchange rates ruling at the dates of the transactions.</w:t>
      </w:r>
    </w:p>
    <w:p w14:paraId="0B5D6BAD" w14:textId="77777777" w:rsidR="00151D54" w:rsidRPr="00461B25" w:rsidRDefault="00151D54" w:rsidP="00151D54">
      <w:pPr>
        <w:spacing w:line="240" w:lineRule="atLeast"/>
        <w:ind w:left="540" w:hanging="540"/>
        <w:jc w:val="both"/>
        <w:rPr>
          <w:rFonts w:hAnsi="Times New Roman" w:cs="Times New Roman"/>
          <w:i/>
          <w:iCs/>
          <w:sz w:val="14"/>
          <w:szCs w:val="14"/>
          <w:lang w:eastAsia="x-none"/>
        </w:rPr>
      </w:pPr>
    </w:p>
    <w:p w14:paraId="19F88399" w14:textId="77777777" w:rsidR="00151D54" w:rsidRPr="00461B25" w:rsidRDefault="00151D54" w:rsidP="00151D54">
      <w:pPr>
        <w:spacing w:line="240" w:lineRule="atLeast"/>
        <w:ind w:left="540"/>
        <w:jc w:val="both"/>
        <w:rPr>
          <w:rFonts w:hAnsi="Times New Roman" w:cs="Times New Roman"/>
          <w:b/>
          <w:bCs/>
          <w:spacing w:val="-2"/>
          <w:sz w:val="22"/>
          <w:szCs w:val="22"/>
        </w:rPr>
      </w:pPr>
      <w:r w:rsidRPr="00461B25">
        <w:rPr>
          <w:rFonts w:hAnsi="Times New Roman" w:cs="Times New Roman"/>
          <w:sz w:val="22"/>
          <w:szCs w:val="22"/>
        </w:rPr>
        <w:t xml:space="preserve">Foreign currency differences arising on retranslation are generally recognised in profit or loss. </w:t>
      </w:r>
    </w:p>
    <w:p w14:paraId="6DDD3D73" w14:textId="77777777" w:rsidR="00151D54" w:rsidRPr="00461B25" w:rsidRDefault="00151D54" w:rsidP="00151D54">
      <w:pPr>
        <w:spacing w:line="240" w:lineRule="atLeast"/>
        <w:ind w:left="540" w:hanging="540"/>
        <w:jc w:val="both"/>
        <w:rPr>
          <w:rFonts w:hAnsi="Times New Roman" w:cs="Times New Roman"/>
          <w:i/>
          <w:iCs/>
          <w:sz w:val="14"/>
          <w:szCs w:val="14"/>
          <w:cs/>
          <w:lang w:eastAsia="x-none"/>
        </w:rPr>
      </w:pPr>
      <w:r w:rsidRPr="00461B25">
        <w:rPr>
          <w:rFonts w:hAnsi="Times New Roman"/>
          <w:i/>
          <w:iCs/>
          <w:sz w:val="14"/>
          <w:szCs w:val="14"/>
          <w:cs/>
          <w:lang w:eastAsia="x-none"/>
        </w:rPr>
        <w:br w:type="page"/>
      </w:r>
    </w:p>
    <w:p w14:paraId="5B8B5FCF" w14:textId="77777777" w:rsidR="00151D54" w:rsidRPr="00461B25" w:rsidRDefault="00151D54" w:rsidP="00151D54">
      <w:pPr>
        <w:pStyle w:val="ListParagraph"/>
        <w:keepNext/>
        <w:numPr>
          <w:ilvl w:val="0"/>
          <w:numId w:val="10"/>
        </w:numPr>
        <w:spacing w:line="240" w:lineRule="atLeast"/>
        <w:ind w:left="540" w:hanging="540"/>
        <w:jc w:val="both"/>
        <w:rPr>
          <w:rFonts w:hAnsi="Times New Roman" w:cs="Times New Roman"/>
          <w:b/>
          <w:bCs/>
          <w:i/>
          <w:iCs/>
          <w:spacing w:val="-2"/>
          <w:sz w:val="22"/>
          <w:szCs w:val="22"/>
        </w:rPr>
      </w:pPr>
      <w:r w:rsidRPr="00461B25">
        <w:rPr>
          <w:rFonts w:hAnsi="Times New Roman" w:cs="Times New Roman"/>
          <w:b/>
          <w:bCs/>
          <w:i/>
          <w:iCs/>
          <w:spacing w:val="-2"/>
          <w:sz w:val="22"/>
          <w:szCs w:val="22"/>
        </w:rPr>
        <w:lastRenderedPageBreak/>
        <w:t>Financial instruments</w:t>
      </w:r>
    </w:p>
    <w:p w14:paraId="0CE76BEF" w14:textId="77777777" w:rsidR="00151D54" w:rsidRPr="00461B25" w:rsidRDefault="00151D54" w:rsidP="00151D54">
      <w:pPr>
        <w:spacing w:line="240" w:lineRule="atLeast"/>
        <w:ind w:left="540" w:hanging="540"/>
        <w:jc w:val="both"/>
        <w:rPr>
          <w:rFonts w:hAnsi="Times New Roman" w:cs="Times New Roman"/>
          <w:i/>
          <w:iCs/>
          <w:sz w:val="14"/>
          <w:szCs w:val="14"/>
          <w:lang w:eastAsia="x-none"/>
        </w:rPr>
      </w:pPr>
    </w:p>
    <w:p w14:paraId="25245A3C" w14:textId="77777777" w:rsidR="00151D54" w:rsidRPr="00461B25" w:rsidRDefault="00151D54" w:rsidP="00151D54">
      <w:pPr>
        <w:pStyle w:val="BodyText"/>
        <w:shd w:val="clear" w:color="auto" w:fill="FFFFFF"/>
        <w:ind w:left="1170" w:hanging="630"/>
        <w:jc w:val="thaiDistribute"/>
        <w:rPr>
          <w:rFonts w:ascii="Times New Roman" w:hAnsi="Times New Roman" w:cs="Times New Roman"/>
          <w:sz w:val="22"/>
          <w:szCs w:val="22"/>
        </w:rPr>
      </w:pPr>
      <w:r w:rsidRPr="00461B25">
        <w:rPr>
          <w:rFonts w:ascii="Times New Roman" w:hAnsi="Times New Roman" w:cs="Times New Roman"/>
          <w:i/>
          <w:sz w:val="22"/>
          <w:szCs w:val="22"/>
        </w:rPr>
        <w:t xml:space="preserve">(d.1) </w:t>
      </w:r>
      <w:r w:rsidRPr="00461B25">
        <w:rPr>
          <w:rFonts w:ascii="Times New Roman" w:hAnsi="Times New Roman" w:cs="Times New Roman"/>
          <w:i/>
          <w:sz w:val="22"/>
          <w:szCs w:val="22"/>
        </w:rPr>
        <w:tab/>
        <w:t>Classification and measurement</w:t>
      </w:r>
    </w:p>
    <w:p w14:paraId="7EA6824A" w14:textId="77777777" w:rsidR="00151D54" w:rsidRPr="00461B25" w:rsidRDefault="00151D54" w:rsidP="00151D54">
      <w:pPr>
        <w:spacing w:line="240" w:lineRule="atLeast"/>
        <w:ind w:left="540" w:hanging="540"/>
        <w:jc w:val="both"/>
        <w:rPr>
          <w:rFonts w:hAnsi="Times New Roman" w:cs="Times New Roman"/>
          <w:i/>
          <w:iCs/>
          <w:sz w:val="14"/>
          <w:szCs w:val="14"/>
          <w:lang w:eastAsia="x-none"/>
        </w:rPr>
      </w:pPr>
    </w:p>
    <w:p w14:paraId="54E1508F" w14:textId="77777777" w:rsidR="00151D54" w:rsidRPr="00461B25" w:rsidRDefault="00151D54" w:rsidP="00151D54">
      <w:pPr>
        <w:pStyle w:val="BodyText"/>
        <w:shd w:val="clear" w:color="auto" w:fill="FFFFFF"/>
        <w:ind w:left="1170"/>
        <w:jc w:val="thaiDistribute"/>
        <w:rPr>
          <w:rFonts w:ascii="Times New Roman" w:hAnsi="Times New Roman" w:cstheme="minorBidi"/>
          <w:sz w:val="22"/>
          <w:szCs w:val="22"/>
        </w:rPr>
      </w:pPr>
      <w:r w:rsidRPr="00461B25">
        <w:rPr>
          <w:rFonts w:ascii="Times New Roman" w:hAnsi="Times New Roman" w:cstheme="minorBidi"/>
          <w:sz w:val="22"/>
          <w:szCs w:val="22"/>
        </w:rPr>
        <w:t xml:space="preserve">Debt securities that the Group issued are initially recognised when they are originated. Other financial assets and financial liabilities (except trade accounts receivables (see note </w:t>
      </w:r>
      <w:r w:rsidRPr="00461B25">
        <w:rPr>
          <w:rFonts w:ascii="Times New Roman" w:hAnsi="Times New Roman" w:cs="Cordia New"/>
          <w:sz w:val="22"/>
          <w:szCs w:val="22"/>
          <w:cs/>
        </w:rPr>
        <w:t>3(</w:t>
      </w:r>
      <w:r w:rsidRPr="00461B25">
        <w:rPr>
          <w:rFonts w:ascii="Times New Roman" w:hAnsi="Times New Roman" w:cstheme="minorBidi"/>
          <w:sz w:val="22"/>
          <w:szCs w:val="22"/>
        </w:rPr>
        <w:t>f)) are initially recognised when the Group becomes a party to the contractual provisions of the instrument, and measured at fair value, taking into account for transaction costs that are directly attributable to its acquisition or issue of the securities, except for financial assets and financial liabilities measured at FVTPL, which are initially and subsequently measured at fair value, and any transaction costs that are directly attributable to its acquisition or issue of the securities are recognised in profit or loss.</w:t>
      </w:r>
    </w:p>
    <w:p w14:paraId="62DC6B91" w14:textId="77777777" w:rsidR="00151D54" w:rsidRPr="00461B25" w:rsidRDefault="00151D54" w:rsidP="00151D54">
      <w:pPr>
        <w:pStyle w:val="BodyText"/>
        <w:shd w:val="clear" w:color="auto" w:fill="FFFFFF"/>
        <w:ind w:left="1170"/>
        <w:jc w:val="thaiDistribute"/>
        <w:rPr>
          <w:rFonts w:ascii="Times New Roman" w:hAnsi="Times New Roman" w:cstheme="minorBidi"/>
          <w:sz w:val="22"/>
          <w:szCs w:val="22"/>
        </w:rPr>
      </w:pPr>
    </w:p>
    <w:p w14:paraId="3D178FEA" w14:textId="77777777" w:rsidR="00151D54" w:rsidRPr="00461B25" w:rsidRDefault="00151D54" w:rsidP="00151D54">
      <w:pPr>
        <w:pStyle w:val="BodyText"/>
        <w:shd w:val="clear" w:color="auto" w:fill="FFFFFF"/>
        <w:ind w:left="1170"/>
        <w:jc w:val="thaiDistribute"/>
        <w:rPr>
          <w:rFonts w:ascii="Times New Roman" w:hAnsi="Times New Roman" w:cstheme="minorBidi"/>
          <w:sz w:val="22"/>
          <w:szCs w:val="22"/>
        </w:rPr>
      </w:pPr>
      <w:r w:rsidRPr="00461B25">
        <w:rPr>
          <w:rFonts w:ascii="Times New Roman" w:hAnsi="Times New Roman" w:cstheme="minorBidi"/>
          <w:sz w:val="22"/>
          <w:szCs w:val="22"/>
        </w:rPr>
        <w:t>On initial recognition, a financial asset is classified as measured at: amortised cost; fair value through other comprehensive income (FVOCI); or fair value through profit or loss (FVTPL). Financial assets are not reclassified subsequent to their initial recognition unless the Group changes its business model for managing financial assets, in which case all affected financial assets are reclassified prospectively from the reclassification date.</w:t>
      </w:r>
    </w:p>
    <w:p w14:paraId="4BF8CF9C" w14:textId="77777777" w:rsidR="00151D54" w:rsidRPr="00461B25" w:rsidRDefault="00151D54" w:rsidP="00151D54">
      <w:pPr>
        <w:pStyle w:val="BodyText"/>
        <w:shd w:val="clear" w:color="auto" w:fill="FFFFFF"/>
        <w:ind w:left="1170"/>
        <w:jc w:val="thaiDistribute"/>
        <w:rPr>
          <w:rFonts w:ascii="Times New Roman" w:hAnsi="Times New Roman" w:cstheme="minorBidi"/>
          <w:sz w:val="22"/>
          <w:szCs w:val="22"/>
        </w:rPr>
      </w:pPr>
    </w:p>
    <w:p w14:paraId="23417814" w14:textId="77777777" w:rsidR="00151D54" w:rsidRPr="00461B25" w:rsidRDefault="00151D54" w:rsidP="00151D54">
      <w:pPr>
        <w:pStyle w:val="BodyText"/>
        <w:shd w:val="clear" w:color="auto" w:fill="FFFFFF"/>
        <w:ind w:left="1170"/>
        <w:jc w:val="thaiDistribute"/>
        <w:rPr>
          <w:rFonts w:ascii="Times New Roman" w:hAnsi="Times New Roman" w:cstheme="minorBidi"/>
          <w:sz w:val="22"/>
          <w:szCs w:val="22"/>
        </w:rPr>
      </w:pPr>
      <w:r w:rsidRPr="00461B25">
        <w:rPr>
          <w:rFonts w:ascii="Times New Roman" w:hAnsi="Times New Roman" w:cstheme="minorBidi"/>
          <w:sz w:val="22"/>
          <w:szCs w:val="22"/>
        </w:rPr>
        <w:t>On initial recognition, financial liabilities are classified as measured at amortised cost using the effective interest method or FVTPL. Interest expense, foreign exchange gains and losses and any gain or loss on derecognition are recognised in profit or loss.</w:t>
      </w:r>
    </w:p>
    <w:p w14:paraId="21A85A07" w14:textId="77777777" w:rsidR="00151D54" w:rsidRPr="00461B25" w:rsidRDefault="00151D54" w:rsidP="00151D54">
      <w:pPr>
        <w:pStyle w:val="BodyText"/>
        <w:shd w:val="clear" w:color="auto" w:fill="FFFFFF"/>
        <w:ind w:left="1170"/>
        <w:jc w:val="thaiDistribute"/>
        <w:rPr>
          <w:rFonts w:ascii="Times New Roman" w:hAnsi="Times New Roman" w:cstheme="minorBidi"/>
          <w:sz w:val="22"/>
          <w:szCs w:val="22"/>
        </w:rPr>
      </w:pPr>
    </w:p>
    <w:tbl>
      <w:tblPr>
        <w:tblStyle w:val="TableGrid"/>
        <w:tblW w:w="8550" w:type="dxa"/>
        <w:tblInd w:w="10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20"/>
        <w:gridCol w:w="236"/>
        <w:gridCol w:w="6694"/>
      </w:tblGrid>
      <w:tr w:rsidR="00151D54" w:rsidRPr="00461B25" w14:paraId="1FB76518" w14:textId="77777777" w:rsidTr="00531B6D">
        <w:tc>
          <w:tcPr>
            <w:tcW w:w="1620" w:type="dxa"/>
          </w:tcPr>
          <w:p w14:paraId="52929250" w14:textId="77777777" w:rsidR="00151D54" w:rsidRPr="00461B25" w:rsidRDefault="00151D54" w:rsidP="00531B6D">
            <w:pPr>
              <w:pStyle w:val="BodyText"/>
              <w:ind w:right="-130"/>
              <w:rPr>
                <w:rFonts w:ascii="Times New Roman" w:hAnsi="Times New Roman" w:cs="Times New Roman"/>
                <w:sz w:val="22"/>
                <w:szCs w:val="22"/>
              </w:rPr>
            </w:pPr>
            <w:r w:rsidRPr="00461B25">
              <w:rPr>
                <w:rFonts w:ascii="Times New Roman" w:hAnsi="Times New Roman" w:cs="Times New Roman"/>
                <w:sz w:val="22"/>
                <w:szCs w:val="22"/>
              </w:rPr>
              <w:t xml:space="preserve">Financial assets measured at amortised cost </w:t>
            </w:r>
          </w:p>
        </w:tc>
        <w:tc>
          <w:tcPr>
            <w:tcW w:w="236" w:type="dxa"/>
          </w:tcPr>
          <w:p w14:paraId="5C03E3BF" w14:textId="77777777" w:rsidR="00151D54" w:rsidRPr="00461B25" w:rsidRDefault="00151D54" w:rsidP="00531B6D">
            <w:pPr>
              <w:pStyle w:val="BodyText"/>
              <w:ind w:left="160" w:hanging="160"/>
              <w:jc w:val="thaiDistribute"/>
              <w:rPr>
                <w:rFonts w:ascii="Times New Roman" w:hAnsi="Times New Roman" w:cs="Times New Roman"/>
                <w:sz w:val="22"/>
                <w:szCs w:val="22"/>
              </w:rPr>
            </w:pPr>
          </w:p>
        </w:tc>
        <w:tc>
          <w:tcPr>
            <w:tcW w:w="6694" w:type="dxa"/>
          </w:tcPr>
          <w:p w14:paraId="1C450AAE" w14:textId="77777777" w:rsidR="00151D54" w:rsidRPr="00461B25" w:rsidRDefault="00151D54" w:rsidP="00531B6D">
            <w:pPr>
              <w:pStyle w:val="BodyText"/>
              <w:ind w:left="160" w:hanging="160"/>
              <w:jc w:val="thaiDistribute"/>
              <w:rPr>
                <w:rFonts w:ascii="Times New Roman" w:hAnsi="Times New Roman" w:cs="Times New Roman"/>
                <w:sz w:val="22"/>
                <w:szCs w:val="22"/>
              </w:rPr>
            </w:pPr>
            <w:r w:rsidRPr="00461B25">
              <w:rPr>
                <w:rFonts w:ascii="Times New Roman" w:hAnsi="Times New Roman" w:cs="Times New Roman"/>
                <w:sz w:val="22"/>
                <w:szCs w:val="22"/>
              </w:rPr>
              <w:t>These assets are subsequently measured at amortised cost using the effective interest method. The amortised cost is reduced by expected credit losses. Interest income, foreign exchange gains and losses, expected credit</w:t>
            </w:r>
            <w:r w:rsidRPr="00461B25">
              <w:rPr>
                <w:rFonts w:ascii="Times New Roman" w:hAnsi="Times New Roman" w:cs="Times New Roman"/>
                <w:sz w:val="22"/>
                <w:szCs w:val="22"/>
                <w:cs/>
              </w:rPr>
              <w:t xml:space="preserve"> </w:t>
            </w:r>
            <w:r w:rsidRPr="00461B25">
              <w:rPr>
                <w:rFonts w:ascii="Times New Roman" w:hAnsi="Times New Roman" w:cs="Times New Roman"/>
                <w:sz w:val="22"/>
                <w:szCs w:val="22"/>
              </w:rPr>
              <w:t xml:space="preserve">loss, gain or loss on derecognition are recognised in profit or loss. </w:t>
            </w:r>
          </w:p>
        </w:tc>
      </w:tr>
      <w:tr w:rsidR="00151D54" w:rsidRPr="00461B25" w14:paraId="000734AE" w14:textId="77777777" w:rsidTr="00531B6D">
        <w:tc>
          <w:tcPr>
            <w:tcW w:w="1620" w:type="dxa"/>
          </w:tcPr>
          <w:p w14:paraId="59ADFFD1" w14:textId="77777777" w:rsidR="00151D54" w:rsidRPr="00461B25" w:rsidRDefault="00151D54" w:rsidP="00531B6D">
            <w:pPr>
              <w:pStyle w:val="BodyText"/>
              <w:ind w:right="-130"/>
              <w:rPr>
                <w:rFonts w:ascii="Times New Roman" w:hAnsi="Times New Roman" w:cs="Times New Roman"/>
                <w:sz w:val="22"/>
                <w:szCs w:val="22"/>
              </w:rPr>
            </w:pPr>
            <w:r w:rsidRPr="00461B25">
              <w:rPr>
                <w:rFonts w:ascii="Times New Roman" w:hAnsi="Times New Roman" w:cs="Times New Roman"/>
                <w:sz w:val="22"/>
                <w:szCs w:val="22"/>
              </w:rPr>
              <w:t xml:space="preserve">Equity investments measured at FVOCI </w:t>
            </w:r>
          </w:p>
        </w:tc>
        <w:tc>
          <w:tcPr>
            <w:tcW w:w="236" w:type="dxa"/>
          </w:tcPr>
          <w:p w14:paraId="033BD450" w14:textId="77777777" w:rsidR="00151D54" w:rsidRPr="00461B25" w:rsidRDefault="00151D54" w:rsidP="00531B6D">
            <w:pPr>
              <w:pStyle w:val="BodyText"/>
              <w:ind w:left="160" w:hanging="160"/>
              <w:jc w:val="thaiDistribute"/>
              <w:rPr>
                <w:rFonts w:ascii="Times New Roman" w:hAnsi="Times New Roman" w:cs="Times New Roman"/>
                <w:sz w:val="22"/>
                <w:szCs w:val="22"/>
              </w:rPr>
            </w:pPr>
          </w:p>
        </w:tc>
        <w:tc>
          <w:tcPr>
            <w:tcW w:w="6694" w:type="dxa"/>
          </w:tcPr>
          <w:p w14:paraId="294CBD4E" w14:textId="77777777" w:rsidR="00151D54" w:rsidRPr="00461B25" w:rsidRDefault="00151D54" w:rsidP="00531B6D">
            <w:pPr>
              <w:pStyle w:val="BodyText"/>
              <w:ind w:left="160" w:hanging="160"/>
              <w:jc w:val="thaiDistribute"/>
              <w:rPr>
                <w:rFonts w:ascii="Times New Roman" w:hAnsi="Times New Roman" w:cs="Times New Roman"/>
                <w:sz w:val="22"/>
                <w:szCs w:val="22"/>
              </w:rPr>
            </w:pPr>
            <w:r w:rsidRPr="00461B25">
              <w:rPr>
                <w:rFonts w:ascii="Times New Roman" w:hAnsi="Times New Roman" w:cs="Times New Roman"/>
                <w:sz w:val="22"/>
                <w:szCs w:val="22"/>
              </w:rPr>
              <w:t xml:space="preserve">These assets are subsequently measured at fair value. Dividends are recognised as income in profit or loss unless the dividend clearly represents a recovery of part of the cost of the investment. Other net gains and losses are recognised in OCI and are never reclassified to profit or loss. </w:t>
            </w:r>
          </w:p>
        </w:tc>
      </w:tr>
    </w:tbl>
    <w:p w14:paraId="2F7CAB70" w14:textId="77777777" w:rsidR="00151D54" w:rsidRPr="00461B25" w:rsidRDefault="00151D54" w:rsidP="00151D54">
      <w:pPr>
        <w:spacing w:line="240" w:lineRule="atLeast"/>
        <w:ind w:left="540" w:hanging="540"/>
        <w:jc w:val="both"/>
        <w:rPr>
          <w:rFonts w:hAnsi="Times New Roman" w:cs="Times New Roman"/>
          <w:i/>
          <w:iCs/>
          <w:sz w:val="14"/>
          <w:szCs w:val="14"/>
          <w:lang w:eastAsia="x-none"/>
        </w:rPr>
      </w:pPr>
    </w:p>
    <w:p w14:paraId="5CC9B251" w14:textId="77777777" w:rsidR="00151D54" w:rsidRPr="00461B25" w:rsidRDefault="00151D54" w:rsidP="00151D54">
      <w:pPr>
        <w:pStyle w:val="BodyText"/>
        <w:shd w:val="clear" w:color="auto" w:fill="FFFFFF"/>
        <w:ind w:left="1170" w:hanging="630"/>
        <w:jc w:val="thaiDistribute"/>
        <w:rPr>
          <w:rFonts w:ascii="Times New Roman" w:hAnsi="Times New Roman" w:cs="Times New Roman"/>
          <w:i/>
          <w:sz w:val="22"/>
          <w:szCs w:val="22"/>
        </w:rPr>
      </w:pPr>
      <w:r w:rsidRPr="00461B25">
        <w:rPr>
          <w:rFonts w:ascii="Times New Roman" w:hAnsi="Times New Roman" w:cs="Times New Roman"/>
          <w:i/>
          <w:sz w:val="22"/>
          <w:szCs w:val="22"/>
        </w:rPr>
        <w:t xml:space="preserve">(d.2) </w:t>
      </w:r>
      <w:r w:rsidRPr="00461B25">
        <w:rPr>
          <w:rFonts w:ascii="Times New Roman" w:hAnsi="Times New Roman" w:cs="Times New Roman"/>
          <w:i/>
          <w:sz w:val="22"/>
          <w:szCs w:val="22"/>
        </w:rPr>
        <w:tab/>
        <w:t>Derecognition and offsetting</w:t>
      </w:r>
    </w:p>
    <w:p w14:paraId="40CAB19B" w14:textId="77777777" w:rsidR="00151D54" w:rsidRPr="00461B25" w:rsidRDefault="00151D54" w:rsidP="00151D54">
      <w:pPr>
        <w:spacing w:line="240" w:lineRule="atLeast"/>
        <w:ind w:left="540" w:hanging="540"/>
        <w:jc w:val="both"/>
        <w:rPr>
          <w:rFonts w:hAnsi="Times New Roman" w:cs="Times New Roman"/>
          <w:i/>
          <w:iCs/>
          <w:sz w:val="14"/>
          <w:szCs w:val="14"/>
          <w:lang w:eastAsia="x-none"/>
        </w:rPr>
      </w:pPr>
    </w:p>
    <w:p w14:paraId="3B0C5B87" w14:textId="77777777" w:rsidR="00151D54" w:rsidRPr="00461B25" w:rsidRDefault="00151D54" w:rsidP="00151D54">
      <w:pPr>
        <w:pStyle w:val="BodyText"/>
        <w:shd w:val="clear" w:color="auto" w:fill="FFFFFF"/>
        <w:ind w:left="1170"/>
        <w:jc w:val="thaiDistribute"/>
        <w:rPr>
          <w:rFonts w:ascii="Times New Roman" w:hAnsi="Times New Roman" w:cstheme="minorBidi"/>
          <w:sz w:val="22"/>
          <w:szCs w:val="22"/>
        </w:rPr>
      </w:pPr>
      <w:r w:rsidRPr="00461B25">
        <w:rPr>
          <w:rFonts w:ascii="Times New Roman" w:hAnsi="Times New Roman" w:cstheme="minorBidi"/>
          <w:sz w:val="22"/>
          <w:szCs w:val="22"/>
        </w:rPr>
        <w:t>The Group derecognises a financial asset when the contractual rights to receive the cash flows from the financial asset expire, or it transfers the rights to receive the contractual cash flows in a transaction in which substantially all of the risks and rewards of ownership of the financial asset are transferred or in which the Group neither transfers nor retains substantially all of the risks and rewards of ownership and it does not retain control of the financial asset.</w:t>
      </w:r>
    </w:p>
    <w:p w14:paraId="64202A2D" w14:textId="77777777" w:rsidR="00151D54" w:rsidRPr="00461B25" w:rsidRDefault="00151D54" w:rsidP="00151D54">
      <w:pPr>
        <w:pStyle w:val="BodyText"/>
        <w:shd w:val="clear" w:color="auto" w:fill="FFFFFF"/>
        <w:ind w:left="1170"/>
        <w:jc w:val="thaiDistribute"/>
        <w:rPr>
          <w:rFonts w:ascii="Times New Roman" w:hAnsi="Times New Roman" w:cstheme="minorBidi"/>
          <w:sz w:val="22"/>
          <w:szCs w:val="22"/>
        </w:rPr>
      </w:pPr>
    </w:p>
    <w:p w14:paraId="40FEDBE9" w14:textId="77777777" w:rsidR="00151D54" w:rsidRPr="00461B25" w:rsidRDefault="00151D54" w:rsidP="00151D54">
      <w:pPr>
        <w:pStyle w:val="BodyText"/>
        <w:shd w:val="clear" w:color="auto" w:fill="FFFFFF"/>
        <w:ind w:left="1170"/>
        <w:jc w:val="thaiDistribute"/>
        <w:rPr>
          <w:rFonts w:ascii="Times New Roman" w:hAnsi="Times New Roman" w:cstheme="minorBidi"/>
          <w:sz w:val="22"/>
          <w:szCs w:val="22"/>
        </w:rPr>
      </w:pPr>
      <w:r w:rsidRPr="00461B25">
        <w:rPr>
          <w:rFonts w:ascii="Times New Roman" w:hAnsi="Times New Roman" w:cstheme="minorBidi"/>
          <w:sz w:val="22"/>
          <w:szCs w:val="22"/>
        </w:rPr>
        <w:t xml:space="preserve">The Group derecognises a financial liability when its contractual obligations are discharged or cancelled, or expire. The Group also derecognises a financial liability when its terms are modified and the cash flows of the modified liability are substantially different, in which case a new financial liability based on the modified terms is recognised at fair value. </w:t>
      </w:r>
    </w:p>
    <w:p w14:paraId="0C475223" w14:textId="77777777" w:rsidR="00151D54" w:rsidRPr="00461B25" w:rsidRDefault="00151D54" w:rsidP="00151D54">
      <w:pPr>
        <w:pStyle w:val="BodyText"/>
        <w:shd w:val="clear" w:color="auto" w:fill="FFFFFF"/>
        <w:ind w:left="1170"/>
        <w:jc w:val="thaiDistribute"/>
        <w:rPr>
          <w:rFonts w:ascii="Times New Roman" w:hAnsi="Times New Roman" w:cstheme="minorBidi"/>
          <w:sz w:val="22"/>
          <w:szCs w:val="22"/>
        </w:rPr>
      </w:pPr>
    </w:p>
    <w:p w14:paraId="2726D00C" w14:textId="77777777" w:rsidR="00151D54" w:rsidRPr="00461B25" w:rsidRDefault="00151D54" w:rsidP="00151D54">
      <w:pPr>
        <w:pStyle w:val="BodyText"/>
        <w:shd w:val="clear" w:color="auto" w:fill="FFFFFF"/>
        <w:ind w:left="1170"/>
        <w:jc w:val="thaiDistribute"/>
        <w:rPr>
          <w:rFonts w:ascii="Times New Roman" w:hAnsi="Times New Roman" w:cstheme="minorBidi"/>
          <w:sz w:val="22"/>
          <w:szCs w:val="22"/>
        </w:rPr>
      </w:pPr>
      <w:r w:rsidRPr="00461B25">
        <w:rPr>
          <w:rFonts w:ascii="Times New Roman" w:hAnsi="Times New Roman" w:cstheme="minorBidi"/>
          <w:sz w:val="22"/>
          <w:szCs w:val="22"/>
        </w:rPr>
        <w:t xml:space="preserve">The difference between the carrying amount extinguished and the consideration received or paid is recognised in profit or loss. </w:t>
      </w:r>
    </w:p>
    <w:p w14:paraId="17083334" w14:textId="77777777" w:rsidR="00151D54" w:rsidRPr="00461B25" w:rsidRDefault="00151D54" w:rsidP="00151D54">
      <w:pPr>
        <w:pStyle w:val="BodyText"/>
        <w:shd w:val="clear" w:color="auto" w:fill="FFFFFF"/>
        <w:ind w:left="1170"/>
        <w:jc w:val="thaiDistribute"/>
        <w:rPr>
          <w:rFonts w:ascii="Times New Roman" w:hAnsi="Times New Roman" w:cstheme="minorBidi"/>
          <w:sz w:val="22"/>
          <w:szCs w:val="22"/>
        </w:rPr>
      </w:pPr>
    </w:p>
    <w:p w14:paraId="30A11960" w14:textId="77777777" w:rsidR="00151D54" w:rsidRPr="00461B25" w:rsidRDefault="00151D54" w:rsidP="00151D54">
      <w:pPr>
        <w:pStyle w:val="BodyText"/>
        <w:shd w:val="clear" w:color="auto" w:fill="FFFFFF"/>
        <w:ind w:left="1170"/>
        <w:jc w:val="thaiDistribute"/>
        <w:rPr>
          <w:rFonts w:ascii="Times New Roman" w:hAnsi="Times New Roman" w:cstheme="minorBidi"/>
          <w:sz w:val="22"/>
          <w:szCs w:val="22"/>
        </w:rPr>
      </w:pPr>
      <w:r w:rsidRPr="00461B25">
        <w:rPr>
          <w:rFonts w:ascii="Times New Roman" w:hAnsi="Times New Roman" w:cstheme="minorBidi"/>
          <w:sz w:val="22"/>
          <w:szCs w:val="22"/>
        </w:rPr>
        <w:t>Financial assets and financial liabilities are offset and the net amount presented in the statement of financial position when, and only when, the Group currently has a legally enforceable right to set off the amounts and the Group intends either to settle them on a net basis or to realise the asset and settle the liability simultaneously.</w:t>
      </w:r>
      <w:r w:rsidRPr="00461B25">
        <w:rPr>
          <w:rFonts w:ascii="Times New Roman" w:hAnsi="Times New Roman" w:cs="Times New Roman"/>
          <w:sz w:val="22"/>
          <w:szCs w:val="22"/>
        </w:rPr>
        <w:br w:type="page"/>
      </w:r>
    </w:p>
    <w:p w14:paraId="2F57364B" w14:textId="77777777" w:rsidR="00151D54" w:rsidRPr="00461B25" w:rsidRDefault="00151D54" w:rsidP="00151D54">
      <w:pPr>
        <w:pStyle w:val="BodyText"/>
        <w:shd w:val="clear" w:color="auto" w:fill="FFFFFF"/>
        <w:ind w:left="1170" w:hanging="630"/>
        <w:jc w:val="thaiDistribute"/>
        <w:rPr>
          <w:rFonts w:ascii="Times New Roman" w:hAnsi="Times New Roman" w:cs="Times New Roman"/>
          <w:i/>
          <w:sz w:val="22"/>
          <w:szCs w:val="22"/>
        </w:rPr>
      </w:pPr>
      <w:r w:rsidRPr="00461B25">
        <w:rPr>
          <w:rFonts w:ascii="Times New Roman" w:hAnsi="Times New Roman" w:cs="Times New Roman"/>
          <w:i/>
          <w:sz w:val="22"/>
          <w:szCs w:val="22"/>
        </w:rPr>
        <w:lastRenderedPageBreak/>
        <w:t>(d.3)</w:t>
      </w:r>
      <w:r w:rsidRPr="00461B25">
        <w:rPr>
          <w:rFonts w:ascii="Times New Roman" w:hAnsi="Times New Roman" w:cs="Times New Roman"/>
          <w:i/>
          <w:sz w:val="22"/>
          <w:szCs w:val="22"/>
        </w:rPr>
        <w:tab/>
        <w:t>Impairment of financial assets other than trade accounts receivables</w:t>
      </w:r>
    </w:p>
    <w:p w14:paraId="3FCA9A7C" w14:textId="77777777" w:rsidR="00151D54" w:rsidRPr="00461B25" w:rsidRDefault="00151D54" w:rsidP="00151D54">
      <w:pPr>
        <w:spacing w:line="240" w:lineRule="atLeast"/>
        <w:ind w:left="1080"/>
        <w:jc w:val="both"/>
        <w:rPr>
          <w:rFonts w:hAnsi="Times New Roman" w:cs="Times New Roman"/>
          <w:sz w:val="22"/>
          <w:szCs w:val="22"/>
          <w:lang w:eastAsia="x-none"/>
        </w:rPr>
      </w:pPr>
    </w:p>
    <w:p w14:paraId="5A956C93" w14:textId="77777777" w:rsidR="00151D54" w:rsidRPr="00461B25" w:rsidRDefault="00151D54" w:rsidP="00151D54">
      <w:pPr>
        <w:pStyle w:val="BodyText"/>
        <w:shd w:val="clear" w:color="auto" w:fill="FFFFFF"/>
        <w:ind w:left="1170"/>
        <w:jc w:val="thaiDistribute"/>
        <w:rPr>
          <w:rFonts w:ascii="Times New Roman" w:hAnsi="Times New Roman" w:cstheme="minorBidi"/>
          <w:sz w:val="22"/>
          <w:szCs w:val="22"/>
        </w:rPr>
      </w:pPr>
    </w:p>
    <w:p w14:paraId="317321F7" w14:textId="77777777" w:rsidR="00151D54" w:rsidRPr="00461B25" w:rsidRDefault="00151D54" w:rsidP="00151D54">
      <w:pPr>
        <w:pStyle w:val="BodyText"/>
        <w:shd w:val="clear" w:color="auto" w:fill="FFFFFF"/>
        <w:ind w:left="1170"/>
        <w:jc w:val="thaiDistribute"/>
        <w:rPr>
          <w:rFonts w:ascii="Times New Roman" w:hAnsi="Times New Roman" w:cstheme="minorBidi"/>
          <w:sz w:val="22"/>
          <w:szCs w:val="22"/>
        </w:rPr>
      </w:pPr>
      <w:r w:rsidRPr="00461B25">
        <w:rPr>
          <w:rFonts w:ascii="Times New Roman" w:hAnsi="Times New Roman" w:cstheme="minorBidi"/>
          <w:sz w:val="22"/>
          <w:szCs w:val="22"/>
        </w:rPr>
        <w:t xml:space="preserve">The Group recognises allowances for expected credit losses (ECLs) on financial assets measured at amortised cost, debt investments measured at FVOCI, and lease receivables which are not measured at FVTPL. </w:t>
      </w:r>
    </w:p>
    <w:p w14:paraId="28EABD0D" w14:textId="77777777" w:rsidR="00151D54" w:rsidRPr="00461B25" w:rsidRDefault="00151D54" w:rsidP="00151D54">
      <w:pPr>
        <w:pStyle w:val="BodyText"/>
        <w:shd w:val="clear" w:color="auto" w:fill="FFFFFF"/>
        <w:ind w:left="1170"/>
        <w:jc w:val="thaiDistribute"/>
        <w:rPr>
          <w:rFonts w:ascii="Times New Roman" w:hAnsi="Times New Roman" w:cstheme="minorBidi"/>
          <w:sz w:val="22"/>
          <w:szCs w:val="22"/>
        </w:rPr>
      </w:pPr>
    </w:p>
    <w:p w14:paraId="506357AA" w14:textId="77777777" w:rsidR="00151D54" w:rsidRPr="00461B25" w:rsidRDefault="00151D54" w:rsidP="00151D54">
      <w:pPr>
        <w:pStyle w:val="BodyText"/>
        <w:shd w:val="clear" w:color="auto" w:fill="FFFFFF"/>
        <w:ind w:left="1170"/>
        <w:jc w:val="thaiDistribute"/>
        <w:rPr>
          <w:rFonts w:ascii="Times New Roman" w:hAnsi="Times New Roman" w:cstheme="minorBidi"/>
          <w:sz w:val="22"/>
          <w:szCs w:val="22"/>
        </w:rPr>
      </w:pPr>
      <w:r w:rsidRPr="00461B25">
        <w:rPr>
          <w:rFonts w:ascii="Times New Roman" w:hAnsi="Times New Roman" w:cstheme="minorBidi"/>
          <w:sz w:val="22"/>
          <w:szCs w:val="22"/>
        </w:rPr>
        <w:t xml:space="preserve">The Group recognises ECLs equal to </w:t>
      </w:r>
      <w:r w:rsidRPr="00461B25">
        <w:rPr>
          <w:rFonts w:ascii="Times New Roman" w:hAnsi="Times New Roman" w:cs="Cordia New"/>
          <w:sz w:val="22"/>
          <w:szCs w:val="22"/>
          <w:cs/>
        </w:rPr>
        <w:t>12-</w:t>
      </w:r>
      <w:r w:rsidRPr="00461B25">
        <w:rPr>
          <w:rFonts w:ascii="Times New Roman" w:hAnsi="Times New Roman" w:cstheme="minorBidi"/>
          <w:sz w:val="22"/>
          <w:szCs w:val="22"/>
        </w:rPr>
        <w:t>month ECLs unless there has been a significant increase in credit risk of the financial instrument since initial recognition or credit-impaired financial assets, in which case the loss allowance is measured at an amount equal to lifetime ECLs.</w:t>
      </w:r>
    </w:p>
    <w:p w14:paraId="0E26FA97" w14:textId="77777777" w:rsidR="00151D54" w:rsidRPr="00461B25" w:rsidRDefault="00151D54" w:rsidP="00151D54">
      <w:pPr>
        <w:pStyle w:val="BodyText"/>
        <w:shd w:val="clear" w:color="auto" w:fill="FFFFFF"/>
        <w:ind w:left="1170"/>
        <w:jc w:val="thaiDistribute"/>
        <w:rPr>
          <w:rFonts w:ascii="Times New Roman" w:hAnsi="Times New Roman" w:cstheme="minorBidi"/>
          <w:sz w:val="22"/>
          <w:szCs w:val="22"/>
        </w:rPr>
      </w:pPr>
    </w:p>
    <w:p w14:paraId="08682091" w14:textId="77777777" w:rsidR="00151D54" w:rsidRPr="00461B25" w:rsidRDefault="00151D54" w:rsidP="00151D54">
      <w:pPr>
        <w:pStyle w:val="BodyText"/>
        <w:shd w:val="clear" w:color="auto" w:fill="FFFFFF"/>
        <w:ind w:left="1170"/>
        <w:jc w:val="thaiDistribute"/>
        <w:rPr>
          <w:rFonts w:ascii="Times New Roman" w:hAnsi="Times New Roman" w:cstheme="minorBidi"/>
          <w:sz w:val="22"/>
          <w:szCs w:val="22"/>
        </w:rPr>
      </w:pPr>
      <w:r w:rsidRPr="00461B25">
        <w:rPr>
          <w:rFonts w:ascii="Times New Roman" w:hAnsi="Times New Roman" w:cstheme="minorBidi"/>
          <w:sz w:val="22"/>
          <w:szCs w:val="22"/>
        </w:rPr>
        <w:t>ECLs are a probability-weighted estimate of credit losses based on forward-looking and historical experience. Credit losses are measured as the present value of all cash shortfalls discounted by the effective interest rate of the financial asset.</w:t>
      </w:r>
    </w:p>
    <w:p w14:paraId="1DB60683" w14:textId="77777777" w:rsidR="00151D54" w:rsidRPr="00461B25" w:rsidRDefault="00151D54" w:rsidP="00151D54">
      <w:pPr>
        <w:pStyle w:val="BodyText"/>
        <w:shd w:val="clear" w:color="auto" w:fill="FFFFFF"/>
        <w:ind w:left="1170"/>
        <w:jc w:val="thaiDistribute"/>
        <w:rPr>
          <w:rFonts w:ascii="Times New Roman" w:hAnsi="Times New Roman" w:cstheme="minorBidi"/>
          <w:sz w:val="22"/>
          <w:szCs w:val="22"/>
        </w:rPr>
      </w:pPr>
    </w:p>
    <w:p w14:paraId="6B248D07" w14:textId="77777777" w:rsidR="00151D54" w:rsidRPr="00461B25" w:rsidRDefault="00151D54" w:rsidP="00151D54">
      <w:pPr>
        <w:pStyle w:val="BodyText"/>
        <w:shd w:val="clear" w:color="auto" w:fill="FFFFFF"/>
        <w:ind w:left="1170"/>
        <w:jc w:val="thaiDistribute"/>
        <w:rPr>
          <w:rFonts w:ascii="Times New Roman" w:hAnsi="Times New Roman" w:cs="Times New Roman"/>
          <w:sz w:val="22"/>
          <w:szCs w:val="22"/>
        </w:rPr>
      </w:pPr>
      <w:r w:rsidRPr="00461B25">
        <w:rPr>
          <w:rFonts w:ascii="Times New Roman" w:hAnsi="Times New Roman" w:cs="Times New Roman"/>
          <w:sz w:val="22"/>
          <w:szCs w:val="22"/>
        </w:rPr>
        <w:t>The Group recognises ECLs for low credit risk financial asset as 12-month ECLs.</w:t>
      </w:r>
    </w:p>
    <w:p w14:paraId="744343A5" w14:textId="77777777" w:rsidR="00151D54" w:rsidRPr="00461B25" w:rsidRDefault="00151D54" w:rsidP="00151D54">
      <w:pPr>
        <w:pStyle w:val="BodyText"/>
        <w:shd w:val="clear" w:color="auto" w:fill="FFFFFF"/>
        <w:ind w:left="1170"/>
        <w:jc w:val="thaiDistribute"/>
        <w:rPr>
          <w:rFonts w:ascii="Times New Roman" w:hAnsi="Times New Roman" w:cs="Times New Roman"/>
          <w:sz w:val="22"/>
          <w:szCs w:val="22"/>
        </w:rPr>
      </w:pPr>
    </w:p>
    <w:p w14:paraId="538705C1" w14:textId="77777777" w:rsidR="00151D54" w:rsidRPr="00461B25" w:rsidRDefault="00151D54" w:rsidP="00151D54">
      <w:pPr>
        <w:pStyle w:val="BodyText"/>
        <w:shd w:val="clear" w:color="auto" w:fill="FFFFFF"/>
        <w:ind w:left="1170"/>
        <w:jc w:val="thaiDistribute"/>
        <w:rPr>
          <w:rFonts w:ascii="Times New Roman" w:hAnsi="Times New Roman" w:cs="Times New Roman"/>
          <w:sz w:val="22"/>
          <w:szCs w:val="22"/>
        </w:rPr>
      </w:pPr>
      <w:r w:rsidRPr="00461B25">
        <w:rPr>
          <w:rFonts w:ascii="Times New Roman" w:hAnsi="Times New Roman" w:cs="Times New Roman"/>
          <w:sz w:val="22"/>
          <w:szCs w:val="22"/>
        </w:rPr>
        <w:t>The Group assumes that the credit risk on a financial asset has increased significantly if it is more than 30 days past due, significant deterioration in credit rating, significant deterioration in the operating results of the debtor and existing or forecast changes in the technological, market, economic or legal environment that have a significant adverse effect on the debtor’s ability to meet its obligation to the Group.</w:t>
      </w:r>
    </w:p>
    <w:p w14:paraId="7DF49DD8" w14:textId="77777777" w:rsidR="00151D54" w:rsidRPr="00461B25" w:rsidRDefault="00151D54" w:rsidP="00151D54">
      <w:pPr>
        <w:pStyle w:val="BodyText"/>
        <w:shd w:val="clear" w:color="auto" w:fill="FFFFFF"/>
        <w:ind w:left="1170"/>
        <w:jc w:val="thaiDistribute"/>
        <w:rPr>
          <w:rFonts w:ascii="Times New Roman" w:hAnsi="Times New Roman" w:cs="Times New Roman"/>
          <w:sz w:val="22"/>
          <w:szCs w:val="22"/>
        </w:rPr>
      </w:pPr>
    </w:p>
    <w:p w14:paraId="2C58546B" w14:textId="77777777" w:rsidR="00151D54" w:rsidRPr="00461B25" w:rsidRDefault="00151D54" w:rsidP="00151D54">
      <w:pPr>
        <w:pStyle w:val="BodyText"/>
        <w:shd w:val="clear" w:color="auto" w:fill="FFFFFF"/>
        <w:ind w:left="1170"/>
        <w:jc w:val="thaiDistribute"/>
        <w:rPr>
          <w:rFonts w:ascii="Times New Roman" w:hAnsi="Times New Roman" w:cs="Times New Roman"/>
          <w:sz w:val="22"/>
          <w:szCs w:val="22"/>
        </w:rPr>
      </w:pPr>
      <w:r w:rsidRPr="00461B25">
        <w:rPr>
          <w:rFonts w:ascii="Times New Roman" w:hAnsi="Times New Roman" w:cs="Times New Roman"/>
          <w:sz w:val="22"/>
          <w:szCs w:val="22"/>
        </w:rPr>
        <w:t xml:space="preserve">The Group considers a financial asset to be in default when: </w:t>
      </w:r>
    </w:p>
    <w:p w14:paraId="53AB448B" w14:textId="77777777" w:rsidR="00151D54" w:rsidRPr="00461B25" w:rsidRDefault="00151D54" w:rsidP="00151D54">
      <w:pPr>
        <w:spacing w:line="240" w:lineRule="atLeast"/>
        <w:ind w:left="1440" w:hanging="270"/>
        <w:jc w:val="both"/>
        <w:rPr>
          <w:rFonts w:hAnsi="Times New Roman" w:cs="Times New Roman"/>
          <w:sz w:val="22"/>
          <w:szCs w:val="22"/>
          <w:lang w:eastAsia="x-none"/>
        </w:rPr>
      </w:pPr>
      <w:r w:rsidRPr="00461B25">
        <w:rPr>
          <w:rFonts w:hAnsi="Times New Roman" w:cs="Times New Roman"/>
          <w:sz w:val="22"/>
          <w:szCs w:val="22"/>
          <w:lang w:eastAsia="x-none"/>
        </w:rPr>
        <w:t>-</w:t>
      </w:r>
      <w:r w:rsidRPr="00461B25">
        <w:rPr>
          <w:rFonts w:hAnsi="Times New Roman" w:cs="Times New Roman"/>
          <w:sz w:val="22"/>
          <w:szCs w:val="22"/>
          <w:lang w:eastAsia="x-none"/>
        </w:rPr>
        <w:tab/>
        <w:t>the debtor is unlikely to pay its credit obligations to the Group in full, without recourse by the Group to actions such as realising security (if any is held); or</w:t>
      </w:r>
    </w:p>
    <w:p w14:paraId="6C7160C2" w14:textId="77777777" w:rsidR="00151D54" w:rsidRPr="00461B25" w:rsidRDefault="00151D54" w:rsidP="00151D54">
      <w:pPr>
        <w:spacing w:line="240" w:lineRule="atLeast"/>
        <w:ind w:left="1080" w:firstLine="90"/>
        <w:jc w:val="both"/>
        <w:rPr>
          <w:rFonts w:hAnsi="Times New Roman" w:cs="Times New Roman"/>
          <w:sz w:val="22"/>
          <w:szCs w:val="22"/>
          <w:lang w:eastAsia="x-none"/>
        </w:rPr>
      </w:pPr>
      <w:r w:rsidRPr="00461B25">
        <w:rPr>
          <w:rFonts w:hAnsi="Times New Roman" w:cs="Times New Roman"/>
          <w:sz w:val="22"/>
          <w:szCs w:val="22"/>
          <w:lang w:eastAsia="x-none"/>
        </w:rPr>
        <w:t>-</w:t>
      </w:r>
      <w:r w:rsidRPr="00461B25">
        <w:rPr>
          <w:rFonts w:hAnsi="Times New Roman" w:cs="Times New Roman"/>
          <w:sz w:val="22"/>
          <w:szCs w:val="22"/>
          <w:lang w:eastAsia="x-none"/>
        </w:rPr>
        <w:tab/>
        <w:t>the financial asset is more than 90 days past due.</w:t>
      </w:r>
    </w:p>
    <w:p w14:paraId="5499F1A1" w14:textId="77777777" w:rsidR="00151D54" w:rsidRPr="00461B25" w:rsidRDefault="00151D54" w:rsidP="00151D54">
      <w:pPr>
        <w:spacing w:line="240" w:lineRule="atLeast"/>
        <w:ind w:left="1080"/>
        <w:jc w:val="both"/>
        <w:rPr>
          <w:rFonts w:hAnsi="Times New Roman" w:cs="Times New Roman"/>
          <w:sz w:val="22"/>
          <w:szCs w:val="22"/>
          <w:lang w:eastAsia="x-none"/>
        </w:rPr>
      </w:pPr>
    </w:p>
    <w:p w14:paraId="30D790C5" w14:textId="77777777" w:rsidR="00151D54" w:rsidRPr="00461B25" w:rsidRDefault="00151D54" w:rsidP="00151D54">
      <w:pPr>
        <w:pStyle w:val="BodyText"/>
        <w:shd w:val="clear" w:color="auto" w:fill="FFFFFF"/>
        <w:ind w:left="1170" w:hanging="630"/>
        <w:jc w:val="thaiDistribute"/>
        <w:rPr>
          <w:rFonts w:ascii="Times New Roman" w:hAnsi="Times New Roman" w:cs="Times New Roman"/>
          <w:i/>
          <w:sz w:val="22"/>
          <w:szCs w:val="22"/>
        </w:rPr>
      </w:pPr>
      <w:r w:rsidRPr="00461B25">
        <w:rPr>
          <w:rFonts w:ascii="Times New Roman" w:hAnsi="Times New Roman" w:cs="Times New Roman"/>
          <w:i/>
          <w:sz w:val="22"/>
          <w:szCs w:val="22"/>
        </w:rPr>
        <w:t>(d.4)</w:t>
      </w:r>
      <w:r w:rsidRPr="00461B25">
        <w:rPr>
          <w:rFonts w:ascii="Times New Roman" w:hAnsi="Times New Roman" w:cs="Times New Roman"/>
          <w:i/>
          <w:sz w:val="22"/>
          <w:szCs w:val="22"/>
        </w:rPr>
        <w:tab/>
        <w:t xml:space="preserve">Write-offs  </w:t>
      </w:r>
    </w:p>
    <w:p w14:paraId="58D9A2E4" w14:textId="77777777" w:rsidR="00151D54" w:rsidRPr="00461B25" w:rsidRDefault="00151D54" w:rsidP="00151D54">
      <w:pPr>
        <w:pStyle w:val="BodyText"/>
        <w:shd w:val="clear" w:color="auto" w:fill="FFFFFF"/>
        <w:ind w:left="1170"/>
        <w:jc w:val="thaiDistribute"/>
        <w:rPr>
          <w:rFonts w:ascii="Times New Roman" w:hAnsi="Times New Roman" w:cs="Times New Roman"/>
          <w:sz w:val="22"/>
          <w:szCs w:val="22"/>
        </w:rPr>
      </w:pPr>
    </w:p>
    <w:p w14:paraId="304AF00D" w14:textId="77777777" w:rsidR="00151D54" w:rsidRPr="00461B25" w:rsidRDefault="00151D54" w:rsidP="00151D54">
      <w:pPr>
        <w:pStyle w:val="BodyText"/>
        <w:shd w:val="clear" w:color="auto" w:fill="FFFFFF"/>
        <w:ind w:left="1170"/>
        <w:jc w:val="thaiDistribute"/>
        <w:rPr>
          <w:rFonts w:ascii="Times New Roman" w:hAnsi="Times New Roman" w:cs="Times New Roman"/>
          <w:sz w:val="22"/>
          <w:szCs w:val="22"/>
        </w:rPr>
      </w:pPr>
      <w:r w:rsidRPr="00461B25">
        <w:rPr>
          <w:rFonts w:ascii="Times New Roman" w:hAnsi="Times New Roman" w:cs="Times New Roman"/>
          <w:sz w:val="22"/>
          <w:szCs w:val="22"/>
        </w:rPr>
        <w:t>The gross carrying amount of a financial asset is written off when the Group has no reasonable expectations of recovering. Subsequent recoveries of an asset that was previously written off, are recognised as a reversal of impairment in profit or loss in the period in which the recovery occurs.</w:t>
      </w:r>
    </w:p>
    <w:p w14:paraId="45E7F9CA" w14:textId="77777777" w:rsidR="00151D54" w:rsidRPr="00461B25" w:rsidRDefault="00151D54" w:rsidP="00151D54">
      <w:pPr>
        <w:pStyle w:val="BodyText"/>
        <w:shd w:val="clear" w:color="auto" w:fill="FFFFFF"/>
        <w:ind w:left="1170"/>
        <w:jc w:val="thaiDistribute"/>
        <w:rPr>
          <w:rFonts w:ascii="Times New Roman" w:hAnsi="Times New Roman" w:cs="Times New Roman"/>
          <w:sz w:val="22"/>
          <w:szCs w:val="22"/>
        </w:rPr>
      </w:pPr>
    </w:p>
    <w:p w14:paraId="6F6696C4" w14:textId="77777777" w:rsidR="00151D54" w:rsidRPr="00461B25" w:rsidRDefault="00151D54" w:rsidP="00151D54">
      <w:pPr>
        <w:pStyle w:val="BodyText"/>
        <w:shd w:val="clear" w:color="auto" w:fill="FFFFFF"/>
        <w:ind w:left="1170" w:hanging="630"/>
        <w:jc w:val="thaiDistribute"/>
        <w:rPr>
          <w:rFonts w:ascii="Times New Roman" w:hAnsi="Times New Roman" w:cs="Times New Roman"/>
          <w:i/>
          <w:sz w:val="22"/>
          <w:szCs w:val="22"/>
        </w:rPr>
      </w:pPr>
      <w:r w:rsidRPr="00461B25">
        <w:rPr>
          <w:rFonts w:ascii="Times New Roman" w:hAnsi="Times New Roman" w:cs="Times New Roman"/>
          <w:i/>
          <w:sz w:val="22"/>
          <w:szCs w:val="22"/>
        </w:rPr>
        <w:t>(d.5)</w:t>
      </w:r>
      <w:r w:rsidRPr="00461B25">
        <w:rPr>
          <w:rFonts w:ascii="Times New Roman" w:hAnsi="Times New Roman" w:cs="Times New Roman"/>
          <w:i/>
          <w:sz w:val="22"/>
          <w:szCs w:val="22"/>
        </w:rPr>
        <w:tab/>
        <w:t>Interest</w:t>
      </w:r>
    </w:p>
    <w:p w14:paraId="4DB2DBFB" w14:textId="77777777" w:rsidR="00151D54" w:rsidRPr="00461B25" w:rsidRDefault="00151D54" w:rsidP="00151D54">
      <w:pPr>
        <w:pStyle w:val="BodyText"/>
        <w:shd w:val="clear" w:color="auto" w:fill="FFFFFF"/>
        <w:ind w:left="1080" w:hanging="540"/>
        <w:jc w:val="thaiDistribute"/>
        <w:rPr>
          <w:rFonts w:ascii="Times New Roman" w:hAnsi="Times New Roman" w:cs="Times New Roman"/>
          <w:iCs/>
          <w:sz w:val="22"/>
          <w:szCs w:val="22"/>
        </w:rPr>
      </w:pPr>
      <w:r w:rsidRPr="00461B25">
        <w:rPr>
          <w:rFonts w:ascii="Times New Roman" w:hAnsi="Times New Roman" w:cs="Times New Roman"/>
          <w:iCs/>
          <w:sz w:val="22"/>
          <w:szCs w:val="22"/>
        </w:rPr>
        <w:tab/>
      </w:r>
    </w:p>
    <w:p w14:paraId="61AE12E9" w14:textId="77777777" w:rsidR="00151D54" w:rsidRPr="00461B25" w:rsidRDefault="00151D54" w:rsidP="00151D54">
      <w:pPr>
        <w:pStyle w:val="BodyText"/>
        <w:shd w:val="clear" w:color="auto" w:fill="FFFFFF"/>
        <w:ind w:left="1170"/>
        <w:jc w:val="thaiDistribute"/>
        <w:rPr>
          <w:rFonts w:ascii="Times New Roman" w:hAnsi="Times New Roman" w:cs="Times New Roman"/>
          <w:sz w:val="22"/>
          <w:szCs w:val="22"/>
        </w:rPr>
      </w:pPr>
      <w:r w:rsidRPr="00461B25">
        <w:rPr>
          <w:rFonts w:ascii="Times New Roman" w:hAnsi="Times New Roman" w:cs="Times New Roman"/>
          <w:sz w:val="22"/>
          <w:szCs w:val="22"/>
        </w:rPr>
        <w:t>Interest income and expense is recognised in profit or loss using the effective interest method. In calculating interest income and expense, the effective interest rate is applied to the gross carrying amount of the asset (when the asset is not credit-impaired) or to the amortised cost of the liability. However, for financial assets that have become credit-impaired subsequent to initial recognition, interest income is calculated by applying the effective interest rate to the amortised cost of the financial asset. If the asset is no longer credit-impaired, then the calculation of interest income reverts to the gross basis.</w:t>
      </w:r>
    </w:p>
    <w:p w14:paraId="6E184F9B" w14:textId="77777777" w:rsidR="00151D54" w:rsidRPr="00461B25" w:rsidRDefault="00151D54" w:rsidP="00151D54">
      <w:pPr>
        <w:pStyle w:val="BodyText"/>
        <w:shd w:val="clear" w:color="auto" w:fill="FFFFFF"/>
        <w:ind w:left="1170"/>
        <w:jc w:val="thaiDistribute"/>
        <w:rPr>
          <w:rFonts w:ascii="Times New Roman" w:hAnsi="Times New Roman" w:cs="Times New Roman"/>
          <w:sz w:val="22"/>
          <w:szCs w:val="22"/>
        </w:rPr>
      </w:pPr>
    </w:p>
    <w:p w14:paraId="35B2DAC8" w14:textId="77777777" w:rsidR="00151D54" w:rsidRPr="00461B25" w:rsidRDefault="00151D54" w:rsidP="00151D54">
      <w:pPr>
        <w:pStyle w:val="ListParagraph"/>
        <w:keepNext/>
        <w:numPr>
          <w:ilvl w:val="0"/>
          <w:numId w:val="10"/>
        </w:numPr>
        <w:spacing w:line="240" w:lineRule="atLeast"/>
        <w:ind w:left="540" w:hanging="540"/>
        <w:jc w:val="both"/>
        <w:rPr>
          <w:rFonts w:hAnsi="Times New Roman" w:cs="Times New Roman"/>
          <w:b/>
          <w:bCs/>
          <w:i/>
          <w:iCs/>
          <w:spacing w:val="-2"/>
          <w:sz w:val="22"/>
          <w:szCs w:val="22"/>
        </w:rPr>
      </w:pPr>
      <w:r w:rsidRPr="00461B25">
        <w:rPr>
          <w:rFonts w:hAnsi="Times New Roman" w:cs="Times New Roman"/>
          <w:b/>
          <w:bCs/>
          <w:i/>
          <w:iCs/>
          <w:spacing w:val="-2"/>
          <w:sz w:val="22"/>
          <w:szCs w:val="22"/>
        </w:rPr>
        <w:t>Cash and cash equivalents</w:t>
      </w:r>
    </w:p>
    <w:p w14:paraId="297FECAB" w14:textId="77777777" w:rsidR="00151D54" w:rsidRPr="00461B25" w:rsidRDefault="00151D54" w:rsidP="00151D54">
      <w:pPr>
        <w:spacing w:line="240" w:lineRule="atLeast"/>
        <w:ind w:left="540"/>
        <w:jc w:val="both"/>
        <w:rPr>
          <w:rFonts w:hAnsi="Times New Roman" w:cs="Times New Roman"/>
          <w:b/>
          <w:bCs/>
          <w:spacing w:val="-2"/>
          <w:sz w:val="22"/>
          <w:szCs w:val="22"/>
        </w:rPr>
      </w:pPr>
    </w:p>
    <w:p w14:paraId="2BA736F0" w14:textId="77777777" w:rsidR="00151D54" w:rsidRPr="00461B25" w:rsidRDefault="00151D54" w:rsidP="00151D54">
      <w:pPr>
        <w:spacing w:line="240" w:lineRule="atLeast"/>
        <w:ind w:left="540"/>
        <w:jc w:val="both"/>
        <w:rPr>
          <w:rFonts w:hAnsi="Times New Roman" w:cs="Times New Roman"/>
          <w:spacing w:val="-2"/>
          <w:sz w:val="22"/>
          <w:szCs w:val="22"/>
        </w:rPr>
      </w:pPr>
      <w:r w:rsidRPr="00461B25">
        <w:rPr>
          <w:rFonts w:hAnsi="Times New Roman" w:cs="Times New Roman"/>
          <w:spacing w:val="-2"/>
          <w:sz w:val="22"/>
          <w:szCs w:val="22"/>
        </w:rPr>
        <w:t>Cash and cash equivalents comprise cash balances, call deposits and highly liquid short-term investments which has a maturity of three months or less from the date of acquisition.</w:t>
      </w:r>
    </w:p>
    <w:p w14:paraId="48F34E5C" w14:textId="77777777" w:rsidR="00151D54" w:rsidRPr="00461B25" w:rsidRDefault="00151D54" w:rsidP="00151D54">
      <w:pPr>
        <w:spacing w:line="240" w:lineRule="atLeast"/>
        <w:ind w:left="540"/>
        <w:jc w:val="both"/>
        <w:rPr>
          <w:rFonts w:hAnsi="Times New Roman" w:cs="Times New Roman"/>
          <w:b/>
          <w:bCs/>
          <w:i/>
          <w:iCs/>
          <w:spacing w:val="-2"/>
          <w:sz w:val="22"/>
          <w:szCs w:val="22"/>
        </w:rPr>
      </w:pPr>
      <w:r w:rsidRPr="00461B25">
        <w:rPr>
          <w:rFonts w:hAnsi="Times New Roman" w:cs="Times New Roman"/>
          <w:b/>
          <w:bCs/>
          <w:i/>
          <w:iCs/>
          <w:spacing w:val="-2"/>
          <w:sz w:val="22"/>
          <w:szCs w:val="22"/>
        </w:rPr>
        <w:br w:type="page"/>
      </w:r>
    </w:p>
    <w:p w14:paraId="3911E99A" w14:textId="77777777" w:rsidR="00151D54" w:rsidRPr="00461B25" w:rsidRDefault="00151D54" w:rsidP="00151D54">
      <w:pPr>
        <w:pStyle w:val="ListParagraph"/>
        <w:keepNext/>
        <w:numPr>
          <w:ilvl w:val="0"/>
          <w:numId w:val="10"/>
        </w:numPr>
        <w:spacing w:line="240" w:lineRule="atLeast"/>
        <w:ind w:left="540" w:hanging="540"/>
        <w:jc w:val="both"/>
        <w:rPr>
          <w:rFonts w:hAnsi="Times New Roman" w:cs="Times New Roman"/>
          <w:b/>
          <w:bCs/>
          <w:i/>
          <w:iCs/>
          <w:spacing w:val="-2"/>
          <w:sz w:val="22"/>
          <w:szCs w:val="22"/>
        </w:rPr>
      </w:pPr>
      <w:r w:rsidRPr="00461B25">
        <w:rPr>
          <w:rFonts w:hAnsi="Times New Roman" w:cs="Times New Roman"/>
          <w:b/>
          <w:bCs/>
          <w:i/>
          <w:iCs/>
          <w:spacing w:val="-2"/>
          <w:sz w:val="22"/>
          <w:szCs w:val="22"/>
        </w:rPr>
        <w:lastRenderedPageBreak/>
        <w:t>Trade accounts receivable</w:t>
      </w:r>
    </w:p>
    <w:p w14:paraId="7F3B8C0A" w14:textId="77777777" w:rsidR="00151D54" w:rsidRPr="00461B25" w:rsidRDefault="00151D54" w:rsidP="00151D54">
      <w:pPr>
        <w:pStyle w:val="ListParagraph"/>
        <w:keepNext/>
        <w:spacing w:line="240" w:lineRule="atLeast"/>
        <w:ind w:left="540"/>
        <w:jc w:val="both"/>
        <w:rPr>
          <w:rFonts w:hAnsi="Times New Roman" w:cs="Times New Roman"/>
          <w:b/>
          <w:bCs/>
          <w:i/>
          <w:iCs/>
          <w:spacing w:val="-2"/>
          <w:sz w:val="22"/>
          <w:szCs w:val="22"/>
        </w:rPr>
      </w:pPr>
    </w:p>
    <w:p w14:paraId="2A784655" w14:textId="77777777" w:rsidR="00151D54" w:rsidRPr="00461B25" w:rsidRDefault="00151D54" w:rsidP="00151D54">
      <w:pPr>
        <w:spacing w:line="240" w:lineRule="atLeast"/>
        <w:ind w:left="540"/>
        <w:jc w:val="both"/>
        <w:rPr>
          <w:rFonts w:hAnsi="Times New Roman" w:cs="Times New Roman"/>
          <w:spacing w:val="-2"/>
          <w:sz w:val="22"/>
          <w:szCs w:val="22"/>
        </w:rPr>
      </w:pPr>
      <w:r w:rsidRPr="00461B25">
        <w:rPr>
          <w:rFonts w:hAnsi="Times New Roman" w:cs="Times New Roman"/>
          <w:spacing w:val="-2"/>
          <w:sz w:val="22"/>
          <w:szCs w:val="22"/>
        </w:rPr>
        <w:t>A trade receivable is recognised when the Group has an unconditional right to receive consideration. A trade receivable is measured at transaction price less allowance for expected credit loss. Bad debts are written off when incurred.</w:t>
      </w:r>
    </w:p>
    <w:p w14:paraId="632EF787" w14:textId="77777777" w:rsidR="00151D54" w:rsidRPr="00461B25" w:rsidRDefault="00151D54" w:rsidP="00151D54">
      <w:pPr>
        <w:spacing w:line="240" w:lineRule="atLeast"/>
        <w:ind w:left="540"/>
        <w:jc w:val="both"/>
        <w:rPr>
          <w:rFonts w:hAnsi="Times New Roman" w:cs="Times New Roman"/>
          <w:spacing w:val="-2"/>
          <w:sz w:val="22"/>
          <w:szCs w:val="22"/>
        </w:rPr>
      </w:pPr>
    </w:p>
    <w:p w14:paraId="1BDAEF48" w14:textId="77777777" w:rsidR="00151D54" w:rsidRPr="00461B25" w:rsidRDefault="00151D54" w:rsidP="00151D54">
      <w:pPr>
        <w:spacing w:line="240" w:lineRule="atLeast"/>
        <w:ind w:left="540"/>
        <w:jc w:val="both"/>
        <w:rPr>
          <w:rFonts w:hAnsi="Times New Roman" w:cs="Times New Roman"/>
          <w:spacing w:val="-2"/>
          <w:sz w:val="22"/>
          <w:szCs w:val="22"/>
        </w:rPr>
      </w:pPr>
      <w:r w:rsidRPr="00461B25">
        <w:rPr>
          <w:rFonts w:hAnsi="Times New Roman" w:cs="Times New Roman"/>
          <w:spacing w:val="-2"/>
          <w:sz w:val="22"/>
          <w:szCs w:val="22"/>
        </w:rPr>
        <w:t>The Group estimates lifetime expected credit losses (ECLs), using a provision matrix to find ECLs rate. This method groups the debtors based on shared credit risk characteristics and past due status, taking into account historical credit loss data, adjusted for factors that are specific to the debtors and an assessment of both current economic conditions and forward-looking general economic conditions at the reporting date.</w:t>
      </w:r>
    </w:p>
    <w:p w14:paraId="391A4C96" w14:textId="77777777" w:rsidR="00151D54" w:rsidRPr="00461B25" w:rsidRDefault="00151D54" w:rsidP="00151D54">
      <w:pPr>
        <w:spacing w:line="240" w:lineRule="atLeast"/>
        <w:ind w:left="540"/>
        <w:jc w:val="both"/>
        <w:rPr>
          <w:rFonts w:hAnsi="Times New Roman" w:cs="Times New Roman"/>
          <w:spacing w:val="-2"/>
          <w:sz w:val="22"/>
          <w:szCs w:val="22"/>
        </w:rPr>
      </w:pPr>
    </w:p>
    <w:p w14:paraId="40F8EF82" w14:textId="77777777" w:rsidR="00151D54" w:rsidRPr="00461B25" w:rsidRDefault="00151D54" w:rsidP="00151D54">
      <w:pPr>
        <w:pStyle w:val="ListParagraph"/>
        <w:keepNext/>
        <w:numPr>
          <w:ilvl w:val="0"/>
          <w:numId w:val="10"/>
        </w:numPr>
        <w:spacing w:line="240" w:lineRule="atLeast"/>
        <w:ind w:left="540" w:hanging="540"/>
        <w:jc w:val="both"/>
        <w:rPr>
          <w:rFonts w:hAnsi="Times New Roman" w:cs="Times New Roman"/>
          <w:b/>
          <w:bCs/>
          <w:i/>
          <w:iCs/>
          <w:spacing w:val="-2"/>
          <w:sz w:val="22"/>
          <w:szCs w:val="22"/>
        </w:rPr>
      </w:pPr>
      <w:r w:rsidRPr="00461B25">
        <w:rPr>
          <w:rFonts w:hAnsi="Times New Roman" w:cs="Times New Roman"/>
          <w:b/>
          <w:bCs/>
          <w:i/>
          <w:iCs/>
          <w:spacing w:val="-2"/>
          <w:sz w:val="22"/>
          <w:szCs w:val="22"/>
        </w:rPr>
        <w:t>Real estate development for sale</w:t>
      </w:r>
    </w:p>
    <w:p w14:paraId="29091FFA" w14:textId="77777777" w:rsidR="00151D54" w:rsidRPr="00461B25" w:rsidRDefault="00151D54" w:rsidP="00151D54">
      <w:pPr>
        <w:pStyle w:val="ListParagraph"/>
        <w:keepNext/>
        <w:spacing w:line="240" w:lineRule="atLeast"/>
        <w:ind w:left="540"/>
        <w:jc w:val="both"/>
        <w:rPr>
          <w:rFonts w:hAnsi="Times New Roman" w:cs="Times New Roman"/>
          <w:b/>
          <w:bCs/>
          <w:i/>
          <w:iCs/>
          <w:spacing w:val="-2"/>
          <w:sz w:val="22"/>
          <w:szCs w:val="22"/>
        </w:rPr>
      </w:pPr>
    </w:p>
    <w:p w14:paraId="5E1C73D0" w14:textId="77777777" w:rsidR="00151D54" w:rsidRPr="00461B25" w:rsidRDefault="00151D54" w:rsidP="00151D54">
      <w:pPr>
        <w:spacing w:line="240" w:lineRule="atLeast"/>
        <w:ind w:left="540"/>
        <w:jc w:val="both"/>
        <w:rPr>
          <w:rFonts w:eastAsia="Cordia New" w:hAnsi="Times New Roman" w:cs="Times New Roman"/>
          <w:sz w:val="22"/>
          <w:szCs w:val="22"/>
        </w:rPr>
      </w:pPr>
      <w:r w:rsidRPr="00461B25">
        <w:rPr>
          <w:rFonts w:eastAsia="Cordia New" w:hAnsi="Times New Roman" w:cs="Times New Roman"/>
          <w:sz w:val="22"/>
          <w:szCs w:val="22"/>
        </w:rPr>
        <w:t>Real estate development for sale is real estate that is held with the intention to sell in the ordinary course of business. This real estate is measured at the lower of cost and net realisable value.</w:t>
      </w:r>
    </w:p>
    <w:p w14:paraId="0493E309" w14:textId="77777777" w:rsidR="00151D54" w:rsidRPr="00461B25" w:rsidRDefault="00151D54" w:rsidP="00151D54">
      <w:pPr>
        <w:spacing w:line="240" w:lineRule="atLeast"/>
        <w:ind w:left="540"/>
        <w:jc w:val="both"/>
        <w:rPr>
          <w:rFonts w:eastAsia="Cordia New" w:hAnsi="Times New Roman" w:cs="Times New Roman"/>
          <w:sz w:val="22"/>
          <w:szCs w:val="22"/>
        </w:rPr>
      </w:pPr>
    </w:p>
    <w:p w14:paraId="38797609" w14:textId="77777777" w:rsidR="00151D54" w:rsidRPr="00461B25" w:rsidRDefault="00151D54" w:rsidP="00151D54">
      <w:pPr>
        <w:spacing w:line="240" w:lineRule="atLeast"/>
        <w:ind w:left="540"/>
        <w:jc w:val="both"/>
        <w:rPr>
          <w:rFonts w:eastAsia="Cordia New" w:hAnsi="Times New Roman" w:cs="Times New Roman"/>
          <w:sz w:val="22"/>
          <w:szCs w:val="22"/>
        </w:rPr>
      </w:pPr>
      <w:r w:rsidRPr="00461B25">
        <w:rPr>
          <w:rFonts w:eastAsia="Cordia New" w:hAnsi="Times New Roman" w:cs="Times New Roman"/>
          <w:sz w:val="22"/>
          <w:szCs w:val="22"/>
        </w:rPr>
        <w:t>The cost of real estate development for sale comprises the cost of land, including acquisition costs, land improvement cost, development expenditure, borrowing costs and other related expenditure. Borrowing costs payable on loans funding real estate development projects are capitalised as part of the cost of the property until the completion of development. Cost of real estate development for sale includes an allocation of common area property development expenditure based on saleable area.</w:t>
      </w:r>
    </w:p>
    <w:p w14:paraId="26B1FFBA" w14:textId="77777777" w:rsidR="00151D54" w:rsidRPr="00461B25" w:rsidRDefault="00151D54" w:rsidP="00151D54">
      <w:pPr>
        <w:spacing w:line="240" w:lineRule="atLeast"/>
        <w:ind w:left="540"/>
        <w:jc w:val="both"/>
        <w:rPr>
          <w:rFonts w:eastAsia="Cordia New" w:hAnsi="Times New Roman" w:cs="Times New Roman"/>
          <w:sz w:val="22"/>
          <w:szCs w:val="22"/>
        </w:rPr>
      </w:pPr>
    </w:p>
    <w:p w14:paraId="15AC4EDA" w14:textId="77777777" w:rsidR="00151D54" w:rsidRPr="00461B25" w:rsidRDefault="00151D54" w:rsidP="00151D54">
      <w:pPr>
        <w:spacing w:line="240" w:lineRule="atLeast"/>
        <w:ind w:left="540"/>
        <w:jc w:val="both"/>
        <w:rPr>
          <w:rFonts w:eastAsia="Cordia New" w:hAnsi="Times New Roman" w:cs="Times New Roman"/>
          <w:sz w:val="22"/>
          <w:szCs w:val="22"/>
        </w:rPr>
      </w:pPr>
      <w:r w:rsidRPr="00461B25">
        <w:rPr>
          <w:rFonts w:eastAsia="Cordia New" w:hAnsi="Times New Roman" w:cs="Times New Roman"/>
          <w:sz w:val="22"/>
          <w:szCs w:val="22"/>
        </w:rPr>
        <w:t>Net realisable value is the estimated selling price in the ordinary course of business less the estimated costs to complete and to make the sale.</w:t>
      </w:r>
    </w:p>
    <w:p w14:paraId="0E59B13A" w14:textId="77777777" w:rsidR="00151D54" w:rsidRPr="00461B25" w:rsidRDefault="00151D54" w:rsidP="00151D54">
      <w:pPr>
        <w:spacing w:line="240" w:lineRule="atLeast"/>
        <w:ind w:left="540"/>
        <w:jc w:val="both"/>
        <w:rPr>
          <w:rFonts w:eastAsia="Cordia New" w:hAnsi="Times New Roman" w:cs="Times New Roman"/>
          <w:sz w:val="22"/>
          <w:szCs w:val="22"/>
        </w:rPr>
      </w:pPr>
    </w:p>
    <w:p w14:paraId="21F0C21B" w14:textId="77777777" w:rsidR="00151D54" w:rsidRPr="00461B25" w:rsidRDefault="00151D54" w:rsidP="00151D54">
      <w:pPr>
        <w:spacing w:line="240" w:lineRule="atLeast"/>
        <w:ind w:left="540"/>
        <w:jc w:val="both"/>
        <w:rPr>
          <w:rFonts w:eastAsia="Cordia New" w:hAnsi="Times New Roman" w:cstheme="minorBidi"/>
          <w:sz w:val="22"/>
          <w:szCs w:val="22"/>
        </w:rPr>
      </w:pPr>
      <w:r w:rsidRPr="00461B25">
        <w:rPr>
          <w:rFonts w:eastAsia="Cordia New" w:hAnsi="Times New Roman" w:cs="Times New Roman"/>
          <w:sz w:val="22"/>
          <w:szCs w:val="22"/>
        </w:rPr>
        <w:t>When real estate development for sale are sold, the cost of that real estate is recognised as an expense in the period in which the related revenue is recognised.</w:t>
      </w:r>
    </w:p>
    <w:p w14:paraId="2C535CF4" w14:textId="77777777" w:rsidR="00151D54" w:rsidRPr="00461B25" w:rsidRDefault="00151D54" w:rsidP="00151D54">
      <w:pPr>
        <w:spacing w:line="240" w:lineRule="atLeast"/>
        <w:ind w:left="540"/>
        <w:jc w:val="both"/>
        <w:rPr>
          <w:rFonts w:hAnsi="Times New Roman" w:cstheme="minorBidi"/>
          <w:spacing w:val="-2"/>
          <w:sz w:val="22"/>
          <w:szCs w:val="22"/>
        </w:rPr>
      </w:pPr>
    </w:p>
    <w:p w14:paraId="1521B9A3" w14:textId="77777777" w:rsidR="00151D54" w:rsidRPr="00461B25" w:rsidRDefault="00151D54" w:rsidP="00151D54">
      <w:pPr>
        <w:pStyle w:val="ListParagraph"/>
        <w:keepNext/>
        <w:numPr>
          <w:ilvl w:val="0"/>
          <w:numId w:val="10"/>
        </w:numPr>
        <w:spacing w:line="240" w:lineRule="atLeast"/>
        <w:ind w:left="540" w:hanging="540"/>
        <w:jc w:val="both"/>
        <w:rPr>
          <w:rFonts w:hAnsi="Times New Roman" w:cs="Times New Roman"/>
          <w:b/>
          <w:bCs/>
          <w:i/>
          <w:iCs/>
          <w:spacing w:val="-2"/>
          <w:sz w:val="22"/>
          <w:szCs w:val="22"/>
        </w:rPr>
      </w:pPr>
      <w:r w:rsidRPr="00461B25">
        <w:rPr>
          <w:rFonts w:hAnsi="Times New Roman" w:cs="Times New Roman"/>
          <w:b/>
          <w:bCs/>
          <w:i/>
          <w:iCs/>
          <w:spacing w:val="-2"/>
          <w:sz w:val="22"/>
          <w:szCs w:val="22"/>
        </w:rPr>
        <w:t>Investment properties</w:t>
      </w:r>
    </w:p>
    <w:p w14:paraId="49DB5025" w14:textId="77777777" w:rsidR="00151D54" w:rsidRPr="00461B25" w:rsidRDefault="00151D54" w:rsidP="00151D54">
      <w:pPr>
        <w:spacing w:line="240" w:lineRule="atLeast"/>
        <w:ind w:left="450" w:hanging="450"/>
        <w:jc w:val="both"/>
        <w:rPr>
          <w:rFonts w:hAnsi="Times New Roman" w:cs="Times New Roman"/>
          <w:b/>
          <w:bCs/>
          <w:i/>
          <w:iCs/>
          <w:sz w:val="22"/>
          <w:szCs w:val="22"/>
        </w:rPr>
      </w:pPr>
    </w:p>
    <w:p w14:paraId="7D9E828A" w14:textId="77777777" w:rsidR="00151D54" w:rsidRPr="00461B25" w:rsidRDefault="00151D54" w:rsidP="00151D54">
      <w:pPr>
        <w:spacing w:line="240" w:lineRule="atLeast"/>
        <w:ind w:left="540"/>
        <w:jc w:val="both"/>
        <w:rPr>
          <w:rFonts w:hAnsi="Times New Roman" w:cs="Times New Roman"/>
          <w:sz w:val="22"/>
          <w:szCs w:val="22"/>
        </w:rPr>
      </w:pPr>
      <w:r w:rsidRPr="00461B25">
        <w:rPr>
          <w:rFonts w:hAnsi="Times New Roman" w:cs="Times New Roman"/>
          <w:sz w:val="22"/>
          <w:szCs w:val="22"/>
        </w:rPr>
        <w:t>Investment properties are such as land, buildings and right-of-use assets that the Group held to earn rental income, for capital appreciation or for both, but not for sale in the ordinary course of business or use in operation.</w:t>
      </w:r>
    </w:p>
    <w:p w14:paraId="4502E5F0" w14:textId="77777777" w:rsidR="00151D54" w:rsidRPr="00461B25" w:rsidRDefault="00151D54" w:rsidP="00151D54">
      <w:pPr>
        <w:spacing w:line="240" w:lineRule="atLeast"/>
        <w:ind w:left="540"/>
        <w:jc w:val="both"/>
        <w:rPr>
          <w:rFonts w:hAnsi="Times New Roman" w:cs="Times New Roman"/>
          <w:sz w:val="22"/>
          <w:szCs w:val="22"/>
        </w:rPr>
      </w:pPr>
    </w:p>
    <w:p w14:paraId="1B3C0121" w14:textId="77777777" w:rsidR="00151D54" w:rsidRPr="00461B25" w:rsidRDefault="00151D54" w:rsidP="00151D54">
      <w:pPr>
        <w:spacing w:line="240" w:lineRule="atLeast"/>
        <w:ind w:left="540"/>
        <w:jc w:val="both"/>
        <w:rPr>
          <w:rFonts w:hAnsi="Times New Roman" w:cs="Times New Roman"/>
          <w:sz w:val="22"/>
          <w:szCs w:val="22"/>
        </w:rPr>
      </w:pPr>
      <w:r w:rsidRPr="00461B25">
        <w:rPr>
          <w:rFonts w:hAnsi="Times New Roman" w:cs="Times New Roman"/>
          <w:sz w:val="22"/>
          <w:szCs w:val="22"/>
        </w:rPr>
        <w:t>Investment properties are measured at cost on initial recognition and subsequently at fair value, with any change recognised in profit or loss. Cost includes expenditure that is directly attributable to the acquisition of the investment property. The cost of self-constructed investment property includes the cost of materials and direct labour, and other costs directly attributable to bringing the investment property to a working condition for its intended use and capitalised borrowing costs.</w:t>
      </w:r>
    </w:p>
    <w:p w14:paraId="680419C4" w14:textId="77777777" w:rsidR="00151D54" w:rsidRPr="00461B25" w:rsidRDefault="00151D54" w:rsidP="00151D54">
      <w:pPr>
        <w:spacing w:line="240" w:lineRule="atLeast"/>
        <w:ind w:left="540"/>
        <w:jc w:val="both"/>
        <w:rPr>
          <w:rFonts w:hAnsi="Times New Roman" w:cs="Times New Roman"/>
          <w:sz w:val="22"/>
          <w:szCs w:val="22"/>
        </w:rPr>
      </w:pPr>
    </w:p>
    <w:p w14:paraId="005D58B0" w14:textId="77777777" w:rsidR="00151D54" w:rsidRPr="00461B25" w:rsidRDefault="00151D54" w:rsidP="00151D54">
      <w:pPr>
        <w:spacing w:line="240" w:lineRule="atLeast"/>
        <w:ind w:left="540"/>
        <w:jc w:val="both"/>
        <w:rPr>
          <w:rFonts w:hAnsi="Times New Roman" w:cs="Times New Roman"/>
          <w:sz w:val="22"/>
          <w:szCs w:val="22"/>
        </w:rPr>
      </w:pPr>
      <w:r w:rsidRPr="00461B25">
        <w:rPr>
          <w:rFonts w:hAnsi="Times New Roman" w:cs="Times New Roman"/>
          <w:sz w:val="22"/>
          <w:szCs w:val="22"/>
        </w:rPr>
        <w:t>When the use of a property changes such that it is reclassified as property, plant and equipment, its fair value at the date of reclassification becomes its cost for subsequent accounting.</w:t>
      </w:r>
    </w:p>
    <w:p w14:paraId="181FFB4E" w14:textId="77777777" w:rsidR="00151D54" w:rsidRPr="00461B25" w:rsidRDefault="00151D54" w:rsidP="00151D54">
      <w:pPr>
        <w:spacing w:line="240" w:lineRule="atLeast"/>
        <w:ind w:left="540"/>
        <w:jc w:val="both"/>
        <w:rPr>
          <w:rFonts w:hAnsi="Times New Roman" w:cs="Times New Roman"/>
          <w:sz w:val="22"/>
          <w:szCs w:val="22"/>
        </w:rPr>
      </w:pPr>
    </w:p>
    <w:p w14:paraId="1DF8AEFD" w14:textId="77777777" w:rsidR="00151D54" w:rsidRPr="00461B25" w:rsidRDefault="00151D54" w:rsidP="00151D54">
      <w:pPr>
        <w:spacing w:line="240" w:lineRule="atLeast"/>
        <w:ind w:left="540"/>
        <w:jc w:val="both"/>
        <w:rPr>
          <w:rFonts w:hAnsi="Times New Roman" w:cs="Times New Roman"/>
          <w:sz w:val="22"/>
          <w:szCs w:val="22"/>
        </w:rPr>
      </w:pPr>
      <w:r w:rsidRPr="00461B25">
        <w:rPr>
          <w:rFonts w:hAnsi="Times New Roman" w:cs="Times New Roman"/>
          <w:sz w:val="22"/>
          <w:szCs w:val="22"/>
        </w:rPr>
        <w:t xml:space="preserve">Any gains and losses on disposal of investment properties are determined by comparing the proceeds from disposal with the carrying amount of investment property, and are recognised in profit or loss. </w:t>
      </w:r>
    </w:p>
    <w:p w14:paraId="685DE4F9" w14:textId="77777777" w:rsidR="00151D54" w:rsidRPr="00461B25" w:rsidRDefault="00151D54" w:rsidP="00151D54">
      <w:pPr>
        <w:spacing w:line="240" w:lineRule="atLeast"/>
        <w:ind w:left="540"/>
        <w:jc w:val="both"/>
        <w:rPr>
          <w:rFonts w:hAnsi="Times New Roman" w:cs="Times New Roman"/>
          <w:sz w:val="22"/>
          <w:szCs w:val="22"/>
        </w:rPr>
      </w:pPr>
    </w:p>
    <w:p w14:paraId="7526184B" w14:textId="77777777" w:rsidR="00151D54" w:rsidRPr="00461B25" w:rsidRDefault="00151D54" w:rsidP="00151D54">
      <w:pPr>
        <w:pStyle w:val="ListParagraph"/>
        <w:keepNext/>
        <w:numPr>
          <w:ilvl w:val="0"/>
          <w:numId w:val="10"/>
        </w:numPr>
        <w:spacing w:line="240" w:lineRule="atLeast"/>
        <w:ind w:left="540" w:hanging="540"/>
        <w:jc w:val="both"/>
        <w:rPr>
          <w:rFonts w:hAnsi="Times New Roman" w:cs="Times New Roman"/>
          <w:b/>
          <w:bCs/>
          <w:i/>
          <w:iCs/>
          <w:spacing w:val="-2"/>
          <w:sz w:val="22"/>
          <w:szCs w:val="22"/>
        </w:rPr>
      </w:pPr>
      <w:r w:rsidRPr="00461B25">
        <w:rPr>
          <w:rFonts w:hAnsi="Times New Roman" w:cs="Times New Roman"/>
          <w:b/>
          <w:bCs/>
          <w:i/>
          <w:iCs/>
          <w:spacing w:val="-2"/>
          <w:sz w:val="22"/>
          <w:szCs w:val="22"/>
        </w:rPr>
        <w:t>Property, plant and equipment</w:t>
      </w:r>
    </w:p>
    <w:p w14:paraId="517EEE68" w14:textId="77777777" w:rsidR="00151D54" w:rsidRPr="00461B25" w:rsidRDefault="00151D54" w:rsidP="00151D54">
      <w:pPr>
        <w:spacing w:line="240" w:lineRule="atLeast"/>
        <w:ind w:left="450" w:hanging="450"/>
        <w:jc w:val="both"/>
        <w:rPr>
          <w:rFonts w:hAnsi="Times New Roman" w:cs="Times New Roman"/>
          <w:b/>
          <w:bCs/>
          <w:i/>
          <w:iCs/>
          <w:sz w:val="22"/>
          <w:szCs w:val="22"/>
        </w:rPr>
      </w:pPr>
    </w:p>
    <w:p w14:paraId="0D8CDAAF" w14:textId="77777777" w:rsidR="00151D54" w:rsidRPr="00461B25" w:rsidRDefault="00151D54" w:rsidP="00151D54">
      <w:pPr>
        <w:spacing w:line="240" w:lineRule="atLeast"/>
        <w:ind w:left="540"/>
        <w:jc w:val="both"/>
        <w:rPr>
          <w:rFonts w:hAnsi="Times New Roman" w:cs="Times New Roman"/>
          <w:sz w:val="22"/>
          <w:szCs w:val="22"/>
        </w:rPr>
      </w:pPr>
      <w:r w:rsidRPr="00461B25">
        <w:rPr>
          <w:rFonts w:hAnsi="Times New Roman" w:cs="Times New Roman"/>
          <w:sz w:val="22"/>
          <w:szCs w:val="22"/>
        </w:rPr>
        <w:t>Property, plant and equipment are measured at cost less accumulated depreciation and impairment losses.</w:t>
      </w:r>
    </w:p>
    <w:p w14:paraId="6FAE2950" w14:textId="77777777" w:rsidR="00151D54" w:rsidRPr="00461B25" w:rsidRDefault="00151D54" w:rsidP="00151D54">
      <w:pPr>
        <w:spacing w:line="240" w:lineRule="atLeast"/>
        <w:ind w:left="540"/>
        <w:jc w:val="both"/>
        <w:rPr>
          <w:rFonts w:hAnsi="Times New Roman" w:cs="Times New Roman"/>
          <w:sz w:val="22"/>
          <w:szCs w:val="22"/>
          <w:cs/>
        </w:rPr>
      </w:pPr>
      <w:r w:rsidRPr="00461B25">
        <w:rPr>
          <w:rFonts w:hAnsi="Times New Roman"/>
          <w:sz w:val="22"/>
          <w:szCs w:val="22"/>
          <w:cs/>
        </w:rPr>
        <w:br w:type="page"/>
      </w:r>
    </w:p>
    <w:p w14:paraId="0773D5AE" w14:textId="77777777" w:rsidR="00151D54" w:rsidRPr="00461B25" w:rsidRDefault="00151D54" w:rsidP="00151D54">
      <w:pPr>
        <w:spacing w:line="240" w:lineRule="atLeast"/>
        <w:ind w:left="540"/>
        <w:jc w:val="both"/>
        <w:rPr>
          <w:rFonts w:hAnsi="Times New Roman" w:cs="Times New Roman"/>
          <w:sz w:val="22"/>
          <w:szCs w:val="22"/>
        </w:rPr>
      </w:pPr>
      <w:r w:rsidRPr="00461B25">
        <w:rPr>
          <w:rFonts w:hAnsi="Times New Roman" w:cs="Times New Roman"/>
          <w:sz w:val="22"/>
          <w:szCs w:val="22"/>
        </w:rPr>
        <w:lastRenderedPageBreak/>
        <w:t>Cost includes expenditure that is directly attributable to the acquisition of the asset. The cost of self-constructed assets includes the cost of materials and direct labour, any other costs directly attributable to bringing the assets to a working condition for their intended use, the costs of dismantling and removing the items and restoring the site on which they are located, and capitalised borrowing costs. Purchased software that is integral to the functionality of the related equipment is capitalised as part of that equipment.</w:t>
      </w:r>
    </w:p>
    <w:p w14:paraId="01D9322E" w14:textId="77777777" w:rsidR="00151D54" w:rsidRPr="00461B25" w:rsidRDefault="00151D54" w:rsidP="00151D54">
      <w:pPr>
        <w:spacing w:line="240" w:lineRule="atLeast"/>
        <w:ind w:left="450" w:hanging="450"/>
        <w:jc w:val="both"/>
        <w:rPr>
          <w:rFonts w:hAnsi="Times New Roman" w:cs="Times New Roman"/>
          <w:sz w:val="22"/>
          <w:szCs w:val="22"/>
          <w:cs/>
        </w:rPr>
      </w:pPr>
    </w:p>
    <w:p w14:paraId="0466CA82" w14:textId="77777777" w:rsidR="00151D54" w:rsidRPr="00461B25" w:rsidRDefault="00151D54" w:rsidP="00151D54">
      <w:pPr>
        <w:spacing w:line="240" w:lineRule="atLeast"/>
        <w:ind w:left="540"/>
        <w:jc w:val="both"/>
        <w:rPr>
          <w:rFonts w:hAnsi="Times New Roman" w:cs="Times New Roman"/>
          <w:sz w:val="22"/>
          <w:szCs w:val="22"/>
        </w:rPr>
      </w:pPr>
      <w:r w:rsidRPr="00461B25">
        <w:rPr>
          <w:rFonts w:hAnsi="Times New Roman" w:cs="Times New Roman"/>
          <w:sz w:val="22"/>
          <w:szCs w:val="22"/>
        </w:rPr>
        <w:t xml:space="preserve">When parts of an item of property, plant and equipment have different useful lives, they are accounted for as separate items (major components) of property, plant and equipment. </w:t>
      </w:r>
    </w:p>
    <w:p w14:paraId="76738EC1" w14:textId="77777777" w:rsidR="00151D54" w:rsidRPr="00461B25" w:rsidRDefault="00151D54" w:rsidP="00151D54">
      <w:pPr>
        <w:spacing w:line="240" w:lineRule="atLeast"/>
        <w:ind w:left="540"/>
        <w:jc w:val="both"/>
        <w:rPr>
          <w:rFonts w:hAnsi="Times New Roman" w:cs="Times New Roman"/>
          <w:sz w:val="22"/>
          <w:szCs w:val="22"/>
        </w:rPr>
      </w:pPr>
    </w:p>
    <w:p w14:paraId="4A38756B" w14:textId="77777777" w:rsidR="00151D54" w:rsidRPr="00461B25" w:rsidRDefault="00151D54" w:rsidP="00151D54">
      <w:pPr>
        <w:spacing w:line="240" w:lineRule="atLeast"/>
        <w:ind w:left="540"/>
        <w:jc w:val="both"/>
        <w:rPr>
          <w:rFonts w:hAnsi="Times New Roman" w:cstheme="minorBidi"/>
          <w:sz w:val="22"/>
          <w:szCs w:val="22"/>
        </w:rPr>
      </w:pPr>
      <w:r w:rsidRPr="00461B25">
        <w:rPr>
          <w:rFonts w:hAnsi="Times New Roman" w:cs="Times New Roman"/>
          <w:sz w:val="22"/>
          <w:szCs w:val="22"/>
        </w:rPr>
        <w:t xml:space="preserve">Any gains and losses on disposal of item of property, plant and equipment are determined by comparing the proceeds from disposal with the carrying amount of property, plant and equipment, and are recognised in profit or loss. </w:t>
      </w:r>
    </w:p>
    <w:p w14:paraId="72FD6967" w14:textId="77777777" w:rsidR="00151D54" w:rsidRPr="00461B25" w:rsidRDefault="00151D54" w:rsidP="00151D54">
      <w:pPr>
        <w:spacing w:line="240" w:lineRule="atLeast"/>
        <w:ind w:left="540"/>
        <w:jc w:val="both"/>
        <w:rPr>
          <w:rFonts w:hAnsi="Times New Roman" w:cstheme="minorBidi"/>
          <w:sz w:val="22"/>
          <w:szCs w:val="22"/>
        </w:rPr>
      </w:pPr>
    </w:p>
    <w:p w14:paraId="7EC184F5" w14:textId="77777777" w:rsidR="00151D54" w:rsidRPr="00461B25" w:rsidRDefault="00151D54" w:rsidP="00151D54">
      <w:pPr>
        <w:spacing w:line="240" w:lineRule="atLeast"/>
        <w:ind w:left="540"/>
        <w:jc w:val="both"/>
        <w:rPr>
          <w:rFonts w:hAnsi="Times New Roman" w:cs="Times New Roman"/>
          <w:i/>
          <w:iCs/>
          <w:sz w:val="22"/>
          <w:szCs w:val="22"/>
        </w:rPr>
      </w:pPr>
      <w:r w:rsidRPr="00461B25">
        <w:rPr>
          <w:rFonts w:hAnsi="Times New Roman" w:cs="Times New Roman"/>
          <w:i/>
          <w:iCs/>
          <w:sz w:val="22"/>
          <w:szCs w:val="22"/>
        </w:rPr>
        <w:t>Subsequent costs</w:t>
      </w:r>
    </w:p>
    <w:p w14:paraId="6116A49C" w14:textId="77777777" w:rsidR="00151D54" w:rsidRPr="00461B25" w:rsidRDefault="00151D54" w:rsidP="00151D54">
      <w:pPr>
        <w:spacing w:line="240" w:lineRule="atLeast"/>
        <w:ind w:left="540"/>
        <w:jc w:val="both"/>
        <w:rPr>
          <w:rFonts w:hAnsi="Times New Roman" w:cs="Times New Roman"/>
          <w:color w:val="000000"/>
          <w:sz w:val="22"/>
          <w:szCs w:val="22"/>
        </w:rPr>
      </w:pPr>
    </w:p>
    <w:p w14:paraId="3CB5ED62" w14:textId="77777777" w:rsidR="00151D54" w:rsidRPr="00461B25" w:rsidRDefault="00151D54" w:rsidP="00151D54">
      <w:pPr>
        <w:spacing w:line="240" w:lineRule="atLeast"/>
        <w:ind w:left="540"/>
        <w:jc w:val="both"/>
        <w:rPr>
          <w:rFonts w:hAnsi="Times New Roman" w:cs="Times New Roman"/>
          <w:sz w:val="22"/>
          <w:szCs w:val="22"/>
        </w:rPr>
      </w:pPr>
      <w:r w:rsidRPr="00461B25">
        <w:rPr>
          <w:rFonts w:hAnsi="Times New Roman" w:cs="Times New Roman"/>
          <w:sz w:val="22"/>
          <w:szCs w:val="22"/>
        </w:rPr>
        <w:t>The cost of replacing a part of an item of property, plant and equipment is recognised in the carrying amount of the item if it is probable that the future economic benefits embodied within the part will flow to the Group, and its cost can be measured reliably. The carrying amount of the replaced part is derecognised. The costs of the day-to-day servicing of property, plant and equipment are recognised in profit or loss as incurred.</w:t>
      </w:r>
    </w:p>
    <w:p w14:paraId="2A6093FB" w14:textId="77777777" w:rsidR="00151D54" w:rsidRPr="00461B25" w:rsidRDefault="00151D54" w:rsidP="00151D54">
      <w:pPr>
        <w:spacing w:line="240" w:lineRule="atLeast"/>
        <w:ind w:left="540"/>
        <w:jc w:val="both"/>
        <w:rPr>
          <w:rFonts w:hAnsi="Times New Roman" w:cs="Times New Roman"/>
          <w:sz w:val="22"/>
          <w:szCs w:val="22"/>
          <w:lang w:val="en-GB"/>
        </w:rPr>
      </w:pPr>
    </w:p>
    <w:p w14:paraId="5619D3AE" w14:textId="77777777" w:rsidR="00151D54" w:rsidRPr="00461B25" w:rsidRDefault="00151D54" w:rsidP="00151D54">
      <w:pPr>
        <w:spacing w:line="240" w:lineRule="atLeast"/>
        <w:ind w:left="540"/>
        <w:jc w:val="both"/>
        <w:rPr>
          <w:rFonts w:hAnsi="Times New Roman" w:cs="Times New Roman"/>
          <w:sz w:val="22"/>
          <w:szCs w:val="22"/>
        </w:rPr>
      </w:pPr>
      <w:r w:rsidRPr="00461B25">
        <w:rPr>
          <w:rFonts w:hAnsi="Times New Roman" w:cs="Times New Roman"/>
          <w:i/>
          <w:iCs/>
          <w:sz w:val="22"/>
          <w:szCs w:val="22"/>
        </w:rPr>
        <w:t>Depreciation</w:t>
      </w:r>
    </w:p>
    <w:p w14:paraId="37DAAFB3" w14:textId="77777777" w:rsidR="00151D54" w:rsidRPr="00461B25" w:rsidRDefault="00151D54" w:rsidP="00151D54">
      <w:pPr>
        <w:spacing w:line="240" w:lineRule="atLeast"/>
        <w:ind w:left="540"/>
        <w:jc w:val="both"/>
        <w:rPr>
          <w:rFonts w:hAnsi="Times New Roman" w:cs="Times New Roman"/>
          <w:sz w:val="22"/>
          <w:szCs w:val="22"/>
        </w:rPr>
      </w:pPr>
    </w:p>
    <w:p w14:paraId="5B9338AC" w14:textId="77777777" w:rsidR="00151D54" w:rsidRPr="00461B25" w:rsidRDefault="00151D54" w:rsidP="00151D54">
      <w:pPr>
        <w:spacing w:line="240" w:lineRule="atLeast"/>
        <w:ind w:left="540"/>
        <w:jc w:val="both"/>
        <w:rPr>
          <w:rFonts w:hAnsi="Times New Roman" w:cs="Times New Roman"/>
          <w:sz w:val="22"/>
          <w:szCs w:val="22"/>
        </w:rPr>
      </w:pPr>
      <w:r w:rsidRPr="00461B25">
        <w:rPr>
          <w:rFonts w:hAnsi="Times New Roman" w:cs="Times New Roman"/>
          <w:sz w:val="22"/>
          <w:szCs w:val="22"/>
        </w:rPr>
        <w:t>Depreciation is calculated based on the depreciable amount of buildings and equipments, which comprises the cost of an asset, or other amount substituted for cost, less its residual value, and recognised in profit or loss using a straight-line basis over the estimated useful lives of each component of an asset. Depreciation methods, useful lives and residual values are reviewed at each financial year-end and adjusted if appropriate. No depreciation is provided on freehold land or assets under construction.</w:t>
      </w:r>
    </w:p>
    <w:p w14:paraId="39F205BC" w14:textId="77777777" w:rsidR="00151D54" w:rsidRPr="00461B25" w:rsidRDefault="00151D54" w:rsidP="00151D54">
      <w:pPr>
        <w:spacing w:line="240" w:lineRule="atLeast"/>
        <w:ind w:left="540"/>
        <w:jc w:val="both"/>
        <w:rPr>
          <w:rFonts w:hAnsi="Times New Roman" w:cs="Times New Roman"/>
          <w:sz w:val="22"/>
          <w:szCs w:val="22"/>
        </w:rPr>
      </w:pPr>
    </w:p>
    <w:p w14:paraId="14D2E2AE" w14:textId="77777777" w:rsidR="00151D54" w:rsidRPr="00461B25" w:rsidRDefault="00151D54" w:rsidP="00151D54">
      <w:pPr>
        <w:spacing w:line="240" w:lineRule="atLeast"/>
        <w:ind w:left="540"/>
        <w:jc w:val="both"/>
        <w:rPr>
          <w:rFonts w:hAnsi="Times New Roman" w:cs="Times New Roman"/>
          <w:sz w:val="22"/>
          <w:szCs w:val="22"/>
        </w:rPr>
      </w:pPr>
      <w:r w:rsidRPr="00461B25">
        <w:rPr>
          <w:rFonts w:hAnsi="Times New Roman" w:cs="Times New Roman"/>
          <w:sz w:val="22"/>
          <w:szCs w:val="22"/>
        </w:rPr>
        <w:t>The estimated useful lives are as follows:</w:t>
      </w:r>
    </w:p>
    <w:p w14:paraId="794ED778" w14:textId="77777777" w:rsidR="00151D54" w:rsidRPr="00461B25" w:rsidRDefault="00151D54" w:rsidP="00151D54">
      <w:pPr>
        <w:spacing w:line="240" w:lineRule="atLeast"/>
        <w:ind w:left="540"/>
        <w:jc w:val="both"/>
        <w:rPr>
          <w:rFonts w:hAnsi="Times New Roman" w:cs="Times New Roman"/>
          <w:sz w:val="22"/>
          <w:szCs w:val="22"/>
        </w:rPr>
      </w:pPr>
    </w:p>
    <w:tbl>
      <w:tblPr>
        <w:tblW w:w="6480" w:type="dxa"/>
        <w:tblInd w:w="450" w:type="dxa"/>
        <w:tblCellMar>
          <w:left w:w="0" w:type="dxa"/>
          <w:right w:w="0" w:type="dxa"/>
        </w:tblCellMar>
        <w:tblLook w:val="04A0" w:firstRow="1" w:lastRow="0" w:firstColumn="1" w:lastColumn="0" w:noHBand="0" w:noVBand="1"/>
      </w:tblPr>
      <w:tblGrid>
        <w:gridCol w:w="5040"/>
        <w:gridCol w:w="1440"/>
      </w:tblGrid>
      <w:tr w:rsidR="00151D54" w:rsidRPr="00461B25" w14:paraId="2FA975F8" w14:textId="77777777" w:rsidTr="00531B6D">
        <w:tc>
          <w:tcPr>
            <w:tcW w:w="5040" w:type="dxa"/>
            <w:tcMar>
              <w:top w:w="0" w:type="dxa"/>
              <w:left w:w="108" w:type="dxa"/>
              <w:bottom w:w="0" w:type="dxa"/>
              <w:right w:w="108" w:type="dxa"/>
            </w:tcMar>
            <w:hideMark/>
          </w:tcPr>
          <w:p w14:paraId="60AD0184" w14:textId="77777777" w:rsidR="00151D54" w:rsidRPr="00461B25" w:rsidRDefault="00151D54" w:rsidP="00531B6D">
            <w:pPr>
              <w:spacing w:line="240" w:lineRule="atLeast"/>
              <w:ind w:left="450" w:hanging="450"/>
              <w:jc w:val="both"/>
              <w:rPr>
                <w:rFonts w:hAnsi="Times New Roman" w:cs="Times New Roman"/>
                <w:spacing w:val="-2"/>
                <w:sz w:val="22"/>
                <w:szCs w:val="22"/>
              </w:rPr>
            </w:pPr>
            <w:r w:rsidRPr="00461B25">
              <w:rPr>
                <w:rFonts w:hAnsi="Times New Roman" w:cs="Times New Roman"/>
                <w:spacing w:val="-2"/>
                <w:sz w:val="22"/>
                <w:szCs w:val="22"/>
              </w:rPr>
              <w:t>Buildings and system work</w:t>
            </w:r>
          </w:p>
        </w:tc>
        <w:tc>
          <w:tcPr>
            <w:tcW w:w="1440" w:type="dxa"/>
            <w:tcMar>
              <w:top w:w="0" w:type="dxa"/>
              <w:left w:w="108" w:type="dxa"/>
              <w:bottom w:w="0" w:type="dxa"/>
              <w:right w:w="108" w:type="dxa"/>
            </w:tcMar>
            <w:vAlign w:val="center"/>
            <w:hideMark/>
          </w:tcPr>
          <w:p w14:paraId="68200695" w14:textId="77777777" w:rsidR="00151D54" w:rsidRPr="00461B25" w:rsidRDefault="00151D54" w:rsidP="00531B6D">
            <w:pPr>
              <w:spacing w:line="240" w:lineRule="atLeast"/>
              <w:ind w:left="450" w:hanging="450"/>
              <w:jc w:val="both"/>
              <w:rPr>
                <w:rFonts w:hAnsi="Times New Roman" w:cs="Times New Roman"/>
                <w:spacing w:val="-2"/>
                <w:sz w:val="22"/>
                <w:szCs w:val="22"/>
              </w:rPr>
            </w:pPr>
            <w:r w:rsidRPr="00461B25">
              <w:rPr>
                <w:rFonts w:hAnsi="Times New Roman" w:cs="Times New Roman"/>
                <w:spacing w:val="-2"/>
                <w:sz w:val="22"/>
                <w:szCs w:val="22"/>
              </w:rPr>
              <w:t>20 years</w:t>
            </w:r>
          </w:p>
        </w:tc>
      </w:tr>
      <w:tr w:rsidR="00151D54" w:rsidRPr="00461B25" w14:paraId="7A2E7DCD" w14:textId="77777777" w:rsidTr="00531B6D">
        <w:tc>
          <w:tcPr>
            <w:tcW w:w="5040" w:type="dxa"/>
            <w:tcMar>
              <w:top w:w="0" w:type="dxa"/>
              <w:left w:w="108" w:type="dxa"/>
              <w:bottom w:w="0" w:type="dxa"/>
              <w:right w:w="108" w:type="dxa"/>
            </w:tcMar>
            <w:hideMark/>
          </w:tcPr>
          <w:p w14:paraId="131F7DE5" w14:textId="77777777" w:rsidR="00151D54" w:rsidRPr="00461B25" w:rsidRDefault="00151D54" w:rsidP="00531B6D">
            <w:pPr>
              <w:spacing w:line="240" w:lineRule="atLeast"/>
              <w:ind w:left="450" w:hanging="450"/>
              <w:jc w:val="both"/>
              <w:rPr>
                <w:rFonts w:hAnsi="Times New Roman" w:cs="Times New Roman"/>
                <w:b/>
                <w:bCs/>
                <w:spacing w:val="-2"/>
                <w:sz w:val="22"/>
                <w:szCs w:val="22"/>
              </w:rPr>
            </w:pPr>
            <w:r w:rsidRPr="00461B25">
              <w:rPr>
                <w:rFonts w:hAnsi="Times New Roman" w:cs="Times New Roman"/>
                <w:spacing w:val="-2"/>
                <w:sz w:val="22"/>
                <w:szCs w:val="22"/>
              </w:rPr>
              <w:t>Equipment and fixtures</w:t>
            </w:r>
          </w:p>
        </w:tc>
        <w:tc>
          <w:tcPr>
            <w:tcW w:w="1440" w:type="dxa"/>
            <w:tcMar>
              <w:top w:w="0" w:type="dxa"/>
              <w:left w:w="108" w:type="dxa"/>
              <w:bottom w:w="0" w:type="dxa"/>
              <w:right w:w="108" w:type="dxa"/>
            </w:tcMar>
            <w:vAlign w:val="center"/>
            <w:hideMark/>
          </w:tcPr>
          <w:p w14:paraId="3A2D62A7" w14:textId="77777777" w:rsidR="00151D54" w:rsidRPr="00461B25" w:rsidRDefault="00151D54" w:rsidP="00531B6D">
            <w:pPr>
              <w:spacing w:line="240" w:lineRule="atLeast"/>
              <w:ind w:left="450" w:hanging="450"/>
              <w:jc w:val="both"/>
              <w:rPr>
                <w:rFonts w:hAnsi="Times New Roman" w:cs="Times New Roman"/>
                <w:b/>
                <w:bCs/>
                <w:spacing w:val="-2"/>
                <w:sz w:val="22"/>
                <w:szCs w:val="22"/>
              </w:rPr>
            </w:pPr>
            <w:r w:rsidRPr="00461B25">
              <w:rPr>
                <w:rFonts w:hAnsi="Times New Roman" w:cs="Times New Roman"/>
                <w:spacing w:val="-2"/>
                <w:sz w:val="22"/>
                <w:szCs w:val="22"/>
              </w:rPr>
              <w:t>5 - 20 years</w:t>
            </w:r>
          </w:p>
        </w:tc>
      </w:tr>
      <w:tr w:rsidR="00151D54" w:rsidRPr="00461B25" w14:paraId="2B14B8CE" w14:textId="77777777" w:rsidTr="00531B6D">
        <w:tc>
          <w:tcPr>
            <w:tcW w:w="5040" w:type="dxa"/>
            <w:tcMar>
              <w:top w:w="0" w:type="dxa"/>
              <w:left w:w="108" w:type="dxa"/>
              <w:bottom w:w="0" w:type="dxa"/>
              <w:right w:w="108" w:type="dxa"/>
            </w:tcMar>
            <w:hideMark/>
          </w:tcPr>
          <w:p w14:paraId="649D1935" w14:textId="77777777" w:rsidR="00151D54" w:rsidRPr="00461B25" w:rsidRDefault="00151D54" w:rsidP="00531B6D">
            <w:pPr>
              <w:spacing w:line="240" w:lineRule="atLeast"/>
              <w:ind w:left="450" w:hanging="450"/>
              <w:jc w:val="both"/>
              <w:rPr>
                <w:rFonts w:hAnsi="Times New Roman" w:cs="Times New Roman"/>
                <w:spacing w:val="-2"/>
                <w:sz w:val="22"/>
                <w:szCs w:val="22"/>
              </w:rPr>
            </w:pPr>
            <w:r w:rsidRPr="00461B25">
              <w:rPr>
                <w:rFonts w:hAnsi="Times New Roman" w:cs="Times New Roman"/>
                <w:spacing w:val="-2"/>
                <w:sz w:val="22"/>
                <w:szCs w:val="22"/>
              </w:rPr>
              <w:t>Vehicles</w:t>
            </w:r>
          </w:p>
        </w:tc>
        <w:tc>
          <w:tcPr>
            <w:tcW w:w="1440" w:type="dxa"/>
            <w:tcMar>
              <w:top w:w="0" w:type="dxa"/>
              <w:left w:w="108" w:type="dxa"/>
              <w:bottom w:w="0" w:type="dxa"/>
              <w:right w:w="108" w:type="dxa"/>
            </w:tcMar>
            <w:vAlign w:val="center"/>
            <w:hideMark/>
          </w:tcPr>
          <w:p w14:paraId="79DCEA48" w14:textId="77777777" w:rsidR="00151D54" w:rsidRPr="00461B25" w:rsidRDefault="00151D54" w:rsidP="00531B6D">
            <w:pPr>
              <w:spacing w:line="240" w:lineRule="atLeast"/>
              <w:ind w:left="450" w:hanging="450"/>
              <w:jc w:val="both"/>
              <w:rPr>
                <w:rFonts w:hAnsi="Times New Roman" w:cs="Times New Roman"/>
                <w:spacing w:val="-2"/>
                <w:sz w:val="22"/>
                <w:szCs w:val="22"/>
              </w:rPr>
            </w:pPr>
            <w:r w:rsidRPr="00461B25">
              <w:rPr>
                <w:rFonts w:hAnsi="Times New Roman" w:cs="Times New Roman"/>
                <w:spacing w:val="-2"/>
                <w:sz w:val="22"/>
                <w:szCs w:val="22"/>
              </w:rPr>
              <w:t>5 years</w:t>
            </w:r>
          </w:p>
        </w:tc>
      </w:tr>
    </w:tbl>
    <w:p w14:paraId="550278FF" w14:textId="77777777" w:rsidR="00151D54" w:rsidRPr="00461B25" w:rsidRDefault="00151D54" w:rsidP="00151D54">
      <w:pPr>
        <w:spacing w:line="240" w:lineRule="atLeast"/>
        <w:ind w:left="450" w:hanging="450"/>
        <w:jc w:val="both"/>
        <w:rPr>
          <w:rFonts w:eastAsiaTheme="minorHAnsi" w:hAnsi="Times New Roman" w:cs="Times New Roman"/>
          <w:sz w:val="22"/>
          <w:szCs w:val="22"/>
        </w:rPr>
      </w:pPr>
    </w:p>
    <w:p w14:paraId="5AE8B763" w14:textId="77777777" w:rsidR="00151D54" w:rsidRPr="00461B25" w:rsidRDefault="00151D54" w:rsidP="00151D54">
      <w:pPr>
        <w:pStyle w:val="ListParagraph"/>
        <w:keepNext/>
        <w:numPr>
          <w:ilvl w:val="0"/>
          <w:numId w:val="10"/>
        </w:numPr>
        <w:spacing w:line="240" w:lineRule="atLeast"/>
        <w:ind w:left="540" w:hanging="540"/>
        <w:jc w:val="both"/>
        <w:rPr>
          <w:rFonts w:hAnsi="Times New Roman" w:cs="Times New Roman"/>
          <w:b/>
          <w:bCs/>
          <w:i/>
          <w:iCs/>
          <w:spacing w:val="-2"/>
          <w:sz w:val="22"/>
          <w:szCs w:val="22"/>
        </w:rPr>
      </w:pPr>
      <w:r w:rsidRPr="00461B25">
        <w:rPr>
          <w:rFonts w:hAnsi="Times New Roman" w:cs="Times New Roman"/>
          <w:b/>
          <w:bCs/>
          <w:i/>
          <w:iCs/>
          <w:spacing w:val="-2"/>
          <w:sz w:val="22"/>
          <w:szCs w:val="22"/>
        </w:rPr>
        <w:t xml:space="preserve">Intangible assets </w:t>
      </w:r>
    </w:p>
    <w:p w14:paraId="2CD02842" w14:textId="77777777" w:rsidR="00151D54" w:rsidRPr="00461B25" w:rsidRDefault="00151D54" w:rsidP="00151D54">
      <w:pPr>
        <w:spacing w:line="240" w:lineRule="atLeast"/>
        <w:ind w:left="450" w:hanging="450"/>
        <w:jc w:val="both"/>
        <w:rPr>
          <w:rFonts w:hAnsi="Times New Roman" w:cs="Times New Roman"/>
          <w:sz w:val="22"/>
          <w:szCs w:val="22"/>
        </w:rPr>
      </w:pPr>
    </w:p>
    <w:p w14:paraId="48A536E8" w14:textId="77777777" w:rsidR="00151D54" w:rsidRPr="00461B25" w:rsidRDefault="00151D54" w:rsidP="00151D54">
      <w:pPr>
        <w:spacing w:line="240" w:lineRule="atLeast"/>
        <w:ind w:left="540"/>
        <w:jc w:val="both"/>
        <w:rPr>
          <w:rFonts w:hAnsi="Times New Roman" w:cs="Times New Roman"/>
          <w:sz w:val="22"/>
          <w:szCs w:val="22"/>
        </w:rPr>
      </w:pPr>
      <w:r w:rsidRPr="00461B25">
        <w:rPr>
          <w:rFonts w:hAnsi="Times New Roman" w:cs="Times New Roman"/>
          <w:sz w:val="22"/>
          <w:szCs w:val="22"/>
        </w:rPr>
        <w:t xml:space="preserve">Intangible assets that are acquired by the Group and have finite useful lives are measured at cost less accumulated amortisation and accumulated impairment losses. </w:t>
      </w:r>
    </w:p>
    <w:p w14:paraId="05382E56" w14:textId="77777777" w:rsidR="00151D54" w:rsidRPr="00461B25" w:rsidRDefault="00151D54" w:rsidP="00151D54">
      <w:pPr>
        <w:spacing w:line="240" w:lineRule="atLeast"/>
        <w:ind w:left="540"/>
        <w:jc w:val="both"/>
        <w:rPr>
          <w:rFonts w:hAnsi="Times New Roman" w:cs="Times New Roman"/>
          <w:sz w:val="22"/>
          <w:szCs w:val="22"/>
        </w:rPr>
      </w:pPr>
    </w:p>
    <w:p w14:paraId="57565ABA" w14:textId="77777777" w:rsidR="00151D54" w:rsidRPr="00461B25" w:rsidRDefault="00151D54" w:rsidP="00151D54">
      <w:pPr>
        <w:spacing w:line="240" w:lineRule="atLeast"/>
        <w:ind w:left="540"/>
        <w:jc w:val="both"/>
        <w:rPr>
          <w:rFonts w:hAnsi="Times New Roman" w:cs="Times New Roman"/>
          <w:i/>
          <w:iCs/>
          <w:sz w:val="22"/>
          <w:szCs w:val="22"/>
        </w:rPr>
      </w:pPr>
      <w:r w:rsidRPr="00461B25">
        <w:rPr>
          <w:rFonts w:hAnsi="Times New Roman" w:cs="Times New Roman"/>
          <w:i/>
          <w:iCs/>
          <w:sz w:val="22"/>
          <w:szCs w:val="22"/>
        </w:rPr>
        <w:t>Amortisation</w:t>
      </w:r>
    </w:p>
    <w:p w14:paraId="26E38855" w14:textId="77777777" w:rsidR="00151D54" w:rsidRPr="00461B25" w:rsidRDefault="00151D54" w:rsidP="00151D54">
      <w:pPr>
        <w:spacing w:line="240" w:lineRule="atLeast"/>
        <w:ind w:left="450" w:hanging="450"/>
        <w:jc w:val="both"/>
        <w:rPr>
          <w:rFonts w:hAnsi="Times New Roman" w:cs="Times New Roman"/>
          <w:sz w:val="22"/>
          <w:szCs w:val="22"/>
        </w:rPr>
      </w:pPr>
    </w:p>
    <w:p w14:paraId="01F1FAE7" w14:textId="77777777" w:rsidR="00151D54" w:rsidRPr="00461B25" w:rsidRDefault="00151D54" w:rsidP="00151D54">
      <w:pPr>
        <w:spacing w:line="240" w:lineRule="atLeast"/>
        <w:ind w:left="540"/>
        <w:jc w:val="both"/>
        <w:rPr>
          <w:rFonts w:hAnsi="Times New Roman" w:cs="Times New Roman"/>
          <w:sz w:val="22"/>
          <w:szCs w:val="22"/>
        </w:rPr>
      </w:pPr>
      <w:r w:rsidRPr="00461B25">
        <w:rPr>
          <w:rFonts w:hAnsi="Times New Roman" w:cs="Times New Roman"/>
          <w:sz w:val="22"/>
          <w:szCs w:val="22"/>
        </w:rPr>
        <w:t xml:space="preserve">Amortisation is based on the cost of the asset, or other amount substituted for cost, less its residual value. </w:t>
      </w:r>
    </w:p>
    <w:p w14:paraId="3B33111D" w14:textId="77777777" w:rsidR="00151D54" w:rsidRPr="00461B25" w:rsidRDefault="00151D54" w:rsidP="00151D54">
      <w:pPr>
        <w:spacing w:line="240" w:lineRule="atLeast"/>
        <w:ind w:left="450" w:hanging="450"/>
        <w:jc w:val="both"/>
        <w:rPr>
          <w:rFonts w:hAnsi="Times New Roman" w:cs="Times New Roman"/>
          <w:sz w:val="22"/>
          <w:szCs w:val="22"/>
        </w:rPr>
      </w:pPr>
    </w:p>
    <w:p w14:paraId="31244AEC" w14:textId="77777777" w:rsidR="00151D54" w:rsidRPr="00461B25" w:rsidRDefault="00151D54" w:rsidP="00151D54">
      <w:pPr>
        <w:spacing w:line="240" w:lineRule="atLeast"/>
        <w:ind w:left="540"/>
        <w:jc w:val="both"/>
        <w:rPr>
          <w:rFonts w:hAnsi="Times New Roman" w:cs="Times New Roman"/>
          <w:sz w:val="22"/>
          <w:szCs w:val="22"/>
        </w:rPr>
      </w:pPr>
      <w:r w:rsidRPr="00461B25">
        <w:rPr>
          <w:rFonts w:hAnsi="Times New Roman" w:cs="Times New Roman"/>
          <w:sz w:val="22"/>
          <w:szCs w:val="22"/>
        </w:rPr>
        <w:t xml:space="preserve">Amortisation is recognised in profit or loss on a straight-line basis over the estimated useful lives of intangible assets, from the date that they are available for use, since this most closely reflects the expected pattern of consumption of the future economic benefits embodied in the asset. </w:t>
      </w:r>
    </w:p>
    <w:p w14:paraId="585B11DB" w14:textId="77777777" w:rsidR="00151D54" w:rsidRPr="00461B25" w:rsidRDefault="00151D54" w:rsidP="00151D54">
      <w:pPr>
        <w:spacing w:line="240" w:lineRule="atLeast"/>
        <w:ind w:left="540"/>
        <w:jc w:val="both"/>
        <w:rPr>
          <w:rFonts w:hAnsi="Times New Roman" w:cs="Times New Roman"/>
          <w:sz w:val="22"/>
          <w:szCs w:val="22"/>
          <w:cs/>
        </w:rPr>
      </w:pPr>
    </w:p>
    <w:p w14:paraId="38C8DB65" w14:textId="77777777" w:rsidR="00151D54" w:rsidRPr="00461B25" w:rsidRDefault="00151D54" w:rsidP="00151D54">
      <w:pPr>
        <w:spacing w:line="240" w:lineRule="atLeast"/>
        <w:ind w:left="540"/>
        <w:jc w:val="both"/>
        <w:rPr>
          <w:rFonts w:hAnsi="Times New Roman" w:cs="Times New Roman"/>
          <w:sz w:val="22"/>
          <w:szCs w:val="22"/>
        </w:rPr>
      </w:pPr>
      <w:r w:rsidRPr="00461B25">
        <w:rPr>
          <w:rFonts w:hAnsi="Times New Roman" w:cs="Times New Roman"/>
          <w:sz w:val="22"/>
          <w:szCs w:val="22"/>
        </w:rPr>
        <w:t>The estimated useful lives are as follows:</w:t>
      </w:r>
    </w:p>
    <w:p w14:paraId="0C958D8F" w14:textId="77777777" w:rsidR="00151D54" w:rsidRPr="00461B25" w:rsidRDefault="00151D54" w:rsidP="00151D54">
      <w:pPr>
        <w:spacing w:line="240" w:lineRule="atLeast"/>
        <w:ind w:left="540"/>
        <w:jc w:val="both"/>
        <w:rPr>
          <w:rFonts w:hAnsi="Times New Roman" w:cs="Times New Roman"/>
          <w:sz w:val="22"/>
          <w:szCs w:val="22"/>
        </w:rPr>
      </w:pPr>
    </w:p>
    <w:tbl>
      <w:tblPr>
        <w:tblW w:w="7353" w:type="dxa"/>
        <w:tblInd w:w="450" w:type="dxa"/>
        <w:tblCellMar>
          <w:left w:w="0" w:type="dxa"/>
          <w:right w:w="0" w:type="dxa"/>
        </w:tblCellMar>
        <w:tblLook w:val="04A0" w:firstRow="1" w:lastRow="0" w:firstColumn="1" w:lastColumn="0" w:noHBand="0" w:noVBand="1"/>
      </w:tblPr>
      <w:tblGrid>
        <w:gridCol w:w="4950"/>
        <w:gridCol w:w="558"/>
        <w:gridCol w:w="1845"/>
      </w:tblGrid>
      <w:tr w:rsidR="00151D54" w:rsidRPr="00461B25" w14:paraId="3985A7B2" w14:textId="77777777" w:rsidTr="00531B6D">
        <w:tc>
          <w:tcPr>
            <w:tcW w:w="4950" w:type="dxa"/>
            <w:tcMar>
              <w:top w:w="0" w:type="dxa"/>
              <w:left w:w="108" w:type="dxa"/>
              <w:bottom w:w="0" w:type="dxa"/>
              <w:right w:w="108" w:type="dxa"/>
            </w:tcMar>
            <w:vAlign w:val="bottom"/>
            <w:hideMark/>
          </w:tcPr>
          <w:p w14:paraId="60644E96" w14:textId="77777777" w:rsidR="00151D54" w:rsidRPr="00461B25" w:rsidRDefault="00151D54" w:rsidP="00531B6D">
            <w:pPr>
              <w:spacing w:line="240" w:lineRule="atLeast"/>
              <w:ind w:left="450" w:right="-86" w:hanging="450"/>
              <w:jc w:val="both"/>
              <w:rPr>
                <w:rFonts w:hAnsi="Times New Roman" w:cs="Times New Roman"/>
                <w:sz w:val="22"/>
                <w:szCs w:val="22"/>
              </w:rPr>
            </w:pPr>
            <w:r w:rsidRPr="00461B25">
              <w:rPr>
                <w:rFonts w:hAnsi="Times New Roman" w:cs="Times New Roman"/>
                <w:sz w:val="22"/>
                <w:szCs w:val="22"/>
              </w:rPr>
              <w:t>Software licences</w:t>
            </w:r>
          </w:p>
        </w:tc>
        <w:tc>
          <w:tcPr>
            <w:tcW w:w="558" w:type="dxa"/>
            <w:tcMar>
              <w:top w:w="0" w:type="dxa"/>
              <w:left w:w="108" w:type="dxa"/>
              <w:bottom w:w="0" w:type="dxa"/>
              <w:right w:w="108" w:type="dxa"/>
            </w:tcMar>
            <w:hideMark/>
          </w:tcPr>
          <w:p w14:paraId="0327ADB5" w14:textId="77777777" w:rsidR="00151D54" w:rsidRPr="00461B25" w:rsidRDefault="00151D54" w:rsidP="00531B6D">
            <w:pPr>
              <w:pStyle w:val="BodyText"/>
              <w:spacing w:line="240" w:lineRule="atLeast"/>
              <w:ind w:left="450" w:right="-45" w:hanging="450"/>
              <w:jc w:val="both"/>
              <w:rPr>
                <w:rFonts w:ascii="Times New Roman" w:hAnsi="Times New Roman" w:cs="Times New Roman"/>
                <w:sz w:val="22"/>
                <w:szCs w:val="22"/>
              </w:rPr>
            </w:pPr>
            <w:r w:rsidRPr="00461B25">
              <w:rPr>
                <w:rFonts w:ascii="Times New Roman" w:hAnsi="Times New Roman" w:cs="Times New Roman"/>
                <w:sz w:val="22"/>
                <w:szCs w:val="22"/>
              </w:rPr>
              <w:t>5</w:t>
            </w:r>
          </w:p>
        </w:tc>
        <w:tc>
          <w:tcPr>
            <w:tcW w:w="1845" w:type="dxa"/>
            <w:tcMar>
              <w:top w:w="0" w:type="dxa"/>
              <w:left w:w="108" w:type="dxa"/>
              <w:bottom w:w="0" w:type="dxa"/>
              <w:right w:w="108" w:type="dxa"/>
            </w:tcMar>
            <w:hideMark/>
          </w:tcPr>
          <w:p w14:paraId="243FAABC" w14:textId="77777777" w:rsidR="00151D54" w:rsidRPr="00461B25" w:rsidRDefault="00151D54" w:rsidP="00531B6D">
            <w:pPr>
              <w:pStyle w:val="BodyText"/>
              <w:spacing w:line="240" w:lineRule="atLeast"/>
              <w:ind w:left="450" w:right="-45" w:hanging="450"/>
              <w:jc w:val="both"/>
              <w:rPr>
                <w:rFonts w:ascii="Times New Roman" w:hAnsi="Times New Roman" w:cs="Times New Roman"/>
                <w:sz w:val="22"/>
                <w:szCs w:val="22"/>
              </w:rPr>
            </w:pPr>
            <w:r w:rsidRPr="00461B25">
              <w:rPr>
                <w:rFonts w:ascii="Times New Roman" w:hAnsi="Times New Roman" w:cs="Times New Roman"/>
                <w:sz w:val="22"/>
                <w:szCs w:val="22"/>
              </w:rPr>
              <w:t>years</w:t>
            </w:r>
          </w:p>
        </w:tc>
      </w:tr>
    </w:tbl>
    <w:p w14:paraId="577F2763" w14:textId="77777777" w:rsidR="00151D54" w:rsidRPr="00461B25" w:rsidRDefault="00151D54" w:rsidP="00151D54">
      <w:pPr>
        <w:spacing w:line="240" w:lineRule="atLeast"/>
        <w:ind w:left="450" w:hanging="450"/>
        <w:jc w:val="both"/>
        <w:rPr>
          <w:rFonts w:eastAsiaTheme="minorHAnsi" w:hAnsi="Times New Roman" w:cs="Times New Roman"/>
          <w:sz w:val="22"/>
          <w:szCs w:val="22"/>
        </w:rPr>
      </w:pPr>
      <w:r w:rsidRPr="00461B25">
        <w:rPr>
          <w:rFonts w:eastAsiaTheme="minorHAnsi" w:hAnsi="Times New Roman" w:cs="Times New Roman"/>
          <w:sz w:val="22"/>
          <w:szCs w:val="22"/>
        </w:rPr>
        <w:br w:type="page"/>
      </w:r>
    </w:p>
    <w:p w14:paraId="4416E4FF" w14:textId="77777777" w:rsidR="00151D54" w:rsidRPr="00461B25" w:rsidRDefault="00151D54" w:rsidP="00151D54">
      <w:pPr>
        <w:spacing w:line="240" w:lineRule="atLeast"/>
        <w:ind w:left="540"/>
        <w:jc w:val="both"/>
        <w:rPr>
          <w:rFonts w:hAnsi="Times New Roman" w:cs="Times New Roman"/>
          <w:sz w:val="22"/>
          <w:szCs w:val="22"/>
        </w:rPr>
      </w:pPr>
      <w:r w:rsidRPr="00461B25">
        <w:rPr>
          <w:rFonts w:hAnsi="Times New Roman" w:cs="Times New Roman"/>
          <w:sz w:val="22"/>
          <w:szCs w:val="22"/>
        </w:rPr>
        <w:lastRenderedPageBreak/>
        <w:t>Amortisation methods, useful lives and residual values are reviewed at each financial year-end and adjusted if appropriate.</w:t>
      </w:r>
    </w:p>
    <w:p w14:paraId="3D5BD0EC" w14:textId="77777777" w:rsidR="00151D54" w:rsidRPr="00461B25" w:rsidRDefault="00151D54" w:rsidP="00151D54">
      <w:pPr>
        <w:spacing w:line="240" w:lineRule="atLeast"/>
        <w:ind w:left="540"/>
        <w:jc w:val="both"/>
        <w:rPr>
          <w:rFonts w:hAnsi="Times New Roman" w:cs="Times New Roman"/>
          <w:sz w:val="22"/>
          <w:szCs w:val="22"/>
        </w:rPr>
      </w:pPr>
    </w:p>
    <w:p w14:paraId="066AAFC0" w14:textId="77777777" w:rsidR="00151D54" w:rsidRPr="00461B25" w:rsidRDefault="00151D54" w:rsidP="00151D54">
      <w:pPr>
        <w:pStyle w:val="ListParagraph"/>
        <w:keepNext/>
        <w:numPr>
          <w:ilvl w:val="0"/>
          <w:numId w:val="10"/>
        </w:numPr>
        <w:spacing w:line="240" w:lineRule="atLeast"/>
        <w:ind w:left="540" w:hanging="540"/>
        <w:jc w:val="both"/>
        <w:rPr>
          <w:rFonts w:hAnsi="Times New Roman" w:cs="Times New Roman"/>
          <w:b/>
          <w:bCs/>
          <w:i/>
          <w:iCs/>
          <w:spacing w:val="-2"/>
          <w:sz w:val="22"/>
          <w:szCs w:val="22"/>
        </w:rPr>
      </w:pPr>
      <w:r w:rsidRPr="00461B25">
        <w:rPr>
          <w:rFonts w:hAnsi="Times New Roman" w:cs="Times New Roman"/>
          <w:b/>
          <w:bCs/>
          <w:i/>
          <w:iCs/>
          <w:spacing w:val="-2"/>
          <w:sz w:val="22"/>
          <w:szCs w:val="22"/>
        </w:rPr>
        <w:t>Leases</w:t>
      </w:r>
    </w:p>
    <w:p w14:paraId="45E50D33" w14:textId="77777777" w:rsidR="00151D54" w:rsidRPr="00461B25" w:rsidRDefault="00151D54" w:rsidP="00151D54">
      <w:pPr>
        <w:keepNext/>
        <w:overflowPunct/>
        <w:autoSpaceDE/>
        <w:autoSpaceDN/>
        <w:adjustRightInd/>
        <w:spacing w:line="240" w:lineRule="atLeast"/>
        <w:jc w:val="both"/>
        <w:textAlignment w:val="auto"/>
        <w:rPr>
          <w:rFonts w:hAnsi="Times New Roman" w:cs="Times New Roman"/>
          <w:b/>
          <w:bCs/>
          <w:i/>
          <w:iCs/>
          <w:spacing w:val="-2"/>
          <w:sz w:val="22"/>
          <w:szCs w:val="22"/>
        </w:rPr>
      </w:pPr>
    </w:p>
    <w:p w14:paraId="7F383D0F" w14:textId="77777777" w:rsidR="00151D54" w:rsidRPr="00461B25" w:rsidRDefault="00151D54" w:rsidP="00151D54">
      <w:pPr>
        <w:ind w:left="540"/>
        <w:jc w:val="thaiDistribute"/>
        <w:rPr>
          <w:rFonts w:hAnsi="Times New Roman" w:cs="Times New Roman"/>
          <w:sz w:val="22"/>
          <w:szCs w:val="22"/>
        </w:rPr>
      </w:pPr>
      <w:r w:rsidRPr="00461B25">
        <w:rPr>
          <w:rFonts w:hAnsi="Times New Roman" w:cs="Times New Roman"/>
          <w:sz w:val="22"/>
          <w:szCs w:val="22"/>
        </w:rPr>
        <w:t xml:space="preserve">At inception of a contract, the Group assesses that a contract is, or contains, a lease when it conveys the right to control the use of an identified asset for a period of time in exchange for consideration. </w:t>
      </w:r>
    </w:p>
    <w:p w14:paraId="2B8B58FE" w14:textId="77777777" w:rsidR="00151D54" w:rsidRPr="00461B25" w:rsidRDefault="00151D54" w:rsidP="00151D54">
      <w:pPr>
        <w:pStyle w:val="BodyText"/>
        <w:ind w:left="540"/>
        <w:jc w:val="both"/>
        <w:rPr>
          <w:rFonts w:ascii="Times New Roman" w:hAnsi="Times New Roman" w:cs="Times New Roman"/>
          <w:sz w:val="22"/>
          <w:szCs w:val="22"/>
        </w:rPr>
      </w:pPr>
    </w:p>
    <w:p w14:paraId="1BE1DB85" w14:textId="77777777" w:rsidR="00151D54" w:rsidRPr="00461B25" w:rsidRDefault="00151D54" w:rsidP="00151D54">
      <w:pPr>
        <w:pStyle w:val="BodyText"/>
        <w:ind w:left="540"/>
        <w:jc w:val="both"/>
        <w:rPr>
          <w:rFonts w:ascii="Times New Roman" w:hAnsi="Times New Roman" w:cs="Times New Roman"/>
          <w:i/>
          <w:iCs/>
          <w:sz w:val="22"/>
          <w:szCs w:val="22"/>
        </w:rPr>
      </w:pPr>
      <w:r w:rsidRPr="00461B25">
        <w:rPr>
          <w:rFonts w:ascii="Times New Roman" w:hAnsi="Times New Roman" w:cs="Times New Roman"/>
          <w:i/>
          <w:iCs/>
          <w:sz w:val="22"/>
          <w:szCs w:val="22"/>
        </w:rPr>
        <w:t>As a lessee</w:t>
      </w:r>
    </w:p>
    <w:p w14:paraId="42AF4F96" w14:textId="77777777" w:rsidR="00151D54" w:rsidRPr="00461B25" w:rsidRDefault="00151D54" w:rsidP="00151D54">
      <w:pPr>
        <w:rPr>
          <w:rFonts w:hAnsi="Times New Roman" w:cs="Times New Roman"/>
          <w:sz w:val="22"/>
          <w:szCs w:val="22"/>
        </w:rPr>
      </w:pPr>
    </w:p>
    <w:p w14:paraId="5A8D1844" w14:textId="77777777" w:rsidR="00151D54" w:rsidRPr="00461B25" w:rsidRDefault="00151D54" w:rsidP="00151D54">
      <w:pPr>
        <w:ind w:left="540"/>
        <w:jc w:val="thaiDistribute"/>
        <w:rPr>
          <w:rFonts w:hAnsi="Times New Roman" w:cstheme="minorBidi"/>
          <w:sz w:val="22"/>
          <w:szCs w:val="22"/>
        </w:rPr>
      </w:pPr>
      <w:r w:rsidRPr="00461B25">
        <w:rPr>
          <w:rFonts w:hAnsi="Times New Roman" w:cstheme="minorBidi"/>
          <w:sz w:val="22"/>
          <w:szCs w:val="22"/>
        </w:rPr>
        <w:t xml:space="preserve">At commencement or on modification of a contract, the Group allocates the consideration in the contract to each lease component on the basis of its relative stand-alone prices of each component. For the leases of property, the Group has elected not to separate non-lease components and accounted for the lease and non-lease components wholly as a single lease component. </w:t>
      </w:r>
    </w:p>
    <w:p w14:paraId="71E8BC52" w14:textId="77777777" w:rsidR="00151D54" w:rsidRPr="00461B25" w:rsidRDefault="00151D54" w:rsidP="00151D54">
      <w:pPr>
        <w:ind w:left="540"/>
        <w:jc w:val="thaiDistribute"/>
        <w:rPr>
          <w:rFonts w:hAnsi="Times New Roman" w:cstheme="minorBidi"/>
          <w:sz w:val="22"/>
          <w:szCs w:val="22"/>
        </w:rPr>
      </w:pPr>
    </w:p>
    <w:p w14:paraId="088D8AE8" w14:textId="77777777" w:rsidR="00151D54" w:rsidRPr="00461B25" w:rsidRDefault="00151D54" w:rsidP="00151D54">
      <w:pPr>
        <w:ind w:left="540"/>
        <w:jc w:val="thaiDistribute"/>
        <w:rPr>
          <w:rFonts w:hAnsi="Times New Roman" w:cstheme="minorBidi"/>
          <w:sz w:val="22"/>
          <w:szCs w:val="22"/>
        </w:rPr>
      </w:pPr>
      <w:r w:rsidRPr="00461B25">
        <w:rPr>
          <w:rFonts w:hAnsi="Times New Roman" w:cstheme="minorBidi"/>
          <w:sz w:val="22"/>
          <w:szCs w:val="22"/>
        </w:rPr>
        <w:t>The Group recognises a right-of-use asset and a lease liability at the lease commencement date, except for leases of low-value assets and short-term leases which is recognised as an expense on a straight-line basis over the lease term.</w:t>
      </w:r>
    </w:p>
    <w:p w14:paraId="39169629" w14:textId="77777777" w:rsidR="00151D54" w:rsidRPr="00461B25" w:rsidRDefault="00151D54" w:rsidP="00151D54">
      <w:pPr>
        <w:ind w:left="540"/>
        <w:jc w:val="thaiDistribute"/>
        <w:rPr>
          <w:rFonts w:hAnsi="Times New Roman" w:cstheme="minorBidi"/>
          <w:sz w:val="22"/>
          <w:szCs w:val="22"/>
        </w:rPr>
      </w:pPr>
    </w:p>
    <w:p w14:paraId="328B7F5B" w14:textId="77777777" w:rsidR="00151D54" w:rsidRPr="00461B25" w:rsidRDefault="00151D54" w:rsidP="00151D54">
      <w:pPr>
        <w:ind w:left="540"/>
        <w:jc w:val="thaiDistribute"/>
        <w:rPr>
          <w:rFonts w:hAnsi="Times New Roman" w:cstheme="minorBidi"/>
          <w:sz w:val="22"/>
          <w:szCs w:val="22"/>
        </w:rPr>
      </w:pPr>
      <w:r w:rsidRPr="00461B25">
        <w:rPr>
          <w:rFonts w:hAnsi="Times New Roman" w:cstheme="minorBidi"/>
          <w:sz w:val="22"/>
          <w:szCs w:val="22"/>
        </w:rPr>
        <w:t xml:space="preserve">Right-of-use asset is measured at cost, less any accumulated depreciation and impairment loss, and adjusted for any remeasurements of lease liability. The cost of right-of-use asset includes the initial amount of the lease liability adjusted for any prepaid lease payments, plus any initial direct costs incurred and an estimate of restoration costs, less any lease incentives received. Depreciation is charged to profit or loss on a straight-line method from the commencement date to the end of the lease term, unless the lease transfers ownership of the underlying asset to the Group by the end of the lease term or the Group will exercise a purchase option. In that case the right-of-use asset will be depreciated over the useful life of the underlying asset, which is determined on the same basis as those of property and equipment. </w:t>
      </w:r>
    </w:p>
    <w:p w14:paraId="2CA1A572" w14:textId="77777777" w:rsidR="00151D54" w:rsidRPr="00461B25" w:rsidRDefault="00151D54" w:rsidP="00151D54">
      <w:pPr>
        <w:ind w:left="540"/>
        <w:jc w:val="thaiDistribute"/>
        <w:rPr>
          <w:rFonts w:hAnsi="Times New Roman" w:cstheme="minorBidi"/>
          <w:sz w:val="22"/>
          <w:szCs w:val="22"/>
        </w:rPr>
      </w:pPr>
    </w:p>
    <w:p w14:paraId="5054C2A8" w14:textId="77777777" w:rsidR="00151D54" w:rsidRPr="00461B25" w:rsidRDefault="00151D54" w:rsidP="00151D54">
      <w:pPr>
        <w:ind w:left="540"/>
        <w:jc w:val="thaiDistribute"/>
        <w:rPr>
          <w:rFonts w:hAnsi="Times New Roman" w:cstheme="minorBidi"/>
          <w:sz w:val="22"/>
          <w:szCs w:val="22"/>
        </w:rPr>
      </w:pPr>
      <w:r w:rsidRPr="00461B25">
        <w:rPr>
          <w:rFonts w:hAnsi="Times New Roman" w:cstheme="minorBidi"/>
          <w:sz w:val="22"/>
          <w:szCs w:val="22"/>
        </w:rPr>
        <w:t>The lease liability is initially measured at the present value of all lease payments that shall be paid under the lease. The Group uses the Group’s incremental borrowing rate to discount the lease payments to the present value. The Group determines its incremental borrowing rate by obtaining interest rates from various external financing sources and makes certain adjustments to reflect the terms of the lease and type of the asset leased.</w:t>
      </w:r>
    </w:p>
    <w:p w14:paraId="5EBC825E" w14:textId="77777777" w:rsidR="00151D54" w:rsidRPr="00461B25" w:rsidRDefault="00151D54" w:rsidP="00151D54">
      <w:pPr>
        <w:ind w:left="540"/>
        <w:jc w:val="thaiDistribute"/>
        <w:rPr>
          <w:rFonts w:hAnsi="Times New Roman" w:cstheme="minorBidi"/>
          <w:sz w:val="22"/>
          <w:szCs w:val="22"/>
        </w:rPr>
      </w:pPr>
    </w:p>
    <w:p w14:paraId="00E23A1A" w14:textId="77777777" w:rsidR="00151D54" w:rsidRPr="00461B25" w:rsidRDefault="00151D54" w:rsidP="00151D54">
      <w:pPr>
        <w:ind w:left="540"/>
        <w:jc w:val="thaiDistribute"/>
        <w:rPr>
          <w:rFonts w:hAnsi="Times New Roman" w:cstheme="minorBidi"/>
          <w:sz w:val="22"/>
          <w:szCs w:val="22"/>
        </w:rPr>
      </w:pPr>
      <w:r w:rsidRPr="00461B25">
        <w:rPr>
          <w:rFonts w:hAnsi="Times New Roman" w:cstheme="minorBidi"/>
          <w:sz w:val="22"/>
          <w:szCs w:val="22"/>
        </w:rPr>
        <w:t>The lease liability is measured at amortised cost using the effective interest method. It is remeasured when there is a lease modification, or a change in the assessment of options specified in the lease. When the lease liability is remeasured, a corresponding adjustment is made to the carrying amount of the right-of-use asset or is recorded in profit or loss if the carrying amount of the right-of-use asset has been reduced to zero.</w:t>
      </w:r>
    </w:p>
    <w:p w14:paraId="01DBA4C8" w14:textId="77777777" w:rsidR="00151D54" w:rsidRPr="00461B25" w:rsidRDefault="00151D54" w:rsidP="00151D54">
      <w:pPr>
        <w:ind w:left="540"/>
        <w:jc w:val="thaiDistribute"/>
        <w:rPr>
          <w:rFonts w:hAnsi="Times New Roman" w:cstheme="minorBidi"/>
          <w:sz w:val="22"/>
          <w:szCs w:val="22"/>
        </w:rPr>
      </w:pPr>
    </w:p>
    <w:p w14:paraId="624D3C03" w14:textId="77777777" w:rsidR="00151D54" w:rsidRPr="00461B25" w:rsidRDefault="00151D54" w:rsidP="00151D54">
      <w:pPr>
        <w:pStyle w:val="BodyText"/>
        <w:ind w:left="540"/>
        <w:jc w:val="both"/>
        <w:rPr>
          <w:rFonts w:ascii="Times New Roman" w:hAnsi="Times New Roman" w:cs="Times New Roman"/>
          <w:i/>
          <w:iCs/>
          <w:sz w:val="22"/>
          <w:szCs w:val="22"/>
        </w:rPr>
      </w:pPr>
      <w:r w:rsidRPr="00461B25">
        <w:rPr>
          <w:rFonts w:ascii="Times New Roman" w:hAnsi="Times New Roman" w:cs="Times New Roman"/>
          <w:i/>
          <w:iCs/>
          <w:sz w:val="22"/>
          <w:szCs w:val="22"/>
        </w:rPr>
        <w:t>As a lessor</w:t>
      </w:r>
    </w:p>
    <w:p w14:paraId="48041CA3" w14:textId="77777777" w:rsidR="00151D54" w:rsidRPr="00461B25" w:rsidRDefault="00151D54" w:rsidP="00151D54">
      <w:pPr>
        <w:pStyle w:val="BodyText"/>
        <w:ind w:left="540"/>
        <w:jc w:val="both"/>
        <w:rPr>
          <w:rFonts w:ascii="Times New Roman" w:hAnsi="Times New Roman" w:cs="Times New Roman"/>
          <w:sz w:val="22"/>
          <w:szCs w:val="22"/>
        </w:rPr>
      </w:pPr>
    </w:p>
    <w:p w14:paraId="60CB66C4" w14:textId="77777777" w:rsidR="00151D54" w:rsidRPr="00461B25" w:rsidRDefault="00151D54" w:rsidP="00151D54">
      <w:pPr>
        <w:pStyle w:val="BodyText"/>
        <w:ind w:left="540"/>
        <w:jc w:val="both"/>
        <w:rPr>
          <w:rFonts w:ascii="Times New Roman" w:hAnsi="Times New Roman" w:cs="Times New Roman"/>
          <w:sz w:val="22"/>
          <w:szCs w:val="22"/>
        </w:rPr>
      </w:pPr>
      <w:r w:rsidRPr="00461B25">
        <w:rPr>
          <w:rFonts w:ascii="Times New Roman" w:hAnsi="Times New Roman" w:cs="Times New Roman"/>
          <w:sz w:val="22"/>
          <w:szCs w:val="22"/>
        </w:rPr>
        <w:t>At inception or on modification of a contract, the Group allocates the consideration in the contract to each component on the basis of their relative standalone selling prices.</w:t>
      </w:r>
    </w:p>
    <w:p w14:paraId="763246F7" w14:textId="77777777" w:rsidR="00151D54" w:rsidRPr="00461B25" w:rsidRDefault="00151D54" w:rsidP="00151D54">
      <w:pPr>
        <w:pStyle w:val="BodyText"/>
        <w:ind w:left="540"/>
        <w:jc w:val="both"/>
        <w:rPr>
          <w:rFonts w:ascii="Times New Roman" w:hAnsi="Times New Roman" w:cs="Times New Roman"/>
          <w:sz w:val="22"/>
          <w:szCs w:val="22"/>
        </w:rPr>
      </w:pPr>
    </w:p>
    <w:p w14:paraId="01D962CD" w14:textId="77777777" w:rsidR="00151D54" w:rsidRPr="00461B25" w:rsidRDefault="00151D54" w:rsidP="00151D54">
      <w:pPr>
        <w:pStyle w:val="BodyText"/>
        <w:ind w:left="540"/>
        <w:jc w:val="both"/>
        <w:rPr>
          <w:rFonts w:ascii="Times New Roman" w:hAnsi="Times New Roman" w:cs="Times New Roman"/>
          <w:sz w:val="22"/>
          <w:szCs w:val="22"/>
        </w:rPr>
      </w:pPr>
      <w:r w:rsidRPr="00461B25">
        <w:rPr>
          <w:rFonts w:ascii="Times New Roman" w:hAnsi="Times New Roman" w:cs="Times New Roman"/>
          <w:sz w:val="22"/>
          <w:szCs w:val="22"/>
        </w:rPr>
        <w:t>At lease inception, the Group considers to classify a lease that transfers substantially all of the risks and rewards incidental to ownership of the underlying asset to lessees as a finance lease. A lease that does not meet this criteria is classified as an operating lease.</w:t>
      </w:r>
    </w:p>
    <w:p w14:paraId="0BB009B3" w14:textId="77777777" w:rsidR="00151D54" w:rsidRPr="00461B25" w:rsidRDefault="00151D54" w:rsidP="00151D54">
      <w:pPr>
        <w:pStyle w:val="BodyText"/>
        <w:ind w:left="540"/>
        <w:jc w:val="both"/>
        <w:rPr>
          <w:rFonts w:ascii="Times New Roman" w:hAnsi="Times New Roman" w:cs="Times New Roman"/>
          <w:sz w:val="22"/>
          <w:szCs w:val="22"/>
        </w:rPr>
      </w:pPr>
    </w:p>
    <w:p w14:paraId="7B70C67B" w14:textId="77777777" w:rsidR="00151D54" w:rsidRPr="00461B25" w:rsidRDefault="00151D54" w:rsidP="00151D54">
      <w:pPr>
        <w:pStyle w:val="BodyText"/>
        <w:ind w:left="540"/>
        <w:jc w:val="both"/>
        <w:rPr>
          <w:rFonts w:ascii="Times New Roman" w:hAnsi="Times New Roman" w:cs="Times New Roman"/>
          <w:sz w:val="22"/>
          <w:szCs w:val="22"/>
        </w:rPr>
      </w:pPr>
      <w:r w:rsidRPr="00461B25">
        <w:rPr>
          <w:rFonts w:ascii="Times New Roman" w:hAnsi="Times New Roman" w:cs="Times New Roman"/>
          <w:sz w:val="22"/>
          <w:szCs w:val="22"/>
        </w:rPr>
        <w:t>When the Group is an intermediate lessor, the Group classifies the sub-lease either as a finance lease or an operating lease with reference to the right-of-use asset arising from the head lease. In case of a head lease is a short-term lease, the sub-lease is classified as an operating lease. Those right-of-use assets are presented as investment properties.</w:t>
      </w:r>
      <w:r w:rsidRPr="00461B25">
        <w:rPr>
          <w:rFonts w:ascii="Times New Roman" w:hAnsi="Times New Roman" w:cs="Times New Roman"/>
          <w:sz w:val="22"/>
          <w:szCs w:val="22"/>
        </w:rPr>
        <w:br w:type="page"/>
      </w:r>
    </w:p>
    <w:p w14:paraId="307B6532" w14:textId="77777777" w:rsidR="00151D54" w:rsidRPr="00461B25" w:rsidRDefault="00151D54" w:rsidP="00151D54">
      <w:pPr>
        <w:pStyle w:val="BodyText"/>
        <w:ind w:left="540"/>
        <w:jc w:val="both"/>
        <w:rPr>
          <w:rFonts w:ascii="Times New Roman" w:hAnsi="Times New Roman" w:cs="Times New Roman"/>
          <w:sz w:val="22"/>
          <w:szCs w:val="22"/>
        </w:rPr>
      </w:pPr>
      <w:r w:rsidRPr="00461B25">
        <w:rPr>
          <w:rFonts w:ascii="Times New Roman" w:hAnsi="Times New Roman" w:cs="Times New Roman"/>
          <w:sz w:val="22"/>
          <w:szCs w:val="22"/>
        </w:rPr>
        <w:lastRenderedPageBreak/>
        <w:t>The Group recognises finance lease receivables at the net investment of the leases, which includes the present value of the lease payments, and any unguaranteed residual value, discounted using the interest rate implicit in the lease. Finance lease income reflects a constant periodic rate of return on the Group’s net investment outstanding in respect of the leases.</w:t>
      </w:r>
    </w:p>
    <w:p w14:paraId="08E5F7EC" w14:textId="77777777" w:rsidR="00151D54" w:rsidRPr="00461B25" w:rsidRDefault="00151D54" w:rsidP="00151D54">
      <w:pPr>
        <w:pStyle w:val="BodyText"/>
        <w:ind w:left="540"/>
        <w:jc w:val="both"/>
        <w:rPr>
          <w:rFonts w:ascii="Times New Roman" w:hAnsi="Times New Roman" w:cs="Times New Roman"/>
          <w:sz w:val="22"/>
          <w:szCs w:val="22"/>
        </w:rPr>
      </w:pPr>
    </w:p>
    <w:p w14:paraId="7964DA85" w14:textId="77777777" w:rsidR="00151D54" w:rsidRPr="00461B25" w:rsidRDefault="00151D54" w:rsidP="00151D54">
      <w:pPr>
        <w:pStyle w:val="BodyText"/>
        <w:ind w:left="540"/>
        <w:jc w:val="both"/>
        <w:rPr>
          <w:rFonts w:ascii="Times New Roman" w:hAnsi="Times New Roman" w:cs="Times New Roman"/>
          <w:sz w:val="22"/>
          <w:szCs w:val="22"/>
        </w:rPr>
      </w:pPr>
      <w:r w:rsidRPr="00461B25">
        <w:rPr>
          <w:rFonts w:ascii="Times New Roman" w:hAnsi="Times New Roman" w:cs="Times New Roman"/>
          <w:sz w:val="22"/>
          <w:szCs w:val="22"/>
        </w:rPr>
        <w:t>The Group recognises lease payments received under operating leases in profit or loss on a straight-line basis over the lease term as part of rental income. Initial direct costs incurred in arranging an operating lease are added to the carrying amount of the leased asset and recognised over the lease term on the same basis as rental income. Contingent rents are recognised as rental income in the accounting period in which they are earned.</w:t>
      </w:r>
    </w:p>
    <w:p w14:paraId="2D200C97" w14:textId="77777777" w:rsidR="00151D54" w:rsidRPr="00461B25" w:rsidRDefault="00151D54" w:rsidP="00151D54">
      <w:pPr>
        <w:pStyle w:val="BodyText"/>
        <w:ind w:left="540"/>
        <w:jc w:val="both"/>
        <w:rPr>
          <w:rFonts w:ascii="Times New Roman" w:hAnsi="Times New Roman" w:cs="Times New Roman"/>
          <w:sz w:val="22"/>
          <w:szCs w:val="22"/>
        </w:rPr>
      </w:pPr>
    </w:p>
    <w:p w14:paraId="418FC277" w14:textId="77777777" w:rsidR="00151D54" w:rsidRPr="00461B25" w:rsidRDefault="00151D54" w:rsidP="00151D54">
      <w:pPr>
        <w:pStyle w:val="BodyText"/>
        <w:ind w:left="540"/>
        <w:jc w:val="both"/>
        <w:rPr>
          <w:rFonts w:ascii="Times New Roman" w:hAnsi="Times New Roman" w:cs="Times New Roman"/>
          <w:sz w:val="22"/>
          <w:szCs w:val="22"/>
        </w:rPr>
      </w:pPr>
      <w:r w:rsidRPr="00461B25">
        <w:rPr>
          <w:rFonts w:ascii="Times New Roman" w:hAnsi="Times New Roman" w:cs="Times New Roman"/>
          <w:sz w:val="22"/>
          <w:szCs w:val="22"/>
        </w:rPr>
        <w:t>The Group estimates lifetime expected credit losses (ECLs), using a provision matrix to find ECLs rate. This method groups the lease receivables based on shared credit risk characteristics and past due status, taking into account historical credit loss data, adjusted for factors that are specific to the debtors and an assessment of both current economic conditions and forward-looking general economic conditions at the reporting date. The Group derecognises the lease receivables as disclosed in note 3(d).</w:t>
      </w:r>
    </w:p>
    <w:p w14:paraId="43241F41" w14:textId="77777777" w:rsidR="00151D54" w:rsidRPr="00461B25" w:rsidRDefault="00151D54" w:rsidP="00151D54">
      <w:pPr>
        <w:pStyle w:val="BodyText"/>
        <w:ind w:left="540"/>
        <w:jc w:val="both"/>
        <w:rPr>
          <w:rFonts w:ascii="Times New Roman" w:hAnsi="Times New Roman" w:cs="Times New Roman"/>
          <w:sz w:val="22"/>
          <w:szCs w:val="22"/>
        </w:rPr>
      </w:pPr>
    </w:p>
    <w:p w14:paraId="5BCFDA27" w14:textId="77777777" w:rsidR="00151D54" w:rsidRPr="00461B25" w:rsidRDefault="00151D54" w:rsidP="00151D54">
      <w:pPr>
        <w:pStyle w:val="ListParagraph"/>
        <w:keepNext/>
        <w:numPr>
          <w:ilvl w:val="0"/>
          <w:numId w:val="10"/>
        </w:numPr>
        <w:spacing w:line="240" w:lineRule="atLeast"/>
        <w:ind w:left="540" w:hanging="540"/>
        <w:jc w:val="both"/>
        <w:rPr>
          <w:rFonts w:hAnsi="Times New Roman" w:cs="Times New Roman"/>
          <w:b/>
          <w:bCs/>
          <w:i/>
          <w:iCs/>
          <w:spacing w:val="-2"/>
          <w:sz w:val="22"/>
          <w:szCs w:val="22"/>
        </w:rPr>
      </w:pPr>
      <w:r w:rsidRPr="00461B25">
        <w:rPr>
          <w:rFonts w:hAnsi="Times New Roman" w:cs="Times New Roman"/>
          <w:b/>
          <w:bCs/>
          <w:i/>
          <w:iCs/>
          <w:spacing w:val="-2"/>
          <w:sz w:val="22"/>
          <w:szCs w:val="22"/>
        </w:rPr>
        <w:t>Impairment of non-financial assets</w:t>
      </w:r>
    </w:p>
    <w:p w14:paraId="4FF0E654" w14:textId="77777777" w:rsidR="00151D54" w:rsidRPr="00461B25" w:rsidRDefault="00151D54" w:rsidP="00151D54">
      <w:pPr>
        <w:keepNext/>
        <w:overflowPunct/>
        <w:autoSpaceDE/>
        <w:autoSpaceDN/>
        <w:adjustRightInd/>
        <w:spacing w:line="240" w:lineRule="atLeast"/>
        <w:ind w:left="540"/>
        <w:jc w:val="both"/>
        <w:textAlignment w:val="auto"/>
        <w:rPr>
          <w:rFonts w:hAnsi="Times New Roman" w:cs="Times New Roman"/>
          <w:b/>
          <w:bCs/>
          <w:spacing w:val="-2"/>
          <w:sz w:val="22"/>
          <w:szCs w:val="22"/>
        </w:rPr>
      </w:pPr>
    </w:p>
    <w:p w14:paraId="67C10E63" w14:textId="77777777" w:rsidR="00151D54" w:rsidRPr="00461B25" w:rsidRDefault="00151D54" w:rsidP="00151D54">
      <w:pPr>
        <w:pStyle w:val="BodyText"/>
        <w:ind w:left="540"/>
        <w:jc w:val="both"/>
        <w:rPr>
          <w:rFonts w:ascii="Times New Roman" w:hAnsi="Times New Roman" w:cs="Times New Roman"/>
          <w:sz w:val="22"/>
          <w:szCs w:val="22"/>
        </w:rPr>
      </w:pPr>
      <w:r w:rsidRPr="00461B25">
        <w:rPr>
          <w:rFonts w:ascii="Times New Roman" w:hAnsi="Times New Roman" w:cs="Times New Roman"/>
          <w:sz w:val="22"/>
          <w:szCs w:val="22"/>
        </w:rPr>
        <w:t xml:space="preserve">The carrying amounts of the Group’s assets are reviewed at each reporting date to determine whether there is any indication of impairment. If any such indication exists, the assets’ recoverable amounts are estimated. </w:t>
      </w:r>
    </w:p>
    <w:p w14:paraId="7451DF0D" w14:textId="77777777" w:rsidR="00151D54" w:rsidRPr="00461B25" w:rsidRDefault="00151D54" w:rsidP="00151D54">
      <w:pPr>
        <w:pStyle w:val="BodyText"/>
        <w:ind w:left="540"/>
        <w:jc w:val="both"/>
        <w:rPr>
          <w:rFonts w:ascii="Times New Roman" w:hAnsi="Times New Roman" w:cs="Times New Roman"/>
          <w:sz w:val="22"/>
          <w:szCs w:val="22"/>
        </w:rPr>
      </w:pPr>
    </w:p>
    <w:p w14:paraId="03E6F5EE" w14:textId="77777777" w:rsidR="00151D54" w:rsidRPr="00461B25" w:rsidRDefault="00151D54" w:rsidP="00151D54">
      <w:pPr>
        <w:pStyle w:val="BodyText"/>
        <w:ind w:left="540"/>
        <w:jc w:val="both"/>
        <w:rPr>
          <w:rFonts w:ascii="Times New Roman" w:hAnsi="Times New Roman" w:cs="Times New Roman"/>
          <w:sz w:val="22"/>
          <w:szCs w:val="22"/>
        </w:rPr>
      </w:pPr>
      <w:r w:rsidRPr="00461B25">
        <w:rPr>
          <w:rFonts w:ascii="Times New Roman" w:hAnsi="Times New Roman" w:cs="Times New Roman"/>
          <w:sz w:val="22"/>
          <w:szCs w:val="22"/>
        </w:rPr>
        <w:t>An impairment loss is recognised in profit or loss if the carrying amount of an asset or its cash-generating unit exceeds its recoverable amount.</w:t>
      </w:r>
    </w:p>
    <w:p w14:paraId="4E7556D8" w14:textId="77777777" w:rsidR="00151D54" w:rsidRPr="00461B25" w:rsidRDefault="00151D54" w:rsidP="00151D54">
      <w:pPr>
        <w:pStyle w:val="BodyText"/>
        <w:ind w:left="540"/>
        <w:jc w:val="both"/>
        <w:rPr>
          <w:rFonts w:ascii="Times New Roman" w:hAnsi="Times New Roman" w:cs="Times New Roman"/>
          <w:sz w:val="22"/>
          <w:szCs w:val="22"/>
        </w:rPr>
      </w:pPr>
    </w:p>
    <w:p w14:paraId="06917CD5" w14:textId="77777777" w:rsidR="00151D54" w:rsidRPr="00461B25" w:rsidRDefault="00151D54" w:rsidP="00151D54">
      <w:pPr>
        <w:pStyle w:val="BodyText"/>
        <w:ind w:left="540"/>
        <w:jc w:val="both"/>
        <w:rPr>
          <w:rFonts w:ascii="Times New Roman" w:hAnsi="Times New Roman" w:cs="Times New Roman"/>
          <w:sz w:val="22"/>
          <w:szCs w:val="22"/>
        </w:rPr>
      </w:pPr>
      <w:r w:rsidRPr="00461B25">
        <w:rPr>
          <w:rFonts w:ascii="Times New Roman" w:hAnsi="Times New Roman" w:cs="Times New Roman"/>
          <w:sz w:val="22"/>
          <w:szCs w:val="22"/>
        </w:rPr>
        <w:t>The recoverable amount is the greater of the asset’s value in use and fair value less costs to sell. In assessing value in use, the estimated future cash flows are discounted to their present value using a pre-tax discount rate that reflects current market assessments of the time value of money and the risks specific to the asset. For an asset that does not generate cash inflows largely independent of those from other assets, the recoverable amount is determined for the cash-generating unit to which the asset belongs.</w:t>
      </w:r>
    </w:p>
    <w:p w14:paraId="166E9B1F" w14:textId="77777777" w:rsidR="00151D54" w:rsidRPr="00461B25" w:rsidRDefault="00151D54" w:rsidP="00151D54">
      <w:pPr>
        <w:pStyle w:val="BodyText"/>
        <w:ind w:left="540"/>
        <w:jc w:val="both"/>
        <w:rPr>
          <w:rFonts w:ascii="Times New Roman" w:hAnsi="Times New Roman" w:cs="Times New Roman"/>
          <w:sz w:val="22"/>
          <w:szCs w:val="22"/>
        </w:rPr>
      </w:pPr>
    </w:p>
    <w:p w14:paraId="2C41C064" w14:textId="77777777" w:rsidR="00151D54" w:rsidRPr="00461B25" w:rsidRDefault="00151D54" w:rsidP="00151D54">
      <w:pPr>
        <w:pStyle w:val="BodyText"/>
        <w:ind w:left="540"/>
        <w:jc w:val="both"/>
        <w:rPr>
          <w:rFonts w:ascii="Times New Roman" w:hAnsi="Times New Roman" w:cs="Times New Roman"/>
          <w:sz w:val="22"/>
          <w:szCs w:val="22"/>
        </w:rPr>
      </w:pPr>
      <w:r w:rsidRPr="00461B25">
        <w:rPr>
          <w:rFonts w:ascii="Times New Roman" w:hAnsi="Times New Roman" w:cs="Times New Roman"/>
          <w:sz w:val="22"/>
          <w:szCs w:val="22"/>
        </w:rPr>
        <w:t>Impairment losses of assets recognised in prior periods is reversed if there has been a change in the estimates used to determine the recoverable amount. An impairment loss is reversed only to the extent that the asset’s carrying amount does not exceed the carrying amount that would have been determined, net of depreciation or amortisation, if no impairment loss had been recognised.</w:t>
      </w:r>
    </w:p>
    <w:p w14:paraId="717E84C8" w14:textId="77777777" w:rsidR="00151D54" w:rsidRPr="00461B25" w:rsidRDefault="00151D54" w:rsidP="00151D54">
      <w:pPr>
        <w:pStyle w:val="BodyText"/>
        <w:ind w:left="540"/>
        <w:jc w:val="both"/>
        <w:rPr>
          <w:rFonts w:ascii="Times New Roman" w:hAnsi="Times New Roman" w:cs="Times New Roman"/>
          <w:sz w:val="22"/>
          <w:szCs w:val="22"/>
        </w:rPr>
      </w:pPr>
    </w:p>
    <w:p w14:paraId="1DB8DF4D" w14:textId="77777777" w:rsidR="00151D54" w:rsidRPr="00461B25" w:rsidRDefault="00151D54" w:rsidP="00151D54">
      <w:pPr>
        <w:pStyle w:val="ListParagraph"/>
        <w:keepNext/>
        <w:numPr>
          <w:ilvl w:val="0"/>
          <w:numId w:val="10"/>
        </w:numPr>
        <w:spacing w:line="240" w:lineRule="atLeast"/>
        <w:ind w:left="540" w:hanging="540"/>
        <w:jc w:val="both"/>
        <w:rPr>
          <w:rFonts w:hAnsi="Times New Roman" w:cs="Times New Roman"/>
          <w:b/>
          <w:bCs/>
          <w:i/>
          <w:iCs/>
          <w:spacing w:val="-2"/>
          <w:sz w:val="22"/>
          <w:szCs w:val="22"/>
        </w:rPr>
      </w:pPr>
      <w:r w:rsidRPr="00461B25">
        <w:rPr>
          <w:rFonts w:hAnsi="Times New Roman" w:cs="Times New Roman"/>
          <w:b/>
          <w:bCs/>
          <w:i/>
          <w:iCs/>
          <w:spacing w:val="-2"/>
          <w:sz w:val="22"/>
          <w:szCs w:val="22"/>
        </w:rPr>
        <w:t>Contract liabilities</w:t>
      </w:r>
    </w:p>
    <w:p w14:paraId="585B3D27" w14:textId="77777777" w:rsidR="00151D54" w:rsidRPr="00461B25" w:rsidRDefault="00151D54" w:rsidP="00151D54">
      <w:pPr>
        <w:spacing w:line="240" w:lineRule="atLeast"/>
        <w:ind w:left="450" w:hanging="450"/>
        <w:jc w:val="both"/>
        <w:rPr>
          <w:rFonts w:hAnsi="Times New Roman" w:cs="Times New Roman"/>
          <w:sz w:val="22"/>
          <w:szCs w:val="22"/>
        </w:rPr>
      </w:pPr>
    </w:p>
    <w:p w14:paraId="3F45D324" w14:textId="77777777" w:rsidR="00151D54" w:rsidRPr="00461B25" w:rsidRDefault="00151D54" w:rsidP="00151D54">
      <w:pPr>
        <w:spacing w:line="240" w:lineRule="atLeast"/>
        <w:ind w:left="540"/>
        <w:jc w:val="both"/>
        <w:rPr>
          <w:rFonts w:hAnsi="Times New Roman" w:cs="Times New Roman"/>
          <w:sz w:val="22"/>
          <w:szCs w:val="22"/>
        </w:rPr>
      </w:pPr>
      <w:r w:rsidRPr="00461B25">
        <w:rPr>
          <w:rFonts w:hAnsi="Times New Roman" w:cs="Times New Roman"/>
          <w:sz w:val="22"/>
          <w:szCs w:val="22"/>
        </w:rPr>
        <w:t>A contract liability is the obligation to transfer goods or services to the customer. A contract liability is recognised when the Group receives or has an unconditional right to receive non-refundable consideration from the customer before the Group recognises the related revenue.</w:t>
      </w:r>
    </w:p>
    <w:p w14:paraId="74C1DAFA" w14:textId="77777777" w:rsidR="00151D54" w:rsidRPr="00461B25" w:rsidRDefault="00151D54" w:rsidP="00151D54">
      <w:pPr>
        <w:spacing w:line="240" w:lineRule="atLeast"/>
        <w:ind w:left="540"/>
        <w:jc w:val="both"/>
        <w:rPr>
          <w:rFonts w:hAnsi="Times New Roman" w:cs="Times New Roman"/>
          <w:sz w:val="22"/>
          <w:szCs w:val="22"/>
        </w:rPr>
      </w:pPr>
    </w:p>
    <w:p w14:paraId="4BFA8CED" w14:textId="77777777" w:rsidR="00151D54" w:rsidRPr="00461B25" w:rsidRDefault="00151D54" w:rsidP="00151D54">
      <w:pPr>
        <w:pStyle w:val="ListParagraph"/>
        <w:keepNext/>
        <w:numPr>
          <w:ilvl w:val="0"/>
          <w:numId w:val="10"/>
        </w:numPr>
        <w:spacing w:line="240" w:lineRule="atLeast"/>
        <w:ind w:left="540" w:hanging="540"/>
        <w:jc w:val="both"/>
        <w:rPr>
          <w:rFonts w:hAnsi="Times New Roman" w:cs="Times New Roman"/>
          <w:b/>
          <w:bCs/>
          <w:i/>
          <w:iCs/>
          <w:spacing w:val="-2"/>
          <w:sz w:val="22"/>
          <w:szCs w:val="22"/>
        </w:rPr>
      </w:pPr>
      <w:r w:rsidRPr="00461B25">
        <w:rPr>
          <w:rFonts w:hAnsi="Times New Roman" w:cs="Times New Roman"/>
          <w:b/>
          <w:bCs/>
          <w:i/>
          <w:iCs/>
          <w:spacing w:val="-2"/>
          <w:sz w:val="22"/>
          <w:szCs w:val="22"/>
        </w:rPr>
        <w:t>Employee benefits</w:t>
      </w:r>
    </w:p>
    <w:p w14:paraId="65FD2D59" w14:textId="77777777" w:rsidR="00151D54" w:rsidRPr="00461B25" w:rsidRDefault="00151D54" w:rsidP="00151D54">
      <w:pPr>
        <w:spacing w:line="240" w:lineRule="atLeast"/>
        <w:ind w:left="450" w:hanging="450"/>
        <w:jc w:val="both"/>
        <w:rPr>
          <w:rFonts w:hAnsi="Times New Roman" w:cs="Times New Roman"/>
          <w:i/>
          <w:iCs/>
          <w:sz w:val="22"/>
          <w:szCs w:val="22"/>
          <w:lang w:eastAsia="x-none"/>
        </w:rPr>
      </w:pPr>
    </w:p>
    <w:p w14:paraId="3CC19396" w14:textId="77777777" w:rsidR="00151D54" w:rsidRPr="00461B25" w:rsidRDefault="00151D54" w:rsidP="00151D54">
      <w:pPr>
        <w:spacing w:line="240" w:lineRule="atLeast"/>
        <w:ind w:left="540"/>
        <w:jc w:val="both"/>
        <w:rPr>
          <w:rFonts w:hAnsi="Times New Roman" w:cs="Times New Roman"/>
          <w:i/>
          <w:iCs/>
          <w:sz w:val="22"/>
          <w:szCs w:val="22"/>
          <w:lang w:eastAsia="x-none"/>
        </w:rPr>
      </w:pPr>
      <w:r w:rsidRPr="00461B25">
        <w:rPr>
          <w:rFonts w:hAnsi="Times New Roman" w:cs="Times New Roman"/>
          <w:i/>
          <w:iCs/>
          <w:sz w:val="22"/>
          <w:szCs w:val="22"/>
          <w:lang w:eastAsia="x-none"/>
        </w:rPr>
        <w:t>Defined contribution plans</w:t>
      </w:r>
    </w:p>
    <w:p w14:paraId="6947BCAD" w14:textId="77777777" w:rsidR="00151D54" w:rsidRPr="00461B25" w:rsidRDefault="00151D54" w:rsidP="00151D54">
      <w:pPr>
        <w:spacing w:line="240" w:lineRule="atLeast"/>
        <w:ind w:left="540"/>
        <w:jc w:val="both"/>
        <w:rPr>
          <w:rFonts w:hAnsi="Times New Roman" w:cs="Times New Roman"/>
          <w:color w:val="000000"/>
          <w:sz w:val="22"/>
          <w:szCs w:val="22"/>
        </w:rPr>
      </w:pPr>
    </w:p>
    <w:p w14:paraId="001E3B3A" w14:textId="77777777" w:rsidR="00151D54" w:rsidRPr="00461B25" w:rsidRDefault="00151D54" w:rsidP="00151D54">
      <w:pPr>
        <w:spacing w:line="240" w:lineRule="atLeast"/>
        <w:ind w:left="540"/>
        <w:jc w:val="both"/>
        <w:rPr>
          <w:rFonts w:hAnsi="Times New Roman" w:cs="Times New Roman"/>
          <w:i/>
          <w:iCs/>
          <w:color w:val="0000FF"/>
          <w:spacing w:val="-2"/>
          <w:sz w:val="22"/>
          <w:szCs w:val="22"/>
        </w:rPr>
      </w:pPr>
      <w:r w:rsidRPr="00461B25">
        <w:rPr>
          <w:rFonts w:hAnsi="Times New Roman" w:cs="Times New Roman"/>
          <w:color w:val="000000"/>
          <w:spacing w:val="-2"/>
          <w:sz w:val="22"/>
          <w:szCs w:val="22"/>
        </w:rPr>
        <w:t>Obligations for contributions to defined contribution plans are expensed as the related service is provided.</w:t>
      </w:r>
    </w:p>
    <w:p w14:paraId="22D2D5A5" w14:textId="77777777" w:rsidR="00151D54" w:rsidRPr="00461B25" w:rsidRDefault="00151D54" w:rsidP="00151D54">
      <w:pPr>
        <w:spacing w:line="240" w:lineRule="atLeast"/>
        <w:ind w:left="540"/>
        <w:jc w:val="both"/>
        <w:rPr>
          <w:rFonts w:hAnsi="Times New Roman" w:cs="Times New Roman"/>
          <w:i/>
          <w:iCs/>
          <w:sz w:val="22"/>
          <w:szCs w:val="22"/>
          <w:lang w:val="en-GB" w:eastAsia="x-none"/>
        </w:rPr>
      </w:pPr>
    </w:p>
    <w:p w14:paraId="0D5AEFEA" w14:textId="77777777" w:rsidR="00151D54" w:rsidRPr="00461B25" w:rsidRDefault="00151D54" w:rsidP="00151D54">
      <w:pPr>
        <w:spacing w:line="240" w:lineRule="atLeast"/>
        <w:ind w:left="540"/>
        <w:jc w:val="both"/>
        <w:rPr>
          <w:rFonts w:hAnsi="Times New Roman" w:cs="Times New Roman"/>
          <w:i/>
          <w:iCs/>
          <w:sz w:val="22"/>
          <w:szCs w:val="22"/>
          <w:lang w:eastAsia="x-none"/>
        </w:rPr>
      </w:pPr>
      <w:r w:rsidRPr="00461B25">
        <w:rPr>
          <w:rFonts w:hAnsi="Times New Roman" w:cs="Times New Roman"/>
          <w:i/>
          <w:iCs/>
          <w:sz w:val="22"/>
          <w:szCs w:val="22"/>
          <w:lang w:eastAsia="x-none"/>
        </w:rPr>
        <w:br w:type="page"/>
      </w:r>
    </w:p>
    <w:p w14:paraId="74B2A51E" w14:textId="77777777" w:rsidR="00151D54" w:rsidRPr="00461B25" w:rsidRDefault="00151D54" w:rsidP="00151D54">
      <w:pPr>
        <w:spacing w:line="240" w:lineRule="atLeast"/>
        <w:ind w:left="540"/>
        <w:jc w:val="both"/>
        <w:rPr>
          <w:rFonts w:hAnsi="Times New Roman" w:cs="Times New Roman"/>
          <w:i/>
          <w:iCs/>
          <w:sz w:val="22"/>
          <w:szCs w:val="22"/>
          <w:lang w:eastAsia="x-none"/>
        </w:rPr>
      </w:pPr>
      <w:r w:rsidRPr="00461B25">
        <w:rPr>
          <w:rFonts w:hAnsi="Times New Roman" w:cs="Times New Roman"/>
          <w:i/>
          <w:iCs/>
          <w:sz w:val="22"/>
          <w:szCs w:val="22"/>
          <w:lang w:eastAsia="x-none"/>
        </w:rPr>
        <w:lastRenderedPageBreak/>
        <w:t>Defined benefit plans</w:t>
      </w:r>
    </w:p>
    <w:p w14:paraId="04756A2F" w14:textId="77777777" w:rsidR="00151D54" w:rsidRPr="00461B25" w:rsidRDefault="00151D54" w:rsidP="00151D54">
      <w:pPr>
        <w:spacing w:line="240" w:lineRule="atLeast"/>
        <w:ind w:left="540"/>
        <w:jc w:val="both"/>
        <w:rPr>
          <w:rFonts w:hAnsi="Times New Roman" w:cs="Times New Roman"/>
          <w:color w:val="000000"/>
          <w:sz w:val="22"/>
          <w:szCs w:val="22"/>
        </w:rPr>
      </w:pPr>
    </w:p>
    <w:p w14:paraId="27775156" w14:textId="77777777" w:rsidR="00151D54" w:rsidRPr="00461B25" w:rsidRDefault="00151D54" w:rsidP="00151D54">
      <w:pPr>
        <w:spacing w:line="240" w:lineRule="atLeast"/>
        <w:ind w:left="540"/>
        <w:jc w:val="both"/>
        <w:rPr>
          <w:rFonts w:hAnsi="Times New Roman" w:cs="Times New Roman"/>
          <w:color w:val="000000"/>
          <w:sz w:val="22"/>
          <w:szCs w:val="22"/>
        </w:rPr>
      </w:pPr>
      <w:r w:rsidRPr="00461B25">
        <w:rPr>
          <w:rFonts w:hAnsi="Times New Roman" w:cs="Times New Roman"/>
          <w:color w:val="000000"/>
          <w:sz w:val="22"/>
          <w:szCs w:val="22"/>
        </w:rPr>
        <w:t>The Group’s net obligation in respect of defined benefit plans is calculated by estimating the amount of future benefit that employees have earned in the current and prior periods. The defined benefit obligations is discounted to the present value, which performed annually by a qualified actuary using the projected unit credit method.</w:t>
      </w:r>
    </w:p>
    <w:p w14:paraId="277815ED" w14:textId="77777777" w:rsidR="00151D54" w:rsidRPr="00461B25" w:rsidRDefault="00151D54" w:rsidP="00151D54">
      <w:pPr>
        <w:spacing w:line="240" w:lineRule="atLeast"/>
        <w:ind w:left="540"/>
        <w:jc w:val="both"/>
        <w:rPr>
          <w:rFonts w:hAnsi="Times New Roman" w:cs="Times New Roman"/>
          <w:color w:val="000000"/>
          <w:sz w:val="22"/>
          <w:szCs w:val="22"/>
        </w:rPr>
      </w:pPr>
    </w:p>
    <w:p w14:paraId="44EDFC17" w14:textId="77777777" w:rsidR="00151D54" w:rsidRPr="00461B25" w:rsidRDefault="00151D54" w:rsidP="00151D54">
      <w:pPr>
        <w:spacing w:line="240" w:lineRule="atLeast"/>
        <w:ind w:left="540"/>
        <w:jc w:val="both"/>
        <w:rPr>
          <w:rFonts w:hAnsi="Times New Roman" w:cs="Times New Roman"/>
          <w:color w:val="000000"/>
          <w:sz w:val="22"/>
          <w:szCs w:val="22"/>
        </w:rPr>
      </w:pPr>
      <w:r w:rsidRPr="00461B25">
        <w:rPr>
          <w:rFonts w:hAnsi="Times New Roman" w:cs="Times New Roman"/>
          <w:color w:val="000000"/>
          <w:sz w:val="22"/>
          <w:szCs w:val="22"/>
        </w:rPr>
        <w:t xml:space="preserve">Remeasurements of the net defined benefit liability, actuarial gain or loss are recognised immediately in OCI. The Group determines the interest expense on the net defined benefit liability for the period by applying the discount rate used to measure the defined benefit obligation at the beginning of the annual period, taking into account any changes in the net defined benefit liability during the period as a result of contributions and benefit payments. Net interest expense and other expenses related to defined benefit plans are recognised in profit or loss. </w:t>
      </w:r>
    </w:p>
    <w:p w14:paraId="78ECD3C5" w14:textId="77777777" w:rsidR="00151D54" w:rsidRPr="00461B25" w:rsidRDefault="00151D54" w:rsidP="00151D54">
      <w:pPr>
        <w:spacing w:line="240" w:lineRule="atLeast"/>
        <w:ind w:left="540"/>
        <w:jc w:val="both"/>
        <w:rPr>
          <w:rFonts w:hAnsi="Times New Roman" w:cs="Times New Roman"/>
          <w:color w:val="000000"/>
          <w:sz w:val="22"/>
          <w:szCs w:val="22"/>
        </w:rPr>
      </w:pPr>
    </w:p>
    <w:p w14:paraId="30852F78" w14:textId="77777777" w:rsidR="00151D54" w:rsidRPr="00461B25" w:rsidRDefault="00151D54" w:rsidP="00151D54">
      <w:pPr>
        <w:spacing w:line="240" w:lineRule="atLeast"/>
        <w:ind w:left="540"/>
        <w:jc w:val="both"/>
        <w:rPr>
          <w:rFonts w:hAnsi="Times New Roman" w:cs="Times New Roman"/>
          <w:color w:val="000000"/>
          <w:sz w:val="22"/>
          <w:szCs w:val="22"/>
        </w:rPr>
      </w:pPr>
      <w:r w:rsidRPr="00461B25">
        <w:rPr>
          <w:rFonts w:hAnsi="Times New Roman" w:cs="Times New Roman"/>
          <w:color w:val="000000"/>
          <w:sz w:val="22"/>
          <w:szCs w:val="22"/>
        </w:rPr>
        <w:t>When the benefits of a plan are changed or when a plan is curtailed, the resulting change in benefit that relates to past service or the gain or loss on curtailment is recognised immediately in profit or loss. The Group recognises gains and losses on the settlement of a defined benefit plan when the settlement occurs.</w:t>
      </w:r>
    </w:p>
    <w:p w14:paraId="007ACEA9" w14:textId="77777777" w:rsidR="00151D54" w:rsidRPr="00461B25" w:rsidRDefault="00151D54" w:rsidP="00151D54">
      <w:pPr>
        <w:spacing w:line="240" w:lineRule="atLeast"/>
        <w:ind w:left="540"/>
        <w:jc w:val="both"/>
        <w:rPr>
          <w:rFonts w:hAnsi="Times New Roman" w:cs="Times New Roman"/>
          <w:color w:val="000000"/>
          <w:sz w:val="22"/>
          <w:szCs w:val="22"/>
        </w:rPr>
      </w:pPr>
    </w:p>
    <w:p w14:paraId="0256E87D" w14:textId="77777777" w:rsidR="00151D54" w:rsidRPr="00461B25" w:rsidRDefault="00151D54" w:rsidP="00151D54">
      <w:pPr>
        <w:spacing w:line="240" w:lineRule="atLeast"/>
        <w:ind w:left="540"/>
        <w:jc w:val="both"/>
        <w:rPr>
          <w:rFonts w:hAnsi="Times New Roman" w:cs="Times New Roman"/>
          <w:color w:val="000000"/>
          <w:sz w:val="22"/>
          <w:szCs w:val="22"/>
        </w:rPr>
      </w:pPr>
      <w:r w:rsidRPr="00461B25">
        <w:rPr>
          <w:rFonts w:hAnsi="Times New Roman" w:cs="Times New Roman"/>
          <w:color w:val="000000"/>
          <w:sz w:val="22"/>
          <w:szCs w:val="22"/>
        </w:rPr>
        <w:t>The Group’s net obligation in respect of long-term employee benefits is the amount of future benefit that employees have earned in return for their service in the current and prior periods. That benefit is discounted to determine its present value. Remeasurements are recognised in profit or loss in the period in which they arise.</w:t>
      </w:r>
    </w:p>
    <w:p w14:paraId="5B21B4A3" w14:textId="77777777" w:rsidR="00151D54" w:rsidRPr="00461B25" w:rsidRDefault="00151D54" w:rsidP="00151D54">
      <w:pPr>
        <w:spacing w:line="240" w:lineRule="atLeast"/>
        <w:ind w:left="540"/>
        <w:jc w:val="both"/>
        <w:rPr>
          <w:rFonts w:hAnsi="Times New Roman" w:cs="Times New Roman"/>
          <w:color w:val="000000"/>
          <w:sz w:val="22"/>
          <w:szCs w:val="22"/>
        </w:rPr>
      </w:pPr>
    </w:p>
    <w:p w14:paraId="371BC384" w14:textId="77777777" w:rsidR="00151D54" w:rsidRPr="00461B25" w:rsidRDefault="00151D54" w:rsidP="00151D54">
      <w:pPr>
        <w:spacing w:line="240" w:lineRule="atLeast"/>
        <w:ind w:left="540"/>
        <w:jc w:val="both"/>
        <w:rPr>
          <w:rFonts w:hAnsi="Times New Roman" w:cs="Times New Roman"/>
          <w:color w:val="000000"/>
          <w:sz w:val="22"/>
          <w:szCs w:val="22"/>
        </w:rPr>
      </w:pPr>
      <w:r w:rsidRPr="00461B25">
        <w:rPr>
          <w:rFonts w:hAnsi="Times New Roman" w:cs="Times New Roman"/>
          <w:color w:val="000000"/>
          <w:sz w:val="22"/>
          <w:szCs w:val="22"/>
        </w:rPr>
        <w:t>Short-term employee benefits are expensed as the related service is provided. A liability is recognised for the amount expected to be paid if the Group has a present legal or constructive obligation to pay this amount as a result of past service provided by the employee and the obligation can be estimated reliably.</w:t>
      </w:r>
    </w:p>
    <w:p w14:paraId="3F287891" w14:textId="77777777" w:rsidR="00151D54" w:rsidRPr="00461B25" w:rsidRDefault="00151D54" w:rsidP="00151D54">
      <w:pPr>
        <w:pStyle w:val="BodyText"/>
        <w:ind w:left="540"/>
        <w:jc w:val="both"/>
        <w:rPr>
          <w:rFonts w:ascii="Times New Roman" w:hAnsi="Times New Roman" w:cs="Times New Roman"/>
          <w:sz w:val="22"/>
          <w:szCs w:val="22"/>
        </w:rPr>
      </w:pPr>
    </w:p>
    <w:p w14:paraId="0EA635CF" w14:textId="77777777" w:rsidR="00151D54" w:rsidRPr="00461B25" w:rsidRDefault="00151D54" w:rsidP="00151D54">
      <w:pPr>
        <w:pStyle w:val="ListParagraph"/>
        <w:keepNext/>
        <w:numPr>
          <w:ilvl w:val="0"/>
          <w:numId w:val="10"/>
        </w:numPr>
        <w:spacing w:line="240" w:lineRule="atLeast"/>
        <w:ind w:left="540" w:hanging="540"/>
        <w:jc w:val="both"/>
        <w:rPr>
          <w:rFonts w:hAnsi="Times New Roman" w:cs="Times New Roman"/>
          <w:b/>
          <w:bCs/>
          <w:i/>
          <w:iCs/>
          <w:spacing w:val="-2"/>
          <w:sz w:val="22"/>
          <w:szCs w:val="22"/>
        </w:rPr>
      </w:pPr>
      <w:r w:rsidRPr="00461B25">
        <w:rPr>
          <w:rFonts w:hAnsi="Times New Roman" w:cs="Times New Roman"/>
          <w:b/>
          <w:bCs/>
          <w:i/>
          <w:iCs/>
          <w:spacing w:val="-2"/>
          <w:sz w:val="22"/>
          <w:szCs w:val="22"/>
        </w:rPr>
        <w:t>Provisions</w:t>
      </w:r>
    </w:p>
    <w:p w14:paraId="196B0597" w14:textId="77777777" w:rsidR="00151D54" w:rsidRPr="00461B25" w:rsidRDefault="00151D54" w:rsidP="00151D54">
      <w:pPr>
        <w:spacing w:line="240" w:lineRule="atLeast"/>
        <w:ind w:left="540"/>
        <w:jc w:val="both"/>
        <w:rPr>
          <w:rFonts w:hAnsi="Times New Roman" w:cs="Times New Roman"/>
          <w:sz w:val="22"/>
          <w:szCs w:val="22"/>
        </w:rPr>
      </w:pPr>
    </w:p>
    <w:p w14:paraId="39C23EF5" w14:textId="77777777" w:rsidR="00151D54" w:rsidRPr="00461B25" w:rsidRDefault="00151D54" w:rsidP="00151D54">
      <w:pPr>
        <w:pStyle w:val="BodyText"/>
        <w:ind w:left="540"/>
        <w:jc w:val="both"/>
        <w:rPr>
          <w:rFonts w:ascii="Times New Roman" w:eastAsia="Times New Roman" w:hAnsi="Times New Roman" w:cs="Times New Roman"/>
          <w:sz w:val="22"/>
          <w:szCs w:val="22"/>
        </w:rPr>
      </w:pPr>
      <w:r w:rsidRPr="00461B25">
        <w:rPr>
          <w:rFonts w:ascii="Times New Roman" w:eastAsia="Times New Roman" w:hAnsi="Times New Roman" w:cs="Times New Roman"/>
          <w:sz w:val="22"/>
          <w:szCs w:val="22"/>
        </w:rPr>
        <w:t>A provision is recognised if, as a result of a past event, the Group has a present legal or constructive obligation that can be estimated reliably, and it is probable that an outflow of economic benefits will be required to settle the obligation. Provisions are determined by discounting the expected future cash flows at a pre-tax rate that reflects current market assessments of the time value of money and the risks specific to the liability. The unwinding of the discount is recognised as a finance cost.</w:t>
      </w:r>
    </w:p>
    <w:p w14:paraId="6BF61352" w14:textId="77777777" w:rsidR="00151D54" w:rsidRPr="00461B25" w:rsidRDefault="00151D54" w:rsidP="00151D54">
      <w:pPr>
        <w:pStyle w:val="BodyText"/>
        <w:ind w:left="540"/>
        <w:jc w:val="both"/>
        <w:rPr>
          <w:rFonts w:ascii="Times New Roman" w:hAnsi="Times New Roman" w:cs="Times New Roman"/>
          <w:sz w:val="22"/>
          <w:szCs w:val="22"/>
        </w:rPr>
      </w:pPr>
    </w:p>
    <w:p w14:paraId="5A501438" w14:textId="77777777" w:rsidR="00151D54" w:rsidRPr="00461B25" w:rsidRDefault="00151D54" w:rsidP="00151D54">
      <w:pPr>
        <w:pStyle w:val="ListParagraph"/>
        <w:keepNext/>
        <w:numPr>
          <w:ilvl w:val="0"/>
          <w:numId w:val="10"/>
        </w:numPr>
        <w:spacing w:line="240" w:lineRule="atLeast"/>
        <w:ind w:left="540" w:hanging="540"/>
        <w:jc w:val="both"/>
        <w:rPr>
          <w:rFonts w:hAnsi="Times New Roman" w:cs="Times New Roman"/>
          <w:b/>
          <w:bCs/>
          <w:i/>
          <w:iCs/>
          <w:spacing w:val="-2"/>
          <w:sz w:val="22"/>
          <w:szCs w:val="22"/>
        </w:rPr>
      </w:pPr>
      <w:r w:rsidRPr="00461B25">
        <w:rPr>
          <w:rFonts w:hAnsi="Times New Roman" w:cs="Times New Roman"/>
          <w:b/>
          <w:bCs/>
          <w:i/>
          <w:iCs/>
          <w:spacing w:val="-2"/>
          <w:sz w:val="22"/>
          <w:szCs w:val="22"/>
        </w:rPr>
        <w:t xml:space="preserve">Fair value measurement </w:t>
      </w:r>
    </w:p>
    <w:p w14:paraId="4D2483AE" w14:textId="77777777" w:rsidR="00151D54" w:rsidRPr="00461B25" w:rsidRDefault="00151D54" w:rsidP="00151D54">
      <w:pPr>
        <w:pStyle w:val="BodyText"/>
        <w:shd w:val="clear" w:color="auto" w:fill="FFFFFF"/>
        <w:ind w:left="540"/>
        <w:jc w:val="both"/>
        <w:rPr>
          <w:rFonts w:ascii="Times New Roman" w:hAnsi="Times New Roman" w:cs="Times New Roman"/>
          <w:sz w:val="22"/>
          <w:szCs w:val="22"/>
        </w:rPr>
      </w:pPr>
    </w:p>
    <w:p w14:paraId="0CDC942A" w14:textId="77777777" w:rsidR="00151D54" w:rsidRPr="00461B25" w:rsidRDefault="00151D54" w:rsidP="00151D54">
      <w:pPr>
        <w:pStyle w:val="BodyText"/>
        <w:shd w:val="clear" w:color="auto" w:fill="FFFFFF"/>
        <w:ind w:left="540"/>
        <w:jc w:val="both"/>
        <w:rPr>
          <w:rFonts w:ascii="Times New Roman" w:hAnsi="Times New Roman" w:cs="Times New Roman"/>
          <w:sz w:val="22"/>
          <w:szCs w:val="22"/>
        </w:rPr>
      </w:pPr>
      <w:r w:rsidRPr="00461B25">
        <w:rPr>
          <w:rFonts w:ascii="Times New Roman" w:hAnsi="Times New Roman" w:cs="Times New Roman"/>
          <w:sz w:val="22"/>
          <w:szCs w:val="22"/>
        </w:rPr>
        <w:t>Fair value is the price that would be received to sell an asset or paid to transfer a liability in an orderly transaction between market participants at the measurement date in the principal or, in its absence, the most advantageous market to which the Group has access at that date. The fair value of a liability reflects its non-performance risk.</w:t>
      </w:r>
    </w:p>
    <w:p w14:paraId="052CBC98" w14:textId="77777777" w:rsidR="00151D54" w:rsidRPr="00461B25" w:rsidRDefault="00151D54" w:rsidP="00151D54">
      <w:pPr>
        <w:pStyle w:val="BodyText"/>
        <w:shd w:val="clear" w:color="auto" w:fill="FFFFFF"/>
        <w:ind w:left="540"/>
        <w:jc w:val="both"/>
        <w:rPr>
          <w:rFonts w:ascii="Times New Roman" w:hAnsi="Times New Roman" w:cs="Times New Roman"/>
          <w:sz w:val="22"/>
          <w:szCs w:val="22"/>
        </w:rPr>
      </w:pPr>
    </w:p>
    <w:p w14:paraId="204BC293" w14:textId="77777777" w:rsidR="00151D54" w:rsidRPr="00461B25" w:rsidRDefault="00151D54" w:rsidP="00151D54">
      <w:pPr>
        <w:pStyle w:val="BodyText"/>
        <w:shd w:val="clear" w:color="auto" w:fill="FFFFFF"/>
        <w:ind w:left="540"/>
        <w:jc w:val="both"/>
        <w:rPr>
          <w:rFonts w:ascii="Times New Roman" w:hAnsi="Times New Roman" w:cs="Times New Roman"/>
          <w:sz w:val="22"/>
          <w:szCs w:val="22"/>
        </w:rPr>
      </w:pPr>
      <w:r w:rsidRPr="00461B25">
        <w:rPr>
          <w:rFonts w:ascii="Times New Roman" w:hAnsi="Times New Roman" w:cs="Times New Roman"/>
          <w:sz w:val="22"/>
          <w:szCs w:val="22"/>
        </w:rPr>
        <w:t xml:space="preserve">When measuring the fair value of an asset or a liability, the Group uses observable market data as far as possible. Fair values are categorised into different levels in a fair value hierarchy based on the inputs used in the valuation techniques as follows: </w:t>
      </w:r>
    </w:p>
    <w:p w14:paraId="15745374" w14:textId="77777777" w:rsidR="00151D54" w:rsidRPr="00461B25" w:rsidRDefault="00151D54" w:rsidP="00151D54">
      <w:pPr>
        <w:pStyle w:val="BodyText"/>
        <w:shd w:val="clear" w:color="auto" w:fill="FFFFFF"/>
        <w:ind w:left="540"/>
        <w:jc w:val="both"/>
        <w:rPr>
          <w:rFonts w:ascii="Times New Roman" w:hAnsi="Times New Roman" w:cs="Times New Roman"/>
          <w:sz w:val="22"/>
          <w:szCs w:val="22"/>
        </w:rPr>
      </w:pPr>
    </w:p>
    <w:p w14:paraId="2AB238A6" w14:textId="77777777" w:rsidR="00151D54" w:rsidRPr="00461B25" w:rsidRDefault="00151D54" w:rsidP="00151D54">
      <w:pPr>
        <w:pStyle w:val="BodyText"/>
        <w:shd w:val="clear" w:color="auto" w:fill="FFFFFF"/>
        <w:ind w:left="900" w:hanging="360"/>
        <w:jc w:val="both"/>
        <w:rPr>
          <w:rFonts w:ascii="Times New Roman" w:hAnsi="Times New Roman" w:cs="Times New Roman"/>
          <w:sz w:val="22"/>
          <w:szCs w:val="22"/>
        </w:rPr>
      </w:pPr>
      <w:r w:rsidRPr="00461B25">
        <w:rPr>
          <w:rFonts w:ascii="Times New Roman" w:hAnsi="Times New Roman" w:cs="Times New Roman"/>
          <w:sz w:val="22"/>
          <w:szCs w:val="22"/>
        </w:rPr>
        <w:t>-</w:t>
      </w:r>
      <w:r w:rsidRPr="00461B25">
        <w:rPr>
          <w:rFonts w:ascii="Times New Roman" w:hAnsi="Times New Roman" w:cs="Times New Roman"/>
          <w:sz w:val="22"/>
          <w:szCs w:val="22"/>
        </w:rPr>
        <w:tab/>
        <w:t>Level 1: quoted prices in active markets for identical assets or liabilities.</w:t>
      </w:r>
    </w:p>
    <w:p w14:paraId="1233F1ED" w14:textId="77777777" w:rsidR="00151D54" w:rsidRPr="00461B25" w:rsidRDefault="00151D54" w:rsidP="00151D54">
      <w:pPr>
        <w:pStyle w:val="BodyText"/>
        <w:shd w:val="clear" w:color="auto" w:fill="FFFFFF"/>
        <w:ind w:left="900" w:hanging="360"/>
        <w:jc w:val="both"/>
        <w:rPr>
          <w:rFonts w:ascii="Times New Roman" w:hAnsi="Times New Roman" w:cs="Times New Roman"/>
          <w:sz w:val="22"/>
          <w:szCs w:val="22"/>
        </w:rPr>
      </w:pPr>
      <w:r w:rsidRPr="00461B25">
        <w:rPr>
          <w:rFonts w:ascii="Times New Roman" w:hAnsi="Times New Roman" w:cs="Times New Roman"/>
          <w:sz w:val="22"/>
          <w:szCs w:val="22"/>
        </w:rPr>
        <w:t>-</w:t>
      </w:r>
      <w:r w:rsidRPr="00461B25">
        <w:rPr>
          <w:rFonts w:ascii="Times New Roman" w:hAnsi="Times New Roman" w:cs="Times New Roman"/>
          <w:sz w:val="22"/>
          <w:szCs w:val="22"/>
        </w:rPr>
        <w:tab/>
        <w:t>Level 2: inputs other than quoted prices included in Level 1 that are observable for the asset or liability, either directly or indirectly.</w:t>
      </w:r>
    </w:p>
    <w:p w14:paraId="6DD4DEB9" w14:textId="77777777" w:rsidR="00151D54" w:rsidRPr="00461B25" w:rsidRDefault="00151D54" w:rsidP="00151D54">
      <w:pPr>
        <w:pStyle w:val="BodyText"/>
        <w:shd w:val="clear" w:color="auto" w:fill="FFFFFF"/>
        <w:ind w:left="900" w:hanging="360"/>
        <w:jc w:val="both"/>
        <w:rPr>
          <w:rFonts w:ascii="Times New Roman" w:hAnsi="Times New Roman" w:cs="Times New Roman"/>
          <w:sz w:val="22"/>
          <w:szCs w:val="22"/>
        </w:rPr>
      </w:pPr>
      <w:r w:rsidRPr="00461B25">
        <w:rPr>
          <w:rFonts w:ascii="Times New Roman" w:hAnsi="Times New Roman" w:cs="Times New Roman"/>
          <w:sz w:val="22"/>
          <w:szCs w:val="22"/>
        </w:rPr>
        <w:t>-</w:t>
      </w:r>
      <w:r w:rsidRPr="00461B25">
        <w:rPr>
          <w:rFonts w:ascii="Times New Roman" w:hAnsi="Times New Roman" w:cs="Times New Roman"/>
          <w:sz w:val="22"/>
          <w:szCs w:val="22"/>
        </w:rPr>
        <w:tab/>
        <w:t>Level 3: inputs for the asset or liability that are based on unobservable input.</w:t>
      </w:r>
    </w:p>
    <w:p w14:paraId="1A713FF1" w14:textId="77777777" w:rsidR="00151D54" w:rsidRPr="00461B25" w:rsidRDefault="00151D54" w:rsidP="00151D54">
      <w:pPr>
        <w:pStyle w:val="BodyText"/>
        <w:shd w:val="clear" w:color="auto" w:fill="FFFFFF"/>
        <w:ind w:left="540"/>
        <w:jc w:val="both"/>
        <w:rPr>
          <w:rFonts w:ascii="Times New Roman" w:hAnsi="Times New Roman" w:cs="Times New Roman"/>
          <w:sz w:val="22"/>
          <w:szCs w:val="22"/>
        </w:rPr>
      </w:pPr>
    </w:p>
    <w:p w14:paraId="05AEC736" w14:textId="77777777" w:rsidR="00151D54" w:rsidRPr="00461B25" w:rsidRDefault="00151D54" w:rsidP="00151D54">
      <w:pPr>
        <w:pStyle w:val="BodyText"/>
        <w:shd w:val="clear" w:color="auto" w:fill="FFFFFF"/>
        <w:ind w:left="540"/>
        <w:jc w:val="both"/>
        <w:rPr>
          <w:rFonts w:ascii="Times New Roman" w:hAnsi="Times New Roman" w:cs="Times New Roman"/>
          <w:sz w:val="22"/>
          <w:szCs w:val="22"/>
        </w:rPr>
      </w:pPr>
      <w:r w:rsidRPr="00461B25">
        <w:rPr>
          <w:rFonts w:ascii="Times New Roman" w:hAnsi="Times New Roman" w:cs="Times New Roman"/>
          <w:sz w:val="22"/>
          <w:szCs w:val="22"/>
        </w:rPr>
        <w:t>The Group recognises transfers between levels of the fair value hierarchy at the end of the reporting period during which the change has occurred.</w:t>
      </w:r>
    </w:p>
    <w:p w14:paraId="1D1D211C" w14:textId="77777777" w:rsidR="00151D54" w:rsidRPr="00461B25" w:rsidRDefault="00151D54" w:rsidP="00151D54">
      <w:pPr>
        <w:pStyle w:val="BodyText"/>
        <w:shd w:val="clear" w:color="auto" w:fill="FFFFFF"/>
        <w:ind w:left="540"/>
        <w:jc w:val="both"/>
        <w:rPr>
          <w:rFonts w:ascii="Times New Roman" w:hAnsi="Times New Roman" w:cs="Times New Roman"/>
          <w:sz w:val="22"/>
          <w:szCs w:val="22"/>
        </w:rPr>
      </w:pPr>
      <w:r w:rsidRPr="00461B25">
        <w:rPr>
          <w:rFonts w:ascii="Times New Roman" w:hAnsi="Times New Roman" w:cs="Times New Roman"/>
          <w:sz w:val="22"/>
          <w:szCs w:val="22"/>
        </w:rPr>
        <w:br w:type="page"/>
      </w:r>
    </w:p>
    <w:p w14:paraId="018BF562" w14:textId="77777777" w:rsidR="00151D54" w:rsidRPr="00461B25" w:rsidRDefault="00151D54" w:rsidP="00151D54">
      <w:pPr>
        <w:pStyle w:val="BodyText"/>
        <w:shd w:val="clear" w:color="auto" w:fill="FFFFFF"/>
        <w:ind w:left="540"/>
        <w:jc w:val="both"/>
        <w:rPr>
          <w:rFonts w:ascii="Times New Roman" w:hAnsi="Times New Roman" w:cs="Times New Roman"/>
          <w:sz w:val="22"/>
          <w:szCs w:val="22"/>
        </w:rPr>
      </w:pPr>
      <w:r w:rsidRPr="00461B25">
        <w:rPr>
          <w:rFonts w:ascii="Times New Roman" w:hAnsi="Times New Roman" w:cs="Times New Roman"/>
          <w:sz w:val="22"/>
          <w:szCs w:val="22"/>
        </w:rPr>
        <w:lastRenderedPageBreak/>
        <w:t xml:space="preserve">If an asset or a liability measured at fair value has a bid price and an ask price, then the Group measures assets and asset positions at a bid price and liabilities and liability positions at an ask price. </w:t>
      </w:r>
    </w:p>
    <w:p w14:paraId="71516BA4" w14:textId="77777777" w:rsidR="00151D54" w:rsidRPr="00461B25" w:rsidRDefault="00151D54" w:rsidP="00151D54">
      <w:pPr>
        <w:pStyle w:val="BodyText"/>
        <w:shd w:val="clear" w:color="auto" w:fill="FFFFFF"/>
        <w:ind w:left="540"/>
        <w:jc w:val="both"/>
        <w:rPr>
          <w:rFonts w:ascii="Times New Roman" w:hAnsi="Times New Roman" w:cs="Times New Roman"/>
          <w:sz w:val="22"/>
          <w:szCs w:val="22"/>
        </w:rPr>
      </w:pPr>
    </w:p>
    <w:p w14:paraId="5B9B77E0" w14:textId="77777777" w:rsidR="00151D54" w:rsidRPr="00461B25" w:rsidRDefault="00151D54" w:rsidP="00151D54">
      <w:pPr>
        <w:pStyle w:val="BodyText"/>
        <w:shd w:val="clear" w:color="auto" w:fill="FFFFFF"/>
        <w:ind w:left="540"/>
        <w:jc w:val="both"/>
        <w:rPr>
          <w:rFonts w:ascii="Times New Roman" w:hAnsi="Times New Roman" w:cs="Times New Roman"/>
          <w:sz w:val="22"/>
          <w:szCs w:val="22"/>
        </w:rPr>
      </w:pPr>
      <w:r w:rsidRPr="00461B25">
        <w:rPr>
          <w:rFonts w:ascii="Times New Roman" w:hAnsi="Times New Roman" w:cs="Times New Roman"/>
          <w:sz w:val="22"/>
          <w:szCs w:val="22"/>
        </w:rPr>
        <w:t>The best evidence of the fair value of a financial instrument on initial recognition is normally the transaction price – i.e. the fair value of the consideration given or received. If the Group determines that the fair value on initial recognition differs from the transaction price, the financial instrument is initially measured at fair value adjusted for the difference between the fair value on initial recognition and the transaction price and the difference is recognised in profit or loss immediately. However, for the fair value categorised as level 3, such difference is deferred and will be recognised in profit or loss on an appropriate basis over the life of the instrument or until the fair value level is transferred or the transaction is closed out.</w:t>
      </w:r>
    </w:p>
    <w:p w14:paraId="7652B725" w14:textId="77777777" w:rsidR="00151D54" w:rsidRPr="00461B25" w:rsidRDefault="00151D54" w:rsidP="00151D54">
      <w:pPr>
        <w:pStyle w:val="BodyText"/>
        <w:ind w:left="540"/>
        <w:jc w:val="both"/>
        <w:rPr>
          <w:rFonts w:ascii="Times New Roman" w:hAnsi="Times New Roman" w:cs="Times New Roman"/>
          <w:sz w:val="22"/>
          <w:szCs w:val="22"/>
        </w:rPr>
      </w:pPr>
    </w:p>
    <w:p w14:paraId="5E49006C" w14:textId="77777777" w:rsidR="00151D54" w:rsidRPr="00461B25" w:rsidRDefault="00151D54" w:rsidP="00151D54">
      <w:pPr>
        <w:pStyle w:val="ListParagraph"/>
        <w:keepNext/>
        <w:numPr>
          <w:ilvl w:val="0"/>
          <w:numId w:val="10"/>
        </w:numPr>
        <w:spacing w:line="240" w:lineRule="atLeast"/>
        <w:ind w:left="540" w:hanging="540"/>
        <w:jc w:val="both"/>
        <w:rPr>
          <w:rFonts w:hAnsi="Times New Roman" w:cs="Times New Roman"/>
          <w:b/>
          <w:bCs/>
          <w:i/>
          <w:iCs/>
          <w:spacing w:val="-2"/>
          <w:sz w:val="22"/>
          <w:szCs w:val="22"/>
        </w:rPr>
      </w:pPr>
      <w:r w:rsidRPr="00461B25">
        <w:rPr>
          <w:rFonts w:hAnsi="Times New Roman" w:cs="Times New Roman"/>
          <w:b/>
          <w:bCs/>
          <w:i/>
          <w:iCs/>
          <w:spacing w:val="-2"/>
          <w:sz w:val="22"/>
          <w:szCs w:val="22"/>
        </w:rPr>
        <w:t>Revenue</w:t>
      </w:r>
    </w:p>
    <w:p w14:paraId="31A22459" w14:textId="77777777" w:rsidR="00151D54" w:rsidRPr="00461B25" w:rsidRDefault="00151D54" w:rsidP="00151D54">
      <w:pPr>
        <w:spacing w:line="240" w:lineRule="atLeast"/>
        <w:ind w:left="450" w:hanging="450"/>
        <w:jc w:val="both"/>
        <w:rPr>
          <w:rFonts w:hAnsi="Times New Roman" w:cs="Times New Roman"/>
          <w:sz w:val="22"/>
          <w:szCs w:val="22"/>
        </w:rPr>
      </w:pPr>
    </w:p>
    <w:p w14:paraId="34594080" w14:textId="77777777" w:rsidR="00151D54" w:rsidRPr="00461B25" w:rsidRDefault="00151D54" w:rsidP="00151D54">
      <w:pPr>
        <w:spacing w:line="240" w:lineRule="atLeast"/>
        <w:ind w:left="540"/>
        <w:jc w:val="both"/>
        <w:rPr>
          <w:rFonts w:hAnsi="Times New Roman" w:cs="Times New Roman"/>
          <w:sz w:val="22"/>
          <w:szCs w:val="22"/>
        </w:rPr>
      </w:pPr>
      <w:r w:rsidRPr="00461B25">
        <w:rPr>
          <w:rFonts w:hAnsi="Times New Roman" w:cs="Times New Roman"/>
          <w:sz w:val="22"/>
          <w:szCs w:val="22"/>
        </w:rPr>
        <w:t>Revenue is recognised when a customer obtains control of the goods or services in an amount that reflects the consideration to which the Group expects to be entitled, excluding those amounts collected on behalf of third parties, value added tax and is after deduction of any trade discounts and volume rebates.</w:t>
      </w:r>
    </w:p>
    <w:p w14:paraId="5F0C43FE" w14:textId="77777777" w:rsidR="00151D54" w:rsidRPr="00461B25" w:rsidRDefault="00151D54" w:rsidP="00151D54">
      <w:pPr>
        <w:spacing w:line="240" w:lineRule="atLeast"/>
        <w:ind w:left="540"/>
        <w:jc w:val="both"/>
        <w:rPr>
          <w:rFonts w:hAnsi="Times New Roman" w:cs="Times New Roman"/>
          <w:sz w:val="22"/>
          <w:szCs w:val="22"/>
        </w:rPr>
      </w:pPr>
    </w:p>
    <w:p w14:paraId="74994AC6" w14:textId="77777777" w:rsidR="00151D54" w:rsidRPr="00461B25" w:rsidRDefault="00151D54" w:rsidP="00151D54">
      <w:pPr>
        <w:spacing w:line="240" w:lineRule="atLeast"/>
        <w:ind w:left="540"/>
        <w:jc w:val="both"/>
        <w:rPr>
          <w:rFonts w:hAnsi="Times New Roman" w:cs="Times New Roman"/>
          <w:sz w:val="22"/>
          <w:szCs w:val="22"/>
          <w:lang w:val="en-GB"/>
        </w:rPr>
      </w:pPr>
      <w:r w:rsidRPr="00461B25">
        <w:rPr>
          <w:rFonts w:hAnsi="Times New Roman" w:cs="Times New Roman"/>
          <w:sz w:val="22"/>
          <w:szCs w:val="22"/>
        </w:rPr>
        <w:t>Rental income from investment property is recognised in profit or loss on a straight-line basis over the term of the lease.  Lease incentives granted are recognised as an integral part of the total rental income. Contingent rentals are recognised as income in the accounting period in which they are earned.</w:t>
      </w:r>
    </w:p>
    <w:p w14:paraId="37D69686" w14:textId="77777777" w:rsidR="00151D54" w:rsidRPr="00461B25" w:rsidRDefault="00151D54" w:rsidP="00151D54">
      <w:pPr>
        <w:spacing w:line="240" w:lineRule="atLeast"/>
        <w:ind w:left="540"/>
        <w:jc w:val="both"/>
        <w:rPr>
          <w:rFonts w:hAnsi="Times New Roman" w:cs="Times New Roman"/>
          <w:sz w:val="22"/>
          <w:szCs w:val="22"/>
        </w:rPr>
      </w:pPr>
    </w:p>
    <w:p w14:paraId="3E59719D" w14:textId="77777777" w:rsidR="00151D54" w:rsidRPr="00461B25" w:rsidRDefault="00151D54" w:rsidP="00151D54">
      <w:pPr>
        <w:spacing w:line="240" w:lineRule="atLeast"/>
        <w:ind w:left="540"/>
        <w:jc w:val="both"/>
        <w:rPr>
          <w:rFonts w:hAnsi="Times New Roman" w:cs="Times New Roman"/>
          <w:sz w:val="22"/>
          <w:szCs w:val="22"/>
        </w:rPr>
      </w:pPr>
      <w:r w:rsidRPr="00461B25">
        <w:rPr>
          <w:rFonts w:hAnsi="Times New Roman" w:cs="Times New Roman"/>
          <w:sz w:val="22"/>
          <w:szCs w:val="22"/>
        </w:rPr>
        <w:t>Service income is recognised when a customer obtains control of the services in an amount that reflects the consideration to which the Company expects to be entitled, excluding those amounts collected on behalf of third parties. Revenue excludes value added taxes and is arrived at after deduction of trade discounts and volume rebates. Service income is recognised over time when services are render to customer.</w:t>
      </w:r>
    </w:p>
    <w:p w14:paraId="08687333" w14:textId="77777777" w:rsidR="00151D54" w:rsidRPr="00461B25" w:rsidRDefault="00151D54" w:rsidP="00151D54">
      <w:pPr>
        <w:spacing w:line="240" w:lineRule="atLeast"/>
        <w:ind w:left="540"/>
        <w:jc w:val="both"/>
        <w:rPr>
          <w:rFonts w:hAnsi="Times New Roman" w:cs="Times New Roman"/>
          <w:color w:val="FF0000"/>
          <w:sz w:val="22"/>
          <w:szCs w:val="22"/>
        </w:rPr>
      </w:pPr>
    </w:p>
    <w:p w14:paraId="2A1812DE" w14:textId="77777777" w:rsidR="00151D54" w:rsidRPr="00461B25" w:rsidRDefault="00151D54" w:rsidP="00151D54">
      <w:pPr>
        <w:spacing w:line="240" w:lineRule="atLeast"/>
        <w:ind w:left="540"/>
        <w:jc w:val="both"/>
        <w:rPr>
          <w:rFonts w:hAnsi="Times New Roman" w:cs="Times New Roman"/>
          <w:sz w:val="22"/>
          <w:szCs w:val="22"/>
        </w:rPr>
      </w:pPr>
      <w:r w:rsidRPr="00461B25">
        <w:rPr>
          <w:rFonts w:hAnsi="Times New Roman" w:cs="Times New Roman"/>
          <w:sz w:val="22"/>
          <w:szCs w:val="22"/>
        </w:rPr>
        <w:t>Revenue from sale of real estate</w:t>
      </w:r>
      <w:r>
        <w:rPr>
          <w:rFonts w:hAnsi="Times New Roman" w:cstheme="minorBidi" w:hint="cs"/>
          <w:sz w:val="22"/>
          <w:szCs w:val="22"/>
          <w:cs/>
        </w:rPr>
        <w:t xml:space="preserve"> </w:t>
      </w:r>
      <w:r w:rsidRPr="00461B25">
        <w:rPr>
          <w:rFonts w:hAnsi="Times New Roman" w:cs="Times New Roman"/>
          <w:sz w:val="22"/>
          <w:szCs w:val="22"/>
        </w:rPr>
        <w:t xml:space="preserve"> is </w:t>
      </w:r>
      <w:r>
        <w:rPr>
          <w:rFonts w:hAnsi="Times New Roman" w:cs="Times New Roman"/>
          <w:sz w:val="22"/>
          <w:szCs w:val="22"/>
        </w:rPr>
        <w:t>recognized at point in time</w:t>
      </w:r>
      <w:r w:rsidRPr="00461B25">
        <w:rPr>
          <w:rFonts w:hAnsi="Times New Roman" w:cs="Times New Roman"/>
          <w:sz w:val="22"/>
          <w:szCs w:val="22"/>
        </w:rPr>
        <w:t xml:space="preserve"> when a customer obtains control of the real estate</w:t>
      </w:r>
      <w:r>
        <w:rPr>
          <w:rFonts w:hAnsi="Times New Roman" w:cs="Times New Roman"/>
          <w:sz w:val="22"/>
          <w:szCs w:val="22"/>
        </w:rPr>
        <w:t xml:space="preserve"> upon transfer the legal ownership</w:t>
      </w:r>
      <w:r w:rsidRPr="00461B25">
        <w:rPr>
          <w:rFonts w:hAnsi="Times New Roman" w:cs="Times New Roman"/>
          <w:sz w:val="22"/>
          <w:szCs w:val="22"/>
        </w:rPr>
        <w:t xml:space="preserve"> in an amount that reflects the consideration to which the Group expects to be entitled, excluding those amounts collected on behalf of third parties or other sales taxes and is after deduction of any discounts and consideration payable to the customer.</w:t>
      </w:r>
    </w:p>
    <w:p w14:paraId="78988FFC" w14:textId="77777777" w:rsidR="00151D54" w:rsidRPr="00461B25" w:rsidRDefault="00151D54" w:rsidP="00151D54">
      <w:pPr>
        <w:spacing w:line="240" w:lineRule="atLeast"/>
        <w:ind w:left="540"/>
        <w:jc w:val="both"/>
        <w:rPr>
          <w:rFonts w:hAnsi="Times New Roman" w:cs="Times New Roman"/>
          <w:sz w:val="22"/>
          <w:szCs w:val="22"/>
        </w:rPr>
      </w:pPr>
    </w:p>
    <w:p w14:paraId="0FD89F60" w14:textId="77777777" w:rsidR="00151D54" w:rsidRPr="00461B25" w:rsidRDefault="00151D54" w:rsidP="00151D54">
      <w:pPr>
        <w:spacing w:line="240" w:lineRule="atLeast"/>
        <w:ind w:left="540"/>
        <w:jc w:val="both"/>
        <w:rPr>
          <w:rFonts w:hAnsi="Times New Roman" w:cs="Times New Roman"/>
          <w:sz w:val="22"/>
          <w:szCs w:val="22"/>
        </w:rPr>
      </w:pPr>
      <w:r w:rsidRPr="00461B25">
        <w:rPr>
          <w:rFonts w:hAnsi="Times New Roman" w:cs="Times New Roman"/>
          <w:sz w:val="22"/>
          <w:szCs w:val="22"/>
        </w:rPr>
        <w:t>For bundled packages, the Group accounts for individual real estate and other products separately if they are distinct and a customer can benefit from it separately. The consideration received is allocated based on their relative stand-alone selling prices.</w:t>
      </w:r>
    </w:p>
    <w:p w14:paraId="0466DDDA" w14:textId="77777777" w:rsidR="00151D54" w:rsidRPr="00461B25" w:rsidRDefault="00151D54" w:rsidP="00151D54">
      <w:pPr>
        <w:spacing w:line="240" w:lineRule="atLeast"/>
        <w:ind w:left="540"/>
        <w:jc w:val="both"/>
        <w:rPr>
          <w:rFonts w:hAnsi="Times New Roman" w:cs="Times New Roman"/>
          <w:sz w:val="22"/>
          <w:szCs w:val="22"/>
        </w:rPr>
      </w:pPr>
    </w:p>
    <w:p w14:paraId="79599B9B" w14:textId="77777777" w:rsidR="00151D54" w:rsidRPr="00461B25" w:rsidRDefault="00151D54" w:rsidP="00151D54">
      <w:pPr>
        <w:spacing w:line="240" w:lineRule="atLeast"/>
        <w:ind w:left="540"/>
        <w:jc w:val="both"/>
        <w:rPr>
          <w:rFonts w:hAnsi="Times New Roman" w:cs="Times New Roman"/>
          <w:sz w:val="22"/>
          <w:szCs w:val="22"/>
        </w:rPr>
      </w:pPr>
      <w:r w:rsidRPr="00461B25">
        <w:rPr>
          <w:rFonts w:hAnsi="Times New Roman" w:cs="Times New Roman"/>
          <w:sz w:val="22"/>
          <w:szCs w:val="22"/>
        </w:rPr>
        <w:t>Deposits and</w:t>
      </w:r>
      <w:r>
        <w:rPr>
          <w:rFonts w:hAnsi="Times New Roman" w:cs="Times New Roman"/>
          <w:sz w:val="22"/>
          <w:szCs w:val="22"/>
        </w:rPr>
        <w:t xml:space="preserve"> advance</w:t>
      </w:r>
      <w:r w:rsidRPr="00461B25">
        <w:rPr>
          <w:rFonts w:hAnsi="Times New Roman" w:cs="Times New Roman"/>
          <w:sz w:val="22"/>
          <w:szCs w:val="22"/>
        </w:rPr>
        <w:t xml:space="preserve"> received from customers on real estate sold prior to the date of revenue recognition are as contract liabilities in the statement of financial position. Deposits and </w:t>
      </w:r>
      <w:r>
        <w:rPr>
          <w:rFonts w:hAnsi="Times New Roman" w:cs="Times New Roman"/>
          <w:sz w:val="22"/>
          <w:szCs w:val="22"/>
        </w:rPr>
        <w:t>advance</w:t>
      </w:r>
      <w:r w:rsidRPr="00461B25">
        <w:rPr>
          <w:rFonts w:hAnsi="Times New Roman" w:cs="Times New Roman"/>
          <w:sz w:val="22"/>
          <w:szCs w:val="22"/>
        </w:rPr>
        <w:t xml:space="preserve"> received from customers are recognised as revenue when the Group transfers control over the real estate to the customers. For advances that contain a significant financing component interest expense. Interest expense is recognized using the effective interest method. The Group uses the practical expedient which allows not to adjust the consideration for any effects of a significant financing component if the period of financing is 12 months or less.</w:t>
      </w:r>
    </w:p>
    <w:p w14:paraId="7DB377F9" w14:textId="77777777" w:rsidR="00151D54" w:rsidRPr="00461B25" w:rsidRDefault="00151D54" w:rsidP="00151D54">
      <w:pPr>
        <w:spacing w:line="240" w:lineRule="atLeast"/>
        <w:ind w:left="540"/>
        <w:jc w:val="both"/>
        <w:rPr>
          <w:rFonts w:hAnsi="Times New Roman" w:cs="Times New Roman"/>
          <w:sz w:val="22"/>
          <w:szCs w:val="22"/>
        </w:rPr>
      </w:pPr>
    </w:p>
    <w:p w14:paraId="690E9699" w14:textId="77777777" w:rsidR="00151D54" w:rsidRPr="00461B25" w:rsidRDefault="00151D54" w:rsidP="00151D54">
      <w:pPr>
        <w:pStyle w:val="ListParagraph"/>
        <w:keepNext/>
        <w:numPr>
          <w:ilvl w:val="0"/>
          <w:numId w:val="10"/>
        </w:numPr>
        <w:spacing w:line="240" w:lineRule="atLeast"/>
        <w:ind w:left="540" w:hanging="540"/>
        <w:jc w:val="both"/>
        <w:rPr>
          <w:rFonts w:hAnsi="Times New Roman" w:cs="Times New Roman"/>
          <w:b/>
          <w:bCs/>
          <w:i/>
          <w:iCs/>
          <w:spacing w:val="-2"/>
          <w:sz w:val="22"/>
          <w:szCs w:val="22"/>
        </w:rPr>
      </w:pPr>
      <w:r>
        <w:rPr>
          <w:rFonts w:hAnsi="Times New Roman" w:cs="Times New Roman"/>
          <w:b/>
          <w:bCs/>
          <w:i/>
          <w:iCs/>
          <w:spacing w:val="-2"/>
          <w:sz w:val="22"/>
          <w:szCs w:val="22"/>
        </w:rPr>
        <w:t>Dividend</w:t>
      </w:r>
      <w:r w:rsidRPr="00461B25">
        <w:rPr>
          <w:rFonts w:hAnsi="Times New Roman" w:cs="Times New Roman"/>
          <w:b/>
          <w:bCs/>
          <w:i/>
          <w:iCs/>
          <w:spacing w:val="-2"/>
          <w:sz w:val="22"/>
          <w:szCs w:val="22"/>
        </w:rPr>
        <w:t xml:space="preserve"> income</w:t>
      </w:r>
    </w:p>
    <w:p w14:paraId="6FB45142" w14:textId="77777777" w:rsidR="00151D54" w:rsidRPr="00461B25" w:rsidRDefault="00151D54" w:rsidP="00151D54">
      <w:pPr>
        <w:pStyle w:val="BodyText"/>
        <w:rPr>
          <w:rFonts w:ascii="Times New Roman" w:hAnsi="Times New Roman" w:cs="Times New Roman"/>
          <w:sz w:val="22"/>
          <w:szCs w:val="22"/>
        </w:rPr>
      </w:pPr>
    </w:p>
    <w:p w14:paraId="739E3D78" w14:textId="77777777" w:rsidR="00151D54" w:rsidRPr="00461B25" w:rsidRDefault="00151D54" w:rsidP="00151D54">
      <w:pPr>
        <w:pStyle w:val="Pa18"/>
        <w:spacing w:line="240" w:lineRule="auto"/>
        <w:ind w:left="540"/>
        <w:jc w:val="thaiDistribute"/>
        <w:rPr>
          <w:rFonts w:ascii="Times New Roman" w:hAnsi="Times New Roman" w:cs="Times New Roman"/>
          <w:sz w:val="22"/>
          <w:szCs w:val="22"/>
        </w:rPr>
      </w:pPr>
      <w:r w:rsidRPr="00461B25">
        <w:rPr>
          <w:rFonts w:ascii="Times New Roman" w:hAnsi="Times New Roman" w:cs="Times New Roman"/>
          <w:color w:val="000000"/>
          <w:sz w:val="22"/>
          <w:szCs w:val="22"/>
        </w:rPr>
        <w:t xml:space="preserve">Dividend income is recognised in profit or loss on the date on which the </w:t>
      </w:r>
      <w:r w:rsidRPr="00461B25">
        <w:rPr>
          <w:rFonts w:ascii="Times New Roman" w:hAnsi="Times New Roman" w:cs="Times New Roman"/>
          <w:sz w:val="22"/>
          <w:szCs w:val="22"/>
          <w:lang w:val="en-GB" w:bidi="ar-SA"/>
        </w:rPr>
        <w:t>Group’s</w:t>
      </w:r>
      <w:r w:rsidRPr="00461B25">
        <w:rPr>
          <w:rFonts w:ascii="Times New Roman" w:hAnsi="Times New Roman" w:cs="Times New Roman"/>
          <w:color w:val="000000"/>
          <w:sz w:val="22"/>
          <w:szCs w:val="22"/>
        </w:rPr>
        <w:t xml:space="preserve"> right to receive payment is established.</w:t>
      </w:r>
      <w:r w:rsidRPr="00461B25">
        <w:rPr>
          <w:rFonts w:ascii="Times New Roman" w:hAnsi="Times New Roman" w:cs="Times New Roman"/>
          <w:sz w:val="22"/>
          <w:szCs w:val="22"/>
        </w:rPr>
        <w:t xml:space="preserve"> </w:t>
      </w:r>
    </w:p>
    <w:p w14:paraId="18A92566" w14:textId="77777777" w:rsidR="00151D54" w:rsidRPr="00461B25" w:rsidRDefault="00151D54" w:rsidP="00151D54">
      <w:pPr>
        <w:spacing w:line="240" w:lineRule="atLeast"/>
        <w:ind w:left="540"/>
        <w:jc w:val="both"/>
        <w:rPr>
          <w:rFonts w:hAnsi="Times New Roman" w:cs="Times New Roman"/>
          <w:i/>
          <w:iCs/>
          <w:sz w:val="22"/>
          <w:szCs w:val="22"/>
        </w:rPr>
      </w:pPr>
      <w:r w:rsidRPr="00461B25">
        <w:rPr>
          <w:rFonts w:hAnsi="Times New Roman" w:cs="Times New Roman"/>
          <w:i/>
          <w:iCs/>
          <w:sz w:val="22"/>
          <w:szCs w:val="22"/>
        </w:rPr>
        <w:br w:type="page"/>
      </w:r>
    </w:p>
    <w:p w14:paraId="2C0C76D3" w14:textId="77777777" w:rsidR="00151D54" w:rsidRPr="00461B25" w:rsidRDefault="00151D54" w:rsidP="00151D54">
      <w:pPr>
        <w:pStyle w:val="ListParagraph"/>
        <w:keepNext/>
        <w:numPr>
          <w:ilvl w:val="0"/>
          <w:numId w:val="10"/>
        </w:numPr>
        <w:spacing w:line="240" w:lineRule="atLeast"/>
        <w:ind w:left="540" w:hanging="540"/>
        <w:jc w:val="both"/>
        <w:rPr>
          <w:rFonts w:hAnsi="Times New Roman" w:cs="Times New Roman"/>
          <w:b/>
          <w:bCs/>
          <w:i/>
          <w:iCs/>
          <w:spacing w:val="-2"/>
          <w:sz w:val="22"/>
          <w:szCs w:val="22"/>
        </w:rPr>
      </w:pPr>
      <w:r w:rsidRPr="00461B25">
        <w:rPr>
          <w:rFonts w:hAnsi="Times New Roman" w:cs="Times New Roman"/>
          <w:b/>
          <w:bCs/>
          <w:i/>
          <w:iCs/>
          <w:spacing w:val="-2"/>
          <w:sz w:val="22"/>
          <w:szCs w:val="22"/>
        </w:rPr>
        <w:lastRenderedPageBreak/>
        <w:t>Income tax</w:t>
      </w:r>
    </w:p>
    <w:p w14:paraId="75373C0A" w14:textId="77777777" w:rsidR="00151D54" w:rsidRPr="00461B25" w:rsidRDefault="00151D54" w:rsidP="00151D54">
      <w:pPr>
        <w:spacing w:line="240" w:lineRule="atLeast"/>
        <w:ind w:left="450" w:hanging="450"/>
        <w:jc w:val="both"/>
        <w:rPr>
          <w:rFonts w:hAnsi="Times New Roman" w:cs="Times New Roman"/>
          <w:sz w:val="22"/>
          <w:szCs w:val="22"/>
        </w:rPr>
      </w:pPr>
    </w:p>
    <w:p w14:paraId="63073F18" w14:textId="77777777" w:rsidR="00151D54" w:rsidRPr="00461B25" w:rsidRDefault="00151D54" w:rsidP="00151D54">
      <w:pPr>
        <w:pStyle w:val="Pa18"/>
        <w:ind w:left="540"/>
        <w:jc w:val="thaiDistribute"/>
        <w:rPr>
          <w:rFonts w:ascii="Times New Roman" w:hAnsi="Times New Roman" w:cs="Times New Roman"/>
          <w:color w:val="000000"/>
          <w:sz w:val="22"/>
          <w:szCs w:val="22"/>
        </w:rPr>
      </w:pPr>
      <w:r w:rsidRPr="00461B25">
        <w:rPr>
          <w:rFonts w:ascii="Times New Roman" w:hAnsi="Times New Roman" w:cs="Times New Roman"/>
          <w:color w:val="000000"/>
          <w:sz w:val="22"/>
          <w:szCs w:val="22"/>
        </w:rPr>
        <w:t>Income tax expense for the year comprises current and deferred tax, which is recognised in profit or loss except to the extent that they relate to a business combination, or items recognised directly in equity or in other comprehensive income.</w:t>
      </w:r>
    </w:p>
    <w:p w14:paraId="280C787A" w14:textId="77777777" w:rsidR="00151D54" w:rsidRPr="00461B25" w:rsidRDefault="00151D54" w:rsidP="00151D54">
      <w:pPr>
        <w:pStyle w:val="Pa18"/>
        <w:ind w:left="540"/>
        <w:jc w:val="thaiDistribute"/>
        <w:rPr>
          <w:rFonts w:ascii="Times New Roman" w:hAnsi="Times New Roman" w:cs="Times New Roman"/>
          <w:color w:val="000000"/>
          <w:sz w:val="22"/>
          <w:szCs w:val="22"/>
        </w:rPr>
      </w:pPr>
    </w:p>
    <w:p w14:paraId="0176A45C" w14:textId="77777777" w:rsidR="00151D54" w:rsidRPr="00461B25" w:rsidRDefault="00151D54" w:rsidP="00151D54">
      <w:pPr>
        <w:pStyle w:val="Pa18"/>
        <w:ind w:left="540"/>
        <w:jc w:val="thaiDistribute"/>
        <w:rPr>
          <w:rFonts w:ascii="Times New Roman" w:hAnsi="Times New Roman" w:cs="Times New Roman"/>
          <w:color w:val="000000"/>
          <w:sz w:val="22"/>
          <w:szCs w:val="22"/>
        </w:rPr>
      </w:pPr>
      <w:r w:rsidRPr="00461B25">
        <w:rPr>
          <w:rFonts w:ascii="Times New Roman" w:hAnsi="Times New Roman" w:cs="Times New Roman"/>
          <w:color w:val="000000"/>
          <w:sz w:val="22"/>
          <w:szCs w:val="22"/>
        </w:rPr>
        <w:t xml:space="preserve">Current tax is recognised in respect of the taxable income or loss for the year, using tax rates enacted or substantively enacted at the reporting date, and any adjustment to tax payable in respect of previous years. </w:t>
      </w:r>
    </w:p>
    <w:p w14:paraId="3F8C0E33" w14:textId="77777777" w:rsidR="00151D54" w:rsidRPr="00461B25" w:rsidRDefault="00151D54" w:rsidP="00151D54">
      <w:pPr>
        <w:pStyle w:val="Pa18"/>
        <w:ind w:left="540"/>
        <w:jc w:val="thaiDistribute"/>
        <w:rPr>
          <w:rFonts w:ascii="Times New Roman" w:hAnsi="Times New Roman" w:cs="Times New Roman"/>
          <w:color w:val="000000"/>
          <w:sz w:val="22"/>
          <w:szCs w:val="22"/>
        </w:rPr>
      </w:pPr>
    </w:p>
    <w:p w14:paraId="7B099DE1" w14:textId="77777777" w:rsidR="00151D54" w:rsidRPr="00461B25" w:rsidRDefault="00151D54" w:rsidP="00151D54">
      <w:pPr>
        <w:pStyle w:val="Pa18"/>
        <w:ind w:left="540"/>
        <w:jc w:val="thaiDistribute"/>
        <w:rPr>
          <w:rFonts w:ascii="Times New Roman" w:hAnsi="Times New Roman" w:cs="Times New Roman"/>
          <w:color w:val="000000"/>
          <w:sz w:val="22"/>
          <w:szCs w:val="22"/>
        </w:rPr>
      </w:pPr>
      <w:r w:rsidRPr="00461B25">
        <w:rPr>
          <w:rFonts w:ascii="Times New Roman" w:hAnsi="Times New Roman" w:cs="Times New Roman"/>
          <w:color w:val="000000"/>
          <w:sz w:val="22"/>
          <w:szCs w:val="22"/>
        </w:rPr>
        <w:t>Deferred tax is recognised in respect of temporary differences between the carrying amounts of assets and liabilities for financial reporting purposes and the amounts used for taxation purposes. Deferred tax is not recognised for the temporary differences: the initial recognition of goodwill; the initial recognition of assets or liabilities in a transaction that is not a business combination and that affects neither accounting nor taxable profit or loss; and differences relating to investments in subsidiaries and joint ventures to the extent that it is probable that they will not reverse in the foreseeable future.</w:t>
      </w:r>
    </w:p>
    <w:p w14:paraId="3AFAC6DC" w14:textId="77777777" w:rsidR="00151D54" w:rsidRPr="00461B25" w:rsidRDefault="00151D54" w:rsidP="00151D54">
      <w:pPr>
        <w:pStyle w:val="Pa18"/>
        <w:ind w:left="540"/>
        <w:jc w:val="thaiDistribute"/>
        <w:rPr>
          <w:rFonts w:ascii="Times New Roman" w:hAnsi="Times New Roman" w:cs="Times New Roman"/>
          <w:color w:val="000000"/>
          <w:sz w:val="22"/>
          <w:szCs w:val="22"/>
        </w:rPr>
      </w:pPr>
    </w:p>
    <w:p w14:paraId="41ABC528" w14:textId="77777777" w:rsidR="00151D54" w:rsidRPr="00461B25" w:rsidRDefault="00151D54" w:rsidP="00151D54">
      <w:pPr>
        <w:pStyle w:val="Pa18"/>
        <w:spacing w:line="240" w:lineRule="auto"/>
        <w:ind w:left="540"/>
        <w:jc w:val="thaiDistribute"/>
        <w:rPr>
          <w:rFonts w:ascii="Times New Roman" w:hAnsi="Times New Roman" w:cs="Times New Roman"/>
          <w:color w:val="000000"/>
          <w:sz w:val="22"/>
          <w:szCs w:val="22"/>
        </w:rPr>
      </w:pPr>
      <w:r w:rsidRPr="00461B25">
        <w:rPr>
          <w:rFonts w:ascii="Times New Roman" w:hAnsi="Times New Roman" w:cs="Times New Roman"/>
          <w:color w:val="000000"/>
          <w:sz w:val="22"/>
          <w:szCs w:val="22"/>
        </w:rPr>
        <w:t xml:space="preserve">The measurement of deferred tax reflects the tax consequences that would follow the manner in which the Group expects, at the end of the reporting period, to recover or settle the carrying amount of its assets and liabilities, using tax rates enacted or substantively enacted at the reporting date. Current deferred tax assets and liabilities are offset in the separate financial statements. </w:t>
      </w:r>
    </w:p>
    <w:p w14:paraId="75B76433" w14:textId="77777777" w:rsidR="00151D54" w:rsidRPr="00461B25" w:rsidRDefault="00151D54" w:rsidP="00151D54">
      <w:pPr>
        <w:pStyle w:val="Pa18"/>
        <w:spacing w:line="240" w:lineRule="auto"/>
        <w:ind w:left="540"/>
        <w:jc w:val="thaiDistribute"/>
        <w:rPr>
          <w:rFonts w:ascii="Times New Roman" w:hAnsi="Times New Roman" w:cs="Times New Roman"/>
          <w:color w:val="000000"/>
          <w:sz w:val="22"/>
          <w:szCs w:val="22"/>
        </w:rPr>
      </w:pPr>
    </w:p>
    <w:p w14:paraId="178BDC1C" w14:textId="77777777" w:rsidR="00151D54" w:rsidRPr="00461B25" w:rsidRDefault="00151D54" w:rsidP="00151D54">
      <w:pPr>
        <w:pStyle w:val="Pa18"/>
        <w:spacing w:line="240" w:lineRule="auto"/>
        <w:ind w:left="540"/>
        <w:jc w:val="thaiDistribute"/>
        <w:rPr>
          <w:rFonts w:ascii="Times New Roman" w:hAnsi="Times New Roman" w:cs="Times New Roman"/>
          <w:color w:val="000000"/>
          <w:sz w:val="22"/>
          <w:szCs w:val="22"/>
        </w:rPr>
      </w:pPr>
      <w:r w:rsidRPr="00461B25">
        <w:rPr>
          <w:rFonts w:ascii="Times New Roman" w:hAnsi="Times New Roman" w:cs="Times New Roman"/>
          <w:color w:val="000000"/>
          <w:sz w:val="22"/>
          <w:szCs w:val="22"/>
        </w:rPr>
        <w:t>A deferred tax asset is recognised to the extent that it is probable that future taxable profits will be available against which the temporary differences can be utilised. Deferred tax assets are reviewed at each reporting date and reduced to the extent that it is no longer probable that the related tax benefit will be realised.</w:t>
      </w:r>
    </w:p>
    <w:p w14:paraId="6B87E115" w14:textId="77777777" w:rsidR="00151D54" w:rsidRPr="00461B25" w:rsidRDefault="00151D54" w:rsidP="00151D54">
      <w:pPr>
        <w:pStyle w:val="Default"/>
      </w:pPr>
    </w:p>
    <w:p w14:paraId="56D2C456" w14:textId="77777777" w:rsidR="00151D54" w:rsidRPr="00461B25" w:rsidRDefault="00151D54" w:rsidP="00151D54">
      <w:pPr>
        <w:pStyle w:val="ListParagraph"/>
        <w:keepNext/>
        <w:numPr>
          <w:ilvl w:val="0"/>
          <w:numId w:val="10"/>
        </w:numPr>
        <w:spacing w:line="240" w:lineRule="atLeast"/>
        <w:ind w:left="540" w:hanging="540"/>
        <w:jc w:val="both"/>
        <w:rPr>
          <w:rFonts w:hAnsi="Times New Roman" w:cs="Times New Roman"/>
          <w:b/>
          <w:bCs/>
          <w:i/>
          <w:iCs/>
          <w:spacing w:val="-2"/>
          <w:sz w:val="22"/>
          <w:szCs w:val="22"/>
        </w:rPr>
      </w:pPr>
      <w:r w:rsidRPr="00461B25">
        <w:rPr>
          <w:rFonts w:hAnsi="Times New Roman" w:cs="Times New Roman"/>
          <w:b/>
          <w:bCs/>
          <w:i/>
          <w:iCs/>
          <w:spacing w:val="-2"/>
          <w:sz w:val="22"/>
          <w:szCs w:val="22"/>
        </w:rPr>
        <w:t>Earnings per share</w:t>
      </w:r>
    </w:p>
    <w:p w14:paraId="6EC2EBAF" w14:textId="77777777" w:rsidR="00151D54" w:rsidRPr="00461B25" w:rsidRDefault="00151D54" w:rsidP="00151D54">
      <w:pPr>
        <w:spacing w:line="240" w:lineRule="atLeast"/>
        <w:ind w:left="540"/>
        <w:jc w:val="both"/>
        <w:rPr>
          <w:rFonts w:hAnsi="Times New Roman" w:cstheme="minorBidi"/>
          <w:sz w:val="22"/>
          <w:szCs w:val="22"/>
        </w:rPr>
      </w:pPr>
    </w:p>
    <w:p w14:paraId="46D88D9D" w14:textId="77777777" w:rsidR="00151D54" w:rsidRPr="00461B25" w:rsidRDefault="00151D54" w:rsidP="00151D54">
      <w:pPr>
        <w:spacing w:line="240" w:lineRule="atLeast"/>
        <w:ind w:left="540"/>
        <w:jc w:val="both"/>
        <w:rPr>
          <w:rFonts w:hAnsi="Times New Roman" w:cs="Times New Roman"/>
          <w:sz w:val="22"/>
          <w:szCs w:val="22"/>
        </w:rPr>
      </w:pPr>
      <w:r w:rsidRPr="00461B25">
        <w:rPr>
          <w:rFonts w:hAnsi="Times New Roman" w:cs="Times New Roman"/>
          <w:sz w:val="22"/>
          <w:szCs w:val="22"/>
        </w:rPr>
        <w:t>Basic EPS is calculated by dividing the profit or loss attributable to ordinary shareholders of the Company by the weighted average number of ordinary shares outstanding during the period.</w:t>
      </w:r>
    </w:p>
    <w:p w14:paraId="7CBD8F61" w14:textId="77777777" w:rsidR="00151D54" w:rsidRPr="00461B25" w:rsidRDefault="00151D54" w:rsidP="00151D54">
      <w:pPr>
        <w:spacing w:line="240" w:lineRule="atLeast"/>
        <w:ind w:left="540"/>
        <w:jc w:val="both"/>
        <w:rPr>
          <w:rFonts w:hAnsi="Times New Roman" w:cstheme="minorBidi"/>
          <w:sz w:val="22"/>
          <w:szCs w:val="22"/>
          <w:cs/>
        </w:rPr>
      </w:pPr>
    </w:p>
    <w:p w14:paraId="0F328A28" w14:textId="77777777" w:rsidR="00151D54" w:rsidRPr="00461B25" w:rsidRDefault="00151D54" w:rsidP="00151D54">
      <w:pPr>
        <w:pStyle w:val="ListParagraph"/>
        <w:keepNext/>
        <w:numPr>
          <w:ilvl w:val="0"/>
          <w:numId w:val="10"/>
        </w:numPr>
        <w:spacing w:line="240" w:lineRule="atLeast"/>
        <w:ind w:left="540" w:hanging="540"/>
        <w:jc w:val="both"/>
        <w:rPr>
          <w:rFonts w:hAnsi="Times New Roman" w:cs="Times New Roman"/>
          <w:b/>
          <w:bCs/>
          <w:i/>
          <w:iCs/>
          <w:spacing w:val="-2"/>
          <w:sz w:val="22"/>
          <w:szCs w:val="22"/>
        </w:rPr>
      </w:pPr>
      <w:r w:rsidRPr="00461B25">
        <w:rPr>
          <w:rFonts w:hAnsi="Times New Roman" w:cs="Times New Roman"/>
          <w:b/>
          <w:bCs/>
          <w:i/>
          <w:iCs/>
          <w:spacing w:val="-2"/>
          <w:sz w:val="22"/>
          <w:szCs w:val="22"/>
        </w:rPr>
        <w:t>Related parties</w:t>
      </w:r>
    </w:p>
    <w:p w14:paraId="20EAD535" w14:textId="77777777" w:rsidR="00151D54" w:rsidRPr="00461B25" w:rsidRDefault="00151D54" w:rsidP="00151D54">
      <w:pPr>
        <w:spacing w:line="240" w:lineRule="atLeast"/>
        <w:ind w:left="540"/>
        <w:jc w:val="both"/>
        <w:rPr>
          <w:rFonts w:hAnsi="Times New Roman" w:cs="Times New Roman"/>
          <w:sz w:val="22"/>
          <w:szCs w:val="22"/>
        </w:rPr>
      </w:pPr>
    </w:p>
    <w:p w14:paraId="6C022054" w14:textId="77777777" w:rsidR="00151D54" w:rsidRPr="00461B25" w:rsidRDefault="00151D54" w:rsidP="00151D54">
      <w:pPr>
        <w:spacing w:line="240" w:lineRule="atLeast"/>
        <w:ind w:left="540"/>
        <w:jc w:val="both"/>
        <w:rPr>
          <w:rFonts w:hAnsi="Times New Roman" w:cs="Times New Roman"/>
          <w:sz w:val="22"/>
          <w:szCs w:val="22"/>
        </w:rPr>
      </w:pPr>
      <w:r w:rsidRPr="00461B25">
        <w:rPr>
          <w:rFonts w:hAnsi="Times New Roman" w:cs="Times New Roman"/>
          <w:sz w:val="22"/>
          <w:szCs w:val="22"/>
        </w:rPr>
        <w:t>A related party is a person or entity that has direct or indirect control or joint control, or has significant influence over the financial and managerial decision-making of the Group; a person or entity that are under common control or under the same significant influence as the Group; or the Group has direct or indirect control or joint control or has significant influence over the financial and managerial decision-making of a person or entity.</w:t>
      </w:r>
    </w:p>
    <w:p w14:paraId="289F1AB2" w14:textId="77777777" w:rsidR="00151D54" w:rsidRPr="00461B25" w:rsidRDefault="00151D54" w:rsidP="00151D54">
      <w:pPr>
        <w:spacing w:line="240" w:lineRule="atLeast"/>
        <w:ind w:left="540"/>
        <w:jc w:val="both"/>
        <w:rPr>
          <w:rFonts w:hAnsi="Times New Roman" w:cs="Times New Roman"/>
          <w:sz w:val="22"/>
          <w:szCs w:val="22"/>
        </w:rPr>
      </w:pPr>
    </w:p>
    <w:p w14:paraId="7ACFF2F5" w14:textId="77777777" w:rsidR="00151D54" w:rsidRPr="00461B25" w:rsidRDefault="00151D54" w:rsidP="00151D54">
      <w:pPr>
        <w:pStyle w:val="ListParagraph"/>
        <w:keepNext/>
        <w:numPr>
          <w:ilvl w:val="0"/>
          <w:numId w:val="10"/>
        </w:numPr>
        <w:spacing w:line="240" w:lineRule="atLeast"/>
        <w:ind w:left="540" w:hanging="540"/>
        <w:jc w:val="both"/>
        <w:rPr>
          <w:rFonts w:hAnsi="Times New Roman" w:cs="Times New Roman"/>
          <w:b/>
          <w:bCs/>
          <w:i/>
          <w:iCs/>
          <w:spacing w:val="-2"/>
          <w:sz w:val="22"/>
          <w:szCs w:val="22"/>
        </w:rPr>
      </w:pPr>
      <w:r w:rsidRPr="00461B25">
        <w:rPr>
          <w:rFonts w:hAnsi="Times New Roman" w:cs="Times New Roman"/>
          <w:b/>
          <w:bCs/>
          <w:i/>
          <w:iCs/>
          <w:spacing w:val="-2"/>
          <w:sz w:val="22"/>
          <w:szCs w:val="22"/>
        </w:rPr>
        <w:t>Segment reporting</w:t>
      </w:r>
    </w:p>
    <w:p w14:paraId="16A8881C" w14:textId="77777777" w:rsidR="00151D54" w:rsidRPr="00461B25" w:rsidRDefault="00151D54" w:rsidP="00151D54">
      <w:pPr>
        <w:spacing w:line="240" w:lineRule="atLeast"/>
        <w:ind w:left="540"/>
        <w:jc w:val="both"/>
        <w:rPr>
          <w:rFonts w:hAnsi="Times New Roman" w:cs="Times New Roman"/>
          <w:sz w:val="22"/>
          <w:szCs w:val="22"/>
        </w:rPr>
      </w:pPr>
    </w:p>
    <w:p w14:paraId="5A7A4B40" w14:textId="77777777" w:rsidR="00151D54" w:rsidRPr="00461B25" w:rsidRDefault="00151D54" w:rsidP="00151D54">
      <w:pPr>
        <w:spacing w:line="240" w:lineRule="atLeast"/>
        <w:ind w:left="540"/>
        <w:jc w:val="both"/>
        <w:rPr>
          <w:rFonts w:hAnsi="Times New Roman" w:cs="Times New Roman"/>
          <w:sz w:val="22"/>
          <w:szCs w:val="22"/>
        </w:rPr>
      </w:pPr>
      <w:r w:rsidRPr="00461B25">
        <w:rPr>
          <w:rFonts w:hAnsi="Times New Roman" w:cs="Times New Roman"/>
          <w:sz w:val="22"/>
          <w:szCs w:val="22"/>
        </w:rPr>
        <w:t>Segment results that are reported to the Group’s CEO (the chief operating decision maker) include items directly attributable to a segment as well as those that can be allocated on a reasonable basis. Unallocated items comprise mainly corporate assets, head office expenses, and tax assets and liabilities.</w:t>
      </w:r>
    </w:p>
    <w:p w14:paraId="20A5AF1E" w14:textId="77777777" w:rsidR="00151D54" w:rsidRPr="00461B25" w:rsidRDefault="00151D54" w:rsidP="00151D54">
      <w:pPr>
        <w:spacing w:line="240" w:lineRule="atLeast"/>
        <w:ind w:left="540"/>
        <w:jc w:val="both"/>
        <w:rPr>
          <w:rFonts w:hAnsi="Times New Roman" w:cs="Times New Roman"/>
          <w:sz w:val="22"/>
          <w:szCs w:val="22"/>
        </w:rPr>
      </w:pPr>
      <w:r w:rsidRPr="00461B25">
        <w:rPr>
          <w:rFonts w:hAnsi="Times New Roman" w:cs="Times New Roman"/>
          <w:sz w:val="22"/>
          <w:szCs w:val="22"/>
        </w:rPr>
        <w:br w:type="page"/>
      </w:r>
    </w:p>
    <w:p w14:paraId="0F3BD5B6" w14:textId="77777777" w:rsidR="00151D54" w:rsidRPr="00461B25" w:rsidRDefault="00151D54" w:rsidP="00151D54">
      <w:pPr>
        <w:tabs>
          <w:tab w:val="left" w:pos="1440"/>
        </w:tabs>
        <w:spacing w:line="240" w:lineRule="atLeast"/>
        <w:ind w:left="540" w:hanging="540"/>
        <w:jc w:val="thaiDistribute"/>
        <w:outlineLvl w:val="0"/>
        <w:rPr>
          <w:rFonts w:hAnsi="Times New Roman" w:cs="Times New Roman"/>
          <w:b/>
          <w:bCs/>
        </w:rPr>
      </w:pPr>
      <w:r w:rsidRPr="00461B25">
        <w:rPr>
          <w:rFonts w:hAnsi="Times New Roman" w:cs="Times New Roman"/>
          <w:b/>
          <w:bCs/>
        </w:rPr>
        <w:lastRenderedPageBreak/>
        <w:t>4</w:t>
      </w:r>
      <w:r w:rsidRPr="00461B25">
        <w:rPr>
          <w:rFonts w:hAnsi="Times New Roman" w:cs="Times New Roman"/>
          <w:b/>
          <w:bCs/>
        </w:rPr>
        <w:tab/>
        <w:t>Impact of COVID-19 pandemic</w:t>
      </w:r>
    </w:p>
    <w:p w14:paraId="0582695C" w14:textId="77777777" w:rsidR="00151D54" w:rsidRPr="00461B25" w:rsidRDefault="00151D54" w:rsidP="00151D54">
      <w:pPr>
        <w:spacing w:line="240" w:lineRule="atLeast"/>
        <w:ind w:left="540"/>
        <w:jc w:val="both"/>
        <w:rPr>
          <w:rFonts w:hAnsi="Times New Roman" w:cs="Times New Roman"/>
          <w:sz w:val="22"/>
          <w:szCs w:val="22"/>
          <w:lang w:val="en-GB" w:bidi="ar-SA"/>
        </w:rPr>
      </w:pPr>
    </w:p>
    <w:p w14:paraId="77109169" w14:textId="77777777" w:rsidR="00151D54" w:rsidRPr="00461B25" w:rsidRDefault="00151D54" w:rsidP="00151D54">
      <w:pPr>
        <w:spacing w:line="240" w:lineRule="atLeast"/>
        <w:ind w:left="540"/>
        <w:jc w:val="both"/>
        <w:rPr>
          <w:rFonts w:hAnsi="Times New Roman" w:cs="Times New Roman"/>
          <w:sz w:val="22"/>
          <w:szCs w:val="22"/>
        </w:rPr>
      </w:pPr>
      <w:r w:rsidRPr="00461B25">
        <w:rPr>
          <w:rFonts w:hAnsi="Times New Roman" w:cs="Times New Roman"/>
          <w:sz w:val="22"/>
          <w:szCs w:val="22"/>
        </w:rPr>
        <w:t>COVID-19 pandemic is still on going, while vaccines for COVID-19 are being rolled out during 2021. Due to uncertainty of the situation in 2020, the Group applied accounting guidance on temporary accounting relief measures for additional accounting options in response to impact from the situation of COVID-19 in preparing the financial statements for the year ended 31 December 2020 by excluding COVID-19 situation in considering of impairment of trade accounts receivables under simplified approach using historical loss rate and did not take forward-looking information into account and fair value under TFRS13</w:t>
      </w:r>
      <w:r>
        <w:rPr>
          <w:rFonts w:hAnsi="Times New Roman" w:cs="Times New Roman"/>
          <w:sz w:val="22"/>
          <w:szCs w:val="22"/>
        </w:rPr>
        <w:t>,</w:t>
      </w:r>
      <w:r w:rsidRPr="00461B25">
        <w:rPr>
          <w:rFonts w:hAnsi="Times New Roman" w:cs="Times New Roman"/>
          <w:sz w:val="22"/>
          <w:szCs w:val="22"/>
        </w:rPr>
        <w:t xml:space="preserve"> </w:t>
      </w:r>
      <w:r>
        <w:rPr>
          <w:rFonts w:hAnsi="Times New Roman" w:cs="Times New Roman"/>
          <w:sz w:val="22"/>
          <w:szCs w:val="22"/>
        </w:rPr>
        <w:t>n</w:t>
      </w:r>
      <w:r w:rsidRPr="00461B25">
        <w:rPr>
          <w:rFonts w:hAnsi="Times New Roman" w:cs="Times New Roman"/>
          <w:sz w:val="22"/>
          <w:szCs w:val="22"/>
        </w:rPr>
        <w:t>on-financial assets and non-marketable equity securities. The Group choose to exclude the factor of COVID-19 situation, which may affect future financial forecast, in fair value measurement technique. As the accounting guidance already expired on 31 December 2020, the Group has adjusted the value of assets in 2021 (see note 24).</w:t>
      </w:r>
    </w:p>
    <w:p w14:paraId="51A762AD" w14:textId="77777777" w:rsidR="00151D54" w:rsidRPr="009F771A" w:rsidRDefault="00151D54" w:rsidP="00151D54">
      <w:pPr>
        <w:spacing w:line="240" w:lineRule="atLeast"/>
        <w:ind w:left="540"/>
        <w:jc w:val="both"/>
        <w:rPr>
          <w:rFonts w:hAnsi="Times New Roman" w:cstheme="minorBidi"/>
          <w:sz w:val="22"/>
          <w:szCs w:val="22"/>
          <w:cs/>
        </w:rPr>
      </w:pPr>
    </w:p>
    <w:p w14:paraId="1D8178AB" w14:textId="77777777" w:rsidR="00151D54" w:rsidRPr="00461B25" w:rsidRDefault="00151D54" w:rsidP="00151D54">
      <w:pPr>
        <w:tabs>
          <w:tab w:val="left" w:pos="1440"/>
        </w:tabs>
        <w:spacing w:line="240" w:lineRule="atLeast"/>
        <w:ind w:left="540" w:hanging="540"/>
        <w:jc w:val="thaiDistribute"/>
        <w:outlineLvl w:val="0"/>
        <w:rPr>
          <w:rFonts w:hAnsi="Times New Roman" w:cs="Times New Roman"/>
          <w:b/>
          <w:bCs/>
        </w:rPr>
      </w:pPr>
      <w:r w:rsidRPr="00461B25">
        <w:rPr>
          <w:rFonts w:hAnsi="Times New Roman" w:cs="Times New Roman"/>
          <w:b/>
          <w:bCs/>
        </w:rPr>
        <w:t>5</w:t>
      </w:r>
      <w:r w:rsidRPr="00461B25">
        <w:rPr>
          <w:rFonts w:hAnsi="Times New Roman" w:cs="Times New Roman"/>
          <w:b/>
          <w:bCs/>
        </w:rPr>
        <w:tab/>
        <w:t xml:space="preserve">Related parties </w:t>
      </w:r>
    </w:p>
    <w:p w14:paraId="0AFEE83B" w14:textId="77777777" w:rsidR="00151D54" w:rsidRPr="00461B25" w:rsidRDefault="00151D54" w:rsidP="00151D54">
      <w:pPr>
        <w:tabs>
          <w:tab w:val="left" w:pos="450"/>
        </w:tabs>
        <w:overflowPunct/>
        <w:autoSpaceDE/>
        <w:autoSpaceDN/>
        <w:adjustRightInd/>
        <w:spacing w:line="240" w:lineRule="atLeast"/>
        <w:jc w:val="both"/>
        <w:textAlignment w:val="auto"/>
        <w:rPr>
          <w:rFonts w:hAnsi="Times New Roman" w:cs="Times New Roman"/>
          <w:sz w:val="22"/>
          <w:szCs w:val="22"/>
          <w:lang w:val="en-GB" w:bidi="ar-SA"/>
        </w:rPr>
      </w:pPr>
    </w:p>
    <w:p w14:paraId="701FC412" w14:textId="77777777" w:rsidR="00151D54" w:rsidRPr="00461B25" w:rsidRDefault="00151D54" w:rsidP="00151D54">
      <w:pPr>
        <w:tabs>
          <w:tab w:val="left" w:pos="630"/>
        </w:tabs>
        <w:overflowPunct/>
        <w:autoSpaceDE/>
        <w:autoSpaceDN/>
        <w:adjustRightInd/>
        <w:spacing w:line="240" w:lineRule="atLeast"/>
        <w:ind w:left="540"/>
        <w:jc w:val="thaiDistribute"/>
        <w:textAlignment w:val="auto"/>
        <w:rPr>
          <w:rFonts w:hAnsi="Times New Roman" w:cs="Times New Roman"/>
          <w:i/>
          <w:iCs/>
          <w:color w:val="0000FF"/>
          <w:sz w:val="22"/>
          <w:szCs w:val="22"/>
          <w:lang w:val="en-GB" w:bidi="ar-SA"/>
        </w:rPr>
      </w:pPr>
      <w:r w:rsidRPr="00461B25">
        <w:rPr>
          <w:rFonts w:hAnsi="Times New Roman" w:cs="Times New Roman"/>
          <w:sz w:val="22"/>
          <w:szCs w:val="22"/>
          <w:lang w:val="en-GB" w:bidi="ar-SA"/>
        </w:rPr>
        <w:t xml:space="preserve">Relationships with subsidiaries, associates and joint ventures are described in notes </w:t>
      </w:r>
      <w:r w:rsidRPr="00461B25">
        <w:rPr>
          <w:rFonts w:hAnsi="Times New Roman" w:cs="Times New Roman"/>
          <w:sz w:val="22"/>
          <w:szCs w:val="22"/>
          <w:lang w:val="en-GB"/>
        </w:rPr>
        <w:t>9</w:t>
      </w:r>
      <w:r w:rsidRPr="00461B25">
        <w:rPr>
          <w:rFonts w:hAnsi="Times New Roman" w:cs="Times New Roman"/>
          <w:sz w:val="22"/>
          <w:szCs w:val="22"/>
          <w:lang w:val="en-GB" w:bidi="ar-SA"/>
        </w:rPr>
        <w:t xml:space="preserve"> and 10. Relationship with key management and other related parties were as follows:</w:t>
      </w:r>
    </w:p>
    <w:p w14:paraId="0DB1DFED" w14:textId="77777777" w:rsidR="00151D54" w:rsidRPr="00461B25" w:rsidRDefault="00151D54" w:rsidP="00151D54">
      <w:pPr>
        <w:overflowPunct/>
        <w:autoSpaceDE/>
        <w:autoSpaceDN/>
        <w:adjustRightInd/>
        <w:spacing w:line="260" w:lineRule="atLeast"/>
        <w:ind w:left="540"/>
        <w:jc w:val="both"/>
        <w:textAlignment w:val="auto"/>
        <w:rPr>
          <w:rFonts w:hAnsi="Times New Roman" w:cs="Times New Roman"/>
          <w:sz w:val="22"/>
          <w:szCs w:val="22"/>
          <w:lang w:val="en-GB" w:bidi="ar-SA"/>
        </w:rPr>
      </w:pPr>
    </w:p>
    <w:tbl>
      <w:tblPr>
        <w:tblW w:w="9108" w:type="dxa"/>
        <w:tblInd w:w="540" w:type="dxa"/>
        <w:tblLook w:val="01E0" w:firstRow="1" w:lastRow="1" w:firstColumn="1" w:lastColumn="1" w:noHBand="0" w:noVBand="0"/>
      </w:tblPr>
      <w:tblGrid>
        <w:gridCol w:w="3321"/>
        <w:gridCol w:w="1692"/>
        <w:gridCol w:w="4095"/>
      </w:tblGrid>
      <w:tr w:rsidR="00151D54" w:rsidRPr="00461B25" w14:paraId="1C9B4EA7" w14:textId="77777777" w:rsidTr="00531B6D">
        <w:trPr>
          <w:trHeight w:val="587"/>
          <w:tblHeader/>
        </w:trPr>
        <w:tc>
          <w:tcPr>
            <w:tcW w:w="3321" w:type="dxa"/>
            <w:vAlign w:val="bottom"/>
          </w:tcPr>
          <w:p w14:paraId="7BE84476" w14:textId="77777777" w:rsidR="00151D54" w:rsidRPr="00461B25" w:rsidRDefault="00151D54" w:rsidP="00531B6D">
            <w:pPr>
              <w:overflowPunct/>
              <w:autoSpaceDE/>
              <w:autoSpaceDN/>
              <w:adjustRightInd/>
              <w:spacing w:line="240" w:lineRule="atLeast"/>
              <w:jc w:val="center"/>
              <w:textAlignment w:val="auto"/>
              <w:rPr>
                <w:rFonts w:hAnsi="Times New Roman" w:cs="Times New Roman"/>
                <w:b/>
                <w:bCs/>
                <w:sz w:val="22"/>
                <w:szCs w:val="22"/>
                <w:lang w:val="en-GB"/>
              </w:rPr>
            </w:pPr>
          </w:p>
          <w:p w14:paraId="18975A02" w14:textId="77777777" w:rsidR="00151D54" w:rsidRPr="00461B25" w:rsidRDefault="00151D54" w:rsidP="00531B6D">
            <w:pPr>
              <w:overflowPunct/>
              <w:autoSpaceDE/>
              <w:autoSpaceDN/>
              <w:adjustRightInd/>
              <w:spacing w:line="240" w:lineRule="atLeast"/>
              <w:jc w:val="center"/>
              <w:textAlignment w:val="auto"/>
              <w:rPr>
                <w:rFonts w:hAnsi="Times New Roman" w:cs="Times New Roman"/>
                <w:b/>
                <w:bCs/>
                <w:sz w:val="22"/>
                <w:szCs w:val="22"/>
                <w:lang w:val="en-GB"/>
              </w:rPr>
            </w:pPr>
          </w:p>
          <w:p w14:paraId="0164AB03" w14:textId="77777777" w:rsidR="00151D54" w:rsidRPr="00461B25" w:rsidRDefault="00151D54" w:rsidP="00531B6D">
            <w:pPr>
              <w:overflowPunct/>
              <w:autoSpaceDE/>
              <w:autoSpaceDN/>
              <w:adjustRightInd/>
              <w:spacing w:line="240" w:lineRule="atLeast"/>
              <w:jc w:val="center"/>
              <w:textAlignment w:val="auto"/>
              <w:rPr>
                <w:rFonts w:hAnsi="Times New Roman" w:cs="Times New Roman"/>
                <w:b/>
                <w:bCs/>
                <w:sz w:val="22"/>
                <w:szCs w:val="22"/>
                <w:cs/>
                <w:lang w:val="en-GB"/>
              </w:rPr>
            </w:pPr>
            <w:r w:rsidRPr="00461B25">
              <w:rPr>
                <w:rFonts w:hAnsi="Times New Roman" w:cs="Times New Roman"/>
                <w:b/>
                <w:bCs/>
                <w:sz w:val="22"/>
                <w:szCs w:val="22"/>
                <w:lang w:val="en-GB"/>
              </w:rPr>
              <w:t>Name of entities</w:t>
            </w:r>
          </w:p>
        </w:tc>
        <w:tc>
          <w:tcPr>
            <w:tcW w:w="1692" w:type="dxa"/>
            <w:vAlign w:val="bottom"/>
          </w:tcPr>
          <w:p w14:paraId="0E0152FB" w14:textId="77777777" w:rsidR="00151D54" w:rsidRPr="00461B25" w:rsidRDefault="00151D54" w:rsidP="00531B6D">
            <w:pPr>
              <w:overflowPunct/>
              <w:autoSpaceDE/>
              <w:autoSpaceDN/>
              <w:adjustRightInd/>
              <w:spacing w:line="240" w:lineRule="atLeast"/>
              <w:ind w:left="-18"/>
              <w:jc w:val="center"/>
              <w:textAlignment w:val="auto"/>
              <w:rPr>
                <w:rFonts w:hAnsi="Times New Roman" w:cs="Times New Roman"/>
                <w:b/>
                <w:bCs/>
                <w:sz w:val="22"/>
                <w:szCs w:val="22"/>
                <w:cs/>
                <w:lang w:val="en-GB"/>
              </w:rPr>
            </w:pPr>
            <w:r w:rsidRPr="00461B25">
              <w:rPr>
                <w:rFonts w:hAnsi="Times New Roman" w:cs="Times New Roman"/>
                <w:b/>
                <w:bCs/>
                <w:sz w:val="22"/>
                <w:szCs w:val="22"/>
                <w:lang w:val="en-GB" w:bidi="ar-SA"/>
              </w:rPr>
              <w:t>Country of incorporation/ nationality</w:t>
            </w:r>
          </w:p>
        </w:tc>
        <w:tc>
          <w:tcPr>
            <w:tcW w:w="4095" w:type="dxa"/>
            <w:vAlign w:val="bottom"/>
          </w:tcPr>
          <w:p w14:paraId="63D92633" w14:textId="77777777" w:rsidR="00151D54" w:rsidRPr="00461B25" w:rsidRDefault="00151D54" w:rsidP="00531B6D">
            <w:pPr>
              <w:tabs>
                <w:tab w:val="decimal" w:pos="765"/>
              </w:tabs>
              <w:overflowPunct/>
              <w:autoSpaceDE/>
              <w:autoSpaceDN/>
              <w:adjustRightInd/>
              <w:spacing w:line="240" w:lineRule="atLeast"/>
              <w:jc w:val="center"/>
              <w:textAlignment w:val="auto"/>
              <w:rPr>
                <w:rFonts w:hAnsi="Times New Roman" w:cs="Times New Roman"/>
                <w:b/>
                <w:bCs/>
                <w:sz w:val="22"/>
                <w:szCs w:val="22"/>
                <w:lang w:val="en-GB" w:bidi="ar-SA"/>
              </w:rPr>
            </w:pPr>
            <w:r w:rsidRPr="00461B25">
              <w:rPr>
                <w:rFonts w:hAnsi="Times New Roman" w:cs="Times New Roman"/>
                <w:b/>
                <w:bCs/>
                <w:sz w:val="22"/>
                <w:szCs w:val="22"/>
                <w:lang w:val="en-GB" w:bidi="ar-SA"/>
              </w:rPr>
              <w:t>Nature of relationships</w:t>
            </w:r>
          </w:p>
        </w:tc>
      </w:tr>
      <w:tr w:rsidR="00151D54" w:rsidRPr="00461B25" w14:paraId="0A1AFA19" w14:textId="77777777" w:rsidTr="00531B6D">
        <w:tc>
          <w:tcPr>
            <w:tcW w:w="3321" w:type="dxa"/>
          </w:tcPr>
          <w:p w14:paraId="0D252FD8" w14:textId="77777777" w:rsidR="00151D54" w:rsidRPr="00461B25" w:rsidRDefault="00151D54" w:rsidP="00531B6D">
            <w:pPr>
              <w:tabs>
                <w:tab w:val="decimal" w:pos="765"/>
              </w:tabs>
              <w:overflowPunct/>
              <w:autoSpaceDE/>
              <w:autoSpaceDN/>
              <w:adjustRightInd/>
              <w:spacing w:line="240" w:lineRule="exact"/>
              <w:ind w:left="257" w:hanging="270"/>
              <w:textAlignment w:val="auto"/>
              <w:rPr>
                <w:rFonts w:hAnsi="Times New Roman" w:cs="Times New Roman"/>
                <w:sz w:val="22"/>
                <w:szCs w:val="22"/>
                <w:lang w:val="en-GB" w:bidi="ar-SA"/>
              </w:rPr>
            </w:pPr>
            <w:r w:rsidRPr="00461B25">
              <w:rPr>
                <w:rFonts w:hAnsi="Times New Roman" w:cs="Times New Roman"/>
                <w:sz w:val="22"/>
                <w:szCs w:val="22"/>
                <w:lang w:val="en-GB" w:bidi="ar-SA"/>
              </w:rPr>
              <w:t>Central Pattana Public Company Limited</w:t>
            </w:r>
          </w:p>
        </w:tc>
        <w:tc>
          <w:tcPr>
            <w:tcW w:w="1692" w:type="dxa"/>
          </w:tcPr>
          <w:p w14:paraId="66A91668" w14:textId="77777777" w:rsidR="00151D54" w:rsidRPr="00461B25" w:rsidRDefault="00151D54" w:rsidP="00531B6D">
            <w:pPr>
              <w:overflowPunct/>
              <w:autoSpaceDE/>
              <w:autoSpaceDN/>
              <w:adjustRightInd/>
              <w:spacing w:line="240" w:lineRule="exact"/>
              <w:jc w:val="center"/>
              <w:textAlignment w:val="auto"/>
              <w:rPr>
                <w:rFonts w:hAnsi="Times New Roman" w:cs="Times New Roman"/>
                <w:sz w:val="22"/>
                <w:szCs w:val="22"/>
                <w:lang w:val="en-GB" w:bidi="ar-SA"/>
              </w:rPr>
            </w:pPr>
            <w:r w:rsidRPr="00461B25">
              <w:rPr>
                <w:rFonts w:hAnsi="Times New Roman" w:cs="Times New Roman"/>
                <w:sz w:val="22"/>
                <w:szCs w:val="22"/>
                <w:lang w:val="en-GB" w:bidi="ar-SA"/>
              </w:rPr>
              <w:t>Thailand</w:t>
            </w:r>
          </w:p>
        </w:tc>
        <w:tc>
          <w:tcPr>
            <w:tcW w:w="4095" w:type="dxa"/>
          </w:tcPr>
          <w:p w14:paraId="7FCD82AC" w14:textId="77777777" w:rsidR="00151D54" w:rsidRPr="00461B25" w:rsidRDefault="00151D54" w:rsidP="00531B6D">
            <w:pPr>
              <w:overflowPunct/>
              <w:autoSpaceDE/>
              <w:autoSpaceDN/>
              <w:adjustRightInd/>
              <w:spacing w:line="240" w:lineRule="exact"/>
              <w:ind w:left="252" w:right="29" w:hanging="220"/>
              <w:jc w:val="thaiDistribute"/>
              <w:textAlignment w:val="auto"/>
              <w:rPr>
                <w:rFonts w:hAnsi="Times New Roman" w:cs="Times New Roman"/>
                <w:sz w:val="22"/>
                <w:szCs w:val="22"/>
                <w:lang w:val="en-GB"/>
              </w:rPr>
            </w:pPr>
            <w:r w:rsidRPr="00461B25">
              <w:rPr>
                <w:rFonts w:hAnsi="Times New Roman" w:cs="Times New Roman"/>
                <w:sz w:val="22"/>
                <w:szCs w:val="22"/>
                <w:lang w:val="en-GB"/>
              </w:rPr>
              <w:t>Ultimate parent company</w:t>
            </w:r>
          </w:p>
        </w:tc>
      </w:tr>
      <w:tr w:rsidR="00151D54" w:rsidRPr="00461B25" w14:paraId="67A8F61D" w14:textId="77777777" w:rsidTr="00531B6D">
        <w:tc>
          <w:tcPr>
            <w:tcW w:w="3321" w:type="dxa"/>
          </w:tcPr>
          <w:p w14:paraId="47F93D11" w14:textId="77777777" w:rsidR="00151D54" w:rsidRPr="00461B25" w:rsidRDefault="00151D54" w:rsidP="00531B6D">
            <w:pPr>
              <w:tabs>
                <w:tab w:val="decimal" w:pos="765"/>
              </w:tabs>
              <w:overflowPunct/>
              <w:autoSpaceDE/>
              <w:autoSpaceDN/>
              <w:adjustRightInd/>
              <w:spacing w:line="240" w:lineRule="exact"/>
              <w:ind w:left="257" w:hanging="270"/>
              <w:textAlignment w:val="auto"/>
              <w:rPr>
                <w:rFonts w:hAnsi="Times New Roman" w:cs="Times New Roman"/>
                <w:sz w:val="22"/>
                <w:szCs w:val="22"/>
                <w:lang w:val="en-GB" w:bidi="ar-SA"/>
              </w:rPr>
            </w:pPr>
            <w:r w:rsidRPr="00461B25">
              <w:rPr>
                <w:rFonts w:hAnsi="Times New Roman" w:cs="Times New Roman"/>
                <w:sz w:val="22"/>
                <w:szCs w:val="22"/>
                <w:lang w:val="en-GB" w:bidi="ar-SA"/>
              </w:rPr>
              <w:t>CPN Pattaya Company Limited</w:t>
            </w:r>
          </w:p>
        </w:tc>
        <w:tc>
          <w:tcPr>
            <w:tcW w:w="1692" w:type="dxa"/>
          </w:tcPr>
          <w:p w14:paraId="3FA8808E" w14:textId="77777777" w:rsidR="00151D54" w:rsidRPr="00461B25" w:rsidRDefault="00151D54" w:rsidP="00531B6D">
            <w:pPr>
              <w:overflowPunct/>
              <w:autoSpaceDE/>
              <w:autoSpaceDN/>
              <w:adjustRightInd/>
              <w:spacing w:line="240" w:lineRule="exact"/>
              <w:jc w:val="center"/>
              <w:textAlignment w:val="auto"/>
              <w:rPr>
                <w:rFonts w:hAnsi="Times New Roman" w:cs="Times New Roman"/>
                <w:sz w:val="22"/>
                <w:szCs w:val="22"/>
              </w:rPr>
            </w:pPr>
            <w:r w:rsidRPr="00461B25">
              <w:rPr>
                <w:rFonts w:hAnsi="Times New Roman" w:cs="Times New Roman"/>
                <w:sz w:val="22"/>
                <w:szCs w:val="22"/>
                <w:lang w:val="en-GB" w:bidi="ar-SA"/>
              </w:rPr>
              <w:t>Thailand</w:t>
            </w:r>
          </w:p>
        </w:tc>
        <w:tc>
          <w:tcPr>
            <w:tcW w:w="4095" w:type="dxa"/>
          </w:tcPr>
          <w:p w14:paraId="3E589716" w14:textId="77777777" w:rsidR="00151D54" w:rsidRPr="00461B25" w:rsidRDefault="00151D54" w:rsidP="00531B6D">
            <w:pPr>
              <w:overflowPunct/>
              <w:autoSpaceDE/>
              <w:autoSpaceDN/>
              <w:adjustRightInd/>
              <w:spacing w:line="240" w:lineRule="exact"/>
              <w:ind w:left="252" w:right="29" w:hanging="220"/>
              <w:jc w:val="thaiDistribute"/>
              <w:textAlignment w:val="auto"/>
              <w:rPr>
                <w:rFonts w:hAnsi="Times New Roman" w:cs="Times New Roman"/>
                <w:sz w:val="22"/>
                <w:szCs w:val="22"/>
                <w:lang w:val="en-GB"/>
              </w:rPr>
            </w:pPr>
            <w:r w:rsidRPr="00461B25">
              <w:rPr>
                <w:rFonts w:hAnsi="Times New Roman" w:cs="Times New Roman"/>
                <w:sz w:val="22"/>
                <w:szCs w:val="22"/>
                <w:lang w:val="en-GB"/>
              </w:rPr>
              <w:t>Parent company (67.53% shareholding)</w:t>
            </w:r>
          </w:p>
        </w:tc>
      </w:tr>
      <w:tr w:rsidR="00151D54" w:rsidRPr="00461B25" w14:paraId="09EB61D4" w14:textId="77777777" w:rsidTr="00531B6D">
        <w:tc>
          <w:tcPr>
            <w:tcW w:w="3321" w:type="dxa"/>
          </w:tcPr>
          <w:p w14:paraId="57F6AF8B" w14:textId="77777777" w:rsidR="00151D54" w:rsidRPr="00461B25" w:rsidRDefault="00151D54" w:rsidP="00531B6D">
            <w:pPr>
              <w:tabs>
                <w:tab w:val="decimal" w:pos="765"/>
              </w:tabs>
              <w:overflowPunct/>
              <w:autoSpaceDE/>
              <w:autoSpaceDN/>
              <w:adjustRightInd/>
              <w:spacing w:line="240" w:lineRule="exact"/>
              <w:ind w:left="257" w:hanging="270"/>
              <w:textAlignment w:val="auto"/>
              <w:rPr>
                <w:rFonts w:hAnsi="Times New Roman" w:cs="Times New Roman"/>
                <w:sz w:val="22"/>
                <w:szCs w:val="22"/>
                <w:lang w:val="en-GB" w:bidi="ar-SA"/>
              </w:rPr>
            </w:pPr>
            <w:r w:rsidRPr="00461B25">
              <w:rPr>
                <w:rFonts w:hAnsi="Times New Roman" w:cs="Times New Roman"/>
                <w:sz w:val="22"/>
                <w:szCs w:val="22"/>
                <w:lang w:val="en-GB" w:bidi="ar-SA"/>
              </w:rPr>
              <w:t>Central Pattana Nine Square Company Limited</w:t>
            </w:r>
          </w:p>
        </w:tc>
        <w:tc>
          <w:tcPr>
            <w:tcW w:w="1692" w:type="dxa"/>
          </w:tcPr>
          <w:p w14:paraId="2DB94EC0" w14:textId="77777777" w:rsidR="00151D54" w:rsidRPr="00461B25" w:rsidRDefault="00151D54" w:rsidP="00531B6D">
            <w:pPr>
              <w:overflowPunct/>
              <w:autoSpaceDE/>
              <w:autoSpaceDN/>
              <w:adjustRightInd/>
              <w:spacing w:line="240" w:lineRule="exact"/>
              <w:jc w:val="center"/>
              <w:textAlignment w:val="auto"/>
              <w:rPr>
                <w:rFonts w:hAnsi="Times New Roman" w:cs="Times New Roman"/>
                <w:sz w:val="22"/>
                <w:szCs w:val="22"/>
              </w:rPr>
            </w:pPr>
            <w:r w:rsidRPr="00461B25">
              <w:rPr>
                <w:rFonts w:hAnsi="Times New Roman" w:cs="Times New Roman"/>
                <w:sz w:val="22"/>
                <w:szCs w:val="22"/>
                <w:lang w:val="en-GB" w:bidi="ar-SA"/>
              </w:rPr>
              <w:t>Thailand</w:t>
            </w:r>
          </w:p>
        </w:tc>
        <w:tc>
          <w:tcPr>
            <w:tcW w:w="4095" w:type="dxa"/>
          </w:tcPr>
          <w:p w14:paraId="390EDAC4" w14:textId="77777777" w:rsidR="00151D54" w:rsidRPr="00461B25" w:rsidRDefault="00151D54" w:rsidP="00531B6D">
            <w:pPr>
              <w:overflowPunct/>
              <w:autoSpaceDE/>
              <w:autoSpaceDN/>
              <w:adjustRightInd/>
              <w:spacing w:line="240" w:lineRule="exact"/>
              <w:ind w:left="252" w:right="29" w:hanging="220"/>
              <w:jc w:val="thaiDistribute"/>
              <w:textAlignment w:val="auto"/>
              <w:rPr>
                <w:rFonts w:hAnsi="Times New Roman" w:cs="Times New Roman"/>
                <w:sz w:val="22"/>
                <w:szCs w:val="22"/>
                <w:lang w:val="en-GB"/>
              </w:rPr>
            </w:pPr>
            <w:r w:rsidRPr="00461B25">
              <w:rPr>
                <w:rFonts w:hAnsi="Times New Roman" w:cs="Times New Roman"/>
                <w:sz w:val="22"/>
                <w:szCs w:val="22"/>
                <w:lang w:val="en-GB"/>
              </w:rPr>
              <w:t>Common directors</w:t>
            </w:r>
          </w:p>
        </w:tc>
      </w:tr>
      <w:tr w:rsidR="00151D54" w:rsidRPr="00461B25" w14:paraId="3130A54B" w14:textId="77777777" w:rsidTr="00531B6D">
        <w:tc>
          <w:tcPr>
            <w:tcW w:w="3321" w:type="dxa"/>
          </w:tcPr>
          <w:p w14:paraId="2614C694" w14:textId="77777777" w:rsidR="00151D54" w:rsidRPr="00461B25" w:rsidRDefault="00151D54" w:rsidP="00531B6D">
            <w:pPr>
              <w:tabs>
                <w:tab w:val="decimal" w:pos="765"/>
              </w:tabs>
              <w:overflowPunct/>
              <w:autoSpaceDE/>
              <w:autoSpaceDN/>
              <w:adjustRightInd/>
              <w:spacing w:line="240" w:lineRule="exact"/>
              <w:ind w:left="257" w:hanging="270"/>
              <w:textAlignment w:val="auto"/>
              <w:rPr>
                <w:rFonts w:hAnsi="Times New Roman" w:cs="Times New Roman"/>
                <w:sz w:val="22"/>
                <w:szCs w:val="22"/>
                <w:lang w:val="en-GB" w:bidi="ar-SA"/>
              </w:rPr>
            </w:pPr>
            <w:r w:rsidRPr="00461B25">
              <w:rPr>
                <w:rFonts w:hAnsi="Times New Roman" w:cs="Times New Roman"/>
                <w:sz w:val="22"/>
                <w:szCs w:val="22"/>
                <w:lang w:val="en-GB"/>
              </w:rPr>
              <w:t xml:space="preserve">Central </w:t>
            </w:r>
            <w:r w:rsidRPr="00461B25">
              <w:rPr>
                <w:rFonts w:hAnsi="Times New Roman" w:cs="Times New Roman"/>
                <w:sz w:val="22"/>
                <w:szCs w:val="22"/>
                <w:lang w:val="en-GB" w:bidi="ar-SA"/>
              </w:rPr>
              <w:t>Insurance</w:t>
            </w:r>
            <w:r w:rsidRPr="00461B25">
              <w:rPr>
                <w:rFonts w:hAnsi="Times New Roman" w:cs="Times New Roman"/>
                <w:sz w:val="22"/>
                <w:szCs w:val="22"/>
                <w:lang w:val="en-GB"/>
              </w:rPr>
              <w:t xml:space="preserve"> Services Inc.</w:t>
            </w:r>
          </w:p>
        </w:tc>
        <w:tc>
          <w:tcPr>
            <w:tcW w:w="1692" w:type="dxa"/>
          </w:tcPr>
          <w:p w14:paraId="0612D6F6" w14:textId="77777777" w:rsidR="00151D54" w:rsidRPr="00461B25" w:rsidRDefault="00151D54" w:rsidP="00531B6D">
            <w:pPr>
              <w:overflowPunct/>
              <w:autoSpaceDE/>
              <w:autoSpaceDN/>
              <w:adjustRightInd/>
              <w:spacing w:line="240" w:lineRule="exact"/>
              <w:jc w:val="center"/>
              <w:textAlignment w:val="auto"/>
              <w:rPr>
                <w:rFonts w:hAnsi="Times New Roman" w:cs="Times New Roman"/>
                <w:sz w:val="22"/>
                <w:szCs w:val="22"/>
                <w:lang w:val="en-GB" w:bidi="ar-SA"/>
              </w:rPr>
            </w:pPr>
            <w:r w:rsidRPr="00461B25">
              <w:rPr>
                <w:rFonts w:hAnsi="Times New Roman" w:cs="Times New Roman"/>
                <w:sz w:val="22"/>
                <w:szCs w:val="22"/>
                <w:lang w:val="en-GB" w:bidi="ar-SA"/>
              </w:rPr>
              <w:t>Thailand</w:t>
            </w:r>
          </w:p>
        </w:tc>
        <w:tc>
          <w:tcPr>
            <w:tcW w:w="4095" w:type="dxa"/>
          </w:tcPr>
          <w:p w14:paraId="1BCD61E1" w14:textId="77777777" w:rsidR="00151D54" w:rsidRPr="00461B25" w:rsidRDefault="00151D54" w:rsidP="00531B6D">
            <w:pPr>
              <w:overflowPunct/>
              <w:autoSpaceDE/>
              <w:autoSpaceDN/>
              <w:adjustRightInd/>
              <w:spacing w:line="240" w:lineRule="exact"/>
              <w:ind w:left="252" w:right="29" w:hanging="220"/>
              <w:jc w:val="thaiDistribute"/>
              <w:textAlignment w:val="auto"/>
              <w:rPr>
                <w:rFonts w:hAnsi="Times New Roman" w:cs="Times New Roman"/>
                <w:sz w:val="22"/>
                <w:szCs w:val="22"/>
                <w:lang w:val="en-GB"/>
              </w:rPr>
            </w:pPr>
            <w:r w:rsidRPr="00461B25">
              <w:rPr>
                <w:rFonts w:hAnsi="Times New Roman" w:cs="Times New Roman"/>
                <w:sz w:val="22"/>
                <w:szCs w:val="22"/>
                <w:lang w:val="en-GB"/>
              </w:rPr>
              <w:t>Common directors</w:t>
            </w:r>
          </w:p>
        </w:tc>
      </w:tr>
      <w:tr w:rsidR="00151D54" w:rsidRPr="00461B25" w14:paraId="249AF536" w14:textId="77777777" w:rsidTr="00531B6D">
        <w:tc>
          <w:tcPr>
            <w:tcW w:w="3321" w:type="dxa"/>
          </w:tcPr>
          <w:p w14:paraId="3241FCB2" w14:textId="77777777" w:rsidR="00151D54" w:rsidRPr="00461B25" w:rsidRDefault="00151D54" w:rsidP="00531B6D">
            <w:pPr>
              <w:tabs>
                <w:tab w:val="decimal" w:pos="765"/>
              </w:tabs>
              <w:overflowPunct/>
              <w:autoSpaceDE/>
              <w:autoSpaceDN/>
              <w:adjustRightInd/>
              <w:spacing w:line="240" w:lineRule="exact"/>
              <w:ind w:left="257" w:hanging="270"/>
              <w:textAlignment w:val="auto"/>
              <w:rPr>
                <w:rFonts w:hAnsi="Times New Roman" w:cs="Times New Roman"/>
                <w:sz w:val="22"/>
                <w:szCs w:val="22"/>
                <w:lang w:val="en-GB" w:bidi="ar-SA"/>
              </w:rPr>
            </w:pPr>
            <w:r w:rsidRPr="00461B25">
              <w:rPr>
                <w:rFonts w:hAnsi="Times New Roman" w:cs="Times New Roman"/>
                <w:sz w:val="22"/>
                <w:szCs w:val="22"/>
                <w:lang w:val="en-GB" w:bidi="ar-SA"/>
              </w:rPr>
              <w:t>Robinson Department Store Public Company Limited</w:t>
            </w:r>
          </w:p>
        </w:tc>
        <w:tc>
          <w:tcPr>
            <w:tcW w:w="1692" w:type="dxa"/>
          </w:tcPr>
          <w:p w14:paraId="28881953" w14:textId="77777777" w:rsidR="00151D54" w:rsidRPr="00461B25" w:rsidRDefault="00151D54" w:rsidP="00531B6D">
            <w:pPr>
              <w:overflowPunct/>
              <w:autoSpaceDE/>
              <w:autoSpaceDN/>
              <w:adjustRightInd/>
              <w:spacing w:line="240" w:lineRule="exact"/>
              <w:jc w:val="center"/>
              <w:textAlignment w:val="auto"/>
              <w:rPr>
                <w:rFonts w:hAnsi="Times New Roman" w:cs="Times New Roman"/>
                <w:sz w:val="22"/>
                <w:szCs w:val="22"/>
                <w:lang w:val="en-GB" w:bidi="ar-SA"/>
              </w:rPr>
            </w:pPr>
            <w:r w:rsidRPr="00461B25">
              <w:rPr>
                <w:rFonts w:hAnsi="Times New Roman" w:cs="Times New Roman"/>
                <w:sz w:val="22"/>
                <w:szCs w:val="22"/>
                <w:lang w:val="en-GB" w:bidi="ar-SA"/>
              </w:rPr>
              <w:t>Thailand</w:t>
            </w:r>
          </w:p>
        </w:tc>
        <w:tc>
          <w:tcPr>
            <w:tcW w:w="4095" w:type="dxa"/>
          </w:tcPr>
          <w:p w14:paraId="084044C5" w14:textId="77777777" w:rsidR="00151D54" w:rsidRPr="00461B25" w:rsidRDefault="00151D54" w:rsidP="00531B6D">
            <w:pPr>
              <w:overflowPunct/>
              <w:autoSpaceDE/>
              <w:autoSpaceDN/>
              <w:adjustRightInd/>
              <w:spacing w:line="240" w:lineRule="exact"/>
              <w:ind w:left="252" w:right="29" w:hanging="220"/>
              <w:jc w:val="thaiDistribute"/>
              <w:textAlignment w:val="auto"/>
              <w:rPr>
                <w:rFonts w:hAnsi="Times New Roman" w:cs="Times New Roman"/>
                <w:sz w:val="22"/>
                <w:szCs w:val="22"/>
                <w:lang w:val="en-GB"/>
              </w:rPr>
            </w:pPr>
            <w:r w:rsidRPr="00461B25">
              <w:rPr>
                <w:rFonts w:hAnsi="Times New Roman" w:cs="Times New Roman"/>
                <w:sz w:val="22"/>
                <w:szCs w:val="22"/>
                <w:lang w:val="en-GB"/>
              </w:rPr>
              <w:t>Common directors</w:t>
            </w:r>
          </w:p>
        </w:tc>
      </w:tr>
      <w:tr w:rsidR="00151D54" w:rsidRPr="00461B25" w14:paraId="598AF4F9" w14:textId="77777777" w:rsidTr="00531B6D">
        <w:tc>
          <w:tcPr>
            <w:tcW w:w="3321" w:type="dxa"/>
          </w:tcPr>
          <w:p w14:paraId="67BDE292" w14:textId="77777777" w:rsidR="00151D54" w:rsidRPr="00461B25" w:rsidRDefault="00151D54" w:rsidP="00531B6D">
            <w:pPr>
              <w:tabs>
                <w:tab w:val="decimal" w:pos="765"/>
              </w:tabs>
              <w:overflowPunct/>
              <w:autoSpaceDE/>
              <w:autoSpaceDN/>
              <w:adjustRightInd/>
              <w:spacing w:line="240" w:lineRule="exact"/>
              <w:ind w:left="257" w:hanging="270"/>
              <w:textAlignment w:val="auto"/>
              <w:rPr>
                <w:rFonts w:hAnsi="Times New Roman" w:cs="Times New Roman"/>
                <w:sz w:val="22"/>
                <w:szCs w:val="22"/>
                <w:lang w:val="en-GB" w:bidi="ar-SA"/>
              </w:rPr>
            </w:pPr>
            <w:r w:rsidRPr="00461B25">
              <w:rPr>
                <w:rFonts w:hAnsi="Times New Roman" w:cs="Times New Roman"/>
                <w:sz w:val="22"/>
                <w:szCs w:val="22"/>
                <w:lang w:val="en-GB"/>
              </w:rPr>
              <w:t xml:space="preserve">Central </w:t>
            </w:r>
            <w:r w:rsidRPr="00461B25">
              <w:rPr>
                <w:rFonts w:hAnsi="Times New Roman" w:cs="Times New Roman"/>
                <w:sz w:val="22"/>
                <w:szCs w:val="22"/>
                <w:lang w:val="en-GB" w:bidi="ar-SA"/>
              </w:rPr>
              <w:t>Food</w:t>
            </w:r>
            <w:r w:rsidRPr="00461B25">
              <w:rPr>
                <w:rFonts w:hAnsi="Times New Roman" w:cs="Times New Roman"/>
                <w:sz w:val="22"/>
                <w:szCs w:val="22"/>
                <w:lang w:val="en-GB"/>
              </w:rPr>
              <w:t xml:space="preserve"> Retail Co., Ltd.</w:t>
            </w:r>
          </w:p>
        </w:tc>
        <w:tc>
          <w:tcPr>
            <w:tcW w:w="1692" w:type="dxa"/>
          </w:tcPr>
          <w:p w14:paraId="7AA9DF97" w14:textId="77777777" w:rsidR="00151D54" w:rsidRPr="00461B25" w:rsidRDefault="00151D54" w:rsidP="00531B6D">
            <w:pPr>
              <w:overflowPunct/>
              <w:autoSpaceDE/>
              <w:autoSpaceDN/>
              <w:adjustRightInd/>
              <w:spacing w:line="240" w:lineRule="exact"/>
              <w:jc w:val="center"/>
              <w:textAlignment w:val="auto"/>
              <w:rPr>
                <w:rFonts w:hAnsi="Times New Roman" w:cs="Times New Roman"/>
                <w:sz w:val="22"/>
                <w:szCs w:val="22"/>
                <w:lang w:val="en-GB" w:bidi="ar-SA"/>
              </w:rPr>
            </w:pPr>
            <w:r w:rsidRPr="00461B25">
              <w:rPr>
                <w:rFonts w:hAnsi="Times New Roman" w:cs="Times New Roman"/>
                <w:sz w:val="22"/>
                <w:szCs w:val="22"/>
                <w:lang w:val="en-GB" w:bidi="ar-SA"/>
              </w:rPr>
              <w:t>Thailand</w:t>
            </w:r>
          </w:p>
        </w:tc>
        <w:tc>
          <w:tcPr>
            <w:tcW w:w="4095" w:type="dxa"/>
          </w:tcPr>
          <w:p w14:paraId="61F39AEA" w14:textId="77777777" w:rsidR="00151D54" w:rsidRPr="00461B25" w:rsidRDefault="00151D54" w:rsidP="00531B6D">
            <w:pPr>
              <w:overflowPunct/>
              <w:autoSpaceDE/>
              <w:autoSpaceDN/>
              <w:adjustRightInd/>
              <w:spacing w:line="240" w:lineRule="exact"/>
              <w:ind w:left="252" w:right="29" w:hanging="220"/>
              <w:jc w:val="thaiDistribute"/>
              <w:textAlignment w:val="auto"/>
              <w:rPr>
                <w:rFonts w:hAnsi="Times New Roman" w:cs="Times New Roman"/>
                <w:sz w:val="22"/>
                <w:szCs w:val="22"/>
                <w:lang w:val="en-GB"/>
              </w:rPr>
            </w:pPr>
            <w:r w:rsidRPr="00461B25">
              <w:rPr>
                <w:rFonts w:hAnsi="Times New Roman" w:cs="Times New Roman"/>
                <w:sz w:val="22"/>
                <w:szCs w:val="22"/>
                <w:lang w:val="en-GB"/>
              </w:rPr>
              <w:t>Common directors</w:t>
            </w:r>
          </w:p>
        </w:tc>
      </w:tr>
      <w:tr w:rsidR="00151D54" w:rsidRPr="00461B25" w14:paraId="4F7CCFAD" w14:textId="77777777" w:rsidTr="00531B6D">
        <w:tc>
          <w:tcPr>
            <w:tcW w:w="3321" w:type="dxa"/>
          </w:tcPr>
          <w:p w14:paraId="42E4D8DC" w14:textId="77777777" w:rsidR="00151D54" w:rsidRPr="00461B25" w:rsidRDefault="00151D54" w:rsidP="00531B6D">
            <w:pPr>
              <w:tabs>
                <w:tab w:val="decimal" w:pos="765"/>
              </w:tabs>
              <w:overflowPunct/>
              <w:autoSpaceDE/>
              <w:autoSpaceDN/>
              <w:adjustRightInd/>
              <w:spacing w:line="240" w:lineRule="exact"/>
              <w:ind w:left="257" w:hanging="270"/>
              <w:textAlignment w:val="auto"/>
              <w:rPr>
                <w:rFonts w:hAnsi="Times New Roman" w:cs="Times New Roman"/>
                <w:sz w:val="22"/>
                <w:szCs w:val="22"/>
                <w:lang w:val="en-GB" w:bidi="ar-SA"/>
              </w:rPr>
            </w:pPr>
            <w:r w:rsidRPr="00461B25">
              <w:rPr>
                <w:rFonts w:hAnsi="Times New Roman" w:cs="Times New Roman"/>
                <w:sz w:val="22"/>
                <w:szCs w:val="22"/>
                <w:lang w:val="en-GB" w:bidi="ar-SA"/>
              </w:rPr>
              <w:t>COL Public Company Limited</w:t>
            </w:r>
          </w:p>
        </w:tc>
        <w:tc>
          <w:tcPr>
            <w:tcW w:w="1692" w:type="dxa"/>
          </w:tcPr>
          <w:p w14:paraId="6060590B" w14:textId="77777777" w:rsidR="00151D54" w:rsidRPr="00461B25" w:rsidRDefault="00151D54" w:rsidP="00531B6D">
            <w:pPr>
              <w:overflowPunct/>
              <w:autoSpaceDE/>
              <w:autoSpaceDN/>
              <w:adjustRightInd/>
              <w:spacing w:line="240" w:lineRule="exact"/>
              <w:jc w:val="center"/>
              <w:textAlignment w:val="auto"/>
              <w:rPr>
                <w:rFonts w:hAnsi="Times New Roman" w:cs="Times New Roman"/>
                <w:sz w:val="22"/>
                <w:szCs w:val="22"/>
                <w:lang w:val="en-GB" w:bidi="ar-SA"/>
              </w:rPr>
            </w:pPr>
            <w:r w:rsidRPr="00461B25">
              <w:rPr>
                <w:rFonts w:hAnsi="Times New Roman" w:cs="Times New Roman"/>
                <w:sz w:val="22"/>
                <w:szCs w:val="22"/>
                <w:lang w:val="en-GB" w:bidi="ar-SA"/>
              </w:rPr>
              <w:t>Thailand</w:t>
            </w:r>
          </w:p>
        </w:tc>
        <w:tc>
          <w:tcPr>
            <w:tcW w:w="4095" w:type="dxa"/>
          </w:tcPr>
          <w:p w14:paraId="6B44F520" w14:textId="77777777" w:rsidR="00151D54" w:rsidRPr="00461B25" w:rsidRDefault="00151D54" w:rsidP="00531B6D">
            <w:pPr>
              <w:overflowPunct/>
              <w:autoSpaceDE/>
              <w:autoSpaceDN/>
              <w:adjustRightInd/>
              <w:spacing w:line="240" w:lineRule="exact"/>
              <w:ind w:left="252" w:right="29" w:hanging="220"/>
              <w:jc w:val="thaiDistribute"/>
              <w:textAlignment w:val="auto"/>
              <w:rPr>
                <w:rFonts w:hAnsi="Times New Roman" w:cs="Times New Roman"/>
                <w:sz w:val="22"/>
                <w:szCs w:val="22"/>
                <w:lang w:val="en-GB"/>
              </w:rPr>
            </w:pPr>
            <w:r w:rsidRPr="00461B25">
              <w:rPr>
                <w:rFonts w:hAnsi="Times New Roman" w:cs="Times New Roman"/>
                <w:sz w:val="22"/>
                <w:szCs w:val="22"/>
                <w:lang w:val="en-GB"/>
              </w:rPr>
              <w:t>Common directors</w:t>
            </w:r>
          </w:p>
        </w:tc>
      </w:tr>
      <w:tr w:rsidR="00151D54" w:rsidRPr="00461B25" w14:paraId="1F4D3301" w14:textId="77777777" w:rsidTr="00531B6D">
        <w:tc>
          <w:tcPr>
            <w:tcW w:w="3321" w:type="dxa"/>
          </w:tcPr>
          <w:p w14:paraId="0237EDDA" w14:textId="77777777" w:rsidR="00151D54" w:rsidRPr="00461B25" w:rsidRDefault="00151D54" w:rsidP="00531B6D">
            <w:pPr>
              <w:tabs>
                <w:tab w:val="decimal" w:pos="765"/>
              </w:tabs>
              <w:overflowPunct/>
              <w:autoSpaceDE/>
              <w:autoSpaceDN/>
              <w:adjustRightInd/>
              <w:spacing w:line="240" w:lineRule="exact"/>
              <w:ind w:left="257" w:hanging="270"/>
              <w:textAlignment w:val="auto"/>
              <w:rPr>
                <w:rFonts w:hAnsi="Times New Roman" w:cs="Times New Roman"/>
                <w:sz w:val="22"/>
                <w:szCs w:val="22"/>
                <w:lang w:val="en-GB" w:bidi="ar-SA"/>
              </w:rPr>
            </w:pPr>
            <w:r w:rsidRPr="00461B25">
              <w:rPr>
                <w:rFonts w:hAnsi="Times New Roman" w:cs="Times New Roman"/>
                <w:sz w:val="22"/>
                <w:szCs w:val="22"/>
                <w:lang w:val="en-GB" w:bidi="ar-SA"/>
              </w:rPr>
              <w:t xml:space="preserve">Italianthai Development Public Company Limited </w:t>
            </w:r>
          </w:p>
        </w:tc>
        <w:tc>
          <w:tcPr>
            <w:tcW w:w="1692" w:type="dxa"/>
          </w:tcPr>
          <w:p w14:paraId="36AC7B0B" w14:textId="77777777" w:rsidR="00151D54" w:rsidRPr="00461B25" w:rsidRDefault="00151D54" w:rsidP="00531B6D">
            <w:pPr>
              <w:overflowPunct/>
              <w:autoSpaceDE/>
              <w:autoSpaceDN/>
              <w:adjustRightInd/>
              <w:spacing w:line="240" w:lineRule="exact"/>
              <w:jc w:val="center"/>
              <w:textAlignment w:val="auto"/>
              <w:rPr>
                <w:rFonts w:hAnsi="Times New Roman" w:cs="Times New Roman"/>
                <w:sz w:val="22"/>
                <w:szCs w:val="22"/>
                <w:lang w:val="en-GB" w:bidi="ar-SA"/>
              </w:rPr>
            </w:pPr>
            <w:r w:rsidRPr="00461B25">
              <w:rPr>
                <w:rFonts w:hAnsi="Times New Roman" w:cs="Times New Roman"/>
                <w:sz w:val="22"/>
                <w:szCs w:val="22"/>
                <w:lang w:val="en-GB" w:bidi="ar-SA"/>
              </w:rPr>
              <w:t>Thailand</w:t>
            </w:r>
          </w:p>
        </w:tc>
        <w:tc>
          <w:tcPr>
            <w:tcW w:w="4095" w:type="dxa"/>
          </w:tcPr>
          <w:p w14:paraId="11F92D58" w14:textId="77777777" w:rsidR="00151D54" w:rsidRPr="00461B25" w:rsidRDefault="00151D54" w:rsidP="00531B6D">
            <w:pPr>
              <w:overflowPunct/>
              <w:autoSpaceDE/>
              <w:autoSpaceDN/>
              <w:adjustRightInd/>
              <w:spacing w:line="240" w:lineRule="exact"/>
              <w:ind w:left="252" w:right="29" w:hanging="220"/>
              <w:jc w:val="thaiDistribute"/>
              <w:textAlignment w:val="auto"/>
              <w:rPr>
                <w:rFonts w:hAnsi="Times New Roman" w:cs="Times New Roman"/>
                <w:sz w:val="22"/>
                <w:szCs w:val="22"/>
                <w:lang w:val="en-GB"/>
              </w:rPr>
            </w:pPr>
            <w:r w:rsidRPr="00461B25">
              <w:rPr>
                <w:rFonts w:hAnsi="Times New Roman" w:cs="Times New Roman"/>
                <w:sz w:val="22"/>
                <w:szCs w:val="22"/>
                <w:lang w:val="en-GB"/>
              </w:rPr>
              <w:t>Held by a subsidiary</w:t>
            </w:r>
          </w:p>
        </w:tc>
      </w:tr>
      <w:tr w:rsidR="00151D54" w:rsidRPr="00461B25" w14:paraId="75CD6538" w14:textId="77777777" w:rsidTr="00531B6D">
        <w:tc>
          <w:tcPr>
            <w:tcW w:w="3321" w:type="dxa"/>
          </w:tcPr>
          <w:p w14:paraId="6FAA8361" w14:textId="77777777" w:rsidR="00151D54" w:rsidRPr="00461B25" w:rsidRDefault="00151D54" w:rsidP="00531B6D">
            <w:pPr>
              <w:tabs>
                <w:tab w:val="decimal" w:pos="765"/>
              </w:tabs>
              <w:overflowPunct/>
              <w:autoSpaceDE/>
              <w:autoSpaceDN/>
              <w:adjustRightInd/>
              <w:spacing w:line="240" w:lineRule="exact"/>
              <w:ind w:left="257" w:hanging="270"/>
              <w:textAlignment w:val="auto"/>
              <w:rPr>
                <w:rFonts w:hAnsi="Times New Roman" w:cs="Times New Roman"/>
                <w:sz w:val="22"/>
                <w:szCs w:val="22"/>
                <w:lang w:val="en-GB" w:bidi="ar-SA"/>
              </w:rPr>
            </w:pPr>
            <w:r w:rsidRPr="00461B25">
              <w:rPr>
                <w:rFonts w:hAnsi="Times New Roman" w:cs="Times New Roman"/>
                <w:sz w:val="22"/>
                <w:szCs w:val="22"/>
                <w:lang w:val="en-GB"/>
              </w:rPr>
              <w:t>I</w:t>
            </w:r>
            <w:r w:rsidRPr="00461B25">
              <w:rPr>
                <w:rFonts w:hAnsi="Times New Roman" w:cs="Times New Roman"/>
                <w:sz w:val="22"/>
                <w:szCs w:val="22"/>
              </w:rPr>
              <w:t>talt</w:t>
            </w:r>
            <w:r w:rsidRPr="00461B25">
              <w:rPr>
                <w:rFonts w:hAnsi="Times New Roman" w:cs="Times New Roman"/>
                <w:sz w:val="22"/>
                <w:szCs w:val="22"/>
                <w:lang w:val="en-GB"/>
              </w:rPr>
              <w:t>hai Trevi Company Limited</w:t>
            </w:r>
          </w:p>
        </w:tc>
        <w:tc>
          <w:tcPr>
            <w:tcW w:w="1692" w:type="dxa"/>
          </w:tcPr>
          <w:p w14:paraId="7B7F0E28" w14:textId="77777777" w:rsidR="00151D54" w:rsidRPr="00461B25" w:rsidRDefault="00151D54" w:rsidP="00531B6D">
            <w:pPr>
              <w:overflowPunct/>
              <w:autoSpaceDE/>
              <w:autoSpaceDN/>
              <w:adjustRightInd/>
              <w:spacing w:line="240" w:lineRule="exact"/>
              <w:jc w:val="center"/>
              <w:textAlignment w:val="auto"/>
              <w:rPr>
                <w:rFonts w:hAnsi="Times New Roman" w:cs="Times New Roman"/>
                <w:sz w:val="22"/>
                <w:szCs w:val="22"/>
                <w:lang w:val="en-GB" w:bidi="ar-SA"/>
              </w:rPr>
            </w:pPr>
            <w:r w:rsidRPr="00461B25">
              <w:rPr>
                <w:rFonts w:hAnsi="Times New Roman" w:cs="Times New Roman"/>
                <w:sz w:val="22"/>
                <w:szCs w:val="22"/>
                <w:lang w:val="en-GB" w:bidi="ar-SA"/>
              </w:rPr>
              <w:t>Thailand</w:t>
            </w:r>
          </w:p>
        </w:tc>
        <w:tc>
          <w:tcPr>
            <w:tcW w:w="4095" w:type="dxa"/>
          </w:tcPr>
          <w:p w14:paraId="544F005A" w14:textId="77777777" w:rsidR="00151D54" w:rsidRPr="00461B25" w:rsidRDefault="00151D54" w:rsidP="00531B6D">
            <w:pPr>
              <w:overflowPunct/>
              <w:autoSpaceDE/>
              <w:autoSpaceDN/>
              <w:adjustRightInd/>
              <w:spacing w:line="240" w:lineRule="exact"/>
              <w:ind w:left="252" w:right="29" w:hanging="220"/>
              <w:jc w:val="thaiDistribute"/>
              <w:textAlignment w:val="auto"/>
              <w:rPr>
                <w:rFonts w:hAnsi="Times New Roman" w:cs="Times New Roman"/>
                <w:sz w:val="22"/>
                <w:szCs w:val="22"/>
                <w:lang w:val="en-GB"/>
              </w:rPr>
            </w:pPr>
            <w:r w:rsidRPr="00461B25">
              <w:rPr>
                <w:rFonts w:hAnsi="Times New Roman" w:cs="Times New Roman"/>
                <w:sz w:val="22"/>
                <w:szCs w:val="22"/>
                <w:lang w:val="en-GB"/>
              </w:rPr>
              <w:t>Held by a subsidiary</w:t>
            </w:r>
          </w:p>
        </w:tc>
      </w:tr>
      <w:tr w:rsidR="00151D54" w:rsidRPr="00461B25" w14:paraId="481ACBA6" w14:textId="77777777" w:rsidTr="00531B6D">
        <w:tc>
          <w:tcPr>
            <w:tcW w:w="3321" w:type="dxa"/>
          </w:tcPr>
          <w:p w14:paraId="63B0FE17" w14:textId="77777777" w:rsidR="00151D54" w:rsidRPr="00461B25" w:rsidRDefault="00151D54" w:rsidP="00531B6D">
            <w:pPr>
              <w:tabs>
                <w:tab w:val="decimal" w:pos="765"/>
              </w:tabs>
              <w:overflowPunct/>
              <w:autoSpaceDE/>
              <w:autoSpaceDN/>
              <w:adjustRightInd/>
              <w:spacing w:line="240" w:lineRule="exact"/>
              <w:ind w:left="257" w:hanging="270"/>
              <w:textAlignment w:val="auto"/>
              <w:rPr>
                <w:rFonts w:hAnsi="Times New Roman" w:cs="Times New Roman"/>
                <w:sz w:val="22"/>
                <w:szCs w:val="22"/>
                <w:lang w:val="en-GB" w:bidi="ar-SA"/>
              </w:rPr>
            </w:pPr>
            <w:r w:rsidRPr="00461B25">
              <w:rPr>
                <w:rFonts w:hAnsi="Times New Roman" w:cs="Times New Roman"/>
                <w:sz w:val="22"/>
                <w:szCs w:val="22"/>
                <w:lang w:val="en-GB" w:bidi="ar-SA"/>
              </w:rPr>
              <w:t>Grand Fortune Company Limited</w:t>
            </w:r>
          </w:p>
        </w:tc>
        <w:tc>
          <w:tcPr>
            <w:tcW w:w="1692" w:type="dxa"/>
          </w:tcPr>
          <w:p w14:paraId="1810B62A" w14:textId="77777777" w:rsidR="00151D54" w:rsidRPr="00461B25" w:rsidRDefault="00151D54" w:rsidP="00531B6D">
            <w:pPr>
              <w:overflowPunct/>
              <w:autoSpaceDE/>
              <w:autoSpaceDN/>
              <w:adjustRightInd/>
              <w:spacing w:line="240" w:lineRule="exact"/>
              <w:jc w:val="center"/>
              <w:textAlignment w:val="auto"/>
              <w:rPr>
                <w:rFonts w:hAnsi="Times New Roman" w:cs="Times New Roman"/>
                <w:sz w:val="22"/>
                <w:szCs w:val="22"/>
                <w:lang w:val="en-GB" w:bidi="ar-SA"/>
              </w:rPr>
            </w:pPr>
            <w:r w:rsidRPr="00461B25">
              <w:rPr>
                <w:rFonts w:hAnsi="Times New Roman" w:cs="Times New Roman"/>
                <w:sz w:val="22"/>
                <w:szCs w:val="22"/>
                <w:lang w:val="en-GB" w:bidi="ar-SA"/>
              </w:rPr>
              <w:t>Thailand</w:t>
            </w:r>
          </w:p>
        </w:tc>
        <w:tc>
          <w:tcPr>
            <w:tcW w:w="4095" w:type="dxa"/>
          </w:tcPr>
          <w:p w14:paraId="54291BC2" w14:textId="77777777" w:rsidR="00151D54" w:rsidRPr="00461B25" w:rsidRDefault="00151D54" w:rsidP="00531B6D">
            <w:pPr>
              <w:overflowPunct/>
              <w:autoSpaceDE/>
              <w:autoSpaceDN/>
              <w:adjustRightInd/>
              <w:spacing w:line="240" w:lineRule="exact"/>
              <w:ind w:left="252" w:right="29" w:hanging="220"/>
              <w:jc w:val="thaiDistribute"/>
              <w:textAlignment w:val="auto"/>
              <w:rPr>
                <w:rFonts w:hAnsi="Times New Roman" w:cs="Times New Roman"/>
                <w:sz w:val="22"/>
                <w:szCs w:val="22"/>
                <w:lang w:val="en-GB"/>
              </w:rPr>
            </w:pPr>
            <w:r w:rsidRPr="00461B25">
              <w:rPr>
                <w:rFonts w:hAnsi="Times New Roman" w:cs="Times New Roman"/>
                <w:sz w:val="22"/>
                <w:szCs w:val="22"/>
                <w:lang w:val="en-GB"/>
              </w:rPr>
              <w:t>Common directors</w:t>
            </w:r>
          </w:p>
        </w:tc>
      </w:tr>
      <w:tr w:rsidR="00151D54" w:rsidRPr="00461B25" w14:paraId="0F1C396C" w14:textId="77777777" w:rsidTr="00531B6D">
        <w:tc>
          <w:tcPr>
            <w:tcW w:w="3321" w:type="dxa"/>
          </w:tcPr>
          <w:p w14:paraId="470387E8" w14:textId="77777777" w:rsidR="00151D54" w:rsidRPr="00461B25" w:rsidRDefault="00151D54" w:rsidP="00531B6D">
            <w:pPr>
              <w:tabs>
                <w:tab w:val="decimal" w:pos="765"/>
              </w:tabs>
              <w:overflowPunct/>
              <w:autoSpaceDE/>
              <w:autoSpaceDN/>
              <w:adjustRightInd/>
              <w:spacing w:line="240" w:lineRule="exact"/>
              <w:ind w:left="257" w:hanging="270"/>
              <w:textAlignment w:val="auto"/>
              <w:rPr>
                <w:rFonts w:hAnsi="Times New Roman" w:cs="Times New Roman"/>
                <w:sz w:val="22"/>
                <w:szCs w:val="22"/>
                <w:lang w:val="en-GB" w:bidi="ar-SA"/>
              </w:rPr>
            </w:pPr>
            <w:bookmarkStart w:id="1" w:name="_Hlk15671646"/>
            <w:r w:rsidRPr="00461B25">
              <w:rPr>
                <w:rFonts w:hAnsi="Times New Roman" w:cs="Times New Roman"/>
                <w:sz w:val="22"/>
                <w:szCs w:val="22"/>
                <w:lang w:val="en-GB" w:bidi="ar-SA"/>
              </w:rPr>
              <w:t>CKS Holding Company Limited</w:t>
            </w:r>
            <w:bookmarkEnd w:id="1"/>
          </w:p>
        </w:tc>
        <w:tc>
          <w:tcPr>
            <w:tcW w:w="1692" w:type="dxa"/>
          </w:tcPr>
          <w:p w14:paraId="6D8198A2" w14:textId="77777777" w:rsidR="00151D54" w:rsidRPr="00461B25" w:rsidRDefault="00151D54" w:rsidP="00531B6D">
            <w:pPr>
              <w:overflowPunct/>
              <w:autoSpaceDE/>
              <w:autoSpaceDN/>
              <w:adjustRightInd/>
              <w:spacing w:line="240" w:lineRule="exact"/>
              <w:jc w:val="center"/>
              <w:textAlignment w:val="auto"/>
              <w:rPr>
                <w:rFonts w:hAnsi="Times New Roman" w:cs="Times New Roman"/>
                <w:sz w:val="22"/>
                <w:szCs w:val="22"/>
                <w:lang w:val="en-GB" w:bidi="ar-SA"/>
              </w:rPr>
            </w:pPr>
            <w:r w:rsidRPr="00461B25">
              <w:rPr>
                <w:rFonts w:hAnsi="Times New Roman" w:cs="Times New Roman"/>
                <w:sz w:val="22"/>
                <w:szCs w:val="22"/>
                <w:lang w:val="en-GB" w:bidi="ar-SA"/>
              </w:rPr>
              <w:t>Thailand</w:t>
            </w:r>
          </w:p>
        </w:tc>
        <w:tc>
          <w:tcPr>
            <w:tcW w:w="4095" w:type="dxa"/>
          </w:tcPr>
          <w:p w14:paraId="1FC97863" w14:textId="77777777" w:rsidR="00151D54" w:rsidRPr="00461B25" w:rsidRDefault="00151D54" w:rsidP="00531B6D">
            <w:pPr>
              <w:overflowPunct/>
              <w:autoSpaceDE/>
              <w:autoSpaceDN/>
              <w:adjustRightInd/>
              <w:spacing w:line="240" w:lineRule="exact"/>
              <w:ind w:left="252" w:right="29" w:hanging="220"/>
              <w:jc w:val="thaiDistribute"/>
              <w:textAlignment w:val="auto"/>
              <w:rPr>
                <w:rFonts w:hAnsi="Times New Roman" w:cs="Times New Roman"/>
                <w:sz w:val="22"/>
                <w:szCs w:val="22"/>
                <w:lang w:val="en-GB"/>
              </w:rPr>
            </w:pPr>
            <w:r w:rsidRPr="00461B25">
              <w:rPr>
                <w:rFonts w:hAnsi="Times New Roman" w:cs="Times New Roman"/>
                <w:sz w:val="22"/>
                <w:szCs w:val="22"/>
                <w:lang w:val="en-GB"/>
              </w:rPr>
              <w:t>Common directors</w:t>
            </w:r>
          </w:p>
        </w:tc>
      </w:tr>
      <w:tr w:rsidR="00151D54" w:rsidRPr="00461B25" w14:paraId="0F6D4909" w14:textId="77777777" w:rsidTr="00531B6D">
        <w:tc>
          <w:tcPr>
            <w:tcW w:w="3321" w:type="dxa"/>
          </w:tcPr>
          <w:p w14:paraId="48D39457" w14:textId="77777777" w:rsidR="00151D54" w:rsidRPr="00461B25" w:rsidRDefault="00151D54" w:rsidP="00531B6D">
            <w:pPr>
              <w:tabs>
                <w:tab w:val="decimal" w:pos="765"/>
              </w:tabs>
              <w:overflowPunct/>
              <w:autoSpaceDE/>
              <w:autoSpaceDN/>
              <w:adjustRightInd/>
              <w:spacing w:line="240" w:lineRule="exact"/>
              <w:ind w:left="257" w:hanging="270"/>
              <w:textAlignment w:val="auto"/>
              <w:rPr>
                <w:rFonts w:hAnsi="Times New Roman" w:cs="Times New Roman"/>
                <w:sz w:val="22"/>
                <w:szCs w:val="22"/>
                <w:lang w:val="en-GB" w:bidi="ar-SA"/>
              </w:rPr>
            </w:pPr>
            <w:r w:rsidRPr="00461B25">
              <w:rPr>
                <w:rFonts w:hAnsi="Times New Roman" w:cs="Times New Roman"/>
                <w:sz w:val="22"/>
                <w:szCs w:val="22"/>
                <w:lang w:val="en-GB" w:bidi="ar-SA"/>
              </w:rPr>
              <w:t>Super Assets Company Limited</w:t>
            </w:r>
          </w:p>
        </w:tc>
        <w:tc>
          <w:tcPr>
            <w:tcW w:w="1692" w:type="dxa"/>
          </w:tcPr>
          <w:p w14:paraId="77EE989B" w14:textId="77777777" w:rsidR="00151D54" w:rsidRPr="00461B25" w:rsidRDefault="00151D54" w:rsidP="00531B6D">
            <w:pPr>
              <w:overflowPunct/>
              <w:autoSpaceDE/>
              <w:autoSpaceDN/>
              <w:adjustRightInd/>
              <w:spacing w:line="240" w:lineRule="exact"/>
              <w:jc w:val="center"/>
              <w:textAlignment w:val="auto"/>
              <w:rPr>
                <w:rFonts w:hAnsi="Times New Roman" w:cs="Times New Roman"/>
                <w:sz w:val="22"/>
                <w:szCs w:val="22"/>
                <w:lang w:val="en-GB" w:bidi="ar-SA"/>
              </w:rPr>
            </w:pPr>
            <w:r w:rsidRPr="00461B25">
              <w:rPr>
                <w:rFonts w:hAnsi="Times New Roman" w:cs="Times New Roman"/>
                <w:sz w:val="22"/>
                <w:szCs w:val="22"/>
                <w:lang w:val="en-GB" w:bidi="ar-SA"/>
              </w:rPr>
              <w:t>Thailand</w:t>
            </w:r>
          </w:p>
        </w:tc>
        <w:tc>
          <w:tcPr>
            <w:tcW w:w="4095" w:type="dxa"/>
          </w:tcPr>
          <w:p w14:paraId="17616BB2" w14:textId="77777777" w:rsidR="00151D54" w:rsidRPr="00461B25" w:rsidRDefault="00151D54" w:rsidP="00531B6D">
            <w:pPr>
              <w:overflowPunct/>
              <w:autoSpaceDE/>
              <w:autoSpaceDN/>
              <w:adjustRightInd/>
              <w:spacing w:line="240" w:lineRule="exact"/>
              <w:ind w:left="252" w:right="29" w:hanging="220"/>
              <w:jc w:val="thaiDistribute"/>
              <w:textAlignment w:val="auto"/>
              <w:rPr>
                <w:rFonts w:hAnsi="Times New Roman" w:cs="Times New Roman"/>
                <w:sz w:val="22"/>
                <w:szCs w:val="22"/>
                <w:lang w:val="en-GB"/>
              </w:rPr>
            </w:pPr>
            <w:r w:rsidRPr="00461B25">
              <w:rPr>
                <w:rFonts w:hAnsi="Times New Roman" w:cs="Times New Roman"/>
                <w:sz w:val="22"/>
                <w:szCs w:val="22"/>
                <w:lang w:val="en-GB"/>
              </w:rPr>
              <w:t>Common directors</w:t>
            </w:r>
          </w:p>
        </w:tc>
      </w:tr>
      <w:tr w:rsidR="00151D54" w:rsidRPr="00461B25" w14:paraId="6E5E43AA" w14:textId="77777777" w:rsidTr="00531B6D">
        <w:tc>
          <w:tcPr>
            <w:tcW w:w="3321" w:type="dxa"/>
          </w:tcPr>
          <w:p w14:paraId="6E9788AD" w14:textId="77777777" w:rsidR="00151D54" w:rsidRPr="00461B25" w:rsidRDefault="00151D54" w:rsidP="00531B6D">
            <w:pPr>
              <w:overflowPunct/>
              <w:autoSpaceDE/>
              <w:autoSpaceDN/>
              <w:adjustRightInd/>
              <w:spacing w:line="240" w:lineRule="exact"/>
              <w:ind w:left="-18" w:right="-108"/>
              <w:jc w:val="both"/>
              <w:textAlignment w:val="auto"/>
              <w:rPr>
                <w:rFonts w:hAnsi="Times New Roman" w:cs="Times New Roman"/>
                <w:sz w:val="22"/>
                <w:szCs w:val="22"/>
                <w:lang w:val="en-GB" w:bidi="ar-SA"/>
              </w:rPr>
            </w:pPr>
            <w:r w:rsidRPr="00461B25">
              <w:rPr>
                <w:rFonts w:hAnsi="Times New Roman" w:cs="Times New Roman"/>
                <w:sz w:val="22"/>
                <w:szCs w:val="22"/>
                <w:lang w:val="en-GB"/>
              </w:rPr>
              <w:t>B2S Co., Ltd.</w:t>
            </w:r>
          </w:p>
        </w:tc>
        <w:tc>
          <w:tcPr>
            <w:tcW w:w="1692" w:type="dxa"/>
          </w:tcPr>
          <w:p w14:paraId="46634DB5" w14:textId="77777777" w:rsidR="00151D54" w:rsidRPr="00461B25" w:rsidRDefault="00151D54" w:rsidP="00531B6D">
            <w:pPr>
              <w:overflowPunct/>
              <w:autoSpaceDE/>
              <w:autoSpaceDN/>
              <w:adjustRightInd/>
              <w:spacing w:line="240" w:lineRule="exact"/>
              <w:jc w:val="center"/>
              <w:textAlignment w:val="auto"/>
              <w:rPr>
                <w:rFonts w:hAnsi="Times New Roman" w:cs="Times New Roman"/>
                <w:sz w:val="22"/>
                <w:szCs w:val="22"/>
                <w:lang w:val="en-GB" w:bidi="ar-SA"/>
              </w:rPr>
            </w:pPr>
            <w:r w:rsidRPr="00461B25">
              <w:rPr>
                <w:rFonts w:hAnsi="Times New Roman" w:cs="Times New Roman"/>
                <w:sz w:val="22"/>
                <w:szCs w:val="22"/>
                <w:lang w:val="en-GB"/>
              </w:rPr>
              <w:t>Thailand</w:t>
            </w:r>
          </w:p>
        </w:tc>
        <w:tc>
          <w:tcPr>
            <w:tcW w:w="4095" w:type="dxa"/>
          </w:tcPr>
          <w:p w14:paraId="6AA8F224" w14:textId="77777777" w:rsidR="00151D54" w:rsidRPr="00461B25" w:rsidRDefault="00151D54" w:rsidP="00531B6D">
            <w:pPr>
              <w:overflowPunct/>
              <w:autoSpaceDE/>
              <w:autoSpaceDN/>
              <w:adjustRightInd/>
              <w:spacing w:line="240" w:lineRule="exact"/>
              <w:ind w:left="252" w:right="29" w:hanging="220"/>
              <w:jc w:val="thaiDistribute"/>
              <w:textAlignment w:val="auto"/>
              <w:rPr>
                <w:rFonts w:hAnsi="Times New Roman" w:cs="Times New Roman"/>
                <w:sz w:val="22"/>
                <w:szCs w:val="22"/>
                <w:lang w:val="en-GB"/>
              </w:rPr>
            </w:pPr>
            <w:r w:rsidRPr="00461B25">
              <w:rPr>
                <w:rFonts w:hAnsi="Times New Roman" w:cs="Times New Roman"/>
                <w:sz w:val="22"/>
                <w:szCs w:val="22"/>
                <w:lang w:val="en-GB"/>
              </w:rPr>
              <w:t>Common directors</w:t>
            </w:r>
          </w:p>
        </w:tc>
      </w:tr>
      <w:tr w:rsidR="00151D54" w:rsidRPr="00461B25" w14:paraId="24EBC5B5" w14:textId="77777777" w:rsidTr="00531B6D">
        <w:tc>
          <w:tcPr>
            <w:tcW w:w="3321" w:type="dxa"/>
          </w:tcPr>
          <w:p w14:paraId="3156C2E0" w14:textId="77777777" w:rsidR="00151D54" w:rsidRPr="00461B25" w:rsidRDefault="00151D54" w:rsidP="00531B6D">
            <w:pPr>
              <w:overflowPunct/>
              <w:autoSpaceDE/>
              <w:autoSpaceDN/>
              <w:adjustRightInd/>
              <w:spacing w:line="240" w:lineRule="exact"/>
              <w:ind w:left="257" w:hanging="270"/>
              <w:textAlignment w:val="auto"/>
              <w:rPr>
                <w:rFonts w:hAnsi="Times New Roman" w:cs="Times New Roman"/>
                <w:sz w:val="22"/>
                <w:szCs w:val="22"/>
                <w:lang w:val="en-GB" w:bidi="ar-SA"/>
              </w:rPr>
            </w:pPr>
            <w:r w:rsidRPr="00461B25">
              <w:rPr>
                <w:rFonts w:hAnsi="Times New Roman" w:cs="Times New Roman"/>
                <w:sz w:val="22"/>
                <w:szCs w:val="22"/>
                <w:lang w:val="en-GB" w:bidi="ar-SA"/>
              </w:rPr>
              <w:t xml:space="preserve">Common Ground (Thailand) </w:t>
            </w:r>
            <w:r w:rsidRPr="00461B25">
              <w:rPr>
                <w:rFonts w:hAnsi="Times New Roman" w:cs="Times New Roman"/>
                <w:sz w:val="22"/>
                <w:szCs w:val="22"/>
                <w:lang w:val="en-GB" w:bidi="ar-SA"/>
              </w:rPr>
              <w:br/>
              <w:t>Co., Ltd.</w:t>
            </w:r>
          </w:p>
        </w:tc>
        <w:tc>
          <w:tcPr>
            <w:tcW w:w="1692" w:type="dxa"/>
          </w:tcPr>
          <w:p w14:paraId="687ED76D" w14:textId="77777777" w:rsidR="00151D54" w:rsidRPr="00461B25" w:rsidRDefault="00151D54" w:rsidP="00531B6D">
            <w:pPr>
              <w:overflowPunct/>
              <w:autoSpaceDE/>
              <w:autoSpaceDN/>
              <w:adjustRightInd/>
              <w:spacing w:line="240" w:lineRule="exact"/>
              <w:jc w:val="center"/>
              <w:textAlignment w:val="auto"/>
              <w:rPr>
                <w:rFonts w:hAnsi="Times New Roman" w:cs="Times New Roman"/>
                <w:sz w:val="22"/>
                <w:szCs w:val="22"/>
                <w:lang w:val="en-GB"/>
              </w:rPr>
            </w:pPr>
            <w:r w:rsidRPr="00461B25">
              <w:rPr>
                <w:rFonts w:hAnsi="Times New Roman" w:cs="Times New Roman"/>
                <w:sz w:val="22"/>
                <w:szCs w:val="22"/>
                <w:lang w:val="en-GB"/>
              </w:rPr>
              <w:t>Thailand</w:t>
            </w:r>
          </w:p>
          <w:p w14:paraId="651B5872" w14:textId="77777777" w:rsidR="00151D54" w:rsidRPr="00461B25" w:rsidRDefault="00151D54" w:rsidP="00531B6D">
            <w:pPr>
              <w:overflowPunct/>
              <w:autoSpaceDE/>
              <w:autoSpaceDN/>
              <w:adjustRightInd/>
              <w:spacing w:line="240" w:lineRule="exact"/>
              <w:jc w:val="center"/>
              <w:textAlignment w:val="auto"/>
              <w:rPr>
                <w:rFonts w:hAnsi="Times New Roman" w:cs="Times New Roman"/>
                <w:sz w:val="22"/>
                <w:szCs w:val="22"/>
                <w:lang w:val="en-GB" w:bidi="ar-SA"/>
              </w:rPr>
            </w:pPr>
          </w:p>
        </w:tc>
        <w:tc>
          <w:tcPr>
            <w:tcW w:w="4095" w:type="dxa"/>
          </w:tcPr>
          <w:p w14:paraId="651D042C" w14:textId="77777777" w:rsidR="00151D54" w:rsidRPr="00461B25" w:rsidRDefault="00151D54" w:rsidP="00531B6D">
            <w:pPr>
              <w:overflowPunct/>
              <w:autoSpaceDE/>
              <w:autoSpaceDN/>
              <w:adjustRightInd/>
              <w:spacing w:line="240" w:lineRule="exact"/>
              <w:ind w:left="252" w:right="29" w:hanging="220"/>
              <w:jc w:val="thaiDistribute"/>
              <w:textAlignment w:val="auto"/>
              <w:rPr>
                <w:rFonts w:hAnsi="Times New Roman" w:cs="Times New Roman"/>
                <w:sz w:val="22"/>
                <w:szCs w:val="22"/>
                <w:lang w:val="en-GB"/>
              </w:rPr>
            </w:pPr>
            <w:r w:rsidRPr="00461B25">
              <w:rPr>
                <w:rFonts w:hAnsi="Times New Roman" w:cs="Times New Roman"/>
                <w:sz w:val="22"/>
                <w:szCs w:val="22"/>
                <w:lang w:val="en-GB"/>
              </w:rPr>
              <w:t>Joint venture of the group</w:t>
            </w:r>
          </w:p>
          <w:p w14:paraId="2536085E" w14:textId="77777777" w:rsidR="00151D54" w:rsidRPr="00461B25" w:rsidRDefault="00151D54" w:rsidP="00531B6D">
            <w:pPr>
              <w:overflowPunct/>
              <w:autoSpaceDE/>
              <w:autoSpaceDN/>
              <w:adjustRightInd/>
              <w:spacing w:line="240" w:lineRule="exact"/>
              <w:ind w:left="252" w:right="29" w:hanging="220"/>
              <w:jc w:val="thaiDistribute"/>
              <w:textAlignment w:val="auto"/>
              <w:rPr>
                <w:rFonts w:hAnsi="Times New Roman" w:cs="Times New Roman"/>
                <w:sz w:val="22"/>
                <w:szCs w:val="22"/>
                <w:lang w:val="en-GB"/>
              </w:rPr>
            </w:pPr>
          </w:p>
        </w:tc>
      </w:tr>
      <w:tr w:rsidR="00151D54" w:rsidRPr="00461B25" w14:paraId="0D992938" w14:textId="77777777" w:rsidTr="00531B6D">
        <w:tc>
          <w:tcPr>
            <w:tcW w:w="3321" w:type="dxa"/>
          </w:tcPr>
          <w:p w14:paraId="040C7624" w14:textId="77777777" w:rsidR="00151D54" w:rsidRPr="00461B25" w:rsidRDefault="00151D54" w:rsidP="00531B6D">
            <w:pPr>
              <w:overflowPunct/>
              <w:autoSpaceDE/>
              <w:autoSpaceDN/>
              <w:adjustRightInd/>
              <w:spacing w:line="240" w:lineRule="exact"/>
              <w:ind w:left="257" w:hanging="270"/>
              <w:textAlignment w:val="auto"/>
              <w:rPr>
                <w:rFonts w:hAnsi="Times New Roman"/>
                <w:sz w:val="22"/>
                <w:szCs w:val="28"/>
              </w:rPr>
            </w:pPr>
            <w:r w:rsidRPr="00461B25">
              <w:rPr>
                <w:rFonts w:hAnsi="Times New Roman"/>
                <w:sz w:val="22"/>
                <w:szCs w:val="28"/>
              </w:rPr>
              <w:t>CPN Retail Growth Leasehold REIT</w:t>
            </w:r>
          </w:p>
        </w:tc>
        <w:tc>
          <w:tcPr>
            <w:tcW w:w="1692" w:type="dxa"/>
          </w:tcPr>
          <w:p w14:paraId="6D1CFE32" w14:textId="77777777" w:rsidR="00151D54" w:rsidRPr="00461B25" w:rsidRDefault="00151D54" w:rsidP="00531B6D">
            <w:pPr>
              <w:overflowPunct/>
              <w:autoSpaceDE/>
              <w:autoSpaceDN/>
              <w:adjustRightInd/>
              <w:spacing w:line="240" w:lineRule="exact"/>
              <w:jc w:val="center"/>
              <w:textAlignment w:val="auto"/>
              <w:rPr>
                <w:rFonts w:hAnsi="Times New Roman" w:cs="Times New Roman"/>
                <w:sz w:val="22"/>
                <w:szCs w:val="22"/>
                <w:lang w:val="en-GB" w:bidi="ar-SA"/>
              </w:rPr>
            </w:pPr>
            <w:r w:rsidRPr="00461B25">
              <w:rPr>
                <w:rFonts w:hAnsi="Times New Roman" w:cs="Times New Roman"/>
                <w:sz w:val="22"/>
                <w:szCs w:val="22"/>
                <w:lang w:val="en-GB" w:bidi="ar-SA"/>
              </w:rPr>
              <w:t>Thailand</w:t>
            </w:r>
          </w:p>
        </w:tc>
        <w:tc>
          <w:tcPr>
            <w:tcW w:w="4095" w:type="dxa"/>
          </w:tcPr>
          <w:p w14:paraId="0C50AA12" w14:textId="77777777" w:rsidR="00151D54" w:rsidRPr="00461B25" w:rsidRDefault="00151D54" w:rsidP="00531B6D">
            <w:pPr>
              <w:overflowPunct/>
              <w:autoSpaceDE/>
              <w:autoSpaceDN/>
              <w:adjustRightInd/>
              <w:spacing w:line="240" w:lineRule="exact"/>
              <w:ind w:left="252" w:right="29" w:hanging="220"/>
              <w:jc w:val="thaiDistribute"/>
              <w:textAlignment w:val="auto"/>
              <w:rPr>
                <w:rFonts w:hAnsi="Times New Roman" w:cs="Times New Roman"/>
                <w:sz w:val="22"/>
                <w:szCs w:val="22"/>
                <w:lang w:val="en-GB"/>
              </w:rPr>
            </w:pPr>
            <w:r w:rsidRPr="00461B25">
              <w:rPr>
                <w:rFonts w:hAnsi="Times New Roman" w:cs="Times New Roman"/>
                <w:sz w:val="22"/>
                <w:szCs w:val="22"/>
                <w:lang w:val="en-GB"/>
              </w:rPr>
              <w:t>Joint venture of Central Pattana Public Company Limited and common directors</w:t>
            </w:r>
          </w:p>
        </w:tc>
      </w:tr>
      <w:tr w:rsidR="00151D54" w:rsidRPr="00461B25" w14:paraId="26050BDF" w14:textId="77777777" w:rsidTr="00531B6D">
        <w:tc>
          <w:tcPr>
            <w:tcW w:w="3321" w:type="dxa"/>
          </w:tcPr>
          <w:p w14:paraId="47CEF10E" w14:textId="77777777" w:rsidR="00151D54" w:rsidRPr="00461B25" w:rsidRDefault="00151D54" w:rsidP="00531B6D">
            <w:pPr>
              <w:tabs>
                <w:tab w:val="decimal" w:pos="765"/>
              </w:tabs>
              <w:overflowPunct/>
              <w:autoSpaceDE/>
              <w:autoSpaceDN/>
              <w:adjustRightInd/>
              <w:spacing w:line="240" w:lineRule="exact"/>
              <w:ind w:left="-18" w:right="-108"/>
              <w:textAlignment w:val="auto"/>
              <w:rPr>
                <w:rFonts w:hAnsi="Times New Roman" w:cs="Times New Roman"/>
                <w:sz w:val="22"/>
                <w:szCs w:val="22"/>
                <w:cs/>
                <w:lang w:val="en-GB"/>
              </w:rPr>
            </w:pPr>
            <w:r w:rsidRPr="00461B25">
              <w:rPr>
                <w:rFonts w:hAnsi="Times New Roman" w:cs="Times New Roman"/>
                <w:sz w:val="22"/>
                <w:szCs w:val="22"/>
                <w:lang w:val="en-GB"/>
              </w:rPr>
              <w:t>Key management personnel</w:t>
            </w:r>
          </w:p>
        </w:tc>
        <w:tc>
          <w:tcPr>
            <w:tcW w:w="1692" w:type="dxa"/>
          </w:tcPr>
          <w:p w14:paraId="69028A43" w14:textId="77777777" w:rsidR="00151D54" w:rsidRPr="00461B25" w:rsidRDefault="00151D54" w:rsidP="00531B6D">
            <w:pPr>
              <w:overflowPunct/>
              <w:autoSpaceDE/>
              <w:autoSpaceDN/>
              <w:adjustRightInd/>
              <w:spacing w:line="240" w:lineRule="exact"/>
              <w:jc w:val="center"/>
              <w:textAlignment w:val="auto"/>
              <w:rPr>
                <w:rFonts w:hAnsi="Times New Roman" w:cs="Times New Roman"/>
                <w:sz w:val="22"/>
                <w:szCs w:val="22"/>
                <w:lang w:val="en-GB" w:bidi="ar-SA"/>
              </w:rPr>
            </w:pPr>
            <w:r w:rsidRPr="00461B25">
              <w:rPr>
                <w:rFonts w:hAnsi="Times New Roman" w:cs="Times New Roman"/>
                <w:sz w:val="22"/>
                <w:szCs w:val="22"/>
                <w:lang w:val="en-GB" w:bidi="ar-SA"/>
              </w:rPr>
              <w:t>Thai</w:t>
            </w:r>
          </w:p>
        </w:tc>
        <w:tc>
          <w:tcPr>
            <w:tcW w:w="4095" w:type="dxa"/>
          </w:tcPr>
          <w:p w14:paraId="217F26ED" w14:textId="77777777" w:rsidR="00151D54" w:rsidRPr="00461B25" w:rsidRDefault="00151D54" w:rsidP="00531B6D">
            <w:pPr>
              <w:overflowPunct/>
              <w:autoSpaceDE/>
              <w:autoSpaceDN/>
              <w:adjustRightInd/>
              <w:spacing w:line="240" w:lineRule="exact"/>
              <w:ind w:left="252" w:right="29" w:hanging="220"/>
              <w:jc w:val="thaiDistribute"/>
              <w:textAlignment w:val="auto"/>
              <w:rPr>
                <w:rFonts w:hAnsi="Times New Roman" w:cs="Times New Roman"/>
                <w:sz w:val="22"/>
                <w:szCs w:val="22"/>
                <w:lang w:val="en-GB"/>
              </w:rPr>
            </w:pPr>
            <w:r w:rsidRPr="00461B25">
              <w:rPr>
                <w:rFonts w:hAnsi="Times New Roman" w:cs="Times New Roman"/>
                <w:sz w:val="22"/>
                <w:szCs w:val="22"/>
                <w:lang w:val="en-GB" w:bidi="ar-SA"/>
              </w:rPr>
              <w:t>Persons having authority and responsibility for planning, directing and controlling the activities of the entity, directly or indirectly, including any director (whether executive or otherwise) of the Group.</w:t>
            </w:r>
          </w:p>
        </w:tc>
      </w:tr>
    </w:tbl>
    <w:p w14:paraId="2AA51F36" w14:textId="77777777" w:rsidR="00151D54" w:rsidRPr="00461B25" w:rsidRDefault="00151D54" w:rsidP="00151D54">
      <w:pPr>
        <w:pStyle w:val="ListParagraph"/>
        <w:tabs>
          <w:tab w:val="left" w:pos="1200"/>
          <w:tab w:val="left" w:pos="1800"/>
          <w:tab w:val="left" w:pos="2400"/>
          <w:tab w:val="left" w:pos="3000"/>
        </w:tabs>
        <w:spacing w:line="240" w:lineRule="atLeast"/>
        <w:ind w:left="540"/>
        <w:jc w:val="thaiDistribute"/>
        <w:rPr>
          <w:rFonts w:hAnsi="Times New Roman" w:cs="Times New Roman"/>
          <w:sz w:val="22"/>
          <w:szCs w:val="22"/>
          <w:lang w:val="en-GB"/>
        </w:rPr>
      </w:pPr>
    </w:p>
    <w:p w14:paraId="1BAB331C" w14:textId="77777777" w:rsidR="00151D54" w:rsidRPr="00461B25" w:rsidRDefault="00151D54" w:rsidP="00151D54">
      <w:pPr>
        <w:pStyle w:val="block"/>
        <w:spacing w:after="0" w:line="240" w:lineRule="atLeast"/>
        <w:ind w:left="522"/>
        <w:jc w:val="both"/>
        <w:rPr>
          <w:szCs w:val="22"/>
        </w:rPr>
      </w:pPr>
      <w:r w:rsidRPr="00461B25">
        <w:rPr>
          <w:szCs w:val="22"/>
        </w:rPr>
        <w:br w:type="page"/>
      </w:r>
    </w:p>
    <w:p w14:paraId="11D48082" w14:textId="77777777" w:rsidR="00151D54" w:rsidRPr="00461B25" w:rsidRDefault="00151D54" w:rsidP="00151D54">
      <w:pPr>
        <w:pStyle w:val="block"/>
        <w:spacing w:after="0" w:line="240" w:lineRule="atLeast"/>
        <w:ind w:left="522"/>
        <w:jc w:val="both"/>
        <w:rPr>
          <w:szCs w:val="22"/>
        </w:rPr>
      </w:pPr>
      <w:r w:rsidRPr="00461B25">
        <w:rPr>
          <w:szCs w:val="22"/>
        </w:rPr>
        <w:lastRenderedPageBreak/>
        <w:t>The pricing policies for transactions with related parties are explained further below:</w:t>
      </w:r>
    </w:p>
    <w:p w14:paraId="2052ABB5" w14:textId="77777777" w:rsidR="00151D54" w:rsidRPr="00461B25" w:rsidRDefault="00151D54" w:rsidP="00151D54">
      <w:pPr>
        <w:pStyle w:val="block"/>
        <w:spacing w:after="0" w:line="240" w:lineRule="atLeast"/>
        <w:ind w:left="540"/>
        <w:jc w:val="both"/>
        <w:rPr>
          <w:szCs w:val="22"/>
        </w:rPr>
      </w:pPr>
    </w:p>
    <w:tbl>
      <w:tblPr>
        <w:tblW w:w="9090" w:type="dxa"/>
        <w:tblInd w:w="450" w:type="dxa"/>
        <w:tblLayout w:type="fixed"/>
        <w:tblLook w:val="0000" w:firstRow="0" w:lastRow="0" w:firstColumn="0" w:lastColumn="0" w:noHBand="0" w:noVBand="0"/>
      </w:tblPr>
      <w:tblGrid>
        <w:gridCol w:w="4365"/>
        <w:gridCol w:w="4725"/>
      </w:tblGrid>
      <w:tr w:rsidR="00151D54" w:rsidRPr="00461B25" w14:paraId="7AB6BD00" w14:textId="77777777" w:rsidTr="00531B6D">
        <w:trPr>
          <w:tblHeader/>
        </w:trPr>
        <w:tc>
          <w:tcPr>
            <w:tcW w:w="4365" w:type="dxa"/>
          </w:tcPr>
          <w:p w14:paraId="1E92063D" w14:textId="77777777" w:rsidR="00151D54" w:rsidRPr="00461B25" w:rsidRDefault="00151D54" w:rsidP="00531B6D">
            <w:pPr>
              <w:spacing w:line="240" w:lineRule="atLeast"/>
              <w:ind w:right="-108"/>
              <w:jc w:val="both"/>
              <w:rPr>
                <w:rFonts w:hAnsi="Times New Roman" w:cs="Times New Roman"/>
                <w:b/>
                <w:bCs/>
                <w:sz w:val="22"/>
                <w:szCs w:val="22"/>
                <w:cs/>
              </w:rPr>
            </w:pPr>
            <w:r w:rsidRPr="00461B25">
              <w:rPr>
                <w:rFonts w:hAnsi="Times New Roman" w:cs="Times New Roman"/>
                <w:b/>
                <w:bCs/>
                <w:sz w:val="22"/>
                <w:szCs w:val="22"/>
              </w:rPr>
              <w:t>Transactions</w:t>
            </w:r>
          </w:p>
        </w:tc>
        <w:tc>
          <w:tcPr>
            <w:tcW w:w="4725" w:type="dxa"/>
          </w:tcPr>
          <w:p w14:paraId="63061093" w14:textId="77777777" w:rsidR="00151D54" w:rsidRPr="00461B25" w:rsidRDefault="00151D54" w:rsidP="00531B6D">
            <w:pPr>
              <w:spacing w:line="240" w:lineRule="atLeast"/>
              <w:ind w:right="-18"/>
              <w:jc w:val="center"/>
              <w:rPr>
                <w:rFonts w:hAnsi="Times New Roman" w:cs="Times New Roman"/>
                <w:b/>
                <w:bCs/>
                <w:sz w:val="22"/>
                <w:szCs w:val="22"/>
              </w:rPr>
            </w:pPr>
            <w:r w:rsidRPr="00461B25">
              <w:rPr>
                <w:rFonts w:hAnsi="Times New Roman" w:cs="Times New Roman"/>
                <w:b/>
                <w:bCs/>
                <w:sz w:val="22"/>
                <w:szCs w:val="22"/>
              </w:rPr>
              <w:t>Pricing policies</w:t>
            </w:r>
          </w:p>
        </w:tc>
      </w:tr>
      <w:tr w:rsidR="00151D54" w:rsidRPr="00461B25" w14:paraId="7A213183" w14:textId="77777777" w:rsidTr="00531B6D">
        <w:tc>
          <w:tcPr>
            <w:tcW w:w="4365" w:type="dxa"/>
          </w:tcPr>
          <w:p w14:paraId="4F7DB4E4" w14:textId="77777777" w:rsidR="00151D54" w:rsidRPr="00461B25" w:rsidRDefault="00151D54" w:rsidP="00531B6D">
            <w:pPr>
              <w:overflowPunct/>
              <w:autoSpaceDE/>
              <w:autoSpaceDN/>
              <w:adjustRightInd/>
              <w:spacing w:line="240" w:lineRule="exact"/>
              <w:ind w:right="-108"/>
              <w:jc w:val="both"/>
              <w:textAlignment w:val="auto"/>
              <w:rPr>
                <w:rFonts w:hAnsi="Times New Roman" w:cs="Times New Roman"/>
                <w:sz w:val="22"/>
                <w:szCs w:val="22"/>
              </w:rPr>
            </w:pPr>
            <w:r w:rsidRPr="00461B25">
              <w:rPr>
                <w:rFonts w:hAnsi="Times New Roman" w:cs="Times New Roman"/>
                <w:sz w:val="22"/>
                <w:szCs w:val="22"/>
              </w:rPr>
              <w:t>Project management income</w:t>
            </w:r>
          </w:p>
        </w:tc>
        <w:tc>
          <w:tcPr>
            <w:tcW w:w="4725" w:type="dxa"/>
          </w:tcPr>
          <w:p w14:paraId="24916D77" w14:textId="77777777" w:rsidR="00151D54" w:rsidRPr="00461B25" w:rsidRDefault="00151D54" w:rsidP="00531B6D">
            <w:pPr>
              <w:overflowPunct/>
              <w:autoSpaceDE/>
              <w:autoSpaceDN/>
              <w:adjustRightInd/>
              <w:spacing w:line="240" w:lineRule="exact"/>
              <w:textAlignment w:val="auto"/>
              <w:rPr>
                <w:rFonts w:hAnsi="Times New Roman" w:cs="Times New Roman"/>
                <w:sz w:val="22"/>
                <w:szCs w:val="22"/>
              </w:rPr>
            </w:pPr>
            <w:r w:rsidRPr="00461B25">
              <w:rPr>
                <w:rFonts w:hAnsi="Times New Roman" w:cs="Times New Roman"/>
                <w:sz w:val="22"/>
                <w:szCs w:val="22"/>
              </w:rPr>
              <w:t>Agreed prices</w:t>
            </w:r>
          </w:p>
        </w:tc>
      </w:tr>
      <w:tr w:rsidR="00151D54" w:rsidRPr="00461B25" w14:paraId="174046CB" w14:textId="77777777" w:rsidTr="00531B6D">
        <w:tc>
          <w:tcPr>
            <w:tcW w:w="4365" w:type="dxa"/>
          </w:tcPr>
          <w:p w14:paraId="66757323" w14:textId="77777777" w:rsidR="00151D54" w:rsidRPr="00461B25" w:rsidRDefault="00151D54" w:rsidP="00531B6D">
            <w:pPr>
              <w:spacing w:line="240" w:lineRule="atLeast"/>
              <w:ind w:right="-108"/>
              <w:jc w:val="both"/>
              <w:rPr>
                <w:rFonts w:hAnsi="Times New Roman" w:cs="Times New Roman"/>
                <w:sz w:val="22"/>
                <w:szCs w:val="22"/>
              </w:rPr>
            </w:pPr>
            <w:r w:rsidRPr="00461B25">
              <w:rPr>
                <w:rFonts w:hAnsi="Times New Roman" w:cs="Times New Roman"/>
                <w:sz w:val="22"/>
                <w:szCs w:val="22"/>
              </w:rPr>
              <w:t>Rental</w:t>
            </w:r>
            <w:r>
              <w:rPr>
                <w:rFonts w:hAnsi="Times New Roman" w:cs="Times New Roman"/>
                <w:sz w:val="22"/>
                <w:szCs w:val="22"/>
              </w:rPr>
              <w:t xml:space="preserve"> </w:t>
            </w:r>
            <w:r>
              <w:rPr>
                <w:rFonts w:hAnsi="Times New Roman" w:cstheme="minorBidi"/>
                <w:sz w:val="22"/>
                <w:szCs w:val="22"/>
              </w:rPr>
              <w:t>and service</w:t>
            </w:r>
            <w:r w:rsidRPr="00461B25">
              <w:rPr>
                <w:rFonts w:hAnsi="Times New Roman" w:cs="Times New Roman"/>
                <w:sz w:val="22"/>
                <w:szCs w:val="22"/>
              </w:rPr>
              <w:t xml:space="preserve"> income</w:t>
            </w:r>
          </w:p>
        </w:tc>
        <w:tc>
          <w:tcPr>
            <w:tcW w:w="4725" w:type="dxa"/>
          </w:tcPr>
          <w:p w14:paraId="42CEEBFE" w14:textId="77777777" w:rsidR="00151D54" w:rsidRPr="00461B25" w:rsidRDefault="00151D54" w:rsidP="00531B6D">
            <w:pPr>
              <w:overflowPunct/>
              <w:autoSpaceDE/>
              <w:autoSpaceDN/>
              <w:adjustRightInd/>
              <w:spacing w:line="240" w:lineRule="exact"/>
              <w:textAlignment w:val="auto"/>
              <w:rPr>
                <w:rFonts w:hAnsi="Times New Roman" w:cs="Times New Roman"/>
                <w:sz w:val="22"/>
                <w:szCs w:val="22"/>
              </w:rPr>
            </w:pPr>
            <w:r w:rsidRPr="00461B25">
              <w:rPr>
                <w:rFonts w:hAnsi="Times New Roman" w:cs="Times New Roman"/>
                <w:sz w:val="22"/>
                <w:szCs w:val="22"/>
              </w:rPr>
              <w:t>Agreed prices</w:t>
            </w:r>
          </w:p>
        </w:tc>
      </w:tr>
      <w:tr w:rsidR="00151D54" w:rsidRPr="00461B25" w14:paraId="3C369AE2" w14:textId="77777777" w:rsidTr="00531B6D">
        <w:tc>
          <w:tcPr>
            <w:tcW w:w="4365" w:type="dxa"/>
          </w:tcPr>
          <w:p w14:paraId="17E89338" w14:textId="77777777" w:rsidR="00151D54" w:rsidRPr="00B10860" w:rsidRDefault="00151D54" w:rsidP="00531B6D">
            <w:pPr>
              <w:spacing w:line="240" w:lineRule="atLeast"/>
              <w:ind w:left="253" w:right="-108" w:hanging="253"/>
              <w:rPr>
                <w:rFonts w:hAnsi="Times New Roman" w:cs="Times New Roman"/>
                <w:sz w:val="22"/>
                <w:szCs w:val="22"/>
                <w:highlight w:val="yellow"/>
                <w:cs/>
              </w:rPr>
            </w:pPr>
            <w:r w:rsidRPr="00FD0F8C">
              <w:rPr>
                <w:rFonts w:hAnsi="Times New Roman" w:cs="Times New Roman"/>
                <w:sz w:val="22"/>
                <w:szCs w:val="22"/>
              </w:rPr>
              <w:t>Trust management income and income for proceed disposal of asset</w:t>
            </w:r>
          </w:p>
        </w:tc>
        <w:tc>
          <w:tcPr>
            <w:tcW w:w="4725" w:type="dxa"/>
          </w:tcPr>
          <w:p w14:paraId="50648B08" w14:textId="77777777" w:rsidR="00151D54" w:rsidRPr="00461B25" w:rsidRDefault="00151D54" w:rsidP="00531B6D">
            <w:pPr>
              <w:rPr>
                <w:rFonts w:hAnsi="Times New Roman" w:cs="Times New Roman"/>
                <w:sz w:val="22"/>
                <w:szCs w:val="22"/>
              </w:rPr>
            </w:pPr>
            <w:r w:rsidRPr="00FD0F8C">
              <w:rPr>
                <w:rFonts w:hAnsi="Times New Roman" w:cs="Times New Roman"/>
                <w:sz w:val="22"/>
                <w:szCs w:val="22"/>
              </w:rPr>
              <w:t>Agreed prices</w:t>
            </w:r>
          </w:p>
        </w:tc>
      </w:tr>
      <w:tr w:rsidR="00151D54" w:rsidRPr="00461B25" w14:paraId="5D0F774A" w14:textId="77777777" w:rsidTr="00531B6D">
        <w:tc>
          <w:tcPr>
            <w:tcW w:w="4365" w:type="dxa"/>
          </w:tcPr>
          <w:p w14:paraId="15E095F0" w14:textId="77777777" w:rsidR="00151D54" w:rsidRPr="00461B25" w:rsidRDefault="00151D54" w:rsidP="00531B6D">
            <w:pPr>
              <w:spacing w:line="240" w:lineRule="atLeast"/>
              <w:ind w:right="-108"/>
              <w:jc w:val="both"/>
              <w:rPr>
                <w:rFonts w:hAnsi="Times New Roman" w:cs="Times New Roman"/>
                <w:sz w:val="22"/>
                <w:szCs w:val="22"/>
              </w:rPr>
            </w:pPr>
            <w:r w:rsidRPr="00461B25">
              <w:rPr>
                <w:rFonts w:hAnsi="Times New Roman" w:cs="Times New Roman"/>
                <w:sz w:val="22"/>
                <w:szCs w:val="22"/>
              </w:rPr>
              <w:t>Sales of investment property</w:t>
            </w:r>
          </w:p>
        </w:tc>
        <w:tc>
          <w:tcPr>
            <w:tcW w:w="4725" w:type="dxa"/>
          </w:tcPr>
          <w:p w14:paraId="63E4D6C0" w14:textId="77777777" w:rsidR="00151D54" w:rsidRPr="00461B25" w:rsidRDefault="00151D54" w:rsidP="00531B6D">
            <w:pPr>
              <w:rPr>
                <w:rFonts w:hAnsi="Times New Roman" w:cs="Times New Roman"/>
                <w:sz w:val="22"/>
                <w:szCs w:val="22"/>
              </w:rPr>
            </w:pPr>
            <w:r w:rsidRPr="00461B25">
              <w:rPr>
                <w:rFonts w:hAnsi="Times New Roman" w:cs="Times New Roman"/>
                <w:sz w:val="22"/>
                <w:szCs w:val="22"/>
              </w:rPr>
              <w:t>Agreed prices</w:t>
            </w:r>
          </w:p>
        </w:tc>
      </w:tr>
      <w:tr w:rsidR="00151D54" w:rsidRPr="00461B25" w14:paraId="4B4C7D19" w14:textId="77777777" w:rsidTr="00531B6D">
        <w:tc>
          <w:tcPr>
            <w:tcW w:w="4365" w:type="dxa"/>
          </w:tcPr>
          <w:p w14:paraId="35602F2B" w14:textId="77777777" w:rsidR="00151D54" w:rsidRPr="00461B25" w:rsidRDefault="00151D54" w:rsidP="00531B6D">
            <w:pPr>
              <w:spacing w:line="240" w:lineRule="atLeast"/>
              <w:ind w:right="-108"/>
              <w:jc w:val="both"/>
              <w:rPr>
                <w:rFonts w:hAnsi="Times New Roman" w:cs="Times New Roman"/>
                <w:sz w:val="22"/>
                <w:szCs w:val="22"/>
              </w:rPr>
            </w:pPr>
            <w:r w:rsidRPr="00461B25">
              <w:rPr>
                <w:rFonts w:hAnsi="Times New Roman" w:cs="Times New Roman"/>
                <w:sz w:val="22"/>
                <w:szCs w:val="22"/>
              </w:rPr>
              <w:t>Sales of equipment</w:t>
            </w:r>
          </w:p>
        </w:tc>
        <w:tc>
          <w:tcPr>
            <w:tcW w:w="4725" w:type="dxa"/>
          </w:tcPr>
          <w:p w14:paraId="45FE63EE" w14:textId="77777777" w:rsidR="00151D54" w:rsidRPr="00461B25" w:rsidRDefault="00151D54" w:rsidP="00531B6D">
            <w:pPr>
              <w:spacing w:line="240" w:lineRule="atLeast"/>
              <w:ind w:right="-18"/>
              <w:jc w:val="thaiDistribute"/>
              <w:rPr>
                <w:rFonts w:hAnsi="Times New Roman" w:cs="Times New Roman"/>
                <w:sz w:val="22"/>
                <w:szCs w:val="22"/>
              </w:rPr>
            </w:pPr>
            <w:r w:rsidRPr="00461B25">
              <w:rPr>
                <w:rFonts w:hAnsi="Times New Roman" w:cs="Times New Roman"/>
                <w:sz w:val="22"/>
                <w:szCs w:val="22"/>
              </w:rPr>
              <w:t>Cost plus margin</w:t>
            </w:r>
          </w:p>
        </w:tc>
      </w:tr>
      <w:tr w:rsidR="00151D54" w:rsidRPr="00461B25" w14:paraId="1A9E50F9" w14:textId="77777777" w:rsidTr="00531B6D">
        <w:tc>
          <w:tcPr>
            <w:tcW w:w="4365" w:type="dxa"/>
          </w:tcPr>
          <w:p w14:paraId="5068078A" w14:textId="77777777" w:rsidR="00151D54" w:rsidRPr="00461B25" w:rsidRDefault="00151D54" w:rsidP="00531B6D">
            <w:pPr>
              <w:overflowPunct/>
              <w:autoSpaceDE/>
              <w:autoSpaceDN/>
              <w:adjustRightInd/>
              <w:spacing w:line="240" w:lineRule="exact"/>
              <w:ind w:right="-108"/>
              <w:jc w:val="both"/>
              <w:textAlignment w:val="auto"/>
              <w:rPr>
                <w:rFonts w:hAnsi="Times New Roman" w:cs="Times New Roman"/>
                <w:sz w:val="22"/>
                <w:szCs w:val="22"/>
              </w:rPr>
            </w:pPr>
            <w:r w:rsidRPr="00461B25">
              <w:rPr>
                <w:rFonts w:hAnsi="Times New Roman" w:cs="Times New Roman"/>
                <w:sz w:val="22"/>
                <w:szCs w:val="22"/>
              </w:rPr>
              <w:t>Interest income</w:t>
            </w:r>
          </w:p>
        </w:tc>
        <w:tc>
          <w:tcPr>
            <w:tcW w:w="4725" w:type="dxa"/>
          </w:tcPr>
          <w:p w14:paraId="41F622B5" w14:textId="77777777" w:rsidR="00151D54" w:rsidRPr="00461B25" w:rsidRDefault="00151D54" w:rsidP="00531B6D">
            <w:pPr>
              <w:overflowPunct/>
              <w:autoSpaceDE/>
              <w:autoSpaceDN/>
              <w:adjustRightInd/>
              <w:spacing w:line="240" w:lineRule="exact"/>
              <w:ind w:right="-18"/>
              <w:jc w:val="thaiDistribute"/>
              <w:textAlignment w:val="auto"/>
              <w:rPr>
                <w:rFonts w:hAnsi="Times New Roman" w:cs="Times New Roman"/>
                <w:sz w:val="22"/>
                <w:szCs w:val="22"/>
              </w:rPr>
            </w:pPr>
            <w:r w:rsidRPr="00461B25">
              <w:rPr>
                <w:rFonts w:hAnsi="Times New Roman" w:cs="Times New Roman"/>
                <w:sz w:val="22"/>
                <w:szCs w:val="22"/>
              </w:rPr>
              <w:t>Rate stipulated in the agreement</w:t>
            </w:r>
          </w:p>
        </w:tc>
      </w:tr>
      <w:tr w:rsidR="00151D54" w:rsidRPr="00461B25" w14:paraId="1F6CA679" w14:textId="77777777" w:rsidTr="00531B6D">
        <w:tc>
          <w:tcPr>
            <w:tcW w:w="4365" w:type="dxa"/>
          </w:tcPr>
          <w:p w14:paraId="4695246B" w14:textId="77777777" w:rsidR="00151D54" w:rsidRPr="00461B25" w:rsidRDefault="00151D54" w:rsidP="00531B6D">
            <w:pPr>
              <w:overflowPunct/>
              <w:autoSpaceDE/>
              <w:autoSpaceDN/>
              <w:adjustRightInd/>
              <w:spacing w:line="240" w:lineRule="exact"/>
              <w:ind w:right="-108"/>
              <w:jc w:val="both"/>
              <w:textAlignment w:val="auto"/>
              <w:rPr>
                <w:rFonts w:hAnsi="Times New Roman" w:cs="Times New Roman"/>
                <w:sz w:val="22"/>
                <w:szCs w:val="22"/>
              </w:rPr>
            </w:pPr>
            <w:r w:rsidRPr="00461B25">
              <w:rPr>
                <w:rFonts w:hAnsi="Times New Roman" w:cs="Times New Roman"/>
                <w:sz w:val="22"/>
                <w:szCs w:val="22"/>
              </w:rPr>
              <w:t>Other income</w:t>
            </w:r>
          </w:p>
        </w:tc>
        <w:tc>
          <w:tcPr>
            <w:tcW w:w="4725" w:type="dxa"/>
          </w:tcPr>
          <w:p w14:paraId="62A2ED0B" w14:textId="77777777" w:rsidR="00151D54" w:rsidRPr="00461B25" w:rsidRDefault="00151D54" w:rsidP="00531B6D">
            <w:pPr>
              <w:overflowPunct/>
              <w:autoSpaceDE/>
              <w:autoSpaceDN/>
              <w:adjustRightInd/>
              <w:spacing w:line="240" w:lineRule="exact"/>
              <w:ind w:right="-18"/>
              <w:jc w:val="thaiDistribute"/>
              <w:textAlignment w:val="auto"/>
              <w:rPr>
                <w:rFonts w:hAnsi="Times New Roman" w:cs="Times New Roman"/>
                <w:sz w:val="22"/>
                <w:szCs w:val="22"/>
              </w:rPr>
            </w:pPr>
            <w:r w:rsidRPr="00461B25">
              <w:rPr>
                <w:rFonts w:hAnsi="Times New Roman" w:cs="Times New Roman"/>
                <w:sz w:val="22"/>
                <w:szCs w:val="22"/>
              </w:rPr>
              <w:t>Agreed prices</w:t>
            </w:r>
          </w:p>
        </w:tc>
      </w:tr>
      <w:tr w:rsidR="00151D54" w:rsidRPr="00461B25" w14:paraId="23566CAF" w14:textId="77777777" w:rsidTr="00531B6D">
        <w:tc>
          <w:tcPr>
            <w:tcW w:w="4365" w:type="dxa"/>
          </w:tcPr>
          <w:p w14:paraId="263B43E1" w14:textId="77777777" w:rsidR="00151D54" w:rsidRPr="00461B25" w:rsidRDefault="00151D54" w:rsidP="00531B6D">
            <w:pPr>
              <w:overflowPunct/>
              <w:autoSpaceDE/>
              <w:autoSpaceDN/>
              <w:adjustRightInd/>
              <w:spacing w:line="240" w:lineRule="exact"/>
              <w:ind w:right="-108"/>
              <w:jc w:val="both"/>
              <w:textAlignment w:val="auto"/>
              <w:rPr>
                <w:rFonts w:hAnsi="Times New Roman" w:cs="Times New Roman"/>
                <w:sz w:val="22"/>
                <w:szCs w:val="22"/>
              </w:rPr>
            </w:pPr>
            <w:r w:rsidRPr="00461B25">
              <w:rPr>
                <w:rFonts w:hAnsi="Times New Roman" w:cs="Times New Roman"/>
                <w:sz w:val="22"/>
                <w:szCs w:val="22"/>
              </w:rPr>
              <w:t>Dividend income</w:t>
            </w:r>
          </w:p>
        </w:tc>
        <w:tc>
          <w:tcPr>
            <w:tcW w:w="4725" w:type="dxa"/>
          </w:tcPr>
          <w:p w14:paraId="4AA7D2FF" w14:textId="77777777" w:rsidR="00151D54" w:rsidRPr="00461B25" w:rsidRDefault="00151D54" w:rsidP="00531B6D">
            <w:pPr>
              <w:overflowPunct/>
              <w:autoSpaceDE/>
              <w:autoSpaceDN/>
              <w:adjustRightInd/>
              <w:spacing w:line="240" w:lineRule="exact"/>
              <w:ind w:right="-18"/>
              <w:jc w:val="thaiDistribute"/>
              <w:textAlignment w:val="auto"/>
              <w:rPr>
                <w:rFonts w:hAnsi="Times New Roman" w:cs="Times New Roman"/>
                <w:sz w:val="22"/>
                <w:szCs w:val="22"/>
              </w:rPr>
            </w:pPr>
            <w:r w:rsidRPr="00461B25">
              <w:rPr>
                <w:rFonts w:hAnsi="Times New Roman" w:cs="Times New Roman"/>
                <w:sz w:val="22"/>
                <w:szCs w:val="22"/>
              </w:rPr>
              <w:t>The declared amount</w:t>
            </w:r>
          </w:p>
        </w:tc>
      </w:tr>
      <w:tr w:rsidR="00151D54" w:rsidRPr="00461B25" w14:paraId="698A7141" w14:textId="77777777" w:rsidTr="00531B6D">
        <w:tc>
          <w:tcPr>
            <w:tcW w:w="4365" w:type="dxa"/>
          </w:tcPr>
          <w:p w14:paraId="45944C91" w14:textId="77777777" w:rsidR="00151D54" w:rsidRPr="00461B25" w:rsidRDefault="00151D54" w:rsidP="00531B6D">
            <w:pPr>
              <w:overflowPunct/>
              <w:autoSpaceDE/>
              <w:autoSpaceDN/>
              <w:adjustRightInd/>
              <w:spacing w:line="240" w:lineRule="exact"/>
              <w:ind w:right="-108"/>
              <w:jc w:val="both"/>
              <w:textAlignment w:val="auto"/>
              <w:rPr>
                <w:rFonts w:hAnsi="Times New Roman" w:cs="Times New Roman"/>
                <w:sz w:val="22"/>
                <w:szCs w:val="22"/>
              </w:rPr>
            </w:pPr>
            <w:r w:rsidRPr="00461B25">
              <w:rPr>
                <w:rFonts w:hAnsi="Times New Roman" w:cs="Times New Roman"/>
                <w:sz w:val="22"/>
                <w:szCs w:val="22"/>
              </w:rPr>
              <w:t>Rental and service expenses</w:t>
            </w:r>
          </w:p>
        </w:tc>
        <w:tc>
          <w:tcPr>
            <w:tcW w:w="4725" w:type="dxa"/>
          </w:tcPr>
          <w:p w14:paraId="654A2C18" w14:textId="77777777" w:rsidR="00151D54" w:rsidRPr="00461B25" w:rsidRDefault="00151D54" w:rsidP="00531B6D">
            <w:pPr>
              <w:overflowPunct/>
              <w:autoSpaceDE/>
              <w:autoSpaceDN/>
              <w:adjustRightInd/>
              <w:spacing w:line="240" w:lineRule="exact"/>
              <w:ind w:right="-18"/>
              <w:jc w:val="thaiDistribute"/>
              <w:textAlignment w:val="auto"/>
              <w:rPr>
                <w:rFonts w:hAnsi="Times New Roman" w:cs="Times New Roman"/>
                <w:sz w:val="22"/>
                <w:szCs w:val="22"/>
              </w:rPr>
            </w:pPr>
            <w:r w:rsidRPr="00461B25">
              <w:rPr>
                <w:rFonts w:hAnsi="Times New Roman" w:cs="Times New Roman"/>
                <w:sz w:val="22"/>
                <w:szCs w:val="22"/>
              </w:rPr>
              <w:t>Agreed prices</w:t>
            </w:r>
          </w:p>
        </w:tc>
      </w:tr>
      <w:tr w:rsidR="00151D54" w:rsidRPr="00461B25" w14:paraId="56D963C4" w14:textId="77777777" w:rsidTr="00531B6D">
        <w:tc>
          <w:tcPr>
            <w:tcW w:w="4365" w:type="dxa"/>
          </w:tcPr>
          <w:p w14:paraId="7F27B0F6" w14:textId="77777777" w:rsidR="00151D54" w:rsidRPr="00461B25" w:rsidRDefault="00151D54" w:rsidP="00531B6D">
            <w:pPr>
              <w:overflowPunct/>
              <w:autoSpaceDE/>
              <w:autoSpaceDN/>
              <w:adjustRightInd/>
              <w:spacing w:line="240" w:lineRule="exact"/>
              <w:textAlignment w:val="auto"/>
              <w:rPr>
                <w:rFonts w:hAnsi="Times New Roman" w:cs="Times New Roman"/>
                <w:sz w:val="22"/>
                <w:szCs w:val="22"/>
              </w:rPr>
            </w:pPr>
            <w:r w:rsidRPr="00461B25">
              <w:rPr>
                <w:rFonts w:hAnsi="Times New Roman" w:cs="Times New Roman"/>
                <w:sz w:val="22"/>
                <w:szCs w:val="22"/>
              </w:rPr>
              <w:t xml:space="preserve">Construction </w:t>
            </w:r>
            <w:r>
              <w:rPr>
                <w:rFonts w:hAnsi="Times New Roman" w:cs="Times New Roman"/>
                <w:sz w:val="22"/>
                <w:szCs w:val="22"/>
              </w:rPr>
              <w:t>management fee/management fee</w:t>
            </w:r>
          </w:p>
        </w:tc>
        <w:tc>
          <w:tcPr>
            <w:tcW w:w="4725" w:type="dxa"/>
          </w:tcPr>
          <w:p w14:paraId="30BCD237" w14:textId="77777777" w:rsidR="00151D54" w:rsidRPr="00461B25" w:rsidRDefault="00151D54" w:rsidP="00531B6D">
            <w:pPr>
              <w:overflowPunct/>
              <w:autoSpaceDE/>
              <w:autoSpaceDN/>
              <w:adjustRightInd/>
              <w:spacing w:line="240" w:lineRule="exact"/>
              <w:ind w:right="-18"/>
              <w:jc w:val="thaiDistribute"/>
              <w:textAlignment w:val="auto"/>
              <w:rPr>
                <w:rFonts w:hAnsi="Times New Roman" w:cs="Times New Roman"/>
                <w:sz w:val="22"/>
                <w:szCs w:val="22"/>
              </w:rPr>
            </w:pPr>
            <w:r w:rsidRPr="00461B25">
              <w:rPr>
                <w:rFonts w:hAnsi="Times New Roman" w:cs="Times New Roman"/>
                <w:sz w:val="22"/>
                <w:szCs w:val="22"/>
              </w:rPr>
              <w:t>Agreed prices</w:t>
            </w:r>
          </w:p>
        </w:tc>
      </w:tr>
      <w:tr w:rsidR="00151D54" w:rsidRPr="00461B25" w14:paraId="2AAE5A0D" w14:textId="77777777" w:rsidTr="00531B6D">
        <w:tc>
          <w:tcPr>
            <w:tcW w:w="4365" w:type="dxa"/>
          </w:tcPr>
          <w:p w14:paraId="6CD54399" w14:textId="77777777" w:rsidR="00151D54" w:rsidRPr="00461B25" w:rsidRDefault="00151D54" w:rsidP="00531B6D">
            <w:pPr>
              <w:overflowPunct/>
              <w:autoSpaceDE/>
              <w:autoSpaceDN/>
              <w:adjustRightInd/>
              <w:spacing w:line="240" w:lineRule="exact"/>
              <w:textAlignment w:val="auto"/>
              <w:rPr>
                <w:rFonts w:hAnsi="Times New Roman" w:cs="Times New Roman"/>
                <w:sz w:val="22"/>
                <w:szCs w:val="22"/>
              </w:rPr>
            </w:pPr>
            <w:r w:rsidRPr="00461B25">
              <w:rPr>
                <w:rFonts w:hAnsi="Times New Roman" w:cs="Times New Roman"/>
                <w:sz w:val="22"/>
                <w:szCs w:val="22"/>
              </w:rPr>
              <w:t>Insurance expenses</w:t>
            </w:r>
          </w:p>
        </w:tc>
        <w:tc>
          <w:tcPr>
            <w:tcW w:w="4725" w:type="dxa"/>
          </w:tcPr>
          <w:p w14:paraId="4C8F25EA" w14:textId="77777777" w:rsidR="00151D54" w:rsidRPr="00461B25" w:rsidRDefault="00151D54" w:rsidP="00531B6D">
            <w:pPr>
              <w:overflowPunct/>
              <w:autoSpaceDE/>
              <w:autoSpaceDN/>
              <w:adjustRightInd/>
              <w:spacing w:line="240" w:lineRule="exact"/>
              <w:ind w:right="-18"/>
              <w:jc w:val="thaiDistribute"/>
              <w:textAlignment w:val="auto"/>
              <w:rPr>
                <w:rFonts w:hAnsi="Times New Roman" w:cs="Times New Roman"/>
                <w:sz w:val="22"/>
                <w:szCs w:val="22"/>
              </w:rPr>
            </w:pPr>
            <w:r w:rsidRPr="00461B25">
              <w:rPr>
                <w:rFonts w:hAnsi="Times New Roman" w:cs="Times New Roman"/>
                <w:sz w:val="22"/>
                <w:szCs w:val="22"/>
              </w:rPr>
              <w:t>Agreed prices</w:t>
            </w:r>
          </w:p>
        </w:tc>
      </w:tr>
      <w:tr w:rsidR="00151D54" w:rsidRPr="00461B25" w14:paraId="740A0A0B" w14:textId="77777777" w:rsidTr="00531B6D">
        <w:tc>
          <w:tcPr>
            <w:tcW w:w="4365" w:type="dxa"/>
          </w:tcPr>
          <w:p w14:paraId="7DC1689B" w14:textId="77777777" w:rsidR="00151D54" w:rsidRPr="00461B25" w:rsidRDefault="00151D54" w:rsidP="00531B6D">
            <w:pPr>
              <w:overflowPunct/>
              <w:autoSpaceDE/>
              <w:autoSpaceDN/>
              <w:adjustRightInd/>
              <w:spacing w:line="240" w:lineRule="exact"/>
              <w:textAlignment w:val="auto"/>
              <w:rPr>
                <w:rFonts w:hAnsi="Times New Roman" w:cs="Times New Roman"/>
                <w:sz w:val="22"/>
                <w:szCs w:val="22"/>
              </w:rPr>
            </w:pPr>
            <w:r w:rsidRPr="00461B25">
              <w:rPr>
                <w:rFonts w:hAnsi="Times New Roman" w:cs="Times New Roman"/>
                <w:sz w:val="22"/>
                <w:szCs w:val="22"/>
              </w:rPr>
              <w:t>Interest expense</w:t>
            </w:r>
          </w:p>
        </w:tc>
        <w:tc>
          <w:tcPr>
            <w:tcW w:w="4725" w:type="dxa"/>
            <w:shd w:val="clear" w:color="auto" w:fill="auto"/>
          </w:tcPr>
          <w:p w14:paraId="7FD6F1E0" w14:textId="77777777" w:rsidR="00151D54" w:rsidRPr="00461B25" w:rsidRDefault="00151D54" w:rsidP="00531B6D">
            <w:pPr>
              <w:overflowPunct/>
              <w:autoSpaceDE/>
              <w:autoSpaceDN/>
              <w:adjustRightInd/>
              <w:spacing w:line="240" w:lineRule="exact"/>
              <w:ind w:right="-18"/>
              <w:jc w:val="thaiDistribute"/>
              <w:textAlignment w:val="auto"/>
              <w:rPr>
                <w:rFonts w:hAnsi="Times New Roman" w:cs="Times New Roman"/>
                <w:sz w:val="22"/>
                <w:szCs w:val="22"/>
              </w:rPr>
            </w:pPr>
            <w:r w:rsidRPr="00461B25">
              <w:rPr>
                <w:rFonts w:hAnsi="Times New Roman" w:cs="Times New Roman"/>
                <w:sz w:val="22"/>
                <w:szCs w:val="22"/>
              </w:rPr>
              <w:t>Rate stipulated in the agreement</w:t>
            </w:r>
          </w:p>
        </w:tc>
      </w:tr>
    </w:tbl>
    <w:p w14:paraId="403048F3" w14:textId="77777777" w:rsidR="00151D54" w:rsidRPr="00461B25" w:rsidRDefault="00151D54" w:rsidP="00151D54">
      <w:pPr>
        <w:jc w:val="thaiDistribute"/>
        <w:rPr>
          <w:rFonts w:hAnsi="Times New Roman" w:cs="Times New Roman"/>
          <w:sz w:val="22"/>
          <w:szCs w:val="22"/>
          <w:lang w:bidi="ar-SA"/>
        </w:rPr>
      </w:pPr>
    </w:p>
    <w:p w14:paraId="176B5CFC" w14:textId="77777777" w:rsidR="00151D54" w:rsidRPr="00461B25" w:rsidRDefault="00151D54" w:rsidP="00151D54">
      <w:pPr>
        <w:ind w:left="540"/>
        <w:jc w:val="thaiDistribute"/>
        <w:rPr>
          <w:rFonts w:hAnsi="Times New Roman" w:cs="Times New Roman"/>
          <w:sz w:val="22"/>
          <w:szCs w:val="22"/>
          <w:lang w:val="en-GB" w:bidi="ar-SA"/>
        </w:rPr>
      </w:pPr>
      <w:r w:rsidRPr="00461B25">
        <w:rPr>
          <w:rFonts w:hAnsi="Times New Roman" w:cs="Times New Roman"/>
          <w:sz w:val="22"/>
          <w:szCs w:val="22"/>
          <w:lang w:val="en-GB" w:bidi="ar-SA"/>
        </w:rPr>
        <w:t>Significant transactions for year ended 31 December with related parties were as follows:</w:t>
      </w:r>
    </w:p>
    <w:p w14:paraId="0CDAE6B3" w14:textId="77777777" w:rsidR="00151D54" w:rsidRPr="00461B25" w:rsidRDefault="00151D54" w:rsidP="00151D54">
      <w:pPr>
        <w:tabs>
          <w:tab w:val="left" w:pos="1200"/>
          <w:tab w:val="left" w:pos="1800"/>
          <w:tab w:val="left" w:pos="2400"/>
          <w:tab w:val="left" w:pos="3000"/>
        </w:tabs>
        <w:spacing w:line="240" w:lineRule="atLeast"/>
        <w:jc w:val="thaiDistribute"/>
        <w:rPr>
          <w:rFonts w:hAnsi="Times New Roman" w:cs="Times New Roman"/>
          <w:sz w:val="22"/>
          <w:szCs w:val="22"/>
        </w:rPr>
      </w:pPr>
    </w:p>
    <w:tbl>
      <w:tblPr>
        <w:tblW w:w="9270" w:type="dxa"/>
        <w:tblInd w:w="450" w:type="dxa"/>
        <w:tblLayout w:type="fixed"/>
        <w:tblCellMar>
          <w:left w:w="79" w:type="dxa"/>
          <w:right w:w="79" w:type="dxa"/>
        </w:tblCellMar>
        <w:tblLook w:val="0000" w:firstRow="0" w:lastRow="0" w:firstColumn="0" w:lastColumn="0" w:noHBand="0" w:noVBand="0"/>
      </w:tblPr>
      <w:tblGrid>
        <w:gridCol w:w="3690"/>
        <w:gridCol w:w="1260"/>
        <w:gridCol w:w="180"/>
        <w:gridCol w:w="1260"/>
        <w:gridCol w:w="180"/>
        <w:gridCol w:w="1260"/>
        <w:gridCol w:w="180"/>
        <w:gridCol w:w="1260"/>
      </w:tblGrid>
      <w:tr w:rsidR="00151D54" w:rsidRPr="00461B25" w14:paraId="4AF3C021" w14:textId="77777777" w:rsidTr="00531B6D">
        <w:trPr>
          <w:cantSplit/>
          <w:tblHeader/>
        </w:trPr>
        <w:tc>
          <w:tcPr>
            <w:tcW w:w="3690" w:type="dxa"/>
            <w:vAlign w:val="bottom"/>
          </w:tcPr>
          <w:p w14:paraId="44D10884" w14:textId="77777777" w:rsidR="00151D54" w:rsidRPr="00461B25" w:rsidRDefault="00151D54" w:rsidP="00531B6D">
            <w:pPr>
              <w:spacing w:line="240" w:lineRule="atLeast"/>
              <w:ind w:left="370" w:hanging="274"/>
              <w:rPr>
                <w:rFonts w:hAnsi="Times New Roman" w:cs="Times New Roman"/>
                <w:b/>
                <w:bCs/>
                <w:i/>
                <w:iCs/>
                <w:sz w:val="22"/>
                <w:szCs w:val="22"/>
              </w:rPr>
            </w:pPr>
            <w:r w:rsidRPr="00461B25">
              <w:rPr>
                <w:rFonts w:hAnsi="Times New Roman" w:cs="Times New Roman"/>
                <w:b/>
                <w:bCs/>
                <w:i/>
                <w:iCs/>
                <w:sz w:val="22"/>
                <w:szCs w:val="22"/>
              </w:rPr>
              <w:t>Significant transactions with</w:t>
            </w:r>
            <w:r w:rsidRPr="00461B25">
              <w:rPr>
                <w:rFonts w:hAnsi="Times New Roman" w:cs="Times New Roman"/>
                <w:b/>
                <w:bCs/>
                <w:i/>
                <w:iCs/>
                <w:sz w:val="22"/>
                <w:szCs w:val="22"/>
              </w:rPr>
              <w:br/>
              <w:t>related parties</w:t>
            </w:r>
          </w:p>
        </w:tc>
        <w:tc>
          <w:tcPr>
            <w:tcW w:w="2700" w:type="dxa"/>
            <w:gridSpan w:val="3"/>
            <w:vAlign w:val="bottom"/>
          </w:tcPr>
          <w:p w14:paraId="22407F3B" w14:textId="77777777" w:rsidR="00151D54" w:rsidRPr="00461B25" w:rsidRDefault="00151D54" w:rsidP="00531B6D">
            <w:pPr>
              <w:pStyle w:val="acctmergecolhdg"/>
              <w:spacing w:line="240" w:lineRule="atLeast"/>
              <w:rPr>
                <w:szCs w:val="22"/>
              </w:rPr>
            </w:pPr>
            <w:r w:rsidRPr="00461B25">
              <w:rPr>
                <w:szCs w:val="22"/>
              </w:rPr>
              <w:t xml:space="preserve">Consolidated </w:t>
            </w:r>
          </w:p>
          <w:p w14:paraId="1F5DB4A8" w14:textId="77777777" w:rsidR="00151D54" w:rsidRPr="00461B25" w:rsidRDefault="00151D54" w:rsidP="00531B6D">
            <w:pPr>
              <w:pStyle w:val="acctmergecolhdg"/>
              <w:spacing w:line="240" w:lineRule="atLeast"/>
              <w:rPr>
                <w:szCs w:val="22"/>
              </w:rPr>
            </w:pPr>
            <w:r w:rsidRPr="00461B25">
              <w:rPr>
                <w:szCs w:val="22"/>
              </w:rPr>
              <w:t>financial statements</w:t>
            </w:r>
          </w:p>
        </w:tc>
        <w:tc>
          <w:tcPr>
            <w:tcW w:w="180" w:type="dxa"/>
            <w:vAlign w:val="bottom"/>
          </w:tcPr>
          <w:p w14:paraId="68E849AD" w14:textId="77777777" w:rsidR="00151D54" w:rsidRPr="00461B25" w:rsidRDefault="00151D54" w:rsidP="00531B6D">
            <w:pPr>
              <w:pStyle w:val="acctmergecolhdg"/>
              <w:spacing w:line="240" w:lineRule="atLeast"/>
              <w:rPr>
                <w:szCs w:val="22"/>
              </w:rPr>
            </w:pPr>
          </w:p>
        </w:tc>
        <w:tc>
          <w:tcPr>
            <w:tcW w:w="2700" w:type="dxa"/>
            <w:gridSpan w:val="3"/>
            <w:vAlign w:val="bottom"/>
          </w:tcPr>
          <w:p w14:paraId="325F57FA" w14:textId="77777777" w:rsidR="00151D54" w:rsidRPr="00461B25" w:rsidRDefault="00151D54" w:rsidP="00531B6D">
            <w:pPr>
              <w:pStyle w:val="acctmergecolhdg"/>
              <w:spacing w:line="240" w:lineRule="atLeast"/>
              <w:rPr>
                <w:szCs w:val="22"/>
              </w:rPr>
            </w:pPr>
            <w:r w:rsidRPr="00461B25">
              <w:rPr>
                <w:szCs w:val="22"/>
              </w:rPr>
              <w:t xml:space="preserve">Separate </w:t>
            </w:r>
          </w:p>
          <w:p w14:paraId="0EBEDB67" w14:textId="77777777" w:rsidR="00151D54" w:rsidRPr="00461B25" w:rsidRDefault="00151D54" w:rsidP="00531B6D">
            <w:pPr>
              <w:pStyle w:val="acctmergecolhdg"/>
              <w:spacing w:line="240" w:lineRule="atLeast"/>
              <w:rPr>
                <w:szCs w:val="22"/>
              </w:rPr>
            </w:pPr>
            <w:r w:rsidRPr="00461B25">
              <w:rPr>
                <w:szCs w:val="22"/>
              </w:rPr>
              <w:t>financial statements</w:t>
            </w:r>
          </w:p>
        </w:tc>
      </w:tr>
      <w:tr w:rsidR="00151D54" w:rsidRPr="00461B25" w14:paraId="30D48BD7" w14:textId="77777777" w:rsidTr="00531B6D">
        <w:trPr>
          <w:cantSplit/>
          <w:tblHeader/>
        </w:trPr>
        <w:tc>
          <w:tcPr>
            <w:tcW w:w="3690" w:type="dxa"/>
            <w:vAlign w:val="bottom"/>
          </w:tcPr>
          <w:p w14:paraId="041E974C" w14:textId="77777777" w:rsidR="00151D54" w:rsidRPr="00461B25" w:rsidRDefault="00151D54" w:rsidP="00531B6D">
            <w:pPr>
              <w:pStyle w:val="acctfourfigures"/>
              <w:spacing w:line="240" w:lineRule="atLeast"/>
              <w:rPr>
                <w:b/>
                <w:bCs/>
                <w:i/>
                <w:iCs/>
                <w:szCs w:val="22"/>
              </w:rPr>
            </w:pPr>
            <w:r w:rsidRPr="00461B25">
              <w:rPr>
                <w:b/>
                <w:bCs/>
                <w:i/>
                <w:iCs/>
                <w:szCs w:val="22"/>
              </w:rPr>
              <w:t>Year ended 31 December</w:t>
            </w:r>
          </w:p>
        </w:tc>
        <w:tc>
          <w:tcPr>
            <w:tcW w:w="1260" w:type="dxa"/>
            <w:vAlign w:val="bottom"/>
          </w:tcPr>
          <w:p w14:paraId="249EE1E7" w14:textId="77777777" w:rsidR="00151D54" w:rsidRPr="00461B25" w:rsidRDefault="00151D54" w:rsidP="00531B6D">
            <w:pPr>
              <w:pStyle w:val="acctmergecolhdg"/>
              <w:spacing w:line="240" w:lineRule="atLeast"/>
              <w:rPr>
                <w:b w:val="0"/>
                <w:bCs/>
                <w:szCs w:val="22"/>
              </w:rPr>
            </w:pPr>
            <w:r w:rsidRPr="00461B25">
              <w:rPr>
                <w:b w:val="0"/>
                <w:bCs/>
                <w:szCs w:val="22"/>
              </w:rPr>
              <w:t>2021</w:t>
            </w:r>
          </w:p>
        </w:tc>
        <w:tc>
          <w:tcPr>
            <w:tcW w:w="180" w:type="dxa"/>
            <w:vAlign w:val="bottom"/>
          </w:tcPr>
          <w:p w14:paraId="7E4D2398" w14:textId="77777777" w:rsidR="00151D54" w:rsidRPr="00461B25" w:rsidRDefault="00151D54" w:rsidP="00531B6D">
            <w:pPr>
              <w:pStyle w:val="acctmergecolhdg"/>
              <w:spacing w:line="240" w:lineRule="atLeast"/>
              <w:rPr>
                <w:b w:val="0"/>
                <w:bCs/>
                <w:szCs w:val="22"/>
              </w:rPr>
            </w:pPr>
          </w:p>
        </w:tc>
        <w:tc>
          <w:tcPr>
            <w:tcW w:w="1260" w:type="dxa"/>
            <w:vAlign w:val="bottom"/>
          </w:tcPr>
          <w:p w14:paraId="705B85C3" w14:textId="77777777" w:rsidR="00151D54" w:rsidRPr="00461B25" w:rsidRDefault="00151D54" w:rsidP="00531B6D">
            <w:pPr>
              <w:pStyle w:val="acctmergecolhdg"/>
              <w:spacing w:line="240" w:lineRule="atLeast"/>
              <w:rPr>
                <w:b w:val="0"/>
                <w:bCs/>
                <w:szCs w:val="22"/>
              </w:rPr>
            </w:pPr>
            <w:r w:rsidRPr="00461B25">
              <w:rPr>
                <w:b w:val="0"/>
                <w:bCs/>
                <w:szCs w:val="22"/>
              </w:rPr>
              <w:t>2020</w:t>
            </w:r>
          </w:p>
        </w:tc>
        <w:tc>
          <w:tcPr>
            <w:tcW w:w="180" w:type="dxa"/>
            <w:vAlign w:val="bottom"/>
          </w:tcPr>
          <w:p w14:paraId="02277A50" w14:textId="77777777" w:rsidR="00151D54" w:rsidRPr="00461B25" w:rsidRDefault="00151D54" w:rsidP="00531B6D">
            <w:pPr>
              <w:pStyle w:val="acctmergecolhdg"/>
              <w:spacing w:line="240" w:lineRule="atLeast"/>
              <w:rPr>
                <w:b w:val="0"/>
                <w:bCs/>
                <w:szCs w:val="22"/>
              </w:rPr>
            </w:pPr>
          </w:p>
        </w:tc>
        <w:tc>
          <w:tcPr>
            <w:tcW w:w="1260" w:type="dxa"/>
            <w:vAlign w:val="bottom"/>
          </w:tcPr>
          <w:p w14:paraId="3F8BF4E7" w14:textId="77777777" w:rsidR="00151D54" w:rsidRPr="00461B25" w:rsidRDefault="00151D54" w:rsidP="00531B6D">
            <w:pPr>
              <w:pStyle w:val="acctmergecolhdg"/>
              <w:spacing w:line="240" w:lineRule="atLeast"/>
              <w:rPr>
                <w:b w:val="0"/>
                <w:bCs/>
                <w:szCs w:val="22"/>
              </w:rPr>
            </w:pPr>
            <w:r w:rsidRPr="00461B25">
              <w:rPr>
                <w:b w:val="0"/>
                <w:bCs/>
                <w:szCs w:val="22"/>
              </w:rPr>
              <w:t>2021</w:t>
            </w:r>
          </w:p>
        </w:tc>
        <w:tc>
          <w:tcPr>
            <w:tcW w:w="180" w:type="dxa"/>
            <w:vAlign w:val="bottom"/>
          </w:tcPr>
          <w:p w14:paraId="773F1157" w14:textId="77777777" w:rsidR="00151D54" w:rsidRPr="00461B25" w:rsidRDefault="00151D54" w:rsidP="00531B6D">
            <w:pPr>
              <w:pStyle w:val="acctmergecolhdg"/>
              <w:spacing w:line="240" w:lineRule="atLeast"/>
              <w:rPr>
                <w:b w:val="0"/>
                <w:bCs/>
                <w:szCs w:val="22"/>
              </w:rPr>
            </w:pPr>
          </w:p>
        </w:tc>
        <w:tc>
          <w:tcPr>
            <w:tcW w:w="1260" w:type="dxa"/>
            <w:vAlign w:val="bottom"/>
          </w:tcPr>
          <w:p w14:paraId="49893C21" w14:textId="77777777" w:rsidR="00151D54" w:rsidRPr="00461B25" w:rsidRDefault="00151D54" w:rsidP="00531B6D">
            <w:pPr>
              <w:pStyle w:val="acctmergecolhdg"/>
              <w:spacing w:line="240" w:lineRule="atLeast"/>
              <w:rPr>
                <w:b w:val="0"/>
                <w:bCs/>
                <w:szCs w:val="22"/>
              </w:rPr>
            </w:pPr>
            <w:r w:rsidRPr="00461B25">
              <w:rPr>
                <w:b w:val="0"/>
                <w:bCs/>
                <w:szCs w:val="22"/>
              </w:rPr>
              <w:t>2020</w:t>
            </w:r>
          </w:p>
        </w:tc>
      </w:tr>
      <w:tr w:rsidR="00151D54" w:rsidRPr="00461B25" w14:paraId="64FBB24C" w14:textId="77777777" w:rsidTr="00531B6D">
        <w:trPr>
          <w:cantSplit/>
          <w:tblHeader/>
        </w:trPr>
        <w:tc>
          <w:tcPr>
            <w:tcW w:w="3690" w:type="dxa"/>
            <w:vAlign w:val="bottom"/>
          </w:tcPr>
          <w:p w14:paraId="65058661" w14:textId="77777777" w:rsidR="00151D54" w:rsidRPr="00461B25" w:rsidRDefault="00151D54" w:rsidP="00531B6D">
            <w:pPr>
              <w:spacing w:line="240" w:lineRule="atLeast"/>
              <w:rPr>
                <w:rFonts w:hAnsi="Times New Roman" w:cs="Times New Roman"/>
                <w:b/>
                <w:bCs/>
                <w:i/>
                <w:iCs/>
                <w:sz w:val="22"/>
                <w:szCs w:val="22"/>
              </w:rPr>
            </w:pPr>
          </w:p>
        </w:tc>
        <w:tc>
          <w:tcPr>
            <w:tcW w:w="5580" w:type="dxa"/>
            <w:gridSpan w:val="7"/>
            <w:vAlign w:val="bottom"/>
          </w:tcPr>
          <w:p w14:paraId="200117D3" w14:textId="77777777" w:rsidR="00151D54" w:rsidRPr="00461B25" w:rsidRDefault="00151D54" w:rsidP="00531B6D">
            <w:pPr>
              <w:pStyle w:val="acctfourfigures"/>
              <w:spacing w:line="240" w:lineRule="atLeast"/>
              <w:jc w:val="center"/>
              <w:rPr>
                <w:i/>
                <w:iCs/>
                <w:szCs w:val="22"/>
              </w:rPr>
            </w:pPr>
            <w:r w:rsidRPr="00461B25">
              <w:rPr>
                <w:i/>
                <w:iCs/>
                <w:szCs w:val="22"/>
              </w:rPr>
              <w:t xml:space="preserve">(in </w:t>
            </w:r>
            <w:r w:rsidRPr="00461B25">
              <w:rPr>
                <w:i/>
                <w:iCs/>
                <w:szCs w:val="22"/>
                <w:lang w:val="en-US"/>
              </w:rPr>
              <w:t>thousand</w:t>
            </w:r>
            <w:r w:rsidRPr="00461B25">
              <w:rPr>
                <w:i/>
                <w:iCs/>
                <w:szCs w:val="22"/>
              </w:rPr>
              <w:t xml:space="preserve"> Baht)</w:t>
            </w:r>
          </w:p>
        </w:tc>
      </w:tr>
      <w:tr w:rsidR="00151D54" w:rsidRPr="00461B25" w14:paraId="009CD581" w14:textId="77777777" w:rsidTr="00531B6D">
        <w:trPr>
          <w:cantSplit/>
        </w:trPr>
        <w:tc>
          <w:tcPr>
            <w:tcW w:w="3690" w:type="dxa"/>
            <w:vAlign w:val="bottom"/>
          </w:tcPr>
          <w:p w14:paraId="26F3F3BD" w14:textId="77777777" w:rsidR="00151D54" w:rsidRPr="00461B25" w:rsidRDefault="00151D54" w:rsidP="00531B6D">
            <w:pPr>
              <w:spacing w:line="240" w:lineRule="atLeast"/>
              <w:rPr>
                <w:rFonts w:hAnsi="Times New Roman" w:cs="Times New Roman"/>
                <w:b/>
                <w:bCs/>
                <w:sz w:val="22"/>
                <w:szCs w:val="22"/>
              </w:rPr>
            </w:pPr>
            <w:r w:rsidRPr="00461B25">
              <w:rPr>
                <w:rFonts w:hAnsi="Times New Roman" w:cs="Times New Roman"/>
                <w:b/>
                <w:bCs/>
                <w:sz w:val="22"/>
                <w:szCs w:val="22"/>
                <w:lang w:val="en-GB"/>
              </w:rPr>
              <w:t>Ultimate parent company</w:t>
            </w:r>
          </w:p>
        </w:tc>
        <w:tc>
          <w:tcPr>
            <w:tcW w:w="1260" w:type="dxa"/>
            <w:vAlign w:val="bottom"/>
          </w:tcPr>
          <w:p w14:paraId="77DA633D" w14:textId="77777777" w:rsidR="00151D54" w:rsidRPr="00461B25" w:rsidRDefault="00151D54" w:rsidP="00531B6D">
            <w:pPr>
              <w:pStyle w:val="acctfourfigures"/>
              <w:tabs>
                <w:tab w:val="clear" w:pos="765"/>
                <w:tab w:val="decimal" w:pos="1000"/>
              </w:tabs>
              <w:spacing w:line="240" w:lineRule="atLeast"/>
              <w:rPr>
                <w:szCs w:val="22"/>
              </w:rPr>
            </w:pPr>
          </w:p>
        </w:tc>
        <w:tc>
          <w:tcPr>
            <w:tcW w:w="180" w:type="dxa"/>
            <w:vAlign w:val="bottom"/>
          </w:tcPr>
          <w:p w14:paraId="101E033D" w14:textId="77777777" w:rsidR="00151D54" w:rsidRPr="00461B25" w:rsidRDefault="00151D54" w:rsidP="00531B6D">
            <w:pPr>
              <w:pStyle w:val="acctfourfigures"/>
              <w:tabs>
                <w:tab w:val="clear" w:pos="765"/>
                <w:tab w:val="decimal" w:pos="1000"/>
              </w:tabs>
              <w:spacing w:line="240" w:lineRule="atLeast"/>
              <w:rPr>
                <w:szCs w:val="22"/>
              </w:rPr>
            </w:pPr>
          </w:p>
        </w:tc>
        <w:tc>
          <w:tcPr>
            <w:tcW w:w="1260" w:type="dxa"/>
            <w:vAlign w:val="bottom"/>
          </w:tcPr>
          <w:p w14:paraId="6A6EFA2C" w14:textId="77777777" w:rsidR="00151D54" w:rsidRPr="00461B25" w:rsidRDefault="00151D54" w:rsidP="00531B6D">
            <w:pPr>
              <w:pStyle w:val="acctfourfigures"/>
              <w:tabs>
                <w:tab w:val="clear" w:pos="765"/>
                <w:tab w:val="decimal" w:pos="1000"/>
              </w:tabs>
              <w:spacing w:line="240" w:lineRule="atLeast"/>
              <w:rPr>
                <w:szCs w:val="22"/>
              </w:rPr>
            </w:pPr>
          </w:p>
        </w:tc>
        <w:tc>
          <w:tcPr>
            <w:tcW w:w="180" w:type="dxa"/>
            <w:vAlign w:val="bottom"/>
          </w:tcPr>
          <w:p w14:paraId="3E8060F9" w14:textId="77777777" w:rsidR="00151D54" w:rsidRPr="00461B25" w:rsidRDefault="00151D54" w:rsidP="00531B6D">
            <w:pPr>
              <w:pStyle w:val="acctfourfigures"/>
              <w:tabs>
                <w:tab w:val="clear" w:pos="765"/>
                <w:tab w:val="decimal" w:pos="1000"/>
              </w:tabs>
              <w:spacing w:line="240" w:lineRule="atLeast"/>
              <w:rPr>
                <w:szCs w:val="22"/>
              </w:rPr>
            </w:pPr>
          </w:p>
        </w:tc>
        <w:tc>
          <w:tcPr>
            <w:tcW w:w="1260" w:type="dxa"/>
            <w:vAlign w:val="bottom"/>
          </w:tcPr>
          <w:p w14:paraId="5E14F504" w14:textId="77777777" w:rsidR="00151D54" w:rsidRPr="00461B25" w:rsidRDefault="00151D54" w:rsidP="00531B6D">
            <w:pPr>
              <w:pStyle w:val="acctfourfigures"/>
              <w:tabs>
                <w:tab w:val="clear" w:pos="765"/>
                <w:tab w:val="decimal" w:pos="1000"/>
              </w:tabs>
              <w:spacing w:line="240" w:lineRule="atLeast"/>
              <w:rPr>
                <w:szCs w:val="22"/>
              </w:rPr>
            </w:pPr>
          </w:p>
        </w:tc>
        <w:tc>
          <w:tcPr>
            <w:tcW w:w="180" w:type="dxa"/>
            <w:vAlign w:val="bottom"/>
          </w:tcPr>
          <w:p w14:paraId="65087C02" w14:textId="77777777" w:rsidR="00151D54" w:rsidRPr="00461B25" w:rsidRDefault="00151D54" w:rsidP="00531B6D">
            <w:pPr>
              <w:pStyle w:val="acctfourfigures"/>
              <w:tabs>
                <w:tab w:val="clear" w:pos="765"/>
                <w:tab w:val="decimal" w:pos="1000"/>
              </w:tabs>
              <w:spacing w:line="240" w:lineRule="atLeast"/>
              <w:rPr>
                <w:szCs w:val="22"/>
              </w:rPr>
            </w:pPr>
          </w:p>
        </w:tc>
        <w:tc>
          <w:tcPr>
            <w:tcW w:w="1260" w:type="dxa"/>
            <w:vAlign w:val="bottom"/>
          </w:tcPr>
          <w:p w14:paraId="118A459A" w14:textId="77777777" w:rsidR="00151D54" w:rsidRPr="00461B25" w:rsidRDefault="00151D54" w:rsidP="00531B6D">
            <w:pPr>
              <w:pStyle w:val="acctfourfigures"/>
              <w:tabs>
                <w:tab w:val="clear" w:pos="765"/>
                <w:tab w:val="decimal" w:pos="1000"/>
              </w:tabs>
              <w:spacing w:line="240" w:lineRule="atLeast"/>
              <w:rPr>
                <w:szCs w:val="22"/>
              </w:rPr>
            </w:pPr>
          </w:p>
        </w:tc>
      </w:tr>
      <w:tr w:rsidR="00151D54" w:rsidRPr="00461B25" w14:paraId="3F805408" w14:textId="77777777" w:rsidTr="00531B6D">
        <w:trPr>
          <w:cantSplit/>
        </w:trPr>
        <w:tc>
          <w:tcPr>
            <w:tcW w:w="3690" w:type="dxa"/>
            <w:vAlign w:val="bottom"/>
          </w:tcPr>
          <w:p w14:paraId="1BB75DF4" w14:textId="77777777" w:rsidR="00151D54" w:rsidRPr="00461B25" w:rsidRDefault="00151D54" w:rsidP="00531B6D">
            <w:pPr>
              <w:spacing w:line="240" w:lineRule="atLeast"/>
              <w:rPr>
                <w:rFonts w:hAnsi="Times New Roman" w:cs="Times New Roman"/>
                <w:b/>
                <w:bCs/>
                <w:sz w:val="22"/>
                <w:szCs w:val="22"/>
                <w:lang w:val="en-GB"/>
              </w:rPr>
            </w:pPr>
            <w:r w:rsidRPr="00461B25">
              <w:rPr>
                <w:rFonts w:hAnsi="Times New Roman" w:cs="Times New Roman"/>
                <w:sz w:val="22"/>
                <w:szCs w:val="22"/>
              </w:rPr>
              <w:t xml:space="preserve">Rental and service </w:t>
            </w:r>
            <w:r>
              <w:rPr>
                <w:rFonts w:hAnsi="Times New Roman" w:cs="Times New Roman"/>
                <w:sz w:val="22"/>
                <w:szCs w:val="22"/>
              </w:rPr>
              <w:t>expenses</w:t>
            </w:r>
          </w:p>
        </w:tc>
        <w:tc>
          <w:tcPr>
            <w:tcW w:w="1260" w:type="dxa"/>
            <w:vAlign w:val="bottom"/>
          </w:tcPr>
          <w:p w14:paraId="649C13EF" w14:textId="77777777" w:rsidR="00151D54" w:rsidRPr="00461B25" w:rsidRDefault="00151D54" w:rsidP="00531B6D">
            <w:pPr>
              <w:pStyle w:val="acctfourfigures"/>
              <w:tabs>
                <w:tab w:val="clear" w:pos="765"/>
                <w:tab w:val="decimal" w:pos="1000"/>
              </w:tabs>
              <w:spacing w:line="240" w:lineRule="atLeast"/>
              <w:rPr>
                <w:szCs w:val="22"/>
              </w:rPr>
            </w:pPr>
            <w:r w:rsidRPr="00461B25">
              <w:rPr>
                <w:szCs w:val="22"/>
              </w:rPr>
              <w:t>12,069</w:t>
            </w:r>
          </w:p>
        </w:tc>
        <w:tc>
          <w:tcPr>
            <w:tcW w:w="180" w:type="dxa"/>
            <w:vAlign w:val="bottom"/>
          </w:tcPr>
          <w:p w14:paraId="52B5A94D" w14:textId="77777777" w:rsidR="00151D54" w:rsidRPr="00461B25" w:rsidRDefault="00151D54" w:rsidP="00531B6D">
            <w:pPr>
              <w:pStyle w:val="acctfourfigures"/>
              <w:tabs>
                <w:tab w:val="clear" w:pos="765"/>
                <w:tab w:val="decimal" w:pos="1000"/>
              </w:tabs>
              <w:spacing w:line="240" w:lineRule="atLeast"/>
              <w:rPr>
                <w:szCs w:val="22"/>
              </w:rPr>
            </w:pPr>
          </w:p>
        </w:tc>
        <w:tc>
          <w:tcPr>
            <w:tcW w:w="1260" w:type="dxa"/>
            <w:vAlign w:val="bottom"/>
          </w:tcPr>
          <w:p w14:paraId="1E2CDFAB" w14:textId="77777777" w:rsidR="00151D54" w:rsidRPr="00461B25" w:rsidRDefault="00151D54" w:rsidP="00531B6D">
            <w:pPr>
              <w:pStyle w:val="acctfourfigures"/>
              <w:tabs>
                <w:tab w:val="clear" w:pos="765"/>
                <w:tab w:val="decimal" w:pos="1000"/>
              </w:tabs>
              <w:spacing w:line="240" w:lineRule="atLeast"/>
              <w:rPr>
                <w:szCs w:val="22"/>
              </w:rPr>
            </w:pPr>
            <w:r w:rsidRPr="00461B25">
              <w:rPr>
                <w:szCs w:val="22"/>
              </w:rPr>
              <w:t>6,647</w:t>
            </w:r>
          </w:p>
        </w:tc>
        <w:tc>
          <w:tcPr>
            <w:tcW w:w="180" w:type="dxa"/>
            <w:vAlign w:val="bottom"/>
          </w:tcPr>
          <w:p w14:paraId="3A8D5DCA" w14:textId="77777777" w:rsidR="00151D54" w:rsidRPr="00461B25" w:rsidRDefault="00151D54" w:rsidP="00531B6D">
            <w:pPr>
              <w:pStyle w:val="acctfourfigures"/>
              <w:tabs>
                <w:tab w:val="clear" w:pos="765"/>
                <w:tab w:val="decimal" w:pos="1000"/>
              </w:tabs>
              <w:spacing w:line="240" w:lineRule="atLeast"/>
              <w:rPr>
                <w:szCs w:val="22"/>
              </w:rPr>
            </w:pPr>
          </w:p>
        </w:tc>
        <w:tc>
          <w:tcPr>
            <w:tcW w:w="1260" w:type="dxa"/>
            <w:vAlign w:val="bottom"/>
          </w:tcPr>
          <w:p w14:paraId="5C53F0D6" w14:textId="77777777" w:rsidR="00151D54" w:rsidRPr="00461B25" w:rsidRDefault="00151D54" w:rsidP="00531B6D">
            <w:pPr>
              <w:pStyle w:val="acctfourfigures"/>
              <w:tabs>
                <w:tab w:val="clear" w:pos="765"/>
                <w:tab w:val="decimal" w:pos="1000"/>
              </w:tabs>
              <w:spacing w:line="240" w:lineRule="atLeast"/>
              <w:rPr>
                <w:szCs w:val="22"/>
              </w:rPr>
            </w:pPr>
            <w:r w:rsidRPr="00461B25">
              <w:rPr>
                <w:szCs w:val="22"/>
              </w:rPr>
              <w:t>12,069</w:t>
            </w:r>
          </w:p>
        </w:tc>
        <w:tc>
          <w:tcPr>
            <w:tcW w:w="180" w:type="dxa"/>
            <w:vAlign w:val="bottom"/>
          </w:tcPr>
          <w:p w14:paraId="1B4B3582" w14:textId="77777777" w:rsidR="00151D54" w:rsidRPr="00461B25" w:rsidRDefault="00151D54" w:rsidP="00531B6D">
            <w:pPr>
              <w:pStyle w:val="acctfourfigures"/>
              <w:tabs>
                <w:tab w:val="clear" w:pos="765"/>
                <w:tab w:val="decimal" w:pos="1000"/>
              </w:tabs>
              <w:spacing w:line="240" w:lineRule="atLeast"/>
              <w:rPr>
                <w:szCs w:val="22"/>
              </w:rPr>
            </w:pPr>
          </w:p>
        </w:tc>
        <w:tc>
          <w:tcPr>
            <w:tcW w:w="1260" w:type="dxa"/>
            <w:vAlign w:val="bottom"/>
          </w:tcPr>
          <w:p w14:paraId="2F50880E" w14:textId="77777777" w:rsidR="00151D54" w:rsidRPr="00461B25" w:rsidRDefault="00151D54" w:rsidP="00531B6D">
            <w:pPr>
              <w:tabs>
                <w:tab w:val="decimal" w:pos="1000"/>
              </w:tabs>
              <w:rPr>
                <w:rFonts w:hAnsi="Times New Roman" w:cs="Times New Roman"/>
                <w:sz w:val="22"/>
                <w:szCs w:val="22"/>
                <w:lang w:val="en-GB" w:bidi="ar-SA"/>
              </w:rPr>
            </w:pPr>
            <w:r w:rsidRPr="00461B25">
              <w:rPr>
                <w:rFonts w:hAnsi="Times New Roman" w:cs="Times New Roman"/>
                <w:sz w:val="22"/>
                <w:szCs w:val="22"/>
                <w:lang w:val="en-GB" w:bidi="ar-SA"/>
              </w:rPr>
              <w:t>6,647</w:t>
            </w:r>
          </w:p>
        </w:tc>
      </w:tr>
      <w:tr w:rsidR="00151D54" w:rsidRPr="00461B25" w14:paraId="61B8F6A9" w14:textId="77777777" w:rsidTr="00531B6D">
        <w:trPr>
          <w:cantSplit/>
        </w:trPr>
        <w:tc>
          <w:tcPr>
            <w:tcW w:w="3690" w:type="dxa"/>
            <w:vAlign w:val="bottom"/>
          </w:tcPr>
          <w:p w14:paraId="392493AB" w14:textId="77777777" w:rsidR="00151D54" w:rsidRPr="00461B25" w:rsidRDefault="00151D54" w:rsidP="00531B6D">
            <w:pPr>
              <w:spacing w:line="240" w:lineRule="atLeast"/>
              <w:rPr>
                <w:rFonts w:hAnsi="Times New Roman" w:cs="Times New Roman"/>
                <w:sz w:val="22"/>
                <w:szCs w:val="22"/>
              </w:rPr>
            </w:pPr>
            <w:r w:rsidRPr="00461B25">
              <w:rPr>
                <w:rFonts w:hAnsi="Times New Roman" w:cs="Times New Roman"/>
                <w:sz w:val="22"/>
                <w:szCs w:val="22"/>
              </w:rPr>
              <w:t>Construction management fee</w:t>
            </w:r>
          </w:p>
        </w:tc>
        <w:tc>
          <w:tcPr>
            <w:tcW w:w="1260" w:type="dxa"/>
            <w:vAlign w:val="bottom"/>
          </w:tcPr>
          <w:p w14:paraId="4B41DC04" w14:textId="77777777" w:rsidR="00151D54" w:rsidRPr="00461B25" w:rsidRDefault="00151D54" w:rsidP="00531B6D">
            <w:pPr>
              <w:pStyle w:val="acctfourfigures"/>
              <w:tabs>
                <w:tab w:val="clear" w:pos="765"/>
                <w:tab w:val="decimal" w:pos="1000"/>
              </w:tabs>
              <w:spacing w:line="240" w:lineRule="atLeast"/>
              <w:rPr>
                <w:szCs w:val="22"/>
              </w:rPr>
            </w:pPr>
            <w:r w:rsidRPr="00461B25">
              <w:rPr>
                <w:szCs w:val="22"/>
              </w:rPr>
              <w:t>3,440</w:t>
            </w:r>
          </w:p>
        </w:tc>
        <w:tc>
          <w:tcPr>
            <w:tcW w:w="180" w:type="dxa"/>
            <w:vAlign w:val="bottom"/>
          </w:tcPr>
          <w:p w14:paraId="38A25793" w14:textId="77777777" w:rsidR="00151D54" w:rsidRPr="00461B25" w:rsidRDefault="00151D54" w:rsidP="00531B6D">
            <w:pPr>
              <w:pStyle w:val="acctfourfigures"/>
              <w:tabs>
                <w:tab w:val="clear" w:pos="765"/>
                <w:tab w:val="decimal" w:pos="1000"/>
              </w:tabs>
              <w:spacing w:line="240" w:lineRule="atLeast"/>
              <w:rPr>
                <w:szCs w:val="22"/>
              </w:rPr>
            </w:pPr>
          </w:p>
        </w:tc>
        <w:tc>
          <w:tcPr>
            <w:tcW w:w="1260" w:type="dxa"/>
            <w:vAlign w:val="bottom"/>
          </w:tcPr>
          <w:p w14:paraId="47067F3D" w14:textId="77777777" w:rsidR="00151D54" w:rsidRPr="00461B25" w:rsidRDefault="00151D54" w:rsidP="00531B6D">
            <w:pPr>
              <w:tabs>
                <w:tab w:val="decimal" w:pos="730"/>
              </w:tabs>
              <w:rPr>
                <w:rFonts w:hAnsi="Times New Roman" w:cs="Times New Roman"/>
                <w:sz w:val="22"/>
                <w:szCs w:val="22"/>
              </w:rPr>
            </w:pPr>
            <w:r w:rsidRPr="00461B25">
              <w:rPr>
                <w:rFonts w:hAnsi="Times New Roman" w:cs="Times New Roman"/>
                <w:sz w:val="22"/>
                <w:szCs w:val="22"/>
              </w:rPr>
              <w:t>-</w:t>
            </w:r>
          </w:p>
        </w:tc>
        <w:tc>
          <w:tcPr>
            <w:tcW w:w="180" w:type="dxa"/>
            <w:vAlign w:val="bottom"/>
          </w:tcPr>
          <w:p w14:paraId="5F4C2305" w14:textId="77777777" w:rsidR="00151D54" w:rsidRPr="00461B25" w:rsidRDefault="00151D54" w:rsidP="00531B6D">
            <w:pPr>
              <w:pStyle w:val="acctfourfigures"/>
              <w:tabs>
                <w:tab w:val="clear" w:pos="765"/>
                <w:tab w:val="decimal" w:pos="1000"/>
              </w:tabs>
              <w:spacing w:line="240" w:lineRule="atLeast"/>
              <w:rPr>
                <w:szCs w:val="22"/>
              </w:rPr>
            </w:pPr>
          </w:p>
        </w:tc>
        <w:tc>
          <w:tcPr>
            <w:tcW w:w="1260" w:type="dxa"/>
            <w:vAlign w:val="bottom"/>
          </w:tcPr>
          <w:p w14:paraId="06E86B2F" w14:textId="77777777" w:rsidR="00151D54" w:rsidRPr="00461B25" w:rsidRDefault="00151D54" w:rsidP="00531B6D">
            <w:pPr>
              <w:pStyle w:val="acctfourfigures"/>
              <w:tabs>
                <w:tab w:val="clear" w:pos="765"/>
                <w:tab w:val="decimal" w:pos="1000"/>
              </w:tabs>
              <w:spacing w:line="240" w:lineRule="atLeast"/>
              <w:rPr>
                <w:szCs w:val="22"/>
              </w:rPr>
            </w:pPr>
            <w:r w:rsidRPr="00461B25">
              <w:rPr>
                <w:szCs w:val="22"/>
              </w:rPr>
              <w:t>3,440</w:t>
            </w:r>
          </w:p>
        </w:tc>
        <w:tc>
          <w:tcPr>
            <w:tcW w:w="180" w:type="dxa"/>
            <w:vAlign w:val="bottom"/>
          </w:tcPr>
          <w:p w14:paraId="1D64A0ED" w14:textId="77777777" w:rsidR="00151D54" w:rsidRPr="00461B25" w:rsidRDefault="00151D54" w:rsidP="00531B6D">
            <w:pPr>
              <w:pStyle w:val="acctfourfigures"/>
              <w:tabs>
                <w:tab w:val="clear" w:pos="765"/>
                <w:tab w:val="decimal" w:pos="1000"/>
              </w:tabs>
              <w:spacing w:line="240" w:lineRule="atLeast"/>
              <w:rPr>
                <w:szCs w:val="22"/>
              </w:rPr>
            </w:pPr>
          </w:p>
        </w:tc>
        <w:tc>
          <w:tcPr>
            <w:tcW w:w="1260" w:type="dxa"/>
            <w:vAlign w:val="bottom"/>
          </w:tcPr>
          <w:p w14:paraId="387E5613" w14:textId="77777777" w:rsidR="00151D54" w:rsidRPr="00461B25" w:rsidRDefault="00151D54" w:rsidP="00531B6D">
            <w:pPr>
              <w:tabs>
                <w:tab w:val="decimal" w:pos="730"/>
              </w:tabs>
              <w:rPr>
                <w:rFonts w:hAnsi="Times New Roman" w:cs="Times New Roman"/>
                <w:sz w:val="22"/>
                <w:szCs w:val="22"/>
              </w:rPr>
            </w:pPr>
            <w:r w:rsidRPr="00461B25">
              <w:rPr>
                <w:rFonts w:hAnsi="Times New Roman" w:cs="Times New Roman"/>
                <w:sz w:val="22"/>
                <w:szCs w:val="22"/>
              </w:rPr>
              <w:t>-</w:t>
            </w:r>
          </w:p>
        </w:tc>
      </w:tr>
      <w:tr w:rsidR="00151D54" w:rsidRPr="00461B25" w14:paraId="42410DEA" w14:textId="77777777" w:rsidTr="00531B6D">
        <w:trPr>
          <w:cantSplit/>
        </w:trPr>
        <w:tc>
          <w:tcPr>
            <w:tcW w:w="3690" w:type="dxa"/>
            <w:vAlign w:val="bottom"/>
          </w:tcPr>
          <w:p w14:paraId="0FDB907B" w14:textId="77777777" w:rsidR="00151D54" w:rsidRPr="00461B25" w:rsidRDefault="00151D54" w:rsidP="00531B6D">
            <w:pPr>
              <w:spacing w:line="240" w:lineRule="atLeast"/>
              <w:rPr>
                <w:rFonts w:hAnsi="Times New Roman" w:cs="Times New Roman"/>
                <w:sz w:val="22"/>
                <w:szCs w:val="22"/>
              </w:rPr>
            </w:pPr>
            <w:r w:rsidRPr="00461B25">
              <w:rPr>
                <w:rFonts w:hAnsi="Times New Roman" w:cs="Times New Roman"/>
                <w:sz w:val="22"/>
                <w:szCs w:val="22"/>
              </w:rPr>
              <w:t>Management fee</w:t>
            </w:r>
          </w:p>
        </w:tc>
        <w:tc>
          <w:tcPr>
            <w:tcW w:w="1260" w:type="dxa"/>
            <w:vAlign w:val="bottom"/>
          </w:tcPr>
          <w:p w14:paraId="7542856A" w14:textId="77777777" w:rsidR="00151D54" w:rsidRPr="00461B25" w:rsidRDefault="00151D54" w:rsidP="00531B6D">
            <w:pPr>
              <w:pStyle w:val="acctfourfigures"/>
              <w:tabs>
                <w:tab w:val="clear" w:pos="765"/>
                <w:tab w:val="decimal" w:pos="1000"/>
              </w:tabs>
              <w:spacing w:line="240" w:lineRule="atLeast"/>
              <w:rPr>
                <w:szCs w:val="22"/>
              </w:rPr>
            </w:pPr>
            <w:r w:rsidRPr="00461B25">
              <w:rPr>
                <w:szCs w:val="22"/>
              </w:rPr>
              <w:t>80,590</w:t>
            </w:r>
          </w:p>
        </w:tc>
        <w:tc>
          <w:tcPr>
            <w:tcW w:w="180" w:type="dxa"/>
            <w:vAlign w:val="bottom"/>
          </w:tcPr>
          <w:p w14:paraId="14051F55" w14:textId="77777777" w:rsidR="00151D54" w:rsidRPr="00461B25" w:rsidRDefault="00151D54" w:rsidP="00531B6D">
            <w:pPr>
              <w:pStyle w:val="acctfourfigures"/>
              <w:tabs>
                <w:tab w:val="clear" w:pos="765"/>
                <w:tab w:val="decimal" w:pos="1000"/>
              </w:tabs>
              <w:spacing w:line="240" w:lineRule="atLeast"/>
              <w:rPr>
                <w:szCs w:val="22"/>
              </w:rPr>
            </w:pPr>
          </w:p>
        </w:tc>
        <w:tc>
          <w:tcPr>
            <w:tcW w:w="1260" w:type="dxa"/>
            <w:vAlign w:val="bottom"/>
          </w:tcPr>
          <w:p w14:paraId="238FC20B" w14:textId="77777777" w:rsidR="00151D54" w:rsidRPr="00461B25" w:rsidRDefault="00151D54" w:rsidP="00531B6D">
            <w:pPr>
              <w:pStyle w:val="acctfourfigures"/>
              <w:tabs>
                <w:tab w:val="clear" w:pos="765"/>
                <w:tab w:val="decimal" w:pos="1000"/>
              </w:tabs>
              <w:spacing w:line="240" w:lineRule="atLeast"/>
              <w:rPr>
                <w:szCs w:val="22"/>
              </w:rPr>
            </w:pPr>
            <w:r w:rsidRPr="00461B25">
              <w:rPr>
                <w:szCs w:val="22"/>
              </w:rPr>
              <w:t>58,362</w:t>
            </w:r>
          </w:p>
        </w:tc>
        <w:tc>
          <w:tcPr>
            <w:tcW w:w="180" w:type="dxa"/>
            <w:vAlign w:val="bottom"/>
          </w:tcPr>
          <w:p w14:paraId="5D13E262" w14:textId="77777777" w:rsidR="00151D54" w:rsidRPr="00461B25" w:rsidRDefault="00151D54" w:rsidP="00531B6D">
            <w:pPr>
              <w:pStyle w:val="acctfourfigures"/>
              <w:tabs>
                <w:tab w:val="clear" w:pos="765"/>
                <w:tab w:val="decimal" w:pos="1000"/>
              </w:tabs>
              <w:spacing w:line="240" w:lineRule="atLeast"/>
              <w:rPr>
                <w:szCs w:val="22"/>
              </w:rPr>
            </w:pPr>
          </w:p>
        </w:tc>
        <w:tc>
          <w:tcPr>
            <w:tcW w:w="1260" w:type="dxa"/>
            <w:vAlign w:val="bottom"/>
          </w:tcPr>
          <w:p w14:paraId="5EE0A0E4" w14:textId="77777777" w:rsidR="00151D54" w:rsidRPr="00461B25" w:rsidRDefault="00151D54" w:rsidP="00531B6D">
            <w:pPr>
              <w:pStyle w:val="acctfourfigures"/>
              <w:tabs>
                <w:tab w:val="clear" w:pos="765"/>
                <w:tab w:val="decimal" w:pos="1000"/>
              </w:tabs>
              <w:spacing w:line="240" w:lineRule="atLeast"/>
              <w:rPr>
                <w:szCs w:val="22"/>
              </w:rPr>
            </w:pPr>
            <w:r w:rsidRPr="00461B25">
              <w:rPr>
                <w:szCs w:val="22"/>
              </w:rPr>
              <w:t>79,209</w:t>
            </w:r>
          </w:p>
        </w:tc>
        <w:tc>
          <w:tcPr>
            <w:tcW w:w="180" w:type="dxa"/>
            <w:vAlign w:val="bottom"/>
          </w:tcPr>
          <w:p w14:paraId="6A893C1E" w14:textId="77777777" w:rsidR="00151D54" w:rsidRPr="00461B25" w:rsidRDefault="00151D54" w:rsidP="00531B6D">
            <w:pPr>
              <w:pStyle w:val="acctfourfigures"/>
              <w:tabs>
                <w:tab w:val="clear" w:pos="765"/>
                <w:tab w:val="decimal" w:pos="1000"/>
              </w:tabs>
              <w:spacing w:line="240" w:lineRule="atLeast"/>
              <w:rPr>
                <w:szCs w:val="22"/>
              </w:rPr>
            </w:pPr>
          </w:p>
        </w:tc>
        <w:tc>
          <w:tcPr>
            <w:tcW w:w="1260" w:type="dxa"/>
            <w:vAlign w:val="bottom"/>
          </w:tcPr>
          <w:p w14:paraId="2DD43D51" w14:textId="77777777" w:rsidR="00151D54" w:rsidRPr="00461B25" w:rsidRDefault="00151D54" w:rsidP="00531B6D">
            <w:pPr>
              <w:pStyle w:val="acctfourfigures"/>
              <w:tabs>
                <w:tab w:val="clear" w:pos="765"/>
                <w:tab w:val="decimal" w:pos="1000"/>
              </w:tabs>
              <w:spacing w:line="240" w:lineRule="atLeast"/>
              <w:rPr>
                <w:szCs w:val="22"/>
              </w:rPr>
            </w:pPr>
            <w:r w:rsidRPr="00461B25">
              <w:rPr>
                <w:szCs w:val="22"/>
              </w:rPr>
              <w:t>57,022</w:t>
            </w:r>
          </w:p>
        </w:tc>
      </w:tr>
      <w:tr w:rsidR="00151D54" w:rsidRPr="00461B25" w14:paraId="2C87CD5F" w14:textId="77777777" w:rsidTr="00531B6D">
        <w:trPr>
          <w:cantSplit/>
        </w:trPr>
        <w:tc>
          <w:tcPr>
            <w:tcW w:w="3690" w:type="dxa"/>
            <w:vAlign w:val="bottom"/>
          </w:tcPr>
          <w:p w14:paraId="54BF9A68" w14:textId="77777777" w:rsidR="00151D54" w:rsidRPr="00461B25" w:rsidRDefault="00151D54" w:rsidP="00531B6D">
            <w:pPr>
              <w:spacing w:line="240" w:lineRule="atLeast"/>
              <w:rPr>
                <w:rFonts w:hAnsi="Times New Roman" w:cs="Times New Roman"/>
                <w:b/>
                <w:bCs/>
                <w:sz w:val="22"/>
                <w:szCs w:val="22"/>
              </w:rPr>
            </w:pPr>
          </w:p>
        </w:tc>
        <w:tc>
          <w:tcPr>
            <w:tcW w:w="1260" w:type="dxa"/>
            <w:vAlign w:val="bottom"/>
          </w:tcPr>
          <w:p w14:paraId="55935DCC" w14:textId="77777777" w:rsidR="00151D54" w:rsidRPr="00461B25" w:rsidRDefault="00151D54" w:rsidP="00531B6D">
            <w:pPr>
              <w:pStyle w:val="acctfourfigures"/>
              <w:tabs>
                <w:tab w:val="clear" w:pos="765"/>
                <w:tab w:val="decimal" w:pos="1000"/>
              </w:tabs>
              <w:spacing w:line="240" w:lineRule="atLeast"/>
              <w:rPr>
                <w:szCs w:val="22"/>
              </w:rPr>
            </w:pPr>
          </w:p>
        </w:tc>
        <w:tc>
          <w:tcPr>
            <w:tcW w:w="180" w:type="dxa"/>
            <w:vAlign w:val="bottom"/>
          </w:tcPr>
          <w:p w14:paraId="11824908" w14:textId="77777777" w:rsidR="00151D54" w:rsidRPr="00461B25" w:rsidRDefault="00151D54" w:rsidP="00531B6D">
            <w:pPr>
              <w:pStyle w:val="acctfourfigures"/>
              <w:tabs>
                <w:tab w:val="clear" w:pos="765"/>
                <w:tab w:val="decimal" w:pos="1000"/>
              </w:tabs>
              <w:spacing w:line="240" w:lineRule="atLeast"/>
              <w:rPr>
                <w:szCs w:val="22"/>
              </w:rPr>
            </w:pPr>
          </w:p>
        </w:tc>
        <w:tc>
          <w:tcPr>
            <w:tcW w:w="1260" w:type="dxa"/>
            <w:vAlign w:val="bottom"/>
          </w:tcPr>
          <w:p w14:paraId="4E387D4A" w14:textId="77777777" w:rsidR="00151D54" w:rsidRPr="00461B25" w:rsidRDefault="00151D54" w:rsidP="00531B6D">
            <w:pPr>
              <w:tabs>
                <w:tab w:val="decimal" w:pos="1000"/>
              </w:tabs>
              <w:rPr>
                <w:rFonts w:hAnsi="Times New Roman" w:cs="Times New Roman"/>
                <w:sz w:val="22"/>
                <w:szCs w:val="22"/>
              </w:rPr>
            </w:pPr>
          </w:p>
        </w:tc>
        <w:tc>
          <w:tcPr>
            <w:tcW w:w="180" w:type="dxa"/>
            <w:vAlign w:val="bottom"/>
          </w:tcPr>
          <w:p w14:paraId="682B615D" w14:textId="77777777" w:rsidR="00151D54" w:rsidRPr="00461B25" w:rsidRDefault="00151D54" w:rsidP="00531B6D">
            <w:pPr>
              <w:pStyle w:val="acctfourfigures"/>
              <w:tabs>
                <w:tab w:val="clear" w:pos="765"/>
                <w:tab w:val="decimal" w:pos="1000"/>
              </w:tabs>
              <w:spacing w:line="240" w:lineRule="atLeast"/>
              <w:rPr>
                <w:szCs w:val="22"/>
              </w:rPr>
            </w:pPr>
          </w:p>
        </w:tc>
        <w:tc>
          <w:tcPr>
            <w:tcW w:w="1260" w:type="dxa"/>
            <w:vAlign w:val="bottom"/>
          </w:tcPr>
          <w:p w14:paraId="634312B0" w14:textId="77777777" w:rsidR="00151D54" w:rsidRPr="00461B25" w:rsidRDefault="00151D54" w:rsidP="00531B6D">
            <w:pPr>
              <w:pStyle w:val="acctfourfigures"/>
              <w:tabs>
                <w:tab w:val="clear" w:pos="765"/>
                <w:tab w:val="decimal" w:pos="1000"/>
              </w:tabs>
              <w:spacing w:line="240" w:lineRule="atLeast"/>
              <w:rPr>
                <w:szCs w:val="22"/>
              </w:rPr>
            </w:pPr>
          </w:p>
        </w:tc>
        <w:tc>
          <w:tcPr>
            <w:tcW w:w="180" w:type="dxa"/>
            <w:vAlign w:val="bottom"/>
          </w:tcPr>
          <w:p w14:paraId="1F30C4FA" w14:textId="77777777" w:rsidR="00151D54" w:rsidRPr="00461B25" w:rsidRDefault="00151D54" w:rsidP="00531B6D">
            <w:pPr>
              <w:pStyle w:val="acctfourfigures"/>
              <w:tabs>
                <w:tab w:val="clear" w:pos="765"/>
                <w:tab w:val="decimal" w:pos="1000"/>
              </w:tabs>
              <w:spacing w:line="240" w:lineRule="atLeast"/>
              <w:rPr>
                <w:szCs w:val="22"/>
              </w:rPr>
            </w:pPr>
          </w:p>
        </w:tc>
        <w:tc>
          <w:tcPr>
            <w:tcW w:w="1260" w:type="dxa"/>
            <w:vAlign w:val="bottom"/>
          </w:tcPr>
          <w:p w14:paraId="2D0178E6" w14:textId="77777777" w:rsidR="00151D54" w:rsidRPr="00461B25" w:rsidRDefault="00151D54" w:rsidP="00531B6D">
            <w:pPr>
              <w:pStyle w:val="acctfourfigures"/>
              <w:tabs>
                <w:tab w:val="clear" w:pos="765"/>
                <w:tab w:val="decimal" w:pos="1000"/>
              </w:tabs>
              <w:spacing w:line="240" w:lineRule="atLeast"/>
              <w:rPr>
                <w:szCs w:val="22"/>
              </w:rPr>
            </w:pPr>
          </w:p>
        </w:tc>
      </w:tr>
      <w:tr w:rsidR="00151D54" w:rsidRPr="00461B25" w14:paraId="471E4958" w14:textId="77777777" w:rsidTr="00531B6D">
        <w:trPr>
          <w:cantSplit/>
        </w:trPr>
        <w:tc>
          <w:tcPr>
            <w:tcW w:w="3690" w:type="dxa"/>
            <w:vAlign w:val="bottom"/>
          </w:tcPr>
          <w:p w14:paraId="70DE89BA" w14:textId="77777777" w:rsidR="00151D54" w:rsidRPr="00461B25" w:rsidRDefault="00151D54" w:rsidP="00531B6D">
            <w:pPr>
              <w:spacing w:line="240" w:lineRule="atLeast"/>
              <w:rPr>
                <w:rFonts w:hAnsi="Times New Roman" w:cs="Times New Roman"/>
                <w:b/>
                <w:bCs/>
                <w:sz w:val="22"/>
                <w:szCs w:val="22"/>
              </w:rPr>
            </w:pPr>
            <w:r w:rsidRPr="00461B25">
              <w:rPr>
                <w:rFonts w:hAnsi="Times New Roman" w:cs="Times New Roman"/>
                <w:b/>
                <w:bCs/>
                <w:sz w:val="22"/>
                <w:szCs w:val="22"/>
              </w:rPr>
              <w:t>Parent company</w:t>
            </w:r>
          </w:p>
        </w:tc>
        <w:tc>
          <w:tcPr>
            <w:tcW w:w="1260" w:type="dxa"/>
            <w:vAlign w:val="bottom"/>
          </w:tcPr>
          <w:p w14:paraId="2456AB12" w14:textId="77777777" w:rsidR="00151D54" w:rsidRPr="00461B25" w:rsidRDefault="00151D54" w:rsidP="00531B6D">
            <w:pPr>
              <w:pStyle w:val="acctfourfigures"/>
              <w:tabs>
                <w:tab w:val="clear" w:pos="765"/>
                <w:tab w:val="decimal" w:pos="1000"/>
              </w:tabs>
              <w:spacing w:line="240" w:lineRule="atLeast"/>
              <w:rPr>
                <w:szCs w:val="22"/>
              </w:rPr>
            </w:pPr>
          </w:p>
        </w:tc>
        <w:tc>
          <w:tcPr>
            <w:tcW w:w="180" w:type="dxa"/>
            <w:vAlign w:val="bottom"/>
          </w:tcPr>
          <w:p w14:paraId="2BED86D1" w14:textId="77777777" w:rsidR="00151D54" w:rsidRPr="00461B25" w:rsidRDefault="00151D54" w:rsidP="00531B6D">
            <w:pPr>
              <w:pStyle w:val="acctfourfigures"/>
              <w:tabs>
                <w:tab w:val="clear" w:pos="765"/>
                <w:tab w:val="decimal" w:pos="1000"/>
              </w:tabs>
              <w:spacing w:line="240" w:lineRule="atLeast"/>
              <w:rPr>
                <w:szCs w:val="22"/>
              </w:rPr>
            </w:pPr>
          </w:p>
        </w:tc>
        <w:tc>
          <w:tcPr>
            <w:tcW w:w="1260" w:type="dxa"/>
            <w:vAlign w:val="bottom"/>
          </w:tcPr>
          <w:p w14:paraId="5259B905" w14:textId="77777777" w:rsidR="00151D54" w:rsidRPr="00461B25" w:rsidRDefault="00151D54" w:rsidP="00531B6D">
            <w:pPr>
              <w:tabs>
                <w:tab w:val="decimal" w:pos="1000"/>
              </w:tabs>
              <w:rPr>
                <w:rFonts w:hAnsi="Times New Roman" w:cs="Times New Roman"/>
                <w:sz w:val="22"/>
                <w:szCs w:val="22"/>
              </w:rPr>
            </w:pPr>
          </w:p>
        </w:tc>
        <w:tc>
          <w:tcPr>
            <w:tcW w:w="180" w:type="dxa"/>
            <w:vAlign w:val="bottom"/>
          </w:tcPr>
          <w:p w14:paraId="571BDE64" w14:textId="77777777" w:rsidR="00151D54" w:rsidRPr="00461B25" w:rsidRDefault="00151D54" w:rsidP="00531B6D">
            <w:pPr>
              <w:pStyle w:val="acctfourfigures"/>
              <w:tabs>
                <w:tab w:val="clear" w:pos="765"/>
                <w:tab w:val="decimal" w:pos="1000"/>
              </w:tabs>
              <w:spacing w:line="240" w:lineRule="atLeast"/>
              <w:rPr>
                <w:szCs w:val="22"/>
              </w:rPr>
            </w:pPr>
          </w:p>
        </w:tc>
        <w:tc>
          <w:tcPr>
            <w:tcW w:w="1260" w:type="dxa"/>
            <w:vAlign w:val="bottom"/>
          </w:tcPr>
          <w:p w14:paraId="632F798B" w14:textId="77777777" w:rsidR="00151D54" w:rsidRPr="00461B25" w:rsidRDefault="00151D54" w:rsidP="00531B6D">
            <w:pPr>
              <w:pStyle w:val="acctfourfigures"/>
              <w:tabs>
                <w:tab w:val="clear" w:pos="765"/>
                <w:tab w:val="decimal" w:pos="1000"/>
              </w:tabs>
              <w:spacing w:line="240" w:lineRule="atLeast"/>
              <w:rPr>
                <w:szCs w:val="22"/>
              </w:rPr>
            </w:pPr>
          </w:p>
        </w:tc>
        <w:tc>
          <w:tcPr>
            <w:tcW w:w="180" w:type="dxa"/>
            <w:vAlign w:val="bottom"/>
          </w:tcPr>
          <w:p w14:paraId="2F56B3D2" w14:textId="77777777" w:rsidR="00151D54" w:rsidRPr="00461B25" w:rsidRDefault="00151D54" w:rsidP="00531B6D">
            <w:pPr>
              <w:pStyle w:val="acctfourfigures"/>
              <w:tabs>
                <w:tab w:val="clear" w:pos="765"/>
                <w:tab w:val="decimal" w:pos="1000"/>
              </w:tabs>
              <w:spacing w:line="240" w:lineRule="atLeast"/>
              <w:rPr>
                <w:szCs w:val="22"/>
              </w:rPr>
            </w:pPr>
          </w:p>
        </w:tc>
        <w:tc>
          <w:tcPr>
            <w:tcW w:w="1260" w:type="dxa"/>
            <w:vAlign w:val="bottom"/>
          </w:tcPr>
          <w:p w14:paraId="2C3D4F77" w14:textId="77777777" w:rsidR="00151D54" w:rsidRPr="00461B25" w:rsidRDefault="00151D54" w:rsidP="00531B6D">
            <w:pPr>
              <w:pStyle w:val="acctfourfigures"/>
              <w:tabs>
                <w:tab w:val="clear" w:pos="765"/>
                <w:tab w:val="decimal" w:pos="1000"/>
              </w:tabs>
              <w:spacing w:line="240" w:lineRule="atLeast"/>
              <w:rPr>
                <w:szCs w:val="22"/>
              </w:rPr>
            </w:pPr>
          </w:p>
        </w:tc>
      </w:tr>
      <w:tr w:rsidR="00151D54" w:rsidRPr="00461B25" w14:paraId="429A55A4" w14:textId="77777777" w:rsidTr="00531B6D">
        <w:trPr>
          <w:cantSplit/>
        </w:trPr>
        <w:tc>
          <w:tcPr>
            <w:tcW w:w="3690" w:type="dxa"/>
            <w:vAlign w:val="bottom"/>
          </w:tcPr>
          <w:p w14:paraId="6FF088E3" w14:textId="77777777" w:rsidR="00151D54" w:rsidRPr="00461B25" w:rsidRDefault="00151D54" w:rsidP="00531B6D">
            <w:pPr>
              <w:spacing w:line="240" w:lineRule="atLeast"/>
              <w:rPr>
                <w:rFonts w:hAnsi="Times New Roman" w:cs="Times New Roman"/>
                <w:sz w:val="22"/>
                <w:szCs w:val="22"/>
              </w:rPr>
            </w:pPr>
            <w:r w:rsidRPr="00461B25">
              <w:rPr>
                <w:rFonts w:hAnsi="Times New Roman" w:cs="Times New Roman"/>
                <w:sz w:val="22"/>
                <w:szCs w:val="22"/>
              </w:rPr>
              <w:t xml:space="preserve">Interest Expense </w:t>
            </w:r>
          </w:p>
        </w:tc>
        <w:tc>
          <w:tcPr>
            <w:tcW w:w="1260" w:type="dxa"/>
            <w:vAlign w:val="bottom"/>
          </w:tcPr>
          <w:p w14:paraId="79C05716" w14:textId="77777777" w:rsidR="00151D54" w:rsidRPr="00461B25" w:rsidRDefault="00151D54" w:rsidP="00531B6D">
            <w:pPr>
              <w:pStyle w:val="acctfourfigures"/>
              <w:tabs>
                <w:tab w:val="clear" w:pos="765"/>
                <w:tab w:val="decimal" w:pos="1000"/>
              </w:tabs>
              <w:spacing w:line="240" w:lineRule="atLeast"/>
              <w:rPr>
                <w:szCs w:val="22"/>
              </w:rPr>
            </w:pPr>
            <w:r w:rsidRPr="00461B25">
              <w:rPr>
                <w:szCs w:val="22"/>
              </w:rPr>
              <w:t>46,632</w:t>
            </w:r>
          </w:p>
        </w:tc>
        <w:tc>
          <w:tcPr>
            <w:tcW w:w="180" w:type="dxa"/>
            <w:vAlign w:val="bottom"/>
          </w:tcPr>
          <w:p w14:paraId="62D9D31D" w14:textId="77777777" w:rsidR="00151D54" w:rsidRPr="00461B25" w:rsidRDefault="00151D54" w:rsidP="00531B6D">
            <w:pPr>
              <w:pStyle w:val="acctfourfigures"/>
              <w:tabs>
                <w:tab w:val="clear" w:pos="765"/>
                <w:tab w:val="decimal" w:pos="1000"/>
              </w:tabs>
              <w:spacing w:line="240" w:lineRule="atLeast"/>
              <w:rPr>
                <w:szCs w:val="22"/>
              </w:rPr>
            </w:pPr>
          </w:p>
        </w:tc>
        <w:tc>
          <w:tcPr>
            <w:tcW w:w="1260" w:type="dxa"/>
            <w:vAlign w:val="bottom"/>
          </w:tcPr>
          <w:p w14:paraId="5984DD92" w14:textId="77777777" w:rsidR="00151D54" w:rsidRPr="00461B25" w:rsidRDefault="00151D54" w:rsidP="00531B6D">
            <w:pPr>
              <w:tabs>
                <w:tab w:val="decimal" w:pos="1000"/>
              </w:tabs>
              <w:rPr>
                <w:rFonts w:hAnsi="Times New Roman" w:cs="Times New Roman"/>
                <w:sz w:val="22"/>
                <w:szCs w:val="22"/>
              </w:rPr>
            </w:pPr>
            <w:r w:rsidRPr="00461B25">
              <w:rPr>
                <w:rFonts w:hAnsi="Times New Roman" w:cs="Times New Roman"/>
                <w:sz w:val="22"/>
                <w:szCs w:val="22"/>
              </w:rPr>
              <w:t>14,090</w:t>
            </w:r>
          </w:p>
        </w:tc>
        <w:tc>
          <w:tcPr>
            <w:tcW w:w="180" w:type="dxa"/>
            <w:vAlign w:val="bottom"/>
          </w:tcPr>
          <w:p w14:paraId="5935024E" w14:textId="77777777" w:rsidR="00151D54" w:rsidRPr="00461B25" w:rsidRDefault="00151D54" w:rsidP="00531B6D">
            <w:pPr>
              <w:pStyle w:val="acctfourfigures"/>
              <w:tabs>
                <w:tab w:val="clear" w:pos="765"/>
                <w:tab w:val="decimal" w:pos="1000"/>
              </w:tabs>
              <w:spacing w:line="240" w:lineRule="atLeast"/>
              <w:rPr>
                <w:szCs w:val="22"/>
              </w:rPr>
            </w:pPr>
          </w:p>
        </w:tc>
        <w:tc>
          <w:tcPr>
            <w:tcW w:w="1260" w:type="dxa"/>
            <w:vAlign w:val="bottom"/>
          </w:tcPr>
          <w:p w14:paraId="61A64320" w14:textId="77777777" w:rsidR="00151D54" w:rsidRPr="00461B25" w:rsidRDefault="00151D54" w:rsidP="00531B6D">
            <w:pPr>
              <w:pStyle w:val="acctfourfigures"/>
              <w:tabs>
                <w:tab w:val="clear" w:pos="765"/>
                <w:tab w:val="decimal" w:pos="1000"/>
              </w:tabs>
              <w:spacing w:line="240" w:lineRule="atLeast"/>
              <w:rPr>
                <w:szCs w:val="22"/>
              </w:rPr>
            </w:pPr>
            <w:r w:rsidRPr="00461B25">
              <w:rPr>
                <w:szCs w:val="22"/>
              </w:rPr>
              <w:t>46,632</w:t>
            </w:r>
          </w:p>
        </w:tc>
        <w:tc>
          <w:tcPr>
            <w:tcW w:w="180" w:type="dxa"/>
            <w:vAlign w:val="bottom"/>
          </w:tcPr>
          <w:p w14:paraId="426A05D5" w14:textId="77777777" w:rsidR="00151D54" w:rsidRPr="00461B25" w:rsidRDefault="00151D54" w:rsidP="00531B6D">
            <w:pPr>
              <w:pStyle w:val="acctfourfigures"/>
              <w:tabs>
                <w:tab w:val="clear" w:pos="765"/>
                <w:tab w:val="decimal" w:pos="1000"/>
              </w:tabs>
              <w:spacing w:line="240" w:lineRule="atLeast"/>
              <w:rPr>
                <w:szCs w:val="22"/>
              </w:rPr>
            </w:pPr>
          </w:p>
        </w:tc>
        <w:tc>
          <w:tcPr>
            <w:tcW w:w="1260" w:type="dxa"/>
            <w:vAlign w:val="bottom"/>
          </w:tcPr>
          <w:p w14:paraId="786E82BC" w14:textId="77777777" w:rsidR="00151D54" w:rsidRPr="00461B25" w:rsidRDefault="00151D54" w:rsidP="00531B6D">
            <w:pPr>
              <w:tabs>
                <w:tab w:val="decimal" w:pos="1000"/>
              </w:tabs>
              <w:rPr>
                <w:rFonts w:hAnsi="Times New Roman" w:cs="Times New Roman"/>
                <w:sz w:val="22"/>
                <w:szCs w:val="22"/>
              </w:rPr>
            </w:pPr>
            <w:r w:rsidRPr="00461B25">
              <w:rPr>
                <w:rFonts w:hAnsi="Times New Roman" w:cs="Times New Roman"/>
                <w:sz w:val="22"/>
                <w:szCs w:val="22"/>
              </w:rPr>
              <w:t>14,090</w:t>
            </w:r>
          </w:p>
        </w:tc>
      </w:tr>
      <w:tr w:rsidR="00151D54" w:rsidRPr="00461B25" w14:paraId="30F64996" w14:textId="77777777" w:rsidTr="00531B6D">
        <w:trPr>
          <w:cantSplit/>
        </w:trPr>
        <w:tc>
          <w:tcPr>
            <w:tcW w:w="3690" w:type="dxa"/>
            <w:vAlign w:val="bottom"/>
          </w:tcPr>
          <w:p w14:paraId="35D44B6C" w14:textId="77777777" w:rsidR="00151D54" w:rsidRPr="00461B25" w:rsidRDefault="00151D54" w:rsidP="00531B6D">
            <w:pPr>
              <w:spacing w:line="240" w:lineRule="atLeast"/>
              <w:rPr>
                <w:rFonts w:hAnsi="Times New Roman" w:cs="Times New Roman"/>
                <w:b/>
                <w:bCs/>
                <w:sz w:val="22"/>
                <w:szCs w:val="22"/>
              </w:rPr>
            </w:pPr>
          </w:p>
        </w:tc>
        <w:tc>
          <w:tcPr>
            <w:tcW w:w="1260" w:type="dxa"/>
            <w:vAlign w:val="bottom"/>
          </w:tcPr>
          <w:p w14:paraId="2C5E35B8" w14:textId="77777777" w:rsidR="00151D54" w:rsidRPr="00461B25" w:rsidRDefault="00151D54" w:rsidP="00531B6D">
            <w:pPr>
              <w:pStyle w:val="acctfourfigures"/>
              <w:tabs>
                <w:tab w:val="clear" w:pos="765"/>
                <w:tab w:val="decimal" w:pos="1000"/>
              </w:tabs>
              <w:spacing w:line="240" w:lineRule="atLeast"/>
              <w:rPr>
                <w:szCs w:val="22"/>
              </w:rPr>
            </w:pPr>
          </w:p>
        </w:tc>
        <w:tc>
          <w:tcPr>
            <w:tcW w:w="180" w:type="dxa"/>
            <w:vAlign w:val="bottom"/>
          </w:tcPr>
          <w:p w14:paraId="353F9243" w14:textId="77777777" w:rsidR="00151D54" w:rsidRPr="00461B25" w:rsidRDefault="00151D54" w:rsidP="00531B6D">
            <w:pPr>
              <w:pStyle w:val="acctfourfigures"/>
              <w:tabs>
                <w:tab w:val="clear" w:pos="765"/>
                <w:tab w:val="decimal" w:pos="1000"/>
              </w:tabs>
              <w:spacing w:line="240" w:lineRule="atLeast"/>
              <w:rPr>
                <w:szCs w:val="22"/>
              </w:rPr>
            </w:pPr>
          </w:p>
        </w:tc>
        <w:tc>
          <w:tcPr>
            <w:tcW w:w="1260" w:type="dxa"/>
            <w:vAlign w:val="bottom"/>
          </w:tcPr>
          <w:p w14:paraId="62DAD394" w14:textId="77777777" w:rsidR="00151D54" w:rsidRPr="00461B25" w:rsidRDefault="00151D54" w:rsidP="00531B6D">
            <w:pPr>
              <w:pStyle w:val="acctfourfigures"/>
              <w:tabs>
                <w:tab w:val="clear" w:pos="765"/>
                <w:tab w:val="decimal" w:pos="1000"/>
              </w:tabs>
              <w:spacing w:line="240" w:lineRule="atLeast"/>
              <w:rPr>
                <w:szCs w:val="22"/>
              </w:rPr>
            </w:pPr>
          </w:p>
        </w:tc>
        <w:tc>
          <w:tcPr>
            <w:tcW w:w="180" w:type="dxa"/>
            <w:vAlign w:val="bottom"/>
          </w:tcPr>
          <w:p w14:paraId="7FF3BA4A" w14:textId="77777777" w:rsidR="00151D54" w:rsidRPr="00461B25" w:rsidRDefault="00151D54" w:rsidP="00531B6D">
            <w:pPr>
              <w:pStyle w:val="acctfourfigures"/>
              <w:tabs>
                <w:tab w:val="clear" w:pos="765"/>
                <w:tab w:val="decimal" w:pos="1000"/>
              </w:tabs>
              <w:spacing w:line="240" w:lineRule="atLeast"/>
              <w:rPr>
                <w:szCs w:val="22"/>
              </w:rPr>
            </w:pPr>
          </w:p>
        </w:tc>
        <w:tc>
          <w:tcPr>
            <w:tcW w:w="1260" w:type="dxa"/>
            <w:vAlign w:val="bottom"/>
          </w:tcPr>
          <w:p w14:paraId="443EADCE" w14:textId="77777777" w:rsidR="00151D54" w:rsidRPr="00461B25" w:rsidRDefault="00151D54" w:rsidP="00531B6D">
            <w:pPr>
              <w:pStyle w:val="acctfourfigures"/>
              <w:tabs>
                <w:tab w:val="clear" w:pos="765"/>
                <w:tab w:val="decimal" w:pos="1000"/>
              </w:tabs>
              <w:spacing w:line="240" w:lineRule="atLeast"/>
              <w:rPr>
                <w:szCs w:val="22"/>
              </w:rPr>
            </w:pPr>
          </w:p>
        </w:tc>
        <w:tc>
          <w:tcPr>
            <w:tcW w:w="180" w:type="dxa"/>
            <w:vAlign w:val="bottom"/>
          </w:tcPr>
          <w:p w14:paraId="339E9AAB" w14:textId="77777777" w:rsidR="00151D54" w:rsidRPr="00461B25" w:rsidRDefault="00151D54" w:rsidP="00531B6D">
            <w:pPr>
              <w:pStyle w:val="acctfourfigures"/>
              <w:tabs>
                <w:tab w:val="clear" w:pos="765"/>
                <w:tab w:val="decimal" w:pos="1000"/>
              </w:tabs>
              <w:spacing w:line="240" w:lineRule="atLeast"/>
              <w:rPr>
                <w:szCs w:val="22"/>
              </w:rPr>
            </w:pPr>
          </w:p>
        </w:tc>
        <w:tc>
          <w:tcPr>
            <w:tcW w:w="1260" w:type="dxa"/>
            <w:vAlign w:val="bottom"/>
          </w:tcPr>
          <w:p w14:paraId="66A05C00" w14:textId="77777777" w:rsidR="00151D54" w:rsidRPr="00461B25" w:rsidRDefault="00151D54" w:rsidP="00531B6D">
            <w:pPr>
              <w:pStyle w:val="acctfourfigures"/>
              <w:tabs>
                <w:tab w:val="clear" w:pos="765"/>
                <w:tab w:val="decimal" w:pos="1000"/>
              </w:tabs>
              <w:spacing w:line="240" w:lineRule="atLeast"/>
              <w:rPr>
                <w:szCs w:val="22"/>
              </w:rPr>
            </w:pPr>
          </w:p>
        </w:tc>
      </w:tr>
      <w:tr w:rsidR="00151D54" w:rsidRPr="00461B25" w14:paraId="5B5CE0DB" w14:textId="77777777" w:rsidTr="00531B6D">
        <w:trPr>
          <w:cantSplit/>
        </w:trPr>
        <w:tc>
          <w:tcPr>
            <w:tcW w:w="3690" w:type="dxa"/>
            <w:vAlign w:val="bottom"/>
          </w:tcPr>
          <w:p w14:paraId="7371D44F" w14:textId="77777777" w:rsidR="00151D54" w:rsidRPr="00461B25" w:rsidRDefault="00151D54" w:rsidP="00531B6D">
            <w:pPr>
              <w:spacing w:line="240" w:lineRule="atLeast"/>
              <w:rPr>
                <w:rFonts w:hAnsi="Times New Roman" w:cs="Times New Roman"/>
                <w:b/>
                <w:bCs/>
                <w:sz w:val="22"/>
                <w:szCs w:val="22"/>
              </w:rPr>
            </w:pPr>
            <w:r w:rsidRPr="00461B25">
              <w:rPr>
                <w:rFonts w:hAnsi="Times New Roman" w:cs="Times New Roman"/>
                <w:b/>
                <w:bCs/>
                <w:sz w:val="22"/>
                <w:szCs w:val="22"/>
              </w:rPr>
              <w:t>Subsidiaries</w:t>
            </w:r>
          </w:p>
        </w:tc>
        <w:tc>
          <w:tcPr>
            <w:tcW w:w="1260" w:type="dxa"/>
            <w:vAlign w:val="bottom"/>
          </w:tcPr>
          <w:p w14:paraId="70EACC37" w14:textId="77777777" w:rsidR="00151D54" w:rsidRPr="00461B25" w:rsidRDefault="00151D54" w:rsidP="00531B6D">
            <w:pPr>
              <w:pStyle w:val="acctfourfigures"/>
              <w:tabs>
                <w:tab w:val="clear" w:pos="765"/>
                <w:tab w:val="decimal" w:pos="1000"/>
              </w:tabs>
              <w:spacing w:line="240" w:lineRule="atLeast"/>
              <w:rPr>
                <w:szCs w:val="22"/>
              </w:rPr>
            </w:pPr>
          </w:p>
        </w:tc>
        <w:tc>
          <w:tcPr>
            <w:tcW w:w="180" w:type="dxa"/>
            <w:vAlign w:val="bottom"/>
          </w:tcPr>
          <w:p w14:paraId="7AA93B02" w14:textId="77777777" w:rsidR="00151D54" w:rsidRPr="00461B25" w:rsidRDefault="00151D54" w:rsidP="00531B6D">
            <w:pPr>
              <w:pStyle w:val="acctfourfigures"/>
              <w:tabs>
                <w:tab w:val="clear" w:pos="765"/>
                <w:tab w:val="decimal" w:pos="1000"/>
              </w:tabs>
              <w:spacing w:line="240" w:lineRule="atLeast"/>
              <w:rPr>
                <w:szCs w:val="22"/>
              </w:rPr>
            </w:pPr>
          </w:p>
        </w:tc>
        <w:tc>
          <w:tcPr>
            <w:tcW w:w="1260" w:type="dxa"/>
            <w:vAlign w:val="bottom"/>
          </w:tcPr>
          <w:p w14:paraId="4949C49F" w14:textId="77777777" w:rsidR="00151D54" w:rsidRPr="00461B25" w:rsidRDefault="00151D54" w:rsidP="00531B6D">
            <w:pPr>
              <w:pStyle w:val="acctfourfigures"/>
              <w:tabs>
                <w:tab w:val="clear" w:pos="765"/>
                <w:tab w:val="decimal" w:pos="1000"/>
              </w:tabs>
              <w:spacing w:line="240" w:lineRule="atLeast"/>
              <w:rPr>
                <w:szCs w:val="22"/>
              </w:rPr>
            </w:pPr>
          </w:p>
        </w:tc>
        <w:tc>
          <w:tcPr>
            <w:tcW w:w="180" w:type="dxa"/>
            <w:vAlign w:val="bottom"/>
          </w:tcPr>
          <w:p w14:paraId="2E08DC35" w14:textId="77777777" w:rsidR="00151D54" w:rsidRPr="00461B25" w:rsidRDefault="00151D54" w:rsidP="00531B6D">
            <w:pPr>
              <w:pStyle w:val="acctfourfigures"/>
              <w:tabs>
                <w:tab w:val="clear" w:pos="765"/>
                <w:tab w:val="decimal" w:pos="1000"/>
              </w:tabs>
              <w:spacing w:line="240" w:lineRule="atLeast"/>
              <w:rPr>
                <w:szCs w:val="22"/>
              </w:rPr>
            </w:pPr>
          </w:p>
        </w:tc>
        <w:tc>
          <w:tcPr>
            <w:tcW w:w="1260" w:type="dxa"/>
            <w:vAlign w:val="bottom"/>
          </w:tcPr>
          <w:p w14:paraId="24F4ABEE" w14:textId="77777777" w:rsidR="00151D54" w:rsidRPr="00461B25" w:rsidRDefault="00151D54" w:rsidP="00531B6D">
            <w:pPr>
              <w:pStyle w:val="acctfourfigures"/>
              <w:tabs>
                <w:tab w:val="clear" w:pos="765"/>
                <w:tab w:val="decimal" w:pos="1000"/>
              </w:tabs>
              <w:spacing w:line="240" w:lineRule="atLeast"/>
              <w:rPr>
                <w:szCs w:val="22"/>
              </w:rPr>
            </w:pPr>
          </w:p>
        </w:tc>
        <w:tc>
          <w:tcPr>
            <w:tcW w:w="180" w:type="dxa"/>
            <w:vAlign w:val="bottom"/>
          </w:tcPr>
          <w:p w14:paraId="597498A9" w14:textId="77777777" w:rsidR="00151D54" w:rsidRPr="00461B25" w:rsidRDefault="00151D54" w:rsidP="00531B6D">
            <w:pPr>
              <w:pStyle w:val="acctfourfigures"/>
              <w:tabs>
                <w:tab w:val="clear" w:pos="765"/>
                <w:tab w:val="decimal" w:pos="1000"/>
              </w:tabs>
              <w:spacing w:line="240" w:lineRule="atLeast"/>
              <w:rPr>
                <w:szCs w:val="22"/>
              </w:rPr>
            </w:pPr>
          </w:p>
        </w:tc>
        <w:tc>
          <w:tcPr>
            <w:tcW w:w="1260" w:type="dxa"/>
            <w:vAlign w:val="bottom"/>
          </w:tcPr>
          <w:p w14:paraId="69116502" w14:textId="77777777" w:rsidR="00151D54" w:rsidRPr="00461B25" w:rsidRDefault="00151D54" w:rsidP="00531B6D">
            <w:pPr>
              <w:pStyle w:val="acctfourfigures"/>
              <w:tabs>
                <w:tab w:val="clear" w:pos="765"/>
                <w:tab w:val="decimal" w:pos="1000"/>
              </w:tabs>
              <w:spacing w:line="240" w:lineRule="atLeast"/>
              <w:rPr>
                <w:szCs w:val="22"/>
              </w:rPr>
            </w:pPr>
          </w:p>
        </w:tc>
      </w:tr>
      <w:tr w:rsidR="00151D54" w:rsidRPr="00461B25" w14:paraId="184D7513" w14:textId="77777777" w:rsidTr="00531B6D">
        <w:trPr>
          <w:cantSplit/>
        </w:trPr>
        <w:tc>
          <w:tcPr>
            <w:tcW w:w="3690" w:type="dxa"/>
            <w:vAlign w:val="bottom"/>
          </w:tcPr>
          <w:p w14:paraId="152B1750" w14:textId="77777777" w:rsidR="00151D54" w:rsidRPr="00461B25" w:rsidRDefault="00151D54" w:rsidP="00531B6D">
            <w:pPr>
              <w:spacing w:line="240" w:lineRule="atLeast"/>
              <w:ind w:right="-108"/>
              <w:jc w:val="both"/>
              <w:rPr>
                <w:rFonts w:hAnsi="Times New Roman" w:cs="Times New Roman"/>
                <w:sz w:val="22"/>
                <w:szCs w:val="22"/>
              </w:rPr>
            </w:pPr>
            <w:r w:rsidRPr="00461B25">
              <w:rPr>
                <w:rFonts w:hAnsi="Times New Roman" w:cs="Times New Roman"/>
                <w:sz w:val="22"/>
                <w:szCs w:val="22"/>
              </w:rPr>
              <w:t xml:space="preserve">Revenue from rental and </w:t>
            </w:r>
          </w:p>
          <w:p w14:paraId="312A252A" w14:textId="77777777" w:rsidR="00151D54" w:rsidRPr="00461B25" w:rsidRDefault="00151D54" w:rsidP="00531B6D">
            <w:pPr>
              <w:spacing w:line="240" w:lineRule="atLeast"/>
              <w:ind w:right="-108"/>
              <w:jc w:val="both"/>
              <w:rPr>
                <w:rFonts w:hAnsi="Times New Roman" w:cs="Times New Roman"/>
                <w:sz w:val="22"/>
                <w:szCs w:val="22"/>
              </w:rPr>
            </w:pPr>
            <w:r w:rsidRPr="00461B25">
              <w:rPr>
                <w:rFonts w:hAnsi="Times New Roman" w:cs="Times New Roman"/>
                <w:sz w:val="22"/>
                <w:szCs w:val="22"/>
              </w:rPr>
              <w:t xml:space="preserve">    rendering service</w:t>
            </w:r>
          </w:p>
        </w:tc>
        <w:tc>
          <w:tcPr>
            <w:tcW w:w="1260" w:type="dxa"/>
            <w:vAlign w:val="bottom"/>
          </w:tcPr>
          <w:p w14:paraId="38E09293" w14:textId="77777777" w:rsidR="00151D54" w:rsidRPr="00461B25" w:rsidRDefault="00151D54" w:rsidP="00531B6D">
            <w:pPr>
              <w:tabs>
                <w:tab w:val="decimal" w:pos="730"/>
              </w:tabs>
              <w:rPr>
                <w:rFonts w:hAnsi="Times New Roman" w:cs="Times New Roman"/>
                <w:sz w:val="22"/>
                <w:szCs w:val="22"/>
              </w:rPr>
            </w:pPr>
            <w:r w:rsidRPr="00461B25">
              <w:rPr>
                <w:rFonts w:hAnsi="Times New Roman" w:cs="Times New Roman"/>
                <w:sz w:val="22"/>
                <w:szCs w:val="22"/>
              </w:rPr>
              <w:t>-</w:t>
            </w:r>
          </w:p>
        </w:tc>
        <w:tc>
          <w:tcPr>
            <w:tcW w:w="180" w:type="dxa"/>
            <w:vAlign w:val="bottom"/>
          </w:tcPr>
          <w:p w14:paraId="1A63F4D6" w14:textId="77777777" w:rsidR="00151D54" w:rsidRPr="00461B25" w:rsidRDefault="00151D54" w:rsidP="00531B6D">
            <w:pPr>
              <w:tabs>
                <w:tab w:val="decimal" w:pos="1000"/>
              </w:tabs>
              <w:rPr>
                <w:rFonts w:hAnsi="Times New Roman" w:cs="Times New Roman"/>
                <w:sz w:val="22"/>
                <w:szCs w:val="22"/>
              </w:rPr>
            </w:pPr>
          </w:p>
        </w:tc>
        <w:tc>
          <w:tcPr>
            <w:tcW w:w="1260" w:type="dxa"/>
            <w:vAlign w:val="bottom"/>
          </w:tcPr>
          <w:p w14:paraId="07B46AA5" w14:textId="77777777" w:rsidR="00151D54" w:rsidRPr="00461B25" w:rsidRDefault="00151D54" w:rsidP="00531B6D">
            <w:pPr>
              <w:tabs>
                <w:tab w:val="decimal" w:pos="730"/>
              </w:tabs>
              <w:rPr>
                <w:rFonts w:hAnsi="Times New Roman" w:cs="Times New Roman"/>
                <w:sz w:val="22"/>
                <w:szCs w:val="22"/>
              </w:rPr>
            </w:pPr>
            <w:r w:rsidRPr="00461B25">
              <w:rPr>
                <w:rFonts w:hAnsi="Times New Roman" w:cs="Times New Roman"/>
                <w:sz w:val="22"/>
                <w:szCs w:val="22"/>
              </w:rPr>
              <w:t>-</w:t>
            </w:r>
          </w:p>
        </w:tc>
        <w:tc>
          <w:tcPr>
            <w:tcW w:w="180" w:type="dxa"/>
            <w:vAlign w:val="bottom"/>
          </w:tcPr>
          <w:p w14:paraId="2F6BF88F" w14:textId="77777777" w:rsidR="00151D54" w:rsidRPr="00461B25" w:rsidRDefault="00151D54" w:rsidP="00531B6D">
            <w:pPr>
              <w:tabs>
                <w:tab w:val="decimal" w:pos="1000"/>
              </w:tabs>
              <w:rPr>
                <w:rFonts w:hAnsi="Times New Roman" w:cs="Times New Roman"/>
                <w:sz w:val="22"/>
                <w:szCs w:val="22"/>
              </w:rPr>
            </w:pPr>
          </w:p>
        </w:tc>
        <w:tc>
          <w:tcPr>
            <w:tcW w:w="1260" w:type="dxa"/>
            <w:vAlign w:val="bottom"/>
          </w:tcPr>
          <w:p w14:paraId="5C2B5DC4" w14:textId="77777777" w:rsidR="00151D54" w:rsidRPr="00461B25" w:rsidRDefault="00151D54" w:rsidP="00531B6D">
            <w:pPr>
              <w:tabs>
                <w:tab w:val="decimal" w:pos="1000"/>
              </w:tabs>
              <w:rPr>
                <w:rFonts w:hAnsi="Times New Roman" w:cs="Times New Roman"/>
                <w:sz w:val="22"/>
                <w:szCs w:val="22"/>
              </w:rPr>
            </w:pPr>
            <w:r w:rsidRPr="00461B25">
              <w:rPr>
                <w:rFonts w:hAnsi="Times New Roman" w:cs="Times New Roman"/>
                <w:sz w:val="22"/>
                <w:szCs w:val="22"/>
              </w:rPr>
              <w:t>73,131</w:t>
            </w:r>
          </w:p>
        </w:tc>
        <w:tc>
          <w:tcPr>
            <w:tcW w:w="180" w:type="dxa"/>
            <w:vAlign w:val="bottom"/>
          </w:tcPr>
          <w:p w14:paraId="06B8FD8D" w14:textId="77777777" w:rsidR="00151D54" w:rsidRPr="00461B25" w:rsidRDefault="00151D54" w:rsidP="00531B6D">
            <w:pPr>
              <w:tabs>
                <w:tab w:val="decimal" w:pos="1000"/>
              </w:tabs>
              <w:rPr>
                <w:rFonts w:hAnsi="Times New Roman" w:cs="Times New Roman"/>
                <w:sz w:val="22"/>
                <w:szCs w:val="22"/>
              </w:rPr>
            </w:pPr>
          </w:p>
        </w:tc>
        <w:tc>
          <w:tcPr>
            <w:tcW w:w="1260" w:type="dxa"/>
            <w:vAlign w:val="bottom"/>
          </w:tcPr>
          <w:p w14:paraId="01E3B96E" w14:textId="77777777" w:rsidR="00151D54" w:rsidRPr="00461B25" w:rsidRDefault="00151D54" w:rsidP="00531B6D">
            <w:pPr>
              <w:tabs>
                <w:tab w:val="decimal" w:pos="1000"/>
              </w:tabs>
              <w:rPr>
                <w:rFonts w:hAnsi="Times New Roman" w:cs="Times New Roman"/>
                <w:sz w:val="22"/>
                <w:szCs w:val="22"/>
              </w:rPr>
            </w:pPr>
            <w:r w:rsidRPr="00461B25">
              <w:rPr>
                <w:rFonts w:hAnsi="Times New Roman" w:cs="Times New Roman"/>
                <w:sz w:val="22"/>
                <w:szCs w:val="22"/>
              </w:rPr>
              <w:t>87,424</w:t>
            </w:r>
          </w:p>
        </w:tc>
      </w:tr>
      <w:tr w:rsidR="00151D54" w:rsidRPr="00461B25" w14:paraId="28A54CB8" w14:textId="77777777" w:rsidTr="00531B6D">
        <w:trPr>
          <w:cantSplit/>
        </w:trPr>
        <w:tc>
          <w:tcPr>
            <w:tcW w:w="3690" w:type="dxa"/>
            <w:vAlign w:val="bottom"/>
          </w:tcPr>
          <w:p w14:paraId="6E9111A6" w14:textId="77777777" w:rsidR="00151D54" w:rsidRPr="00461B25" w:rsidRDefault="00151D54" w:rsidP="00531B6D">
            <w:pPr>
              <w:spacing w:line="240" w:lineRule="atLeast"/>
              <w:ind w:right="-108"/>
              <w:jc w:val="both"/>
              <w:rPr>
                <w:rFonts w:hAnsi="Times New Roman" w:cs="Times New Roman"/>
                <w:sz w:val="22"/>
                <w:szCs w:val="22"/>
              </w:rPr>
            </w:pPr>
            <w:r w:rsidRPr="00461B25">
              <w:rPr>
                <w:rFonts w:hAnsi="Times New Roman" w:cs="Times New Roman"/>
                <w:sz w:val="22"/>
                <w:szCs w:val="22"/>
              </w:rPr>
              <w:t>Interest income</w:t>
            </w:r>
          </w:p>
        </w:tc>
        <w:tc>
          <w:tcPr>
            <w:tcW w:w="1260" w:type="dxa"/>
            <w:vAlign w:val="bottom"/>
          </w:tcPr>
          <w:p w14:paraId="4E5F038A" w14:textId="77777777" w:rsidR="00151D54" w:rsidRPr="00461B25" w:rsidRDefault="00151D54" w:rsidP="00531B6D">
            <w:pPr>
              <w:tabs>
                <w:tab w:val="decimal" w:pos="730"/>
              </w:tabs>
              <w:rPr>
                <w:rFonts w:hAnsi="Times New Roman" w:cs="Times New Roman"/>
                <w:sz w:val="22"/>
                <w:szCs w:val="22"/>
              </w:rPr>
            </w:pPr>
            <w:r w:rsidRPr="00461B25">
              <w:rPr>
                <w:rFonts w:hAnsi="Times New Roman" w:cs="Times New Roman"/>
                <w:sz w:val="22"/>
                <w:szCs w:val="22"/>
              </w:rPr>
              <w:t>-</w:t>
            </w:r>
          </w:p>
        </w:tc>
        <w:tc>
          <w:tcPr>
            <w:tcW w:w="180" w:type="dxa"/>
            <w:vAlign w:val="bottom"/>
          </w:tcPr>
          <w:p w14:paraId="2E17B740" w14:textId="77777777" w:rsidR="00151D54" w:rsidRPr="00461B25" w:rsidRDefault="00151D54" w:rsidP="00531B6D">
            <w:pPr>
              <w:tabs>
                <w:tab w:val="decimal" w:pos="1000"/>
              </w:tabs>
              <w:rPr>
                <w:rFonts w:hAnsi="Times New Roman" w:cs="Times New Roman"/>
                <w:sz w:val="22"/>
                <w:szCs w:val="22"/>
              </w:rPr>
            </w:pPr>
          </w:p>
        </w:tc>
        <w:tc>
          <w:tcPr>
            <w:tcW w:w="1260" w:type="dxa"/>
            <w:vAlign w:val="bottom"/>
          </w:tcPr>
          <w:p w14:paraId="5EDDDE3A" w14:textId="77777777" w:rsidR="00151D54" w:rsidRPr="00461B25" w:rsidRDefault="00151D54" w:rsidP="00531B6D">
            <w:pPr>
              <w:tabs>
                <w:tab w:val="decimal" w:pos="730"/>
              </w:tabs>
              <w:rPr>
                <w:rFonts w:hAnsi="Times New Roman" w:cs="Times New Roman"/>
                <w:sz w:val="22"/>
                <w:szCs w:val="22"/>
              </w:rPr>
            </w:pPr>
            <w:r w:rsidRPr="00461B25">
              <w:rPr>
                <w:rFonts w:hAnsi="Times New Roman" w:cs="Times New Roman"/>
                <w:sz w:val="22"/>
                <w:szCs w:val="22"/>
              </w:rPr>
              <w:t>-</w:t>
            </w:r>
          </w:p>
        </w:tc>
        <w:tc>
          <w:tcPr>
            <w:tcW w:w="180" w:type="dxa"/>
            <w:vAlign w:val="bottom"/>
          </w:tcPr>
          <w:p w14:paraId="00A337F5" w14:textId="77777777" w:rsidR="00151D54" w:rsidRPr="00461B25" w:rsidRDefault="00151D54" w:rsidP="00531B6D">
            <w:pPr>
              <w:tabs>
                <w:tab w:val="decimal" w:pos="1000"/>
              </w:tabs>
              <w:rPr>
                <w:rFonts w:hAnsi="Times New Roman" w:cs="Times New Roman"/>
                <w:sz w:val="22"/>
                <w:szCs w:val="22"/>
              </w:rPr>
            </w:pPr>
          </w:p>
        </w:tc>
        <w:tc>
          <w:tcPr>
            <w:tcW w:w="1260" w:type="dxa"/>
          </w:tcPr>
          <w:p w14:paraId="10A6602A" w14:textId="77777777" w:rsidR="00151D54" w:rsidRPr="00461B25" w:rsidRDefault="00151D54" w:rsidP="00531B6D">
            <w:pPr>
              <w:tabs>
                <w:tab w:val="decimal" w:pos="1000"/>
              </w:tabs>
              <w:rPr>
                <w:rFonts w:hAnsi="Times New Roman" w:cs="Times New Roman"/>
                <w:sz w:val="22"/>
                <w:szCs w:val="22"/>
              </w:rPr>
            </w:pPr>
            <w:r w:rsidRPr="00461B25">
              <w:rPr>
                <w:rFonts w:hAnsi="Times New Roman" w:cs="Times New Roman"/>
                <w:sz w:val="22"/>
                <w:szCs w:val="22"/>
              </w:rPr>
              <w:t>179,874</w:t>
            </w:r>
          </w:p>
        </w:tc>
        <w:tc>
          <w:tcPr>
            <w:tcW w:w="180" w:type="dxa"/>
            <w:vAlign w:val="bottom"/>
          </w:tcPr>
          <w:p w14:paraId="59C3DA8A" w14:textId="77777777" w:rsidR="00151D54" w:rsidRPr="00461B25" w:rsidRDefault="00151D54" w:rsidP="00531B6D">
            <w:pPr>
              <w:tabs>
                <w:tab w:val="decimal" w:pos="1000"/>
              </w:tabs>
              <w:rPr>
                <w:rFonts w:hAnsi="Times New Roman" w:cs="Times New Roman"/>
                <w:sz w:val="22"/>
                <w:szCs w:val="22"/>
              </w:rPr>
            </w:pPr>
          </w:p>
        </w:tc>
        <w:tc>
          <w:tcPr>
            <w:tcW w:w="1260" w:type="dxa"/>
          </w:tcPr>
          <w:p w14:paraId="49A3B6B6" w14:textId="77777777" w:rsidR="00151D54" w:rsidRPr="00461B25" w:rsidRDefault="00151D54" w:rsidP="00531B6D">
            <w:pPr>
              <w:tabs>
                <w:tab w:val="decimal" w:pos="1000"/>
              </w:tabs>
              <w:rPr>
                <w:rFonts w:hAnsi="Times New Roman" w:cs="Times New Roman"/>
                <w:sz w:val="22"/>
                <w:szCs w:val="22"/>
              </w:rPr>
            </w:pPr>
            <w:r w:rsidRPr="00461B25">
              <w:rPr>
                <w:rFonts w:hAnsi="Times New Roman" w:cs="Times New Roman"/>
                <w:sz w:val="22"/>
                <w:szCs w:val="22"/>
              </w:rPr>
              <w:t>221,427</w:t>
            </w:r>
          </w:p>
        </w:tc>
      </w:tr>
      <w:tr w:rsidR="00151D54" w:rsidRPr="00461B25" w14:paraId="6A0266F5" w14:textId="77777777" w:rsidTr="00531B6D">
        <w:trPr>
          <w:cantSplit/>
        </w:trPr>
        <w:tc>
          <w:tcPr>
            <w:tcW w:w="3690" w:type="dxa"/>
            <w:vAlign w:val="bottom"/>
          </w:tcPr>
          <w:p w14:paraId="687CF832" w14:textId="77777777" w:rsidR="00151D54" w:rsidRPr="00461B25" w:rsidRDefault="00151D54" w:rsidP="00531B6D">
            <w:pPr>
              <w:spacing w:line="240" w:lineRule="atLeast"/>
              <w:ind w:right="-108"/>
              <w:jc w:val="both"/>
              <w:rPr>
                <w:rFonts w:hAnsi="Times New Roman" w:cs="Times New Roman"/>
                <w:sz w:val="22"/>
                <w:szCs w:val="22"/>
              </w:rPr>
            </w:pPr>
            <w:r w:rsidRPr="00461B25">
              <w:rPr>
                <w:rFonts w:hAnsi="Times New Roman" w:cs="Times New Roman"/>
                <w:sz w:val="22"/>
                <w:szCs w:val="22"/>
              </w:rPr>
              <w:t>Interest expense</w:t>
            </w:r>
          </w:p>
        </w:tc>
        <w:tc>
          <w:tcPr>
            <w:tcW w:w="1260" w:type="dxa"/>
            <w:vAlign w:val="bottom"/>
          </w:tcPr>
          <w:p w14:paraId="1D4A8FB3" w14:textId="77777777" w:rsidR="00151D54" w:rsidRPr="00461B25" w:rsidRDefault="00151D54" w:rsidP="00531B6D">
            <w:pPr>
              <w:tabs>
                <w:tab w:val="decimal" w:pos="730"/>
              </w:tabs>
              <w:rPr>
                <w:rFonts w:hAnsi="Times New Roman" w:cs="Times New Roman"/>
                <w:sz w:val="22"/>
                <w:szCs w:val="22"/>
              </w:rPr>
            </w:pPr>
            <w:r w:rsidRPr="00461B25">
              <w:rPr>
                <w:rFonts w:hAnsi="Times New Roman" w:cs="Times New Roman"/>
                <w:sz w:val="22"/>
                <w:szCs w:val="22"/>
              </w:rPr>
              <w:t>-</w:t>
            </w:r>
          </w:p>
        </w:tc>
        <w:tc>
          <w:tcPr>
            <w:tcW w:w="180" w:type="dxa"/>
            <w:vAlign w:val="bottom"/>
          </w:tcPr>
          <w:p w14:paraId="50779154" w14:textId="77777777" w:rsidR="00151D54" w:rsidRPr="00461B25" w:rsidRDefault="00151D54" w:rsidP="00531B6D">
            <w:pPr>
              <w:tabs>
                <w:tab w:val="decimal" w:pos="1000"/>
              </w:tabs>
              <w:rPr>
                <w:rFonts w:hAnsi="Times New Roman" w:cs="Times New Roman"/>
                <w:sz w:val="22"/>
                <w:szCs w:val="22"/>
              </w:rPr>
            </w:pPr>
          </w:p>
        </w:tc>
        <w:tc>
          <w:tcPr>
            <w:tcW w:w="1260" w:type="dxa"/>
            <w:vAlign w:val="bottom"/>
          </w:tcPr>
          <w:p w14:paraId="160F326A" w14:textId="77777777" w:rsidR="00151D54" w:rsidRPr="00461B25" w:rsidRDefault="00151D54" w:rsidP="00531B6D">
            <w:pPr>
              <w:tabs>
                <w:tab w:val="decimal" w:pos="730"/>
              </w:tabs>
              <w:rPr>
                <w:rFonts w:hAnsi="Times New Roman" w:cs="Times New Roman"/>
                <w:sz w:val="22"/>
                <w:szCs w:val="22"/>
              </w:rPr>
            </w:pPr>
            <w:r w:rsidRPr="00461B25">
              <w:rPr>
                <w:rFonts w:hAnsi="Times New Roman" w:cs="Times New Roman"/>
                <w:sz w:val="22"/>
                <w:szCs w:val="22"/>
              </w:rPr>
              <w:t>-</w:t>
            </w:r>
          </w:p>
        </w:tc>
        <w:tc>
          <w:tcPr>
            <w:tcW w:w="180" w:type="dxa"/>
            <w:vAlign w:val="bottom"/>
          </w:tcPr>
          <w:p w14:paraId="600DB963" w14:textId="77777777" w:rsidR="00151D54" w:rsidRPr="00461B25" w:rsidRDefault="00151D54" w:rsidP="00531B6D">
            <w:pPr>
              <w:tabs>
                <w:tab w:val="decimal" w:pos="1000"/>
              </w:tabs>
              <w:rPr>
                <w:rFonts w:hAnsi="Times New Roman" w:cs="Times New Roman"/>
                <w:sz w:val="22"/>
                <w:szCs w:val="22"/>
              </w:rPr>
            </w:pPr>
          </w:p>
        </w:tc>
        <w:tc>
          <w:tcPr>
            <w:tcW w:w="1260" w:type="dxa"/>
          </w:tcPr>
          <w:p w14:paraId="098E039A" w14:textId="77777777" w:rsidR="00151D54" w:rsidRPr="00461B25" w:rsidRDefault="00151D54" w:rsidP="00531B6D">
            <w:pPr>
              <w:tabs>
                <w:tab w:val="decimal" w:pos="1000"/>
              </w:tabs>
              <w:rPr>
                <w:rFonts w:hAnsi="Times New Roman" w:cs="Times New Roman"/>
                <w:sz w:val="22"/>
                <w:szCs w:val="22"/>
              </w:rPr>
            </w:pPr>
            <w:r w:rsidRPr="00461B25">
              <w:rPr>
                <w:rFonts w:hAnsi="Times New Roman" w:cs="Times New Roman"/>
                <w:sz w:val="22"/>
                <w:szCs w:val="22"/>
              </w:rPr>
              <w:t>26,314</w:t>
            </w:r>
          </w:p>
        </w:tc>
        <w:tc>
          <w:tcPr>
            <w:tcW w:w="180" w:type="dxa"/>
            <w:vAlign w:val="bottom"/>
          </w:tcPr>
          <w:p w14:paraId="282CEF5B" w14:textId="77777777" w:rsidR="00151D54" w:rsidRPr="00461B25" w:rsidRDefault="00151D54" w:rsidP="00531B6D">
            <w:pPr>
              <w:tabs>
                <w:tab w:val="decimal" w:pos="1000"/>
              </w:tabs>
              <w:rPr>
                <w:rFonts w:hAnsi="Times New Roman" w:cs="Times New Roman"/>
                <w:sz w:val="22"/>
                <w:szCs w:val="22"/>
              </w:rPr>
            </w:pPr>
          </w:p>
        </w:tc>
        <w:tc>
          <w:tcPr>
            <w:tcW w:w="1260" w:type="dxa"/>
          </w:tcPr>
          <w:p w14:paraId="5EE749AD" w14:textId="77777777" w:rsidR="00151D54" w:rsidRPr="00461B25" w:rsidRDefault="00151D54" w:rsidP="00531B6D">
            <w:pPr>
              <w:tabs>
                <w:tab w:val="decimal" w:pos="1000"/>
              </w:tabs>
              <w:rPr>
                <w:rFonts w:hAnsi="Times New Roman" w:cs="Times New Roman"/>
                <w:sz w:val="22"/>
                <w:szCs w:val="22"/>
              </w:rPr>
            </w:pPr>
            <w:r w:rsidRPr="00461B25">
              <w:rPr>
                <w:rFonts w:hAnsi="Times New Roman" w:cs="Times New Roman"/>
                <w:sz w:val="22"/>
                <w:szCs w:val="22"/>
              </w:rPr>
              <w:t>28,892</w:t>
            </w:r>
          </w:p>
        </w:tc>
      </w:tr>
      <w:tr w:rsidR="00151D54" w:rsidRPr="00461B25" w14:paraId="42BF89B9" w14:textId="77777777" w:rsidTr="00531B6D">
        <w:trPr>
          <w:cantSplit/>
        </w:trPr>
        <w:tc>
          <w:tcPr>
            <w:tcW w:w="3690" w:type="dxa"/>
            <w:vAlign w:val="bottom"/>
          </w:tcPr>
          <w:p w14:paraId="7934C188" w14:textId="77777777" w:rsidR="00151D54" w:rsidRPr="00461B25" w:rsidRDefault="00151D54" w:rsidP="00531B6D">
            <w:pPr>
              <w:spacing w:line="240" w:lineRule="atLeast"/>
              <w:ind w:right="-108"/>
              <w:jc w:val="both"/>
              <w:rPr>
                <w:rFonts w:hAnsi="Times New Roman" w:cs="Times New Roman"/>
                <w:sz w:val="22"/>
                <w:szCs w:val="22"/>
              </w:rPr>
            </w:pPr>
            <w:r w:rsidRPr="00461B25">
              <w:rPr>
                <w:rFonts w:hAnsi="Times New Roman" w:cs="Times New Roman"/>
                <w:sz w:val="22"/>
                <w:szCs w:val="22"/>
              </w:rPr>
              <w:t>Rental and service expenses</w:t>
            </w:r>
          </w:p>
        </w:tc>
        <w:tc>
          <w:tcPr>
            <w:tcW w:w="1260" w:type="dxa"/>
            <w:vAlign w:val="bottom"/>
          </w:tcPr>
          <w:p w14:paraId="77F17A42" w14:textId="77777777" w:rsidR="00151D54" w:rsidRPr="00461B25" w:rsidRDefault="00151D54" w:rsidP="00531B6D">
            <w:pPr>
              <w:tabs>
                <w:tab w:val="decimal" w:pos="730"/>
              </w:tabs>
              <w:rPr>
                <w:rFonts w:hAnsi="Times New Roman" w:cs="Times New Roman"/>
                <w:sz w:val="22"/>
                <w:szCs w:val="22"/>
              </w:rPr>
            </w:pPr>
            <w:r w:rsidRPr="00461B25">
              <w:rPr>
                <w:rFonts w:hAnsi="Times New Roman" w:cs="Times New Roman"/>
                <w:sz w:val="22"/>
                <w:szCs w:val="22"/>
              </w:rPr>
              <w:t>-</w:t>
            </w:r>
          </w:p>
        </w:tc>
        <w:tc>
          <w:tcPr>
            <w:tcW w:w="180" w:type="dxa"/>
            <w:vAlign w:val="bottom"/>
          </w:tcPr>
          <w:p w14:paraId="05EC3FEC" w14:textId="77777777" w:rsidR="00151D54" w:rsidRPr="00461B25" w:rsidRDefault="00151D54" w:rsidP="00531B6D">
            <w:pPr>
              <w:tabs>
                <w:tab w:val="decimal" w:pos="1000"/>
              </w:tabs>
              <w:rPr>
                <w:rFonts w:hAnsi="Times New Roman" w:cs="Times New Roman"/>
                <w:sz w:val="22"/>
                <w:szCs w:val="22"/>
              </w:rPr>
            </w:pPr>
          </w:p>
        </w:tc>
        <w:tc>
          <w:tcPr>
            <w:tcW w:w="1260" w:type="dxa"/>
            <w:vAlign w:val="bottom"/>
          </w:tcPr>
          <w:p w14:paraId="535D03A5" w14:textId="77777777" w:rsidR="00151D54" w:rsidRPr="00461B25" w:rsidRDefault="00151D54" w:rsidP="00531B6D">
            <w:pPr>
              <w:tabs>
                <w:tab w:val="decimal" w:pos="730"/>
              </w:tabs>
              <w:rPr>
                <w:rFonts w:hAnsi="Times New Roman" w:cs="Times New Roman"/>
                <w:sz w:val="22"/>
                <w:szCs w:val="22"/>
              </w:rPr>
            </w:pPr>
            <w:r w:rsidRPr="00461B25">
              <w:rPr>
                <w:rFonts w:hAnsi="Times New Roman" w:cs="Times New Roman"/>
                <w:sz w:val="22"/>
                <w:szCs w:val="22"/>
              </w:rPr>
              <w:t>-</w:t>
            </w:r>
          </w:p>
        </w:tc>
        <w:tc>
          <w:tcPr>
            <w:tcW w:w="180" w:type="dxa"/>
            <w:vAlign w:val="bottom"/>
          </w:tcPr>
          <w:p w14:paraId="3261B2A6" w14:textId="77777777" w:rsidR="00151D54" w:rsidRPr="00461B25" w:rsidRDefault="00151D54" w:rsidP="00531B6D">
            <w:pPr>
              <w:tabs>
                <w:tab w:val="decimal" w:pos="1000"/>
              </w:tabs>
              <w:rPr>
                <w:rFonts w:hAnsi="Times New Roman" w:cs="Times New Roman"/>
                <w:sz w:val="22"/>
                <w:szCs w:val="22"/>
              </w:rPr>
            </w:pPr>
          </w:p>
        </w:tc>
        <w:tc>
          <w:tcPr>
            <w:tcW w:w="1260" w:type="dxa"/>
          </w:tcPr>
          <w:p w14:paraId="690F5EBF" w14:textId="77777777" w:rsidR="00151D54" w:rsidRPr="00461B25" w:rsidRDefault="00151D54" w:rsidP="00531B6D">
            <w:pPr>
              <w:tabs>
                <w:tab w:val="decimal" w:pos="1000"/>
              </w:tabs>
              <w:rPr>
                <w:rFonts w:hAnsi="Times New Roman" w:cs="Times New Roman"/>
                <w:sz w:val="22"/>
                <w:szCs w:val="22"/>
              </w:rPr>
            </w:pPr>
            <w:r w:rsidRPr="00461B25">
              <w:rPr>
                <w:rFonts w:hAnsi="Times New Roman" w:cs="Times New Roman"/>
                <w:sz w:val="22"/>
                <w:szCs w:val="22"/>
              </w:rPr>
              <w:t>3,924</w:t>
            </w:r>
          </w:p>
        </w:tc>
        <w:tc>
          <w:tcPr>
            <w:tcW w:w="180" w:type="dxa"/>
            <w:vAlign w:val="bottom"/>
          </w:tcPr>
          <w:p w14:paraId="0DB2BA6E" w14:textId="77777777" w:rsidR="00151D54" w:rsidRPr="00461B25" w:rsidRDefault="00151D54" w:rsidP="00531B6D">
            <w:pPr>
              <w:tabs>
                <w:tab w:val="decimal" w:pos="1000"/>
              </w:tabs>
              <w:rPr>
                <w:rFonts w:hAnsi="Times New Roman" w:cs="Times New Roman"/>
                <w:sz w:val="22"/>
                <w:szCs w:val="22"/>
              </w:rPr>
            </w:pPr>
          </w:p>
        </w:tc>
        <w:tc>
          <w:tcPr>
            <w:tcW w:w="1260" w:type="dxa"/>
          </w:tcPr>
          <w:p w14:paraId="1CA6B6CD" w14:textId="77777777" w:rsidR="00151D54" w:rsidRPr="00461B25" w:rsidRDefault="00151D54" w:rsidP="00531B6D">
            <w:pPr>
              <w:tabs>
                <w:tab w:val="decimal" w:pos="1000"/>
              </w:tabs>
              <w:rPr>
                <w:rFonts w:hAnsi="Times New Roman" w:cs="Times New Roman"/>
                <w:sz w:val="22"/>
                <w:szCs w:val="22"/>
              </w:rPr>
            </w:pPr>
            <w:r w:rsidRPr="00461B25">
              <w:rPr>
                <w:rFonts w:hAnsi="Times New Roman" w:cs="Times New Roman"/>
                <w:sz w:val="22"/>
                <w:szCs w:val="22"/>
              </w:rPr>
              <w:t>3,294</w:t>
            </w:r>
          </w:p>
        </w:tc>
      </w:tr>
      <w:tr w:rsidR="00151D54" w:rsidRPr="00461B25" w14:paraId="6F3766D5" w14:textId="77777777" w:rsidTr="00531B6D">
        <w:trPr>
          <w:cantSplit/>
        </w:trPr>
        <w:tc>
          <w:tcPr>
            <w:tcW w:w="3690" w:type="dxa"/>
            <w:vAlign w:val="bottom"/>
          </w:tcPr>
          <w:p w14:paraId="49136156" w14:textId="77777777" w:rsidR="00151D54" w:rsidRPr="00461B25" w:rsidRDefault="00151D54" w:rsidP="00531B6D">
            <w:pPr>
              <w:spacing w:line="240" w:lineRule="atLeast"/>
              <w:ind w:right="-108"/>
              <w:jc w:val="both"/>
              <w:rPr>
                <w:rFonts w:hAnsi="Times New Roman" w:cs="Times New Roman"/>
                <w:sz w:val="22"/>
                <w:szCs w:val="22"/>
              </w:rPr>
            </w:pPr>
            <w:r w:rsidRPr="00461B25">
              <w:rPr>
                <w:rFonts w:hAnsi="Times New Roman" w:cs="Times New Roman"/>
                <w:sz w:val="22"/>
                <w:szCs w:val="22"/>
              </w:rPr>
              <w:t>Dividend income</w:t>
            </w:r>
          </w:p>
        </w:tc>
        <w:tc>
          <w:tcPr>
            <w:tcW w:w="1260" w:type="dxa"/>
            <w:vAlign w:val="bottom"/>
          </w:tcPr>
          <w:p w14:paraId="078A0600" w14:textId="77777777" w:rsidR="00151D54" w:rsidRPr="00461B25" w:rsidRDefault="00151D54" w:rsidP="00531B6D">
            <w:pPr>
              <w:tabs>
                <w:tab w:val="decimal" w:pos="730"/>
              </w:tabs>
              <w:rPr>
                <w:rFonts w:hAnsi="Times New Roman" w:cs="Times New Roman"/>
                <w:sz w:val="22"/>
                <w:szCs w:val="22"/>
              </w:rPr>
            </w:pPr>
            <w:r w:rsidRPr="00461B25">
              <w:rPr>
                <w:rFonts w:hAnsi="Times New Roman" w:cs="Times New Roman"/>
                <w:sz w:val="22"/>
                <w:szCs w:val="22"/>
              </w:rPr>
              <w:t>-</w:t>
            </w:r>
          </w:p>
        </w:tc>
        <w:tc>
          <w:tcPr>
            <w:tcW w:w="180" w:type="dxa"/>
            <w:vAlign w:val="bottom"/>
          </w:tcPr>
          <w:p w14:paraId="5514D4BD" w14:textId="77777777" w:rsidR="00151D54" w:rsidRPr="00461B25" w:rsidRDefault="00151D54" w:rsidP="00531B6D">
            <w:pPr>
              <w:tabs>
                <w:tab w:val="decimal" w:pos="1000"/>
              </w:tabs>
              <w:rPr>
                <w:rFonts w:hAnsi="Times New Roman" w:cs="Times New Roman"/>
                <w:sz w:val="22"/>
                <w:szCs w:val="22"/>
              </w:rPr>
            </w:pPr>
          </w:p>
        </w:tc>
        <w:tc>
          <w:tcPr>
            <w:tcW w:w="1260" w:type="dxa"/>
            <w:vAlign w:val="bottom"/>
          </w:tcPr>
          <w:p w14:paraId="1B322CFB" w14:textId="77777777" w:rsidR="00151D54" w:rsidRPr="00461B25" w:rsidRDefault="00151D54" w:rsidP="00531B6D">
            <w:pPr>
              <w:tabs>
                <w:tab w:val="decimal" w:pos="730"/>
              </w:tabs>
              <w:rPr>
                <w:rFonts w:hAnsi="Times New Roman" w:cs="Times New Roman"/>
                <w:sz w:val="22"/>
                <w:szCs w:val="22"/>
              </w:rPr>
            </w:pPr>
            <w:r w:rsidRPr="00461B25">
              <w:rPr>
                <w:rFonts w:hAnsi="Times New Roman" w:cs="Times New Roman"/>
                <w:sz w:val="22"/>
                <w:szCs w:val="22"/>
              </w:rPr>
              <w:t>-</w:t>
            </w:r>
          </w:p>
        </w:tc>
        <w:tc>
          <w:tcPr>
            <w:tcW w:w="180" w:type="dxa"/>
            <w:vAlign w:val="bottom"/>
          </w:tcPr>
          <w:p w14:paraId="6EF4563F" w14:textId="77777777" w:rsidR="00151D54" w:rsidRPr="00461B25" w:rsidRDefault="00151D54" w:rsidP="00531B6D">
            <w:pPr>
              <w:tabs>
                <w:tab w:val="decimal" w:pos="1000"/>
              </w:tabs>
              <w:rPr>
                <w:rFonts w:hAnsi="Times New Roman" w:cs="Times New Roman"/>
                <w:sz w:val="22"/>
                <w:szCs w:val="22"/>
              </w:rPr>
            </w:pPr>
          </w:p>
        </w:tc>
        <w:tc>
          <w:tcPr>
            <w:tcW w:w="1260" w:type="dxa"/>
          </w:tcPr>
          <w:p w14:paraId="2E9DB084" w14:textId="77777777" w:rsidR="00151D54" w:rsidRPr="00461B25" w:rsidRDefault="00151D54" w:rsidP="00531B6D">
            <w:pPr>
              <w:tabs>
                <w:tab w:val="decimal" w:pos="730"/>
              </w:tabs>
              <w:rPr>
                <w:rFonts w:hAnsi="Times New Roman" w:cs="Times New Roman"/>
                <w:sz w:val="22"/>
                <w:szCs w:val="22"/>
              </w:rPr>
            </w:pPr>
            <w:r w:rsidRPr="00461B25">
              <w:rPr>
                <w:rFonts w:hAnsi="Times New Roman" w:cs="Times New Roman"/>
                <w:sz w:val="22"/>
                <w:szCs w:val="22"/>
              </w:rPr>
              <w:t>-</w:t>
            </w:r>
          </w:p>
        </w:tc>
        <w:tc>
          <w:tcPr>
            <w:tcW w:w="180" w:type="dxa"/>
            <w:vAlign w:val="bottom"/>
          </w:tcPr>
          <w:p w14:paraId="728974B8" w14:textId="77777777" w:rsidR="00151D54" w:rsidRPr="00461B25" w:rsidRDefault="00151D54" w:rsidP="00531B6D">
            <w:pPr>
              <w:tabs>
                <w:tab w:val="decimal" w:pos="1000"/>
              </w:tabs>
              <w:rPr>
                <w:rFonts w:hAnsi="Times New Roman" w:cs="Times New Roman"/>
                <w:sz w:val="22"/>
                <w:szCs w:val="22"/>
              </w:rPr>
            </w:pPr>
          </w:p>
        </w:tc>
        <w:tc>
          <w:tcPr>
            <w:tcW w:w="1260" w:type="dxa"/>
          </w:tcPr>
          <w:p w14:paraId="1E4F9C99" w14:textId="77777777" w:rsidR="00151D54" w:rsidRPr="00461B25" w:rsidRDefault="00151D54" w:rsidP="00531B6D">
            <w:pPr>
              <w:tabs>
                <w:tab w:val="decimal" w:pos="1000"/>
              </w:tabs>
              <w:rPr>
                <w:rFonts w:hAnsi="Times New Roman" w:cs="Times New Roman"/>
                <w:sz w:val="22"/>
                <w:szCs w:val="22"/>
              </w:rPr>
            </w:pPr>
            <w:r w:rsidRPr="00461B25">
              <w:rPr>
                <w:rFonts w:hAnsi="Times New Roman" w:cs="Times New Roman"/>
                <w:sz w:val="22"/>
                <w:szCs w:val="22"/>
              </w:rPr>
              <w:t>59,877</w:t>
            </w:r>
          </w:p>
        </w:tc>
      </w:tr>
      <w:tr w:rsidR="00151D54" w:rsidRPr="00461B25" w14:paraId="587C7CC8" w14:textId="77777777" w:rsidTr="00531B6D">
        <w:trPr>
          <w:cantSplit/>
        </w:trPr>
        <w:tc>
          <w:tcPr>
            <w:tcW w:w="3690" w:type="dxa"/>
            <w:vAlign w:val="bottom"/>
          </w:tcPr>
          <w:p w14:paraId="3B70DDA2" w14:textId="77777777" w:rsidR="00151D54" w:rsidRPr="00461B25" w:rsidRDefault="00151D54" w:rsidP="00531B6D">
            <w:pPr>
              <w:spacing w:line="240" w:lineRule="atLeast"/>
              <w:rPr>
                <w:rFonts w:hAnsi="Times New Roman" w:cs="Times New Roman"/>
                <w:b/>
                <w:bCs/>
                <w:sz w:val="22"/>
                <w:szCs w:val="22"/>
              </w:rPr>
            </w:pPr>
          </w:p>
        </w:tc>
        <w:tc>
          <w:tcPr>
            <w:tcW w:w="1260" w:type="dxa"/>
            <w:vAlign w:val="bottom"/>
          </w:tcPr>
          <w:p w14:paraId="73F36B30" w14:textId="77777777" w:rsidR="00151D54" w:rsidRPr="00461B25" w:rsidRDefault="00151D54" w:rsidP="00531B6D">
            <w:pPr>
              <w:tabs>
                <w:tab w:val="decimal" w:pos="1000"/>
              </w:tabs>
              <w:rPr>
                <w:rFonts w:hAnsi="Times New Roman" w:cs="Times New Roman"/>
                <w:sz w:val="22"/>
                <w:szCs w:val="22"/>
              </w:rPr>
            </w:pPr>
          </w:p>
        </w:tc>
        <w:tc>
          <w:tcPr>
            <w:tcW w:w="180" w:type="dxa"/>
            <w:vAlign w:val="bottom"/>
          </w:tcPr>
          <w:p w14:paraId="5C63FA62" w14:textId="77777777" w:rsidR="00151D54" w:rsidRPr="00461B25" w:rsidRDefault="00151D54" w:rsidP="00531B6D">
            <w:pPr>
              <w:pStyle w:val="acctfourfigures"/>
              <w:tabs>
                <w:tab w:val="clear" w:pos="765"/>
                <w:tab w:val="decimal" w:pos="1000"/>
              </w:tabs>
              <w:spacing w:line="240" w:lineRule="atLeast"/>
              <w:rPr>
                <w:szCs w:val="22"/>
              </w:rPr>
            </w:pPr>
          </w:p>
        </w:tc>
        <w:tc>
          <w:tcPr>
            <w:tcW w:w="1260" w:type="dxa"/>
            <w:vAlign w:val="bottom"/>
          </w:tcPr>
          <w:p w14:paraId="02897BD0" w14:textId="77777777" w:rsidR="00151D54" w:rsidRPr="00461B25" w:rsidRDefault="00151D54" w:rsidP="00531B6D">
            <w:pPr>
              <w:tabs>
                <w:tab w:val="decimal" w:pos="1000"/>
              </w:tabs>
              <w:rPr>
                <w:rFonts w:hAnsi="Times New Roman" w:cs="Times New Roman"/>
                <w:sz w:val="22"/>
                <w:szCs w:val="22"/>
              </w:rPr>
            </w:pPr>
          </w:p>
        </w:tc>
        <w:tc>
          <w:tcPr>
            <w:tcW w:w="180" w:type="dxa"/>
            <w:vAlign w:val="bottom"/>
          </w:tcPr>
          <w:p w14:paraId="6F5F97DA" w14:textId="77777777" w:rsidR="00151D54" w:rsidRPr="00461B25" w:rsidRDefault="00151D54" w:rsidP="00531B6D">
            <w:pPr>
              <w:pStyle w:val="acctfourfigures"/>
              <w:tabs>
                <w:tab w:val="clear" w:pos="765"/>
                <w:tab w:val="decimal" w:pos="1000"/>
              </w:tabs>
              <w:spacing w:line="240" w:lineRule="atLeast"/>
              <w:rPr>
                <w:szCs w:val="22"/>
              </w:rPr>
            </w:pPr>
          </w:p>
        </w:tc>
        <w:tc>
          <w:tcPr>
            <w:tcW w:w="1260" w:type="dxa"/>
          </w:tcPr>
          <w:p w14:paraId="4151765E" w14:textId="77777777" w:rsidR="00151D54" w:rsidRPr="00461B25" w:rsidRDefault="00151D54" w:rsidP="00531B6D">
            <w:pPr>
              <w:tabs>
                <w:tab w:val="decimal" w:pos="1000"/>
              </w:tabs>
              <w:rPr>
                <w:rFonts w:hAnsi="Times New Roman" w:cs="Times New Roman"/>
                <w:sz w:val="22"/>
                <w:szCs w:val="22"/>
              </w:rPr>
            </w:pPr>
          </w:p>
        </w:tc>
        <w:tc>
          <w:tcPr>
            <w:tcW w:w="180" w:type="dxa"/>
            <w:vAlign w:val="bottom"/>
          </w:tcPr>
          <w:p w14:paraId="6D36BB67" w14:textId="77777777" w:rsidR="00151D54" w:rsidRPr="00461B25" w:rsidRDefault="00151D54" w:rsidP="00531B6D">
            <w:pPr>
              <w:pStyle w:val="acctfourfigures"/>
              <w:tabs>
                <w:tab w:val="clear" w:pos="765"/>
                <w:tab w:val="decimal" w:pos="1000"/>
              </w:tabs>
              <w:spacing w:line="240" w:lineRule="atLeast"/>
              <w:rPr>
                <w:szCs w:val="22"/>
              </w:rPr>
            </w:pPr>
          </w:p>
        </w:tc>
        <w:tc>
          <w:tcPr>
            <w:tcW w:w="1260" w:type="dxa"/>
          </w:tcPr>
          <w:p w14:paraId="67C054A7" w14:textId="77777777" w:rsidR="00151D54" w:rsidRPr="00461B25" w:rsidRDefault="00151D54" w:rsidP="00531B6D">
            <w:pPr>
              <w:tabs>
                <w:tab w:val="decimal" w:pos="1000"/>
              </w:tabs>
              <w:rPr>
                <w:rFonts w:hAnsi="Times New Roman" w:cs="Times New Roman"/>
                <w:sz w:val="22"/>
                <w:szCs w:val="22"/>
              </w:rPr>
            </w:pPr>
          </w:p>
        </w:tc>
      </w:tr>
      <w:tr w:rsidR="00151D54" w:rsidRPr="00461B25" w14:paraId="45CD622F" w14:textId="77777777" w:rsidTr="00531B6D">
        <w:trPr>
          <w:cantSplit/>
        </w:trPr>
        <w:tc>
          <w:tcPr>
            <w:tcW w:w="3690" w:type="dxa"/>
            <w:vAlign w:val="bottom"/>
          </w:tcPr>
          <w:p w14:paraId="3ACBF6FF" w14:textId="77777777" w:rsidR="00151D54" w:rsidRPr="00461B25" w:rsidRDefault="00151D54" w:rsidP="00531B6D">
            <w:pPr>
              <w:spacing w:line="240" w:lineRule="atLeast"/>
              <w:rPr>
                <w:rFonts w:hAnsi="Times New Roman" w:cs="Times New Roman"/>
                <w:sz w:val="22"/>
                <w:szCs w:val="22"/>
              </w:rPr>
            </w:pPr>
            <w:r w:rsidRPr="00461B25">
              <w:rPr>
                <w:rFonts w:hAnsi="Times New Roman" w:cs="Times New Roman"/>
                <w:b/>
                <w:bCs/>
                <w:sz w:val="22"/>
                <w:szCs w:val="22"/>
              </w:rPr>
              <w:t>Associates</w:t>
            </w:r>
          </w:p>
        </w:tc>
        <w:tc>
          <w:tcPr>
            <w:tcW w:w="1260" w:type="dxa"/>
            <w:vAlign w:val="bottom"/>
          </w:tcPr>
          <w:p w14:paraId="3DCF7585" w14:textId="77777777" w:rsidR="00151D54" w:rsidRPr="00461B25" w:rsidRDefault="00151D54" w:rsidP="00531B6D">
            <w:pPr>
              <w:tabs>
                <w:tab w:val="decimal" w:pos="1000"/>
              </w:tabs>
              <w:rPr>
                <w:rFonts w:hAnsi="Times New Roman" w:cs="Times New Roman"/>
                <w:sz w:val="22"/>
                <w:szCs w:val="22"/>
              </w:rPr>
            </w:pPr>
          </w:p>
        </w:tc>
        <w:tc>
          <w:tcPr>
            <w:tcW w:w="180" w:type="dxa"/>
            <w:vAlign w:val="bottom"/>
          </w:tcPr>
          <w:p w14:paraId="5ADC43D6" w14:textId="77777777" w:rsidR="00151D54" w:rsidRPr="00461B25" w:rsidRDefault="00151D54" w:rsidP="00531B6D">
            <w:pPr>
              <w:pStyle w:val="acctfourfigures"/>
              <w:tabs>
                <w:tab w:val="clear" w:pos="765"/>
                <w:tab w:val="decimal" w:pos="1000"/>
              </w:tabs>
              <w:spacing w:line="240" w:lineRule="atLeast"/>
              <w:rPr>
                <w:szCs w:val="22"/>
              </w:rPr>
            </w:pPr>
          </w:p>
        </w:tc>
        <w:tc>
          <w:tcPr>
            <w:tcW w:w="1260" w:type="dxa"/>
            <w:vAlign w:val="bottom"/>
          </w:tcPr>
          <w:p w14:paraId="4F233E62" w14:textId="77777777" w:rsidR="00151D54" w:rsidRPr="00461B25" w:rsidRDefault="00151D54" w:rsidP="00531B6D">
            <w:pPr>
              <w:tabs>
                <w:tab w:val="decimal" w:pos="1000"/>
              </w:tabs>
              <w:rPr>
                <w:rFonts w:hAnsi="Times New Roman" w:cs="Times New Roman"/>
                <w:sz w:val="22"/>
                <w:szCs w:val="22"/>
              </w:rPr>
            </w:pPr>
          </w:p>
        </w:tc>
        <w:tc>
          <w:tcPr>
            <w:tcW w:w="180" w:type="dxa"/>
            <w:vAlign w:val="bottom"/>
          </w:tcPr>
          <w:p w14:paraId="161D270C" w14:textId="77777777" w:rsidR="00151D54" w:rsidRPr="00461B25" w:rsidRDefault="00151D54" w:rsidP="00531B6D">
            <w:pPr>
              <w:pStyle w:val="acctfourfigures"/>
              <w:tabs>
                <w:tab w:val="clear" w:pos="765"/>
                <w:tab w:val="decimal" w:pos="1000"/>
              </w:tabs>
              <w:spacing w:line="240" w:lineRule="atLeast"/>
              <w:rPr>
                <w:szCs w:val="22"/>
              </w:rPr>
            </w:pPr>
          </w:p>
        </w:tc>
        <w:tc>
          <w:tcPr>
            <w:tcW w:w="1260" w:type="dxa"/>
            <w:vAlign w:val="bottom"/>
          </w:tcPr>
          <w:p w14:paraId="776FAAFB" w14:textId="77777777" w:rsidR="00151D54" w:rsidRPr="00461B25" w:rsidRDefault="00151D54" w:rsidP="00531B6D">
            <w:pPr>
              <w:tabs>
                <w:tab w:val="decimal" w:pos="1000"/>
              </w:tabs>
              <w:rPr>
                <w:rFonts w:hAnsi="Times New Roman" w:cs="Times New Roman"/>
                <w:sz w:val="22"/>
                <w:szCs w:val="22"/>
              </w:rPr>
            </w:pPr>
          </w:p>
        </w:tc>
        <w:tc>
          <w:tcPr>
            <w:tcW w:w="180" w:type="dxa"/>
            <w:vAlign w:val="bottom"/>
          </w:tcPr>
          <w:p w14:paraId="11FF6529" w14:textId="77777777" w:rsidR="00151D54" w:rsidRPr="00461B25" w:rsidRDefault="00151D54" w:rsidP="00531B6D">
            <w:pPr>
              <w:pStyle w:val="acctfourfigures"/>
              <w:tabs>
                <w:tab w:val="clear" w:pos="765"/>
                <w:tab w:val="decimal" w:pos="1000"/>
              </w:tabs>
              <w:spacing w:line="240" w:lineRule="atLeast"/>
              <w:rPr>
                <w:szCs w:val="22"/>
              </w:rPr>
            </w:pPr>
          </w:p>
        </w:tc>
        <w:tc>
          <w:tcPr>
            <w:tcW w:w="1260" w:type="dxa"/>
            <w:vAlign w:val="bottom"/>
          </w:tcPr>
          <w:p w14:paraId="0DD880AF" w14:textId="77777777" w:rsidR="00151D54" w:rsidRPr="00461B25" w:rsidRDefault="00151D54" w:rsidP="00531B6D">
            <w:pPr>
              <w:tabs>
                <w:tab w:val="decimal" w:pos="1000"/>
              </w:tabs>
              <w:rPr>
                <w:rFonts w:hAnsi="Times New Roman" w:cs="Times New Roman"/>
                <w:sz w:val="22"/>
                <w:szCs w:val="22"/>
              </w:rPr>
            </w:pPr>
          </w:p>
        </w:tc>
      </w:tr>
      <w:tr w:rsidR="00151D54" w:rsidRPr="00461B25" w14:paraId="4E1FB26F" w14:textId="77777777" w:rsidTr="00531B6D">
        <w:trPr>
          <w:cantSplit/>
        </w:trPr>
        <w:tc>
          <w:tcPr>
            <w:tcW w:w="3690" w:type="dxa"/>
            <w:vAlign w:val="bottom"/>
          </w:tcPr>
          <w:p w14:paraId="733C9025" w14:textId="77777777" w:rsidR="00151D54" w:rsidRPr="00461B25" w:rsidRDefault="00151D54" w:rsidP="00531B6D">
            <w:pPr>
              <w:spacing w:line="240" w:lineRule="atLeast"/>
              <w:rPr>
                <w:rFonts w:hAnsi="Times New Roman" w:cs="Times New Roman"/>
                <w:sz w:val="22"/>
                <w:szCs w:val="22"/>
              </w:rPr>
            </w:pPr>
            <w:r w:rsidRPr="00461B25">
              <w:rPr>
                <w:rFonts w:hAnsi="Times New Roman" w:cs="Times New Roman"/>
                <w:sz w:val="22"/>
                <w:szCs w:val="22"/>
              </w:rPr>
              <w:t xml:space="preserve">Revenue from rental and </w:t>
            </w:r>
          </w:p>
          <w:p w14:paraId="7572CAEF" w14:textId="77777777" w:rsidR="00151D54" w:rsidRPr="00461B25" w:rsidRDefault="00151D54" w:rsidP="00531B6D">
            <w:pPr>
              <w:spacing w:line="240" w:lineRule="atLeast"/>
              <w:rPr>
                <w:rFonts w:hAnsi="Times New Roman" w:cs="Times New Roman"/>
                <w:sz w:val="22"/>
                <w:szCs w:val="22"/>
              </w:rPr>
            </w:pPr>
            <w:r w:rsidRPr="00461B25">
              <w:rPr>
                <w:rFonts w:hAnsi="Times New Roman" w:cs="Times New Roman"/>
                <w:sz w:val="22"/>
                <w:szCs w:val="22"/>
              </w:rPr>
              <w:t xml:space="preserve">    rendering service</w:t>
            </w:r>
          </w:p>
        </w:tc>
        <w:tc>
          <w:tcPr>
            <w:tcW w:w="1260" w:type="dxa"/>
            <w:vAlign w:val="bottom"/>
          </w:tcPr>
          <w:p w14:paraId="4FE01774" w14:textId="77777777" w:rsidR="00151D54" w:rsidRPr="00461B25" w:rsidRDefault="00151D54" w:rsidP="00531B6D">
            <w:pPr>
              <w:tabs>
                <w:tab w:val="decimal" w:pos="730"/>
              </w:tabs>
              <w:rPr>
                <w:rFonts w:hAnsi="Times New Roman" w:cs="Times New Roman"/>
                <w:sz w:val="22"/>
                <w:szCs w:val="22"/>
              </w:rPr>
            </w:pPr>
            <w:r w:rsidRPr="00461B25">
              <w:rPr>
                <w:rFonts w:hAnsi="Times New Roman" w:cs="Times New Roman"/>
                <w:sz w:val="22"/>
                <w:szCs w:val="22"/>
              </w:rPr>
              <w:t>-</w:t>
            </w:r>
          </w:p>
        </w:tc>
        <w:tc>
          <w:tcPr>
            <w:tcW w:w="180" w:type="dxa"/>
            <w:vAlign w:val="bottom"/>
          </w:tcPr>
          <w:p w14:paraId="62F094E1" w14:textId="77777777" w:rsidR="00151D54" w:rsidRPr="00461B25" w:rsidRDefault="00151D54" w:rsidP="00531B6D">
            <w:pPr>
              <w:tabs>
                <w:tab w:val="decimal" w:pos="1000"/>
              </w:tabs>
              <w:rPr>
                <w:rFonts w:hAnsi="Times New Roman" w:cs="Times New Roman"/>
                <w:sz w:val="22"/>
                <w:szCs w:val="22"/>
              </w:rPr>
            </w:pPr>
          </w:p>
        </w:tc>
        <w:tc>
          <w:tcPr>
            <w:tcW w:w="1260" w:type="dxa"/>
            <w:vAlign w:val="bottom"/>
          </w:tcPr>
          <w:p w14:paraId="428C707A" w14:textId="77777777" w:rsidR="00151D54" w:rsidRPr="00461B25" w:rsidRDefault="00151D54" w:rsidP="00531B6D">
            <w:pPr>
              <w:tabs>
                <w:tab w:val="decimal" w:pos="1000"/>
              </w:tabs>
              <w:rPr>
                <w:rFonts w:hAnsi="Times New Roman" w:cs="Times New Roman"/>
                <w:sz w:val="22"/>
                <w:szCs w:val="22"/>
              </w:rPr>
            </w:pPr>
            <w:r w:rsidRPr="00461B25">
              <w:rPr>
                <w:rFonts w:hAnsi="Times New Roman" w:cs="Times New Roman"/>
                <w:sz w:val="22"/>
                <w:szCs w:val="22"/>
              </w:rPr>
              <w:t>42,248</w:t>
            </w:r>
          </w:p>
        </w:tc>
        <w:tc>
          <w:tcPr>
            <w:tcW w:w="180" w:type="dxa"/>
            <w:vAlign w:val="bottom"/>
          </w:tcPr>
          <w:p w14:paraId="20C3D203" w14:textId="77777777" w:rsidR="00151D54" w:rsidRPr="00461B25" w:rsidRDefault="00151D54" w:rsidP="00531B6D">
            <w:pPr>
              <w:tabs>
                <w:tab w:val="decimal" w:pos="1000"/>
              </w:tabs>
              <w:rPr>
                <w:rFonts w:hAnsi="Times New Roman" w:cs="Times New Roman"/>
                <w:sz w:val="22"/>
                <w:szCs w:val="22"/>
              </w:rPr>
            </w:pPr>
          </w:p>
        </w:tc>
        <w:tc>
          <w:tcPr>
            <w:tcW w:w="1260" w:type="dxa"/>
            <w:vAlign w:val="bottom"/>
          </w:tcPr>
          <w:p w14:paraId="135C80D4" w14:textId="77777777" w:rsidR="00151D54" w:rsidRPr="00461B25" w:rsidRDefault="00151D54" w:rsidP="00531B6D">
            <w:pPr>
              <w:tabs>
                <w:tab w:val="decimal" w:pos="730"/>
              </w:tabs>
              <w:rPr>
                <w:rFonts w:hAnsi="Times New Roman" w:cs="Times New Roman"/>
                <w:sz w:val="22"/>
                <w:szCs w:val="22"/>
              </w:rPr>
            </w:pPr>
            <w:r w:rsidRPr="00461B25">
              <w:rPr>
                <w:rFonts w:hAnsi="Times New Roman" w:cs="Times New Roman"/>
                <w:sz w:val="22"/>
                <w:szCs w:val="22"/>
              </w:rPr>
              <w:t>-</w:t>
            </w:r>
          </w:p>
        </w:tc>
        <w:tc>
          <w:tcPr>
            <w:tcW w:w="180" w:type="dxa"/>
            <w:vAlign w:val="bottom"/>
          </w:tcPr>
          <w:p w14:paraId="5EC70048" w14:textId="77777777" w:rsidR="00151D54" w:rsidRPr="00461B25" w:rsidRDefault="00151D54" w:rsidP="00531B6D">
            <w:pPr>
              <w:tabs>
                <w:tab w:val="decimal" w:pos="1000"/>
              </w:tabs>
              <w:rPr>
                <w:rFonts w:hAnsi="Times New Roman" w:cs="Times New Roman"/>
                <w:sz w:val="22"/>
                <w:szCs w:val="22"/>
              </w:rPr>
            </w:pPr>
          </w:p>
        </w:tc>
        <w:tc>
          <w:tcPr>
            <w:tcW w:w="1260" w:type="dxa"/>
            <w:vAlign w:val="bottom"/>
          </w:tcPr>
          <w:p w14:paraId="1362BE00" w14:textId="77777777" w:rsidR="00151D54" w:rsidRPr="00461B25" w:rsidRDefault="00151D54" w:rsidP="00531B6D">
            <w:pPr>
              <w:tabs>
                <w:tab w:val="decimal" w:pos="1000"/>
              </w:tabs>
              <w:rPr>
                <w:rFonts w:hAnsi="Times New Roman" w:cs="Times New Roman"/>
                <w:sz w:val="22"/>
                <w:szCs w:val="22"/>
              </w:rPr>
            </w:pPr>
            <w:r w:rsidRPr="00461B25">
              <w:rPr>
                <w:rFonts w:hAnsi="Times New Roman" w:cs="Times New Roman"/>
                <w:sz w:val="22"/>
                <w:szCs w:val="22"/>
              </w:rPr>
              <w:t>28,189</w:t>
            </w:r>
          </w:p>
        </w:tc>
      </w:tr>
      <w:tr w:rsidR="00151D54" w:rsidRPr="00461B25" w14:paraId="2B0E8A52" w14:textId="77777777" w:rsidTr="00531B6D">
        <w:trPr>
          <w:cantSplit/>
        </w:trPr>
        <w:tc>
          <w:tcPr>
            <w:tcW w:w="3690" w:type="dxa"/>
            <w:vAlign w:val="bottom"/>
          </w:tcPr>
          <w:p w14:paraId="310D1B26" w14:textId="77777777" w:rsidR="00151D54" w:rsidRPr="00461B25" w:rsidRDefault="00151D54" w:rsidP="00531B6D">
            <w:pPr>
              <w:rPr>
                <w:rFonts w:hAnsi="Times New Roman" w:cs="Times New Roman"/>
                <w:sz w:val="22"/>
                <w:szCs w:val="22"/>
              </w:rPr>
            </w:pPr>
            <w:r w:rsidRPr="00461B25">
              <w:rPr>
                <w:rFonts w:hAnsi="Times New Roman" w:cs="Times New Roman"/>
                <w:sz w:val="22"/>
                <w:szCs w:val="22"/>
              </w:rPr>
              <w:t>Trust management income</w:t>
            </w:r>
          </w:p>
        </w:tc>
        <w:tc>
          <w:tcPr>
            <w:tcW w:w="1260" w:type="dxa"/>
            <w:vAlign w:val="bottom"/>
          </w:tcPr>
          <w:p w14:paraId="5ED75DF0" w14:textId="77777777" w:rsidR="00151D54" w:rsidRPr="00461B25" w:rsidRDefault="00151D54" w:rsidP="00531B6D">
            <w:pPr>
              <w:tabs>
                <w:tab w:val="decimal" w:pos="730"/>
              </w:tabs>
              <w:rPr>
                <w:rFonts w:hAnsi="Times New Roman" w:cs="Times New Roman"/>
                <w:sz w:val="22"/>
                <w:szCs w:val="22"/>
              </w:rPr>
            </w:pPr>
            <w:r w:rsidRPr="00461B25">
              <w:rPr>
                <w:rFonts w:hAnsi="Times New Roman" w:cs="Times New Roman"/>
                <w:sz w:val="22"/>
                <w:szCs w:val="22"/>
              </w:rPr>
              <w:t>-</w:t>
            </w:r>
          </w:p>
        </w:tc>
        <w:tc>
          <w:tcPr>
            <w:tcW w:w="180" w:type="dxa"/>
            <w:vAlign w:val="bottom"/>
          </w:tcPr>
          <w:p w14:paraId="073BB7ED" w14:textId="77777777" w:rsidR="00151D54" w:rsidRPr="00461B25" w:rsidRDefault="00151D54" w:rsidP="00531B6D">
            <w:pPr>
              <w:tabs>
                <w:tab w:val="decimal" w:pos="1000"/>
              </w:tabs>
              <w:rPr>
                <w:rFonts w:hAnsi="Times New Roman" w:cs="Times New Roman"/>
                <w:sz w:val="22"/>
                <w:szCs w:val="22"/>
              </w:rPr>
            </w:pPr>
          </w:p>
        </w:tc>
        <w:tc>
          <w:tcPr>
            <w:tcW w:w="1260" w:type="dxa"/>
          </w:tcPr>
          <w:p w14:paraId="190BBC9E" w14:textId="77777777" w:rsidR="00151D54" w:rsidRPr="00461B25" w:rsidRDefault="00151D54" w:rsidP="00531B6D">
            <w:pPr>
              <w:tabs>
                <w:tab w:val="decimal" w:pos="1000"/>
              </w:tabs>
              <w:rPr>
                <w:rFonts w:hAnsi="Times New Roman" w:cs="Times New Roman"/>
                <w:sz w:val="22"/>
                <w:szCs w:val="22"/>
              </w:rPr>
            </w:pPr>
            <w:r w:rsidRPr="00461B25">
              <w:rPr>
                <w:rFonts w:hAnsi="Times New Roman" w:cs="Times New Roman"/>
                <w:sz w:val="22"/>
                <w:szCs w:val="22"/>
              </w:rPr>
              <w:t>2,886</w:t>
            </w:r>
          </w:p>
        </w:tc>
        <w:tc>
          <w:tcPr>
            <w:tcW w:w="180" w:type="dxa"/>
            <w:vAlign w:val="bottom"/>
          </w:tcPr>
          <w:p w14:paraId="724FB1BE" w14:textId="77777777" w:rsidR="00151D54" w:rsidRPr="00461B25" w:rsidRDefault="00151D54" w:rsidP="00531B6D">
            <w:pPr>
              <w:tabs>
                <w:tab w:val="decimal" w:pos="1000"/>
              </w:tabs>
              <w:rPr>
                <w:rFonts w:hAnsi="Times New Roman" w:cs="Times New Roman"/>
                <w:sz w:val="22"/>
                <w:szCs w:val="22"/>
              </w:rPr>
            </w:pPr>
          </w:p>
        </w:tc>
        <w:tc>
          <w:tcPr>
            <w:tcW w:w="1260" w:type="dxa"/>
            <w:vAlign w:val="bottom"/>
          </w:tcPr>
          <w:p w14:paraId="7662B6A3" w14:textId="77777777" w:rsidR="00151D54" w:rsidRPr="00461B25" w:rsidRDefault="00151D54" w:rsidP="00531B6D">
            <w:pPr>
              <w:tabs>
                <w:tab w:val="decimal" w:pos="730"/>
              </w:tabs>
              <w:rPr>
                <w:rFonts w:hAnsi="Times New Roman" w:cs="Times New Roman"/>
                <w:sz w:val="22"/>
                <w:szCs w:val="22"/>
              </w:rPr>
            </w:pPr>
            <w:r w:rsidRPr="00461B25">
              <w:rPr>
                <w:rFonts w:hAnsi="Times New Roman" w:cs="Times New Roman"/>
                <w:sz w:val="22"/>
                <w:szCs w:val="22"/>
              </w:rPr>
              <w:t>-</w:t>
            </w:r>
          </w:p>
        </w:tc>
        <w:tc>
          <w:tcPr>
            <w:tcW w:w="180" w:type="dxa"/>
            <w:vAlign w:val="bottom"/>
          </w:tcPr>
          <w:p w14:paraId="44058BB8" w14:textId="77777777" w:rsidR="00151D54" w:rsidRPr="00461B25" w:rsidRDefault="00151D54" w:rsidP="00531B6D">
            <w:pPr>
              <w:tabs>
                <w:tab w:val="decimal" w:pos="1000"/>
              </w:tabs>
              <w:rPr>
                <w:rFonts w:hAnsi="Times New Roman" w:cs="Times New Roman"/>
                <w:sz w:val="22"/>
                <w:szCs w:val="22"/>
              </w:rPr>
            </w:pPr>
          </w:p>
        </w:tc>
        <w:tc>
          <w:tcPr>
            <w:tcW w:w="1260" w:type="dxa"/>
          </w:tcPr>
          <w:p w14:paraId="23CDD91A" w14:textId="77777777" w:rsidR="00151D54" w:rsidRPr="00461B25" w:rsidRDefault="00151D54" w:rsidP="00531B6D">
            <w:pPr>
              <w:tabs>
                <w:tab w:val="decimal" w:pos="730"/>
              </w:tabs>
              <w:rPr>
                <w:rFonts w:hAnsi="Times New Roman" w:cs="Times New Roman"/>
                <w:sz w:val="22"/>
                <w:szCs w:val="22"/>
              </w:rPr>
            </w:pPr>
            <w:r w:rsidRPr="00461B25">
              <w:rPr>
                <w:rFonts w:hAnsi="Times New Roman" w:cs="Times New Roman"/>
                <w:sz w:val="22"/>
                <w:szCs w:val="22"/>
              </w:rPr>
              <w:t>-</w:t>
            </w:r>
          </w:p>
        </w:tc>
      </w:tr>
      <w:tr w:rsidR="00151D54" w:rsidRPr="00461B25" w14:paraId="1F3E67B4" w14:textId="77777777" w:rsidTr="00531B6D">
        <w:trPr>
          <w:cantSplit/>
        </w:trPr>
        <w:tc>
          <w:tcPr>
            <w:tcW w:w="3690" w:type="dxa"/>
            <w:vAlign w:val="bottom"/>
          </w:tcPr>
          <w:p w14:paraId="67DD3764" w14:textId="77777777" w:rsidR="00151D54" w:rsidRPr="00461B25" w:rsidRDefault="00151D54" w:rsidP="00531B6D">
            <w:pPr>
              <w:rPr>
                <w:rFonts w:hAnsi="Times New Roman" w:cs="Times New Roman"/>
                <w:sz w:val="22"/>
                <w:szCs w:val="22"/>
              </w:rPr>
            </w:pPr>
            <w:r w:rsidRPr="00461B25">
              <w:rPr>
                <w:rFonts w:hAnsi="Times New Roman" w:cs="Times New Roman"/>
                <w:sz w:val="22"/>
                <w:szCs w:val="22"/>
              </w:rPr>
              <w:t>Income for proceed disposal of asset</w:t>
            </w:r>
          </w:p>
        </w:tc>
        <w:tc>
          <w:tcPr>
            <w:tcW w:w="1260" w:type="dxa"/>
            <w:vAlign w:val="bottom"/>
          </w:tcPr>
          <w:p w14:paraId="2CA2DBBC" w14:textId="77777777" w:rsidR="00151D54" w:rsidRPr="00461B25" w:rsidRDefault="00151D54" w:rsidP="00531B6D">
            <w:pPr>
              <w:tabs>
                <w:tab w:val="decimal" w:pos="730"/>
              </w:tabs>
              <w:rPr>
                <w:rFonts w:hAnsi="Times New Roman" w:cs="Times New Roman"/>
                <w:sz w:val="22"/>
                <w:szCs w:val="22"/>
              </w:rPr>
            </w:pPr>
            <w:r w:rsidRPr="00461B25">
              <w:rPr>
                <w:rFonts w:hAnsi="Times New Roman" w:cs="Times New Roman"/>
                <w:sz w:val="22"/>
                <w:szCs w:val="22"/>
              </w:rPr>
              <w:t>-</w:t>
            </w:r>
          </w:p>
        </w:tc>
        <w:tc>
          <w:tcPr>
            <w:tcW w:w="180" w:type="dxa"/>
            <w:vAlign w:val="bottom"/>
          </w:tcPr>
          <w:p w14:paraId="7ED47E0E" w14:textId="77777777" w:rsidR="00151D54" w:rsidRPr="00461B25" w:rsidRDefault="00151D54" w:rsidP="00531B6D">
            <w:pPr>
              <w:tabs>
                <w:tab w:val="decimal" w:pos="1000"/>
              </w:tabs>
              <w:rPr>
                <w:rFonts w:hAnsi="Times New Roman" w:cs="Times New Roman"/>
                <w:sz w:val="22"/>
                <w:szCs w:val="22"/>
              </w:rPr>
            </w:pPr>
          </w:p>
        </w:tc>
        <w:tc>
          <w:tcPr>
            <w:tcW w:w="1260" w:type="dxa"/>
            <w:vAlign w:val="bottom"/>
          </w:tcPr>
          <w:p w14:paraId="38F4D938" w14:textId="77777777" w:rsidR="00151D54" w:rsidRPr="00461B25" w:rsidRDefault="00151D54" w:rsidP="00531B6D">
            <w:pPr>
              <w:tabs>
                <w:tab w:val="decimal" w:pos="1000"/>
              </w:tabs>
              <w:rPr>
                <w:rFonts w:hAnsi="Times New Roman" w:cs="Times New Roman"/>
                <w:sz w:val="22"/>
                <w:szCs w:val="22"/>
              </w:rPr>
            </w:pPr>
            <w:r w:rsidRPr="00461B25">
              <w:rPr>
                <w:rFonts w:hAnsi="Times New Roman" w:cs="Times New Roman"/>
                <w:sz w:val="22"/>
                <w:szCs w:val="22"/>
              </w:rPr>
              <w:t>56,290</w:t>
            </w:r>
          </w:p>
        </w:tc>
        <w:tc>
          <w:tcPr>
            <w:tcW w:w="180" w:type="dxa"/>
            <w:vAlign w:val="bottom"/>
          </w:tcPr>
          <w:p w14:paraId="243E162F" w14:textId="77777777" w:rsidR="00151D54" w:rsidRPr="00461B25" w:rsidRDefault="00151D54" w:rsidP="00531B6D">
            <w:pPr>
              <w:tabs>
                <w:tab w:val="decimal" w:pos="1000"/>
              </w:tabs>
              <w:rPr>
                <w:rFonts w:hAnsi="Times New Roman" w:cs="Times New Roman"/>
                <w:sz w:val="22"/>
                <w:szCs w:val="22"/>
              </w:rPr>
            </w:pPr>
          </w:p>
        </w:tc>
        <w:tc>
          <w:tcPr>
            <w:tcW w:w="1260" w:type="dxa"/>
            <w:vAlign w:val="bottom"/>
          </w:tcPr>
          <w:p w14:paraId="7CE5BE92" w14:textId="77777777" w:rsidR="00151D54" w:rsidRPr="00461B25" w:rsidRDefault="00151D54" w:rsidP="00531B6D">
            <w:pPr>
              <w:tabs>
                <w:tab w:val="decimal" w:pos="730"/>
              </w:tabs>
              <w:rPr>
                <w:rFonts w:hAnsi="Times New Roman" w:cs="Times New Roman"/>
                <w:sz w:val="22"/>
                <w:szCs w:val="22"/>
              </w:rPr>
            </w:pPr>
            <w:r w:rsidRPr="00461B25">
              <w:rPr>
                <w:rFonts w:hAnsi="Times New Roman" w:cs="Times New Roman"/>
                <w:sz w:val="22"/>
                <w:szCs w:val="22"/>
              </w:rPr>
              <w:t>-</w:t>
            </w:r>
          </w:p>
        </w:tc>
        <w:tc>
          <w:tcPr>
            <w:tcW w:w="180" w:type="dxa"/>
            <w:vAlign w:val="bottom"/>
          </w:tcPr>
          <w:p w14:paraId="14CCDB68" w14:textId="77777777" w:rsidR="00151D54" w:rsidRPr="00461B25" w:rsidRDefault="00151D54" w:rsidP="00531B6D">
            <w:pPr>
              <w:tabs>
                <w:tab w:val="decimal" w:pos="1000"/>
              </w:tabs>
              <w:rPr>
                <w:rFonts w:hAnsi="Times New Roman" w:cs="Times New Roman"/>
                <w:sz w:val="22"/>
                <w:szCs w:val="22"/>
              </w:rPr>
            </w:pPr>
          </w:p>
        </w:tc>
        <w:tc>
          <w:tcPr>
            <w:tcW w:w="1260" w:type="dxa"/>
            <w:vAlign w:val="bottom"/>
          </w:tcPr>
          <w:p w14:paraId="1209DBB5" w14:textId="77777777" w:rsidR="00151D54" w:rsidRPr="00461B25" w:rsidRDefault="00151D54" w:rsidP="00531B6D">
            <w:pPr>
              <w:tabs>
                <w:tab w:val="decimal" w:pos="730"/>
              </w:tabs>
              <w:rPr>
                <w:rFonts w:hAnsi="Times New Roman" w:cs="Times New Roman"/>
                <w:sz w:val="22"/>
                <w:szCs w:val="22"/>
              </w:rPr>
            </w:pPr>
            <w:r w:rsidRPr="00461B25">
              <w:rPr>
                <w:rFonts w:hAnsi="Times New Roman" w:cs="Times New Roman"/>
                <w:sz w:val="22"/>
                <w:szCs w:val="22"/>
              </w:rPr>
              <w:t>-</w:t>
            </w:r>
          </w:p>
        </w:tc>
      </w:tr>
      <w:tr w:rsidR="00151D54" w:rsidRPr="00461B25" w14:paraId="17EA75F9" w14:textId="77777777" w:rsidTr="00531B6D">
        <w:trPr>
          <w:cantSplit/>
        </w:trPr>
        <w:tc>
          <w:tcPr>
            <w:tcW w:w="3690" w:type="dxa"/>
            <w:vAlign w:val="bottom"/>
          </w:tcPr>
          <w:p w14:paraId="381D19AA" w14:textId="77777777" w:rsidR="00151D54" w:rsidRPr="00461B25" w:rsidRDefault="00151D54" w:rsidP="00531B6D">
            <w:pPr>
              <w:spacing w:line="240" w:lineRule="atLeast"/>
              <w:ind w:right="-108"/>
              <w:jc w:val="both"/>
              <w:rPr>
                <w:rFonts w:hAnsi="Times New Roman" w:cs="Times New Roman"/>
                <w:sz w:val="22"/>
                <w:szCs w:val="22"/>
              </w:rPr>
            </w:pPr>
            <w:r w:rsidRPr="00461B25">
              <w:rPr>
                <w:rFonts w:hAnsi="Times New Roman" w:cs="Times New Roman"/>
                <w:sz w:val="22"/>
                <w:szCs w:val="22"/>
              </w:rPr>
              <w:t>Rental and service expenses</w:t>
            </w:r>
          </w:p>
        </w:tc>
        <w:tc>
          <w:tcPr>
            <w:tcW w:w="1260" w:type="dxa"/>
            <w:vAlign w:val="bottom"/>
          </w:tcPr>
          <w:p w14:paraId="4F6E6E37" w14:textId="77777777" w:rsidR="00151D54" w:rsidRPr="00461B25" w:rsidRDefault="00151D54" w:rsidP="00531B6D">
            <w:pPr>
              <w:pStyle w:val="acctfourfigures"/>
              <w:tabs>
                <w:tab w:val="clear" w:pos="765"/>
                <w:tab w:val="decimal" w:pos="1000"/>
              </w:tabs>
              <w:spacing w:line="240" w:lineRule="atLeast"/>
              <w:rPr>
                <w:szCs w:val="22"/>
              </w:rPr>
            </w:pPr>
            <w:r w:rsidRPr="00461B25">
              <w:rPr>
                <w:szCs w:val="22"/>
              </w:rPr>
              <w:t>6,000</w:t>
            </w:r>
          </w:p>
        </w:tc>
        <w:tc>
          <w:tcPr>
            <w:tcW w:w="180" w:type="dxa"/>
            <w:vAlign w:val="bottom"/>
          </w:tcPr>
          <w:p w14:paraId="5A871D8E" w14:textId="77777777" w:rsidR="00151D54" w:rsidRPr="00461B25" w:rsidRDefault="00151D54" w:rsidP="00531B6D">
            <w:pPr>
              <w:tabs>
                <w:tab w:val="decimal" w:pos="1000"/>
              </w:tabs>
              <w:rPr>
                <w:rFonts w:hAnsi="Times New Roman" w:cs="Times New Roman"/>
                <w:sz w:val="22"/>
                <w:szCs w:val="22"/>
              </w:rPr>
            </w:pPr>
          </w:p>
        </w:tc>
        <w:tc>
          <w:tcPr>
            <w:tcW w:w="1260" w:type="dxa"/>
          </w:tcPr>
          <w:p w14:paraId="0C85A7CE" w14:textId="77777777" w:rsidR="00151D54" w:rsidRPr="00461B25" w:rsidRDefault="00151D54" w:rsidP="00531B6D">
            <w:pPr>
              <w:tabs>
                <w:tab w:val="decimal" w:pos="1000"/>
              </w:tabs>
              <w:rPr>
                <w:rFonts w:hAnsi="Times New Roman" w:cs="Times New Roman"/>
                <w:sz w:val="22"/>
                <w:szCs w:val="22"/>
              </w:rPr>
            </w:pPr>
            <w:r w:rsidRPr="00461B25">
              <w:rPr>
                <w:rFonts w:hAnsi="Times New Roman" w:cs="Times New Roman"/>
                <w:sz w:val="22"/>
                <w:szCs w:val="22"/>
              </w:rPr>
              <w:t>2,170</w:t>
            </w:r>
          </w:p>
        </w:tc>
        <w:tc>
          <w:tcPr>
            <w:tcW w:w="180" w:type="dxa"/>
            <w:vAlign w:val="bottom"/>
          </w:tcPr>
          <w:p w14:paraId="7E834DCB" w14:textId="77777777" w:rsidR="00151D54" w:rsidRPr="00461B25" w:rsidRDefault="00151D54" w:rsidP="00531B6D">
            <w:pPr>
              <w:tabs>
                <w:tab w:val="decimal" w:pos="1000"/>
              </w:tabs>
              <w:rPr>
                <w:rFonts w:hAnsi="Times New Roman" w:cs="Times New Roman"/>
                <w:sz w:val="22"/>
                <w:szCs w:val="22"/>
              </w:rPr>
            </w:pPr>
          </w:p>
        </w:tc>
        <w:tc>
          <w:tcPr>
            <w:tcW w:w="1260" w:type="dxa"/>
            <w:vAlign w:val="bottom"/>
          </w:tcPr>
          <w:p w14:paraId="0E4C5B49" w14:textId="77777777" w:rsidR="00151D54" w:rsidRPr="00461B25" w:rsidRDefault="00151D54" w:rsidP="00531B6D">
            <w:pPr>
              <w:tabs>
                <w:tab w:val="decimal" w:pos="1000"/>
              </w:tabs>
              <w:rPr>
                <w:rFonts w:hAnsi="Times New Roman" w:cs="Times New Roman"/>
                <w:sz w:val="22"/>
                <w:szCs w:val="22"/>
              </w:rPr>
            </w:pPr>
            <w:r w:rsidRPr="00461B25">
              <w:rPr>
                <w:rFonts w:hAnsi="Times New Roman" w:cs="Times New Roman"/>
                <w:sz w:val="22"/>
                <w:szCs w:val="22"/>
              </w:rPr>
              <w:t>6,000</w:t>
            </w:r>
          </w:p>
        </w:tc>
        <w:tc>
          <w:tcPr>
            <w:tcW w:w="180" w:type="dxa"/>
            <w:vAlign w:val="bottom"/>
          </w:tcPr>
          <w:p w14:paraId="2256C0C9" w14:textId="77777777" w:rsidR="00151D54" w:rsidRPr="00461B25" w:rsidRDefault="00151D54" w:rsidP="00531B6D">
            <w:pPr>
              <w:tabs>
                <w:tab w:val="decimal" w:pos="1000"/>
              </w:tabs>
              <w:rPr>
                <w:rFonts w:hAnsi="Times New Roman" w:cs="Times New Roman"/>
                <w:sz w:val="22"/>
                <w:szCs w:val="22"/>
              </w:rPr>
            </w:pPr>
          </w:p>
        </w:tc>
        <w:tc>
          <w:tcPr>
            <w:tcW w:w="1260" w:type="dxa"/>
          </w:tcPr>
          <w:p w14:paraId="752E9A82" w14:textId="77777777" w:rsidR="00151D54" w:rsidRPr="00461B25" w:rsidRDefault="00151D54" w:rsidP="00531B6D">
            <w:pPr>
              <w:tabs>
                <w:tab w:val="decimal" w:pos="1000"/>
              </w:tabs>
              <w:rPr>
                <w:rFonts w:hAnsi="Times New Roman" w:cs="Times New Roman"/>
                <w:sz w:val="22"/>
                <w:szCs w:val="22"/>
              </w:rPr>
            </w:pPr>
            <w:r w:rsidRPr="00461B25">
              <w:rPr>
                <w:rFonts w:hAnsi="Times New Roman" w:cs="Times New Roman"/>
                <w:sz w:val="22"/>
                <w:szCs w:val="22"/>
              </w:rPr>
              <w:t>2,170</w:t>
            </w:r>
          </w:p>
        </w:tc>
      </w:tr>
      <w:tr w:rsidR="00151D54" w:rsidRPr="00461B25" w14:paraId="61070761" w14:textId="77777777" w:rsidTr="00531B6D">
        <w:trPr>
          <w:cantSplit/>
        </w:trPr>
        <w:tc>
          <w:tcPr>
            <w:tcW w:w="3690" w:type="dxa"/>
            <w:vAlign w:val="bottom"/>
          </w:tcPr>
          <w:p w14:paraId="18BC97F8" w14:textId="77777777" w:rsidR="00151D54" w:rsidRPr="00461B25" w:rsidRDefault="00151D54" w:rsidP="00531B6D">
            <w:pPr>
              <w:rPr>
                <w:rFonts w:hAnsi="Times New Roman" w:cs="Times New Roman"/>
                <w:sz w:val="22"/>
                <w:szCs w:val="22"/>
              </w:rPr>
            </w:pPr>
            <w:r w:rsidRPr="00461B25">
              <w:rPr>
                <w:rFonts w:hAnsi="Times New Roman" w:cs="Times New Roman"/>
                <w:sz w:val="22"/>
                <w:szCs w:val="22"/>
              </w:rPr>
              <w:t>Dividend income</w:t>
            </w:r>
          </w:p>
        </w:tc>
        <w:tc>
          <w:tcPr>
            <w:tcW w:w="1260" w:type="dxa"/>
            <w:vAlign w:val="bottom"/>
          </w:tcPr>
          <w:p w14:paraId="161EB5A6" w14:textId="77777777" w:rsidR="00151D54" w:rsidRPr="00461B25" w:rsidRDefault="00151D54" w:rsidP="00531B6D">
            <w:pPr>
              <w:tabs>
                <w:tab w:val="decimal" w:pos="730"/>
              </w:tabs>
              <w:rPr>
                <w:rFonts w:hAnsi="Times New Roman" w:cs="Times New Roman"/>
                <w:sz w:val="22"/>
                <w:szCs w:val="22"/>
              </w:rPr>
            </w:pPr>
            <w:r w:rsidRPr="00461B25">
              <w:rPr>
                <w:rFonts w:hAnsi="Times New Roman" w:cs="Times New Roman"/>
                <w:sz w:val="22"/>
                <w:szCs w:val="22"/>
              </w:rPr>
              <w:t>-</w:t>
            </w:r>
          </w:p>
        </w:tc>
        <w:tc>
          <w:tcPr>
            <w:tcW w:w="180" w:type="dxa"/>
            <w:vAlign w:val="bottom"/>
          </w:tcPr>
          <w:p w14:paraId="332B6FC1" w14:textId="77777777" w:rsidR="00151D54" w:rsidRPr="00461B25" w:rsidRDefault="00151D54" w:rsidP="00531B6D">
            <w:pPr>
              <w:tabs>
                <w:tab w:val="decimal" w:pos="1000"/>
              </w:tabs>
              <w:rPr>
                <w:rFonts w:hAnsi="Times New Roman" w:cs="Times New Roman"/>
                <w:sz w:val="22"/>
                <w:szCs w:val="22"/>
              </w:rPr>
            </w:pPr>
          </w:p>
        </w:tc>
        <w:tc>
          <w:tcPr>
            <w:tcW w:w="1260" w:type="dxa"/>
          </w:tcPr>
          <w:p w14:paraId="246B1FC6" w14:textId="77777777" w:rsidR="00151D54" w:rsidRPr="00461B25" w:rsidRDefault="00151D54" w:rsidP="00531B6D">
            <w:pPr>
              <w:tabs>
                <w:tab w:val="decimal" w:pos="730"/>
              </w:tabs>
              <w:rPr>
                <w:rFonts w:hAnsi="Times New Roman" w:cs="Times New Roman"/>
                <w:sz w:val="22"/>
                <w:szCs w:val="22"/>
              </w:rPr>
            </w:pPr>
            <w:r w:rsidRPr="00461B25">
              <w:rPr>
                <w:rFonts w:hAnsi="Times New Roman" w:cs="Times New Roman"/>
                <w:sz w:val="22"/>
                <w:szCs w:val="22"/>
              </w:rPr>
              <w:t>-</w:t>
            </w:r>
          </w:p>
        </w:tc>
        <w:tc>
          <w:tcPr>
            <w:tcW w:w="180" w:type="dxa"/>
            <w:vAlign w:val="bottom"/>
          </w:tcPr>
          <w:p w14:paraId="3CAEAE8B" w14:textId="77777777" w:rsidR="00151D54" w:rsidRPr="00461B25" w:rsidRDefault="00151D54" w:rsidP="00531B6D">
            <w:pPr>
              <w:tabs>
                <w:tab w:val="decimal" w:pos="1000"/>
              </w:tabs>
              <w:rPr>
                <w:rFonts w:hAnsi="Times New Roman" w:cs="Times New Roman"/>
                <w:sz w:val="22"/>
                <w:szCs w:val="22"/>
              </w:rPr>
            </w:pPr>
          </w:p>
        </w:tc>
        <w:tc>
          <w:tcPr>
            <w:tcW w:w="1260" w:type="dxa"/>
            <w:vAlign w:val="bottom"/>
          </w:tcPr>
          <w:p w14:paraId="146AEC81" w14:textId="77777777" w:rsidR="00151D54" w:rsidRPr="00461B25" w:rsidRDefault="00151D54" w:rsidP="00531B6D">
            <w:pPr>
              <w:tabs>
                <w:tab w:val="decimal" w:pos="730"/>
              </w:tabs>
              <w:rPr>
                <w:rFonts w:hAnsi="Times New Roman" w:cs="Times New Roman"/>
                <w:sz w:val="22"/>
                <w:szCs w:val="22"/>
              </w:rPr>
            </w:pPr>
            <w:r w:rsidRPr="00461B25">
              <w:rPr>
                <w:rFonts w:hAnsi="Times New Roman" w:cs="Times New Roman"/>
                <w:sz w:val="22"/>
                <w:szCs w:val="22"/>
              </w:rPr>
              <w:t>-</w:t>
            </w:r>
          </w:p>
        </w:tc>
        <w:tc>
          <w:tcPr>
            <w:tcW w:w="180" w:type="dxa"/>
            <w:vAlign w:val="bottom"/>
          </w:tcPr>
          <w:p w14:paraId="64FFDAD1" w14:textId="77777777" w:rsidR="00151D54" w:rsidRPr="00461B25" w:rsidRDefault="00151D54" w:rsidP="00531B6D">
            <w:pPr>
              <w:tabs>
                <w:tab w:val="decimal" w:pos="1000"/>
              </w:tabs>
              <w:rPr>
                <w:rFonts w:hAnsi="Times New Roman" w:cs="Times New Roman"/>
                <w:sz w:val="22"/>
                <w:szCs w:val="22"/>
              </w:rPr>
            </w:pPr>
          </w:p>
        </w:tc>
        <w:tc>
          <w:tcPr>
            <w:tcW w:w="1260" w:type="dxa"/>
          </w:tcPr>
          <w:p w14:paraId="467A687B" w14:textId="77777777" w:rsidR="00151D54" w:rsidRPr="00461B25" w:rsidRDefault="00151D54" w:rsidP="00531B6D">
            <w:pPr>
              <w:tabs>
                <w:tab w:val="decimal" w:pos="1000"/>
              </w:tabs>
              <w:rPr>
                <w:rFonts w:hAnsi="Times New Roman" w:cs="Times New Roman"/>
                <w:sz w:val="22"/>
                <w:szCs w:val="22"/>
              </w:rPr>
            </w:pPr>
            <w:r w:rsidRPr="00461B25">
              <w:rPr>
                <w:rFonts w:hAnsi="Times New Roman" w:cs="Times New Roman"/>
                <w:sz w:val="22"/>
                <w:szCs w:val="22"/>
              </w:rPr>
              <w:t>308,242</w:t>
            </w:r>
          </w:p>
        </w:tc>
      </w:tr>
      <w:tr w:rsidR="00151D54" w:rsidRPr="00461B25" w14:paraId="19E3842F" w14:textId="77777777" w:rsidTr="00531B6D">
        <w:trPr>
          <w:cantSplit/>
        </w:trPr>
        <w:tc>
          <w:tcPr>
            <w:tcW w:w="3690" w:type="dxa"/>
            <w:vAlign w:val="bottom"/>
          </w:tcPr>
          <w:p w14:paraId="65B30621" w14:textId="77777777" w:rsidR="00151D54" w:rsidRPr="00461B25" w:rsidRDefault="00151D54" w:rsidP="00531B6D">
            <w:pPr>
              <w:rPr>
                <w:rFonts w:hAnsi="Times New Roman" w:cs="Times New Roman"/>
                <w:sz w:val="22"/>
                <w:szCs w:val="22"/>
              </w:rPr>
            </w:pPr>
            <w:r w:rsidRPr="00461B25">
              <w:rPr>
                <w:rFonts w:hAnsi="Times New Roman" w:cs="Times New Roman"/>
                <w:sz w:val="22"/>
                <w:szCs w:val="22"/>
              </w:rPr>
              <w:t>Interest income</w:t>
            </w:r>
          </w:p>
        </w:tc>
        <w:tc>
          <w:tcPr>
            <w:tcW w:w="1260" w:type="dxa"/>
            <w:vAlign w:val="bottom"/>
          </w:tcPr>
          <w:p w14:paraId="1FFEFD6D" w14:textId="77777777" w:rsidR="00151D54" w:rsidRPr="00461B25" w:rsidRDefault="00151D54" w:rsidP="00531B6D">
            <w:pPr>
              <w:pStyle w:val="acctfourfigures"/>
              <w:tabs>
                <w:tab w:val="clear" w:pos="765"/>
                <w:tab w:val="decimal" w:pos="1000"/>
              </w:tabs>
              <w:spacing w:line="240" w:lineRule="atLeast"/>
              <w:rPr>
                <w:szCs w:val="22"/>
              </w:rPr>
            </w:pPr>
            <w:r w:rsidRPr="00461B25">
              <w:rPr>
                <w:szCs w:val="22"/>
              </w:rPr>
              <w:t>84,709</w:t>
            </w:r>
          </w:p>
        </w:tc>
        <w:tc>
          <w:tcPr>
            <w:tcW w:w="180" w:type="dxa"/>
            <w:vAlign w:val="bottom"/>
          </w:tcPr>
          <w:p w14:paraId="144D057C" w14:textId="77777777" w:rsidR="00151D54" w:rsidRPr="00461B25" w:rsidRDefault="00151D54" w:rsidP="00531B6D">
            <w:pPr>
              <w:tabs>
                <w:tab w:val="decimal" w:pos="1000"/>
              </w:tabs>
              <w:rPr>
                <w:rFonts w:hAnsi="Times New Roman" w:cs="Times New Roman"/>
                <w:sz w:val="22"/>
                <w:szCs w:val="22"/>
              </w:rPr>
            </w:pPr>
          </w:p>
        </w:tc>
        <w:tc>
          <w:tcPr>
            <w:tcW w:w="1260" w:type="dxa"/>
          </w:tcPr>
          <w:p w14:paraId="69D81314" w14:textId="77777777" w:rsidR="00151D54" w:rsidRPr="00461B25" w:rsidRDefault="00151D54" w:rsidP="00531B6D">
            <w:pPr>
              <w:tabs>
                <w:tab w:val="decimal" w:pos="1000"/>
              </w:tabs>
              <w:rPr>
                <w:rFonts w:hAnsi="Times New Roman" w:cs="Times New Roman"/>
                <w:sz w:val="22"/>
                <w:szCs w:val="22"/>
              </w:rPr>
            </w:pPr>
            <w:r w:rsidRPr="00461B25">
              <w:rPr>
                <w:rFonts w:hAnsi="Times New Roman" w:cs="Times New Roman"/>
                <w:sz w:val="22"/>
                <w:szCs w:val="22"/>
              </w:rPr>
              <w:t>59,364</w:t>
            </w:r>
          </w:p>
        </w:tc>
        <w:tc>
          <w:tcPr>
            <w:tcW w:w="180" w:type="dxa"/>
            <w:vAlign w:val="bottom"/>
          </w:tcPr>
          <w:p w14:paraId="2160C67A" w14:textId="77777777" w:rsidR="00151D54" w:rsidRPr="00461B25" w:rsidRDefault="00151D54" w:rsidP="00531B6D">
            <w:pPr>
              <w:tabs>
                <w:tab w:val="decimal" w:pos="1000"/>
              </w:tabs>
              <w:rPr>
                <w:rFonts w:hAnsi="Times New Roman" w:cs="Times New Roman"/>
                <w:sz w:val="22"/>
                <w:szCs w:val="22"/>
              </w:rPr>
            </w:pPr>
          </w:p>
        </w:tc>
        <w:tc>
          <w:tcPr>
            <w:tcW w:w="1260" w:type="dxa"/>
            <w:vAlign w:val="bottom"/>
          </w:tcPr>
          <w:p w14:paraId="18AAF27E" w14:textId="77777777" w:rsidR="00151D54" w:rsidRPr="00461B25" w:rsidRDefault="00151D54" w:rsidP="00531B6D">
            <w:pPr>
              <w:tabs>
                <w:tab w:val="decimal" w:pos="730"/>
              </w:tabs>
              <w:rPr>
                <w:rFonts w:hAnsi="Times New Roman" w:cs="Times New Roman"/>
                <w:sz w:val="22"/>
                <w:szCs w:val="22"/>
              </w:rPr>
            </w:pPr>
            <w:r w:rsidRPr="00461B25">
              <w:rPr>
                <w:rFonts w:hAnsi="Times New Roman" w:cs="Times New Roman"/>
                <w:sz w:val="22"/>
                <w:szCs w:val="22"/>
              </w:rPr>
              <w:t>-</w:t>
            </w:r>
          </w:p>
        </w:tc>
        <w:tc>
          <w:tcPr>
            <w:tcW w:w="180" w:type="dxa"/>
            <w:vAlign w:val="bottom"/>
          </w:tcPr>
          <w:p w14:paraId="712579C7" w14:textId="77777777" w:rsidR="00151D54" w:rsidRPr="00461B25" w:rsidRDefault="00151D54" w:rsidP="00531B6D">
            <w:pPr>
              <w:tabs>
                <w:tab w:val="decimal" w:pos="1000"/>
              </w:tabs>
              <w:rPr>
                <w:rFonts w:hAnsi="Times New Roman" w:cs="Times New Roman"/>
                <w:sz w:val="22"/>
                <w:szCs w:val="22"/>
              </w:rPr>
            </w:pPr>
          </w:p>
        </w:tc>
        <w:tc>
          <w:tcPr>
            <w:tcW w:w="1260" w:type="dxa"/>
          </w:tcPr>
          <w:p w14:paraId="45BDB55D" w14:textId="77777777" w:rsidR="00151D54" w:rsidRPr="00461B25" w:rsidRDefault="00151D54" w:rsidP="00531B6D">
            <w:pPr>
              <w:tabs>
                <w:tab w:val="decimal" w:pos="730"/>
              </w:tabs>
              <w:rPr>
                <w:rFonts w:hAnsi="Times New Roman" w:cs="Times New Roman"/>
                <w:sz w:val="22"/>
                <w:szCs w:val="22"/>
              </w:rPr>
            </w:pPr>
            <w:r w:rsidRPr="00461B25">
              <w:rPr>
                <w:rFonts w:hAnsi="Times New Roman" w:cs="Times New Roman"/>
                <w:sz w:val="22"/>
                <w:szCs w:val="22"/>
              </w:rPr>
              <w:t>-</w:t>
            </w:r>
          </w:p>
        </w:tc>
      </w:tr>
      <w:tr w:rsidR="00151D54" w:rsidRPr="00461B25" w14:paraId="5BD7BDCE" w14:textId="77777777" w:rsidTr="00531B6D">
        <w:trPr>
          <w:cantSplit/>
        </w:trPr>
        <w:tc>
          <w:tcPr>
            <w:tcW w:w="3690" w:type="dxa"/>
            <w:vAlign w:val="bottom"/>
          </w:tcPr>
          <w:p w14:paraId="4852B8EB" w14:textId="77777777" w:rsidR="00151D54" w:rsidRPr="00461B25" w:rsidRDefault="00151D54" w:rsidP="00531B6D">
            <w:pPr>
              <w:rPr>
                <w:rFonts w:hAnsi="Times New Roman" w:cs="Times New Roman"/>
                <w:sz w:val="22"/>
                <w:szCs w:val="22"/>
              </w:rPr>
            </w:pPr>
          </w:p>
        </w:tc>
        <w:tc>
          <w:tcPr>
            <w:tcW w:w="1260" w:type="dxa"/>
            <w:vAlign w:val="bottom"/>
          </w:tcPr>
          <w:p w14:paraId="288CF1E7" w14:textId="77777777" w:rsidR="00151D54" w:rsidRPr="00461B25" w:rsidRDefault="00151D54" w:rsidP="00531B6D">
            <w:pPr>
              <w:tabs>
                <w:tab w:val="decimal" w:pos="1000"/>
              </w:tabs>
              <w:rPr>
                <w:rFonts w:hAnsi="Times New Roman" w:cs="Times New Roman"/>
                <w:sz w:val="22"/>
                <w:szCs w:val="22"/>
              </w:rPr>
            </w:pPr>
          </w:p>
        </w:tc>
        <w:tc>
          <w:tcPr>
            <w:tcW w:w="180" w:type="dxa"/>
            <w:vAlign w:val="bottom"/>
          </w:tcPr>
          <w:p w14:paraId="4228FF4A" w14:textId="77777777" w:rsidR="00151D54" w:rsidRPr="00461B25" w:rsidRDefault="00151D54" w:rsidP="00531B6D">
            <w:pPr>
              <w:pStyle w:val="acctfourfigures"/>
              <w:tabs>
                <w:tab w:val="clear" w:pos="765"/>
                <w:tab w:val="decimal" w:pos="1000"/>
              </w:tabs>
              <w:spacing w:line="240" w:lineRule="atLeast"/>
              <w:rPr>
                <w:szCs w:val="22"/>
              </w:rPr>
            </w:pPr>
          </w:p>
        </w:tc>
        <w:tc>
          <w:tcPr>
            <w:tcW w:w="1260" w:type="dxa"/>
            <w:vAlign w:val="bottom"/>
          </w:tcPr>
          <w:p w14:paraId="39D68197" w14:textId="77777777" w:rsidR="00151D54" w:rsidRPr="00461B25" w:rsidRDefault="00151D54" w:rsidP="00531B6D">
            <w:pPr>
              <w:tabs>
                <w:tab w:val="decimal" w:pos="1000"/>
              </w:tabs>
              <w:rPr>
                <w:rFonts w:hAnsi="Times New Roman" w:cs="Times New Roman"/>
                <w:sz w:val="22"/>
                <w:szCs w:val="22"/>
              </w:rPr>
            </w:pPr>
          </w:p>
        </w:tc>
        <w:tc>
          <w:tcPr>
            <w:tcW w:w="180" w:type="dxa"/>
            <w:vAlign w:val="bottom"/>
          </w:tcPr>
          <w:p w14:paraId="7536512C" w14:textId="77777777" w:rsidR="00151D54" w:rsidRPr="00461B25" w:rsidRDefault="00151D54" w:rsidP="00531B6D">
            <w:pPr>
              <w:pStyle w:val="acctfourfigures"/>
              <w:tabs>
                <w:tab w:val="clear" w:pos="765"/>
                <w:tab w:val="decimal" w:pos="1000"/>
              </w:tabs>
              <w:spacing w:line="240" w:lineRule="atLeast"/>
              <w:rPr>
                <w:szCs w:val="22"/>
              </w:rPr>
            </w:pPr>
          </w:p>
        </w:tc>
        <w:tc>
          <w:tcPr>
            <w:tcW w:w="1260" w:type="dxa"/>
            <w:vAlign w:val="bottom"/>
          </w:tcPr>
          <w:p w14:paraId="3FD50496" w14:textId="77777777" w:rsidR="00151D54" w:rsidRPr="00461B25" w:rsidRDefault="00151D54" w:rsidP="00531B6D">
            <w:pPr>
              <w:tabs>
                <w:tab w:val="decimal" w:pos="1000"/>
              </w:tabs>
              <w:rPr>
                <w:rFonts w:hAnsi="Times New Roman" w:cs="Times New Roman"/>
                <w:sz w:val="22"/>
                <w:szCs w:val="22"/>
              </w:rPr>
            </w:pPr>
          </w:p>
        </w:tc>
        <w:tc>
          <w:tcPr>
            <w:tcW w:w="180" w:type="dxa"/>
            <w:vAlign w:val="bottom"/>
          </w:tcPr>
          <w:p w14:paraId="6A1DD537" w14:textId="77777777" w:rsidR="00151D54" w:rsidRPr="00461B25" w:rsidRDefault="00151D54" w:rsidP="00531B6D">
            <w:pPr>
              <w:pStyle w:val="acctfourfigures"/>
              <w:tabs>
                <w:tab w:val="clear" w:pos="765"/>
                <w:tab w:val="decimal" w:pos="1000"/>
              </w:tabs>
              <w:spacing w:line="240" w:lineRule="atLeast"/>
              <w:rPr>
                <w:szCs w:val="22"/>
              </w:rPr>
            </w:pPr>
          </w:p>
        </w:tc>
        <w:tc>
          <w:tcPr>
            <w:tcW w:w="1260" w:type="dxa"/>
            <w:vAlign w:val="bottom"/>
          </w:tcPr>
          <w:p w14:paraId="1589A04F" w14:textId="77777777" w:rsidR="00151D54" w:rsidRPr="00461B25" w:rsidRDefault="00151D54" w:rsidP="00531B6D">
            <w:pPr>
              <w:tabs>
                <w:tab w:val="decimal" w:pos="1000"/>
              </w:tabs>
              <w:rPr>
                <w:rFonts w:hAnsi="Times New Roman" w:cs="Times New Roman"/>
                <w:sz w:val="22"/>
                <w:szCs w:val="22"/>
              </w:rPr>
            </w:pPr>
          </w:p>
        </w:tc>
      </w:tr>
      <w:tr w:rsidR="00151D54" w:rsidRPr="00461B25" w14:paraId="382E295C" w14:textId="77777777" w:rsidTr="00531B6D">
        <w:trPr>
          <w:cantSplit/>
        </w:trPr>
        <w:tc>
          <w:tcPr>
            <w:tcW w:w="3690" w:type="dxa"/>
            <w:vAlign w:val="bottom"/>
          </w:tcPr>
          <w:p w14:paraId="7E997022" w14:textId="77777777" w:rsidR="00151D54" w:rsidRPr="00461B25" w:rsidRDefault="00151D54" w:rsidP="00531B6D">
            <w:pPr>
              <w:spacing w:line="240" w:lineRule="atLeast"/>
              <w:rPr>
                <w:rFonts w:hAnsi="Times New Roman" w:cs="Times New Roman"/>
                <w:b/>
                <w:bCs/>
                <w:sz w:val="22"/>
                <w:szCs w:val="22"/>
              </w:rPr>
            </w:pPr>
            <w:r w:rsidRPr="00461B25">
              <w:rPr>
                <w:rFonts w:hAnsi="Times New Roman" w:cs="Times New Roman"/>
                <w:b/>
                <w:bCs/>
                <w:sz w:val="22"/>
                <w:szCs w:val="22"/>
              </w:rPr>
              <w:t xml:space="preserve">Joint venture  </w:t>
            </w:r>
          </w:p>
        </w:tc>
        <w:tc>
          <w:tcPr>
            <w:tcW w:w="1260" w:type="dxa"/>
            <w:vAlign w:val="bottom"/>
          </w:tcPr>
          <w:p w14:paraId="5F6FC28F" w14:textId="77777777" w:rsidR="00151D54" w:rsidRPr="00461B25" w:rsidRDefault="00151D54" w:rsidP="00531B6D">
            <w:pPr>
              <w:tabs>
                <w:tab w:val="decimal" w:pos="1000"/>
              </w:tabs>
              <w:rPr>
                <w:rFonts w:hAnsi="Times New Roman" w:cs="Times New Roman"/>
                <w:sz w:val="22"/>
                <w:szCs w:val="22"/>
              </w:rPr>
            </w:pPr>
          </w:p>
        </w:tc>
        <w:tc>
          <w:tcPr>
            <w:tcW w:w="180" w:type="dxa"/>
            <w:vAlign w:val="bottom"/>
          </w:tcPr>
          <w:p w14:paraId="5D87CBAD" w14:textId="77777777" w:rsidR="00151D54" w:rsidRPr="00461B25" w:rsidRDefault="00151D54" w:rsidP="00531B6D">
            <w:pPr>
              <w:pStyle w:val="acctfourfigures"/>
              <w:tabs>
                <w:tab w:val="clear" w:pos="765"/>
                <w:tab w:val="decimal" w:pos="1000"/>
              </w:tabs>
              <w:spacing w:line="240" w:lineRule="atLeast"/>
              <w:rPr>
                <w:szCs w:val="22"/>
              </w:rPr>
            </w:pPr>
          </w:p>
        </w:tc>
        <w:tc>
          <w:tcPr>
            <w:tcW w:w="1260" w:type="dxa"/>
            <w:vAlign w:val="bottom"/>
          </w:tcPr>
          <w:p w14:paraId="3D9DA2FC" w14:textId="77777777" w:rsidR="00151D54" w:rsidRPr="00461B25" w:rsidRDefault="00151D54" w:rsidP="00531B6D">
            <w:pPr>
              <w:tabs>
                <w:tab w:val="decimal" w:pos="1000"/>
              </w:tabs>
              <w:rPr>
                <w:rFonts w:hAnsi="Times New Roman" w:cs="Times New Roman"/>
                <w:sz w:val="22"/>
                <w:szCs w:val="22"/>
              </w:rPr>
            </w:pPr>
          </w:p>
        </w:tc>
        <w:tc>
          <w:tcPr>
            <w:tcW w:w="180" w:type="dxa"/>
            <w:vAlign w:val="bottom"/>
          </w:tcPr>
          <w:p w14:paraId="6382700B" w14:textId="77777777" w:rsidR="00151D54" w:rsidRPr="00461B25" w:rsidRDefault="00151D54" w:rsidP="00531B6D">
            <w:pPr>
              <w:pStyle w:val="acctfourfigures"/>
              <w:tabs>
                <w:tab w:val="clear" w:pos="765"/>
                <w:tab w:val="decimal" w:pos="1000"/>
              </w:tabs>
              <w:spacing w:line="240" w:lineRule="atLeast"/>
              <w:rPr>
                <w:szCs w:val="22"/>
              </w:rPr>
            </w:pPr>
          </w:p>
        </w:tc>
        <w:tc>
          <w:tcPr>
            <w:tcW w:w="1260" w:type="dxa"/>
            <w:vAlign w:val="bottom"/>
          </w:tcPr>
          <w:p w14:paraId="1E112F50" w14:textId="77777777" w:rsidR="00151D54" w:rsidRPr="00461B25" w:rsidRDefault="00151D54" w:rsidP="00531B6D">
            <w:pPr>
              <w:tabs>
                <w:tab w:val="decimal" w:pos="1000"/>
              </w:tabs>
              <w:rPr>
                <w:rFonts w:hAnsi="Times New Roman" w:cs="Times New Roman"/>
                <w:sz w:val="22"/>
                <w:szCs w:val="22"/>
              </w:rPr>
            </w:pPr>
          </w:p>
        </w:tc>
        <w:tc>
          <w:tcPr>
            <w:tcW w:w="180" w:type="dxa"/>
            <w:vAlign w:val="bottom"/>
          </w:tcPr>
          <w:p w14:paraId="1450D753" w14:textId="77777777" w:rsidR="00151D54" w:rsidRPr="00461B25" w:rsidRDefault="00151D54" w:rsidP="00531B6D">
            <w:pPr>
              <w:pStyle w:val="acctfourfigures"/>
              <w:tabs>
                <w:tab w:val="clear" w:pos="765"/>
                <w:tab w:val="decimal" w:pos="1000"/>
              </w:tabs>
              <w:spacing w:line="240" w:lineRule="atLeast"/>
              <w:rPr>
                <w:szCs w:val="22"/>
              </w:rPr>
            </w:pPr>
          </w:p>
        </w:tc>
        <w:tc>
          <w:tcPr>
            <w:tcW w:w="1260" w:type="dxa"/>
            <w:vAlign w:val="bottom"/>
          </w:tcPr>
          <w:p w14:paraId="7C6134A9" w14:textId="77777777" w:rsidR="00151D54" w:rsidRPr="00461B25" w:rsidRDefault="00151D54" w:rsidP="00531B6D">
            <w:pPr>
              <w:tabs>
                <w:tab w:val="decimal" w:pos="1000"/>
              </w:tabs>
              <w:rPr>
                <w:rFonts w:hAnsi="Times New Roman" w:cs="Times New Roman"/>
                <w:sz w:val="22"/>
                <w:szCs w:val="22"/>
              </w:rPr>
            </w:pPr>
          </w:p>
        </w:tc>
      </w:tr>
      <w:tr w:rsidR="00151D54" w:rsidRPr="00461B25" w14:paraId="304355BA" w14:textId="77777777" w:rsidTr="00531B6D">
        <w:trPr>
          <w:cantSplit/>
        </w:trPr>
        <w:tc>
          <w:tcPr>
            <w:tcW w:w="3690" w:type="dxa"/>
            <w:vAlign w:val="bottom"/>
          </w:tcPr>
          <w:p w14:paraId="5DF592E6" w14:textId="77777777" w:rsidR="00151D54" w:rsidRPr="00461B25" w:rsidRDefault="00151D54" w:rsidP="00531B6D">
            <w:pPr>
              <w:spacing w:line="240" w:lineRule="atLeast"/>
              <w:rPr>
                <w:rFonts w:hAnsi="Times New Roman" w:cs="Times New Roman"/>
                <w:b/>
                <w:bCs/>
                <w:sz w:val="22"/>
                <w:szCs w:val="22"/>
              </w:rPr>
            </w:pPr>
            <w:r w:rsidRPr="00461B25">
              <w:rPr>
                <w:rFonts w:hAnsi="Times New Roman" w:cs="Times New Roman"/>
                <w:sz w:val="22"/>
                <w:szCs w:val="22"/>
              </w:rPr>
              <w:t>Interest income</w:t>
            </w:r>
          </w:p>
        </w:tc>
        <w:tc>
          <w:tcPr>
            <w:tcW w:w="1260" w:type="dxa"/>
            <w:vAlign w:val="bottom"/>
          </w:tcPr>
          <w:p w14:paraId="311171A6" w14:textId="77777777" w:rsidR="00151D54" w:rsidRPr="00461B25" w:rsidRDefault="00151D54" w:rsidP="00531B6D">
            <w:pPr>
              <w:tabs>
                <w:tab w:val="decimal" w:pos="730"/>
              </w:tabs>
              <w:rPr>
                <w:rFonts w:hAnsi="Times New Roman" w:cs="Times New Roman"/>
                <w:sz w:val="22"/>
                <w:szCs w:val="22"/>
              </w:rPr>
            </w:pPr>
            <w:r w:rsidRPr="00461B25">
              <w:rPr>
                <w:rFonts w:hAnsi="Times New Roman" w:cs="Times New Roman"/>
                <w:sz w:val="22"/>
                <w:szCs w:val="22"/>
              </w:rPr>
              <w:t>-</w:t>
            </w:r>
          </w:p>
        </w:tc>
        <w:tc>
          <w:tcPr>
            <w:tcW w:w="180" w:type="dxa"/>
            <w:vAlign w:val="bottom"/>
          </w:tcPr>
          <w:p w14:paraId="0541BCF5" w14:textId="77777777" w:rsidR="00151D54" w:rsidRPr="00461B25" w:rsidRDefault="00151D54" w:rsidP="00531B6D">
            <w:pPr>
              <w:tabs>
                <w:tab w:val="decimal" w:pos="1000"/>
              </w:tabs>
              <w:rPr>
                <w:rFonts w:hAnsi="Times New Roman" w:cs="Times New Roman"/>
                <w:sz w:val="22"/>
                <w:szCs w:val="22"/>
              </w:rPr>
            </w:pPr>
          </w:p>
        </w:tc>
        <w:tc>
          <w:tcPr>
            <w:tcW w:w="1260" w:type="dxa"/>
            <w:vAlign w:val="bottom"/>
          </w:tcPr>
          <w:p w14:paraId="45FAB9B4" w14:textId="77777777" w:rsidR="00151D54" w:rsidRPr="00461B25" w:rsidRDefault="00151D54" w:rsidP="00531B6D">
            <w:pPr>
              <w:tabs>
                <w:tab w:val="decimal" w:pos="1000"/>
              </w:tabs>
              <w:rPr>
                <w:rFonts w:hAnsi="Times New Roman" w:cs="Times New Roman"/>
                <w:sz w:val="22"/>
                <w:szCs w:val="22"/>
              </w:rPr>
            </w:pPr>
            <w:r w:rsidRPr="00461B25">
              <w:rPr>
                <w:rFonts w:hAnsi="Times New Roman" w:cs="Times New Roman"/>
                <w:sz w:val="22"/>
                <w:szCs w:val="22"/>
              </w:rPr>
              <w:t>44,759</w:t>
            </w:r>
          </w:p>
        </w:tc>
        <w:tc>
          <w:tcPr>
            <w:tcW w:w="180" w:type="dxa"/>
            <w:vAlign w:val="bottom"/>
          </w:tcPr>
          <w:p w14:paraId="3EB2F8CB" w14:textId="77777777" w:rsidR="00151D54" w:rsidRPr="00461B25" w:rsidRDefault="00151D54" w:rsidP="00531B6D">
            <w:pPr>
              <w:tabs>
                <w:tab w:val="decimal" w:pos="1000"/>
              </w:tabs>
              <w:rPr>
                <w:rFonts w:hAnsi="Times New Roman" w:cs="Times New Roman"/>
                <w:sz w:val="22"/>
                <w:szCs w:val="22"/>
              </w:rPr>
            </w:pPr>
          </w:p>
        </w:tc>
        <w:tc>
          <w:tcPr>
            <w:tcW w:w="1260" w:type="dxa"/>
            <w:vAlign w:val="bottom"/>
          </w:tcPr>
          <w:p w14:paraId="72FF6BBE" w14:textId="77777777" w:rsidR="00151D54" w:rsidRPr="00461B25" w:rsidRDefault="00151D54" w:rsidP="00531B6D">
            <w:pPr>
              <w:tabs>
                <w:tab w:val="decimal" w:pos="730"/>
              </w:tabs>
              <w:rPr>
                <w:rFonts w:hAnsi="Times New Roman" w:cs="Times New Roman"/>
                <w:sz w:val="22"/>
                <w:szCs w:val="22"/>
              </w:rPr>
            </w:pPr>
            <w:r w:rsidRPr="00461B25">
              <w:rPr>
                <w:rFonts w:hAnsi="Times New Roman" w:cs="Times New Roman"/>
                <w:sz w:val="22"/>
                <w:szCs w:val="22"/>
              </w:rPr>
              <w:t>-</w:t>
            </w:r>
          </w:p>
        </w:tc>
        <w:tc>
          <w:tcPr>
            <w:tcW w:w="180" w:type="dxa"/>
            <w:vAlign w:val="bottom"/>
          </w:tcPr>
          <w:p w14:paraId="4BD55CB9" w14:textId="77777777" w:rsidR="00151D54" w:rsidRPr="00461B25" w:rsidRDefault="00151D54" w:rsidP="00531B6D">
            <w:pPr>
              <w:tabs>
                <w:tab w:val="decimal" w:pos="1000"/>
              </w:tabs>
              <w:rPr>
                <w:rFonts w:hAnsi="Times New Roman" w:cs="Times New Roman"/>
                <w:sz w:val="22"/>
                <w:szCs w:val="22"/>
              </w:rPr>
            </w:pPr>
          </w:p>
        </w:tc>
        <w:tc>
          <w:tcPr>
            <w:tcW w:w="1260" w:type="dxa"/>
            <w:vAlign w:val="bottom"/>
          </w:tcPr>
          <w:p w14:paraId="5352F30F" w14:textId="77777777" w:rsidR="00151D54" w:rsidRPr="00461B25" w:rsidRDefault="00151D54" w:rsidP="00531B6D">
            <w:pPr>
              <w:tabs>
                <w:tab w:val="decimal" w:pos="730"/>
              </w:tabs>
              <w:rPr>
                <w:rFonts w:hAnsi="Times New Roman" w:cs="Times New Roman"/>
                <w:sz w:val="22"/>
                <w:szCs w:val="22"/>
              </w:rPr>
            </w:pPr>
            <w:r w:rsidRPr="00461B25">
              <w:rPr>
                <w:rFonts w:hAnsi="Times New Roman" w:cs="Times New Roman"/>
                <w:sz w:val="22"/>
                <w:szCs w:val="22"/>
              </w:rPr>
              <w:t>-</w:t>
            </w:r>
          </w:p>
        </w:tc>
      </w:tr>
      <w:tr w:rsidR="00151D54" w:rsidRPr="00461B25" w14:paraId="62105883" w14:textId="77777777" w:rsidTr="00531B6D">
        <w:trPr>
          <w:cantSplit/>
        </w:trPr>
        <w:tc>
          <w:tcPr>
            <w:tcW w:w="3690" w:type="dxa"/>
            <w:vAlign w:val="bottom"/>
          </w:tcPr>
          <w:p w14:paraId="223C7ACB" w14:textId="77777777" w:rsidR="00151D54" w:rsidRPr="00461B25" w:rsidRDefault="00151D54" w:rsidP="00531B6D">
            <w:pPr>
              <w:spacing w:line="240" w:lineRule="atLeast"/>
              <w:rPr>
                <w:rFonts w:hAnsi="Times New Roman" w:cs="Times New Roman"/>
                <w:sz w:val="22"/>
                <w:szCs w:val="22"/>
              </w:rPr>
            </w:pPr>
          </w:p>
        </w:tc>
        <w:tc>
          <w:tcPr>
            <w:tcW w:w="1260" w:type="dxa"/>
            <w:vAlign w:val="bottom"/>
          </w:tcPr>
          <w:p w14:paraId="053F7665" w14:textId="77777777" w:rsidR="00151D54" w:rsidRPr="00461B25" w:rsidRDefault="00151D54" w:rsidP="00531B6D">
            <w:pPr>
              <w:tabs>
                <w:tab w:val="decimal" w:pos="1000"/>
              </w:tabs>
              <w:rPr>
                <w:rFonts w:hAnsi="Times New Roman" w:cs="Times New Roman"/>
                <w:sz w:val="22"/>
                <w:szCs w:val="22"/>
              </w:rPr>
            </w:pPr>
          </w:p>
        </w:tc>
        <w:tc>
          <w:tcPr>
            <w:tcW w:w="180" w:type="dxa"/>
            <w:vAlign w:val="bottom"/>
          </w:tcPr>
          <w:p w14:paraId="6EADC074" w14:textId="77777777" w:rsidR="00151D54" w:rsidRPr="00461B25" w:rsidRDefault="00151D54" w:rsidP="00531B6D">
            <w:pPr>
              <w:tabs>
                <w:tab w:val="decimal" w:pos="1000"/>
              </w:tabs>
              <w:rPr>
                <w:rFonts w:hAnsi="Times New Roman" w:cs="Times New Roman"/>
                <w:sz w:val="22"/>
                <w:szCs w:val="22"/>
              </w:rPr>
            </w:pPr>
          </w:p>
        </w:tc>
        <w:tc>
          <w:tcPr>
            <w:tcW w:w="1260" w:type="dxa"/>
            <w:vAlign w:val="bottom"/>
          </w:tcPr>
          <w:p w14:paraId="1ABD1216" w14:textId="77777777" w:rsidR="00151D54" w:rsidRPr="00461B25" w:rsidRDefault="00151D54" w:rsidP="00531B6D">
            <w:pPr>
              <w:tabs>
                <w:tab w:val="decimal" w:pos="1000"/>
              </w:tabs>
              <w:rPr>
                <w:rFonts w:hAnsi="Times New Roman" w:cs="Times New Roman"/>
                <w:sz w:val="22"/>
                <w:szCs w:val="22"/>
              </w:rPr>
            </w:pPr>
          </w:p>
        </w:tc>
        <w:tc>
          <w:tcPr>
            <w:tcW w:w="180" w:type="dxa"/>
            <w:vAlign w:val="bottom"/>
          </w:tcPr>
          <w:p w14:paraId="626B97DA" w14:textId="77777777" w:rsidR="00151D54" w:rsidRPr="00461B25" w:rsidRDefault="00151D54" w:rsidP="00531B6D">
            <w:pPr>
              <w:tabs>
                <w:tab w:val="decimal" w:pos="1000"/>
              </w:tabs>
              <w:rPr>
                <w:rFonts w:hAnsi="Times New Roman" w:cs="Times New Roman"/>
                <w:sz w:val="22"/>
                <w:szCs w:val="22"/>
              </w:rPr>
            </w:pPr>
          </w:p>
        </w:tc>
        <w:tc>
          <w:tcPr>
            <w:tcW w:w="1260" w:type="dxa"/>
            <w:vAlign w:val="bottom"/>
          </w:tcPr>
          <w:p w14:paraId="54AD796F" w14:textId="77777777" w:rsidR="00151D54" w:rsidRPr="00461B25" w:rsidRDefault="00151D54" w:rsidP="00531B6D">
            <w:pPr>
              <w:tabs>
                <w:tab w:val="decimal" w:pos="1000"/>
              </w:tabs>
              <w:rPr>
                <w:rFonts w:hAnsi="Times New Roman" w:cs="Times New Roman"/>
                <w:sz w:val="22"/>
                <w:szCs w:val="22"/>
              </w:rPr>
            </w:pPr>
          </w:p>
        </w:tc>
        <w:tc>
          <w:tcPr>
            <w:tcW w:w="180" w:type="dxa"/>
            <w:vAlign w:val="bottom"/>
          </w:tcPr>
          <w:p w14:paraId="1E187F1A" w14:textId="77777777" w:rsidR="00151D54" w:rsidRPr="00461B25" w:rsidRDefault="00151D54" w:rsidP="00531B6D">
            <w:pPr>
              <w:tabs>
                <w:tab w:val="decimal" w:pos="1000"/>
              </w:tabs>
              <w:rPr>
                <w:rFonts w:hAnsi="Times New Roman" w:cs="Times New Roman"/>
                <w:sz w:val="22"/>
                <w:szCs w:val="22"/>
              </w:rPr>
            </w:pPr>
          </w:p>
        </w:tc>
        <w:tc>
          <w:tcPr>
            <w:tcW w:w="1260" w:type="dxa"/>
            <w:vAlign w:val="bottom"/>
          </w:tcPr>
          <w:p w14:paraId="2CD0D1E0" w14:textId="77777777" w:rsidR="00151D54" w:rsidRPr="00461B25" w:rsidRDefault="00151D54" w:rsidP="00531B6D">
            <w:pPr>
              <w:tabs>
                <w:tab w:val="decimal" w:pos="1000"/>
              </w:tabs>
              <w:rPr>
                <w:rFonts w:hAnsi="Times New Roman" w:cs="Times New Roman"/>
                <w:sz w:val="22"/>
                <w:szCs w:val="22"/>
              </w:rPr>
            </w:pPr>
          </w:p>
        </w:tc>
      </w:tr>
      <w:tr w:rsidR="00151D54" w:rsidRPr="00461B25" w14:paraId="796887B6" w14:textId="77777777" w:rsidTr="00531B6D">
        <w:trPr>
          <w:cantSplit/>
        </w:trPr>
        <w:tc>
          <w:tcPr>
            <w:tcW w:w="3690" w:type="dxa"/>
            <w:vAlign w:val="bottom"/>
          </w:tcPr>
          <w:p w14:paraId="28208723" w14:textId="77777777" w:rsidR="00151D54" w:rsidRPr="00461B25" w:rsidRDefault="00151D54" w:rsidP="00531B6D">
            <w:pPr>
              <w:spacing w:line="240" w:lineRule="atLeast"/>
              <w:rPr>
                <w:rFonts w:hAnsi="Times New Roman" w:cs="Times New Roman"/>
                <w:sz w:val="22"/>
                <w:szCs w:val="22"/>
              </w:rPr>
            </w:pPr>
          </w:p>
        </w:tc>
        <w:tc>
          <w:tcPr>
            <w:tcW w:w="1260" w:type="dxa"/>
            <w:vAlign w:val="bottom"/>
          </w:tcPr>
          <w:p w14:paraId="02ED12A0" w14:textId="77777777" w:rsidR="00151D54" w:rsidRPr="00461B25" w:rsidRDefault="00151D54" w:rsidP="00531B6D">
            <w:pPr>
              <w:tabs>
                <w:tab w:val="decimal" w:pos="1000"/>
              </w:tabs>
              <w:rPr>
                <w:rFonts w:hAnsi="Times New Roman" w:cs="Times New Roman"/>
                <w:sz w:val="22"/>
                <w:szCs w:val="22"/>
              </w:rPr>
            </w:pPr>
          </w:p>
        </w:tc>
        <w:tc>
          <w:tcPr>
            <w:tcW w:w="180" w:type="dxa"/>
            <w:vAlign w:val="bottom"/>
          </w:tcPr>
          <w:p w14:paraId="5BF02D7C" w14:textId="77777777" w:rsidR="00151D54" w:rsidRPr="00461B25" w:rsidRDefault="00151D54" w:rsidP="00531B6D">
            <w:pPr>
              <w:tabs>
                <w:tab w:val="decimal" w:pos="1000"/>
              </w:tabs>
              <w:rPr>
                <w:rFonts w:hAnsi="Times New Roman" w:cs="Times New Roman"/>
                <w:sz w:val="22"/>
                <w:szCs w:val="22"/>
              </w:rPr>
            </w:pPr>
          </w:p>
        </w:tc>
        <w:tc>
          <w:tcPr>
            <w:tcW w:w="1260" w:type="dxa"/>
            <w:vAlign w:val="bottom"/>
          </w:tcPr>
          <w:p w14:paraId="280DD215" w14:textId="77777777" w:rsidR="00151D54" w:rsidRPr="00461B25" w:rsidRDefault="00151D54" w:rsidP="00531B6D">
            <w:pPr>
              <w:tabs>
                <w:tab w:val="decimal" w:pos="1000"/>
              </w:tabs>
              <w:rPr>
                <w:rFonts w:hAnsi="Times New Roman" w:cs="Times New Roman"/>
                <w:sz w:val="22"/>
                <w:szCs w:val="22"/>
              </w:rPr>
            </w:pPr>
          </w:p>
        </w:tc>
        <w:tc>
          <w:tcPr>
            <w:tcW w:w="180" w:type="dxa"/>
            <w:vAlign w:val="bottom"/>
          </w:tcPr>
          <w:p w14:paraId="3541268D" w14:textId="77777777" w:rsidR="00151D54" w:rsidRPr="00461B25" w:rsidRDefault="00151D54" w:rsidP="00531B6D">
            <w:pPr>
              <w:tabs>
                <w:tab w:val="decimal" w:pos="1000"/>
              </w:tabs>
              <w:rPr>
                <w:rFonts w:hAnsi="Times New Roman" w:cs="Times New Roman"/>
                <w:sz w:val="22"/>
                <w:szCs w:val="22"/>
              </w:rPr>
            </w:pPr>
          </w:p>
        </w:tc>
        <w:tc>
          <w:tcPr>
            <w:tcW w:w="1260" w:type="dxa"/>
            <w:vAlign w:val="bottom"/>
          </w:tcPr>
          <w:p w14:paraId="1F70CE89" w14:textId="77777777" w:rsidR="00151D54" w:rsidRPr="00461B25" w:rsidRDefault="00151D54" w:rsidP="00531B6D">
            <w:pPr>
              <w:tabs>
                <w:tab w:val="decimal" w:pos="1000"/>
              </w:tabs>
              <w:rPr>
                <w:rFonts w:hAnsi="Times New Roman" w:cs="Times New Roman"/>
                <w:sz w:val="22"/>
                <w:szCs w:val="22"/>
              </w:rPr>
            </w:pPr>
          </w:p>
        </w:tc>
        <w:tc>
          <w:tcPr>
            <w:tcW w:w="180" w:type="dxa"/>
            <w:vAlign w:val="bottom"/>
          </w:tcPr>
          <w:p w14:paraId="45B0130B" w14:textId="77777777" w:rsidR="00151D54" w:rsidRPr="00461B25" w:rsidRDefault="00151D54" w:rsidP="00531B6D">
            <w:pPr>
              <w:tabs>
                <w:tab w:val="decimal" w:pos="1000"/>
              </w:tabs>
              <w:rPr>
                <w:rFonts w:hAnsi="Times New Roman" w:cs="Times New Roman"/>
                <w:sz w:val="22"/>
                <w:szCs w:val="22"/>
              </w:rPr>
            </w:pPr>
          </w:p>
        </w:tc>
        <w:tc>
          <w:tcPr>
            <w:tcW w:w="1260" w:type="dxa"/>
            <w:vAlign w:val="bottom"/>
          </w:tcPr>
          <w:p w14:paraId="0ED76C75" w14:textId="77777777" w:rsidR="00151D54" w:rsidRPr="00461B25" w:rsidRDefault="00151D54" w:rsidP="00531B6D">
            <w:pPr>
              <w:tabs>
                <w:tab w:val="decimal" w:pos="1000"/>
              </w:tabs>
              <w:rPr>
                <w:rFonts w:hAnsi="Times New Roman" w:cs="Times New Roman"/>
                <w:sz w:val="22"/>
                <w:szCs w:val="22"/>
              </w:rPr>
            </w:pPr>
          </w:p>
        </w:tc>
      </w:tr>
      <w:tr w:rsidR="00151D54" w:rsidRPr="00461B25" w14:paraId="6EB4AE11" w14:textId="77777777" w:rsidTr="00531B6D">
        <w:trPr>
          <w:cantSplit/>
        </w:trPr>
        <w:tc>
          <w:tcPr>
            <w:tcW w:w="3690" w:type="dxa"/>
            <w:vAlign w:val="bottom"/>
          </w:tcPr>
          <w:p w14:paraId="3A2B4EB3" w14:textId="77777777" w:rsidR="00151D54" w:rsidRPr="00461B25" w:rsidRDefault="00151D54" w:rsidP="00531B6D">
            <w:pPr>
              <w:spacing w:line="240" w:lineRule="atLeast"/>
              <w:rPr>
                <w:rFonts w:hAnsi="Times New Roman" w:cs="Times New Roman"/>
                <w:sz w:val="22"/>
                <w:szCs w:val="22"/>
              </w:rPr>
            </w:pPr>
          </w:p>
        </w:tc>
        <w:tc>
          <w:tcPr>
            <w:tcW w:w="1260" w:type="dxa"/>
            <w:vAlign w:val="bottom"/>
          </w:tcPr>
          <w:p w14:paraId="2A76ECFD" w14:textId="77777777" w:rsidR="00151D54" w:rsidRPr="00461B25" w:rsidRDefault="00151D54" w:rsidP="00531B6D">
            <w:pPr>
              <w:tabs>
                <w:tab w:val="decimal" w:pos="1000"/>
              </w:tabs>
              <w:rPr>
                <w:rFonts w:hAnsi="Times New Roman" w:cs="Times New Roman"/>
                <w:sz w:val="22"/>
                <w:szCs w:val="22"/>
              </w:rPr>
            </w:pPr>
          </w:p>
        </w:tc>
        <w:tc>
          <w:tcPr>
            <w:tcW w:w="180" w:type="dxa"/>
            <w:vAlign w:val="bottom"/>
          </w:tcPr>
          <w:p w14:paraId="2F6E7616" w14:textId="77777777" w:rsidR="00151D54" w:rsidRPr="00461B25" w:rsidRDefault="00151D54" w:rsidP="00531B6D">
            <w:pPr>
              <w:tabs>
                <w:tab w:val="decimal" w:pos="1000"/>
              </w:tabs>
              <w:rPr>
                <w:rFonts w:hAnsi="Times New Roman" w:cs="Times New Roman"/>
                <w:sz w:val="22"/>
                <w:szCs w:val="22"/>
              </w:rPr>
            </w:pPr>
          </w:p>
        </w:tc>
        <w:tc>
          <w:tcPr>
            <w:tcW w:w="1260" w:type="dxa"/>
            <w:vAlign w:val="bottom"/>
          </w:tcPr>
          <w:p w14:paraId="3BB4EB1B" w14:textId="77777777" w:rsidR="00151D54" w:rsidRPr="00461B25" w:rsidRDefault="00151D54" w:rsidP="00531B6D">
            <w:pPr>
              <w:tabs>
                <w:tab w:val="decimal" w:pos="1000"/>
              </w:tabs>
              <w:rPr>
                <w:rFonts w:hAnsi="Times New Roman" w:cs="Times New Roman"/>
                <w:sz w:val="22"/>
                <w:szCs w:val="22"/>
              </w:rPr>
            </w:pPr>
          </w:p>
        </w:tc>
        <w:tc>
          <w:tcPr>
            <w:tcW w:w="180" w:type="dxa"/>
            <w:vAlign w:val="bottom"/>
          </w:tcPr>
          <w:p w14:paraId="26AC3EBB" w14:textId="77777777" w:rsidR="00151D54" w:rsidRPr="00461B25" w:rsidRDefault="00151D54" w:rsidP="00531B6D">
            <w:pPr>
              <w:tabs>
                <w:tab w:val="decimal" w:pos="1000"/>
              </w:tabs>
              <w:rPr>
                <w:rFonts w:hAnsi="Times New Roman" w:cs="Times New Roman"/>
                <w:sz w:val="22"/>
                <w:szCs w:val="22"/>
              </w:rPr>
            </w:pPr>
          </w:p>
        </w:tc>
        <w:tc>
          <w:tcPr>
            <w:tcW w:w="1260" w:type="dxa"/>
            <w:vAlign w:val="bottom"/>
          </w:tcPr>
          <w:p w14:paraId="38EF5032" w14:textId="77777777" w:rsidR="00151D54" w:rsidRPr="00461B25" w:rsidRDefault="00151D54" w:rsidP="00531B6D">
            <w:pPr>
              <w:tabs>
                <w:tab w:val="decimal" w:pos="1000"/>
              </w:tabs>
              <w:rPr>
                <w:rFonts w:hAnsi="Times New Roman" w:cs="Times New Roman"/>
                <w:sz w:val="22"/>
                <w:szCs w:val="22"/>
              </w:rPr>
            </w:pPr>
          </w:p>
        </w:tc>
        <w:tc>
          <w:tcPr>
            <w:tcW w:w="180" w:type="dxa"/>
            <w:vAlign w:val="bottom"/>
          </w:tcPr>
          <w:p w14:paraId="4FE453D9" w14:textId="77777777" w:rsidR="00151D54" w:rsidRPr="00461B25" w:rsidRDefault="00151D54" w:rsidP="00531B6D">
            <w:pPr>
              <w:tabs>
                <w:tab w:val="decimal" w:pos="1000"/>
              </w:tabs>
              <w:rPr>
                <w:rFonts w:hAnsi="Times New Roman" w:cs="Times New Roman"/>
                <w:sz w:val="22"/>
                <w:szCs w:val="22"/>
              </w:rPr>
            </w:pPr>
          </w:p>
        </w:tc>
        <w:tc>
          <w:tcPr>
            <w:tcW w:w="1260" w:type="dxa"/>
            <w:vAlign w:val="bottom"/>
          </w:tcPr>
          <w:p w14:paraId="057182D4" w14:textId="77777777" w:rsidR="00151D54" w:rsidRPr="00461B25" w:rsidRDefault="00151D54" w:rsidP="00531B6D">
            <w:pPr>
              <w:tabs>
                <w:tab w:val="decimal" w:pos="1000"/>
              </w:tabs>
              <w:rPr>
                <w:rFonts w:hAnsi="Times New Roman" w:cs="Times New Roman"/>
                <w:sz w:val="22"/>
                <w:szCs w:val="22"/>
              </w:rPr>
            </w:pPr>
          </w:p>
        </w:tc>
      </w:tr>
      <w:tr w:rsidR="00151D54" w:rsidRPr="00461B25" w14:paraId="2F9300A5" w14:textId="77777777" w:rsidTr="00531B6D">
        <w:trPr>
          <w:cantSplit/>
        </w:trPr>
        <w:tc>
          <w:tcPr>
            <w:tcW w:w="3690" w:type="dxa"/>
            <w:vAlign w:val="bottom"/>
          </w:tcPr>
          <w:p w14:paraId="2486C514" w14:textId="77777777" w:rsidR="00151D54" w:rsidRPr="00461B25" w:rsidRDefault="00151D54" w:rsidP="00531B6D">
            <w:pPr>
              <w:spacing w:line="240" w:lineRule="atLeast"/>
              <w:rPr>
                <w:rFonts w:hAnsi="Times New Roman" w:cs="Times New Roman"/>
                <w:sz w:val="22"/>
                <w:szCs w:val="22"/>
              </w:rPr>
            </w:pPr>
          </w:p>
        </w:tc>
        <w:tc>
          <w:tcPr>
            <w:tcW w:w="1260" w:type="dxa"/>
            <w:vAlign w:val="bottom"/>
          </w:tcPr>
          <w:p w14:paraId="61435054" w14:textId="77777777" w:rsidR="00151D54" w:rsidRPr="00461B25" w:rsidRDefault="00151D54" w:rsidP="00531B6D">
            <w:pPr>
              <w:tabs>
                <w:tab w:val="decimal" w:pos="1000"/>
              </w:tabs>
              <w:rPr>
                <w:rFonts w:hAnsi="Times New Roman" w:cs="Times New Roman"/>
                <w:sz w:val="22"/>
                <w:szCs w:val="22"/>
              </w:rPr>
            </w:pPr>
          </w:p>
        </w:tc>
        <w:tc>
          <w:tcPr>
            <w:tcW w:w="180" w:type="dxa"/>
            <w:vAlign w:val="bottom"/>
          </w:tcPr>
          <w:p w14:paraId="6E6D8BF7" w14:textId="77777777" w:rsidR="00151D54" w:rsidRPr="00461B25" w:rsidRDefault="00151D54" w:rsidP="00531B6D">
            <w:pPr>
              <w:tabs>
                <w:tab w:val="decimal" w:pos="1000"/>
              </w:tabs>
              <w:rPr>
                <w:rFonts w:hAnsi="Times New Roman" w:cs="Times New Roman"/>
                <w:sz w:val="22"/>
                <w:szCs w:val="22"/>
              </w:rPr>
            </w:pPr>
          </w:p>
        </w:tc>
        <w:tc>
          <w:tcPr>
            <w:tcW w:w="1260" w:type="dxa"/>
            <w:vAlign w:val="bottom"/>
          </w:tcPr>
          <w:p w14:paraId="7B9F80AE" w14:textId="77777777" w:rsidR="00151D54" w:rsidRPr="00461B25" w:rsidRDefault="00151D54" w:rsidP="00531B6D">
            <w:pPr>
              <w:tabs>
                <w:tab w:val="decimal" w:pos="1000"/>
              </w:tabs>
              <w:rPr>
                <w:rFonts w:hAnsi="Times New Roman" w:cs="Times New Roman"/>
                <w:sz w:val="22"/>
                <w:szCs w:val="22"/>
              </w:rPr>
            </w:pPr>
          </w:p>
        </w:tc>
        <w:tc>
          <w:tcPr>
            <w:tcW w:w="180" w:type="dxa"/>
            <w:vAlign w:val="bottom"/>
          </w:tcPr>
          <w:p w14:paraId="3118A074" w14:textId="77777777" w:rsidR="00151D54" w:rsidRPr="00461B25" w:rsidRDefault="00151D54" w:rsidP="00531B6D">
            <w:pPr>
              <w:tabs>
                <w:tab w:val="decimal" w:pos="1000"/>
              </w:tabs>
              <w:rPr>
                <w:rFonts w:hAnsi="Times New Roman" w:cs="Times New Roman"/>
                <w:sz w:val="22"/>
                <w:szCs w:val="22"/>
              </w:rPr>
            </w:pPr>
          </w:p>
        </w:tc>
        <w:tc>
          <w:tcPr>
            <w:tcW w:w="1260" w:type="dxa"/>
            <w:vAlign w:val="bottom"/>
          </w:tcPr>
          <w:p w14:paraId="18D044C1" w14:textId="77777777" w:rsidR="00151D54" w:rsidRPr="00461B25" w:rsidRDefault="00151D54" w:rsidP="00531B6D">
            <w:pPr>
              <w:tabs>
                <w:tab w:val="decimal" w:pos="1000"/>
              </w:tabs>
              <w:rPr>
                <w:rFonts w:hAnsi="Times New Roman" w:cs="Times New Roman"/>
                <w:sz w:val="22"/>
                <w:szCs w:val="22"/>
              </w:rPr>
            </w:pPr>
          </w:p>
        </w:tc>
        <w:tc>
          <w:tcPr>
            <w:tcW w:w="180" w:type="dxa"/>
            <w:vAlign w:val="bottom"/>
          </w:tcPr>
          <w:p w14:paraId="08EA65F3" w14:textId="77777777" w:rsidR="00151D54" w:rsidRPr="00461B25" w:rsidRDefault="00151D54" w:rsidP="00531B6D">
            <w:pPr>
              <w:tabs>
                <w:tab w:val="decimal" w:pos="1000"/>
              </w:tabs>
              <w:rPr>
                <w:rFonts w:hAnsi="Times New Roman" w:cs="Times New Roman"/>
                <w:sz w:val="22"/>
                <w:szCs w:val="22"/>
              </w:rPr>
            </w:pPr>
          </w:p>
        </w:tc>
        <w:tc>
          <w:tcPr>
            <w:tcW w:w="1260" w:type="dxa"/>
            <w:vAlign w:val="bottom"/>
          </w:tcPr>
          <w:p w14:paraId="2355D9D8" w14:textId="77777777" w:rsidR="00151D54" w:rsidRPr="00461B25" w:rsidRDefault="00151D54" w:rsidP="00531B6D">
            <w:pPr>
              <w:tabs>
                <w:tab w:val="decimal" w:pos="1000"/>
              </w:tabs>
              <w:rPr>
                <w:rFonts w:hAnsi="Times New Roman" w:cs="Times New Roman"/>
                <w:sz w:val="22"/>
                <w:szCs w:val="22"/>
              </w:rPr>
            </w:pPr>
          </w:p>
        </w:tc>
      </w:tr>
      <w:tr w:rsidR="00151D54" w:rsidRPr="00461B25" w14:paraId="005CA339" w14:textId="77777777" w:rsidTr="00531B6D">
        <w:trPr>
          <w:cantSplit/>
        </w:trPr>
        <w:tc>
          <w:tcPr>
            <w:tcW w:w="3690" w:type="dxa"/>
            <w:vAlign w:val="bottom"/>
          </w:tcPr>
          <w:p w14:paraId="358C973A" w14:textId="77777777" w:rsidR="00151D54" w:rsidRPr="00461B25" w:rsidRDefault="00151D54" w:rsidP="00531B6D">
            <w:pPr>
              <w:spacing w:line="240" w:lineRule="atLeast"/>
              <w:rPr>
                <w:rFonts w:hAnsi="Times New Roman" w:cs="Times New Roman"/>
                <w:sz w:val="22"/>
                <w:szCs w:val="22"/>
              </w:rPr>
            </w:pPr>
            <w:r w:rsidRPr="00461B25">
              <w:rPr>
                <w:rFonts w:hAnsi="Times New Roman" w:cs="Times New Roman"/>
                <w:b/>
                <w:bCs/>
                <w:sz w:val="22"/>
                <w:szCs w:val="22"/>
              </w:rPr>
              <w:t>Other related parties</w:t>
            </w:r>
          </w:p>
        </w:tc>
        <w:tc>
          <w:tcPr>
            <w:tcW w:w="1260" w:type="dxa"/>
            <w:vAlign w:val="bottom"/>
          </w:tcPr>
          <w:p w14:paraId="6D926B60" w14:textId="77777777" w:rsidR="00151D54" w:rsidRPr="00461B25" w:rsidRDefault="00151D54" w:rsidP="00531B6D">
            <w:pPr>
              <w:tabs>
                <w:tab w:val="decimal" w:pos="1000"/>
              </w:tabs>
              <w:rPr>
                <w:rFonts w:hAnsi="Times New Roman" w:cs="Times New Roman"/>
                <w:sz w:val="22"/>
                <w:szCs w:val="22"/>
              </w:rPr>
            </w:pPr>
          </w:p>
        </w:tc>
        <w:tc>
          <w:tcPr>
            <w:tcW w:w="180" w:type="dxa"/>
            <w:vAlign w:val="bottom"/>
          </w:tcPr>
          <w:p w14:paraId="252E43E1" w14:textId="77777777" w:rsidR="00151D54" w:rsidRPr="00461B25" w:rsidRDefault="00151D54" w:rsidP="00531B6D">
            <w:pPr>
              <w:tabs>
                <w:tab w:val="decimal" w:pos="1000"/>
              </w:tabs>
              <w:rPr>
                <w:rFonts w:hAnsi="Times New Roman" w:cs="Times New Roman"/>
                <w:sz w:val="22"/>
                <w:szCs w:val="22"/>
              </w:rPr>
            </w:pPr>
          </w:p>
        </w:tc>
        <w:tc>
          <w:tcPr>
            <w:tcW w:w="1260" w:type="dxa"/>
            <w:vAlign w:val="bottom"/>
          </w:tcPr>
          <w:p w14:paraId="7AEEC7E8" w14:textId="77777777" w:rsidR="00151D54" w:rsidRPr="00461B25" w:rsidRDefault="00151D54" w:rsidP="00531B6D">
            <w:pPr>
              <w:tabs>
                <w:tab w:val="decimal" w:pos="1000"/>
              </w:tabs>
              <w:rPr>
                <w:rFonts w:hAnsi="Times New Roman" w:cs="Times New Roman"/>
                <w:sz w:val="22"/>
                <w:szCs w:val="22"/>
              </w:rPr>
            </w:pPr>
          </w:p>
        </w:tc>
        <w:tc>
          <w:tcPr>
            <w:tcW w:w="180" w:type="dxa"/>
            <w:vAlign w:val="bottom"/>
          </w:tcPr>
          <w:p w14:paraId="3577FFD3" w14:textId="77777777" w:rsidR="00151D54" w:rsidRPr="00461B25" w:rsidRDefault="00151D54" w:rsidP="00531B6D">
            <w:pPr>
              <w:tabs>
                <w:tab w:val="decimal" w:pos="1000"/>
              </w:tabs>
              <w:rPr>
                <w:rFonts w:hAnsi="Times New Roman" w:cs="Times New Roman"/>
                <w:sz w:val="22"/>
                <w:szCs w:val="22"/>
              </w:rPr>
            </w:pPr>
          </w:p>
        </w:tc>
        <w:tc>
          <w:tcPr>
            <w:tcW w:w="1260" w:type="dxa"/>
            <w:vAlign w:val="bottom"/>
          </w:tcPr>
          <w:p w14:paraId="579E14E6" w14:textId="77777777" w:rsidR="00151D54" w:rsidRPr="00461B25" w:rsidRDefault="00151D54" w:rsidP="00531B6D">
            <w:pPr>
              <w:tabs>
                <w:tab w:val="decimal" w:pos="1000"/>
              </w:tabs>
              <w:rPr>
                <w:rFonts w:hAnsi="Times New Roman" w:cs="Times New Roman"/>
                <w:sz w:val="22"/>
                <w:szCs w:val="22"/>
              </w:rPr>
            </w:pPr>
          </w:p>
        </w:tc>
        <w:tc>
          <w:tcPr>
            <w:tcW w:w="180" w:type="dxa"/>
            <w:vAlign w:val="bottom"/>
          </w:tcPr>
          <w:p w14:paraId="66948DD3" w14:textId="77777777" w:rsidR="00151D54" w:rsidRPr="00461B25" w:rsidRDefault="00151D54" w:rsidP="00531B6D">
            <w:pPr>
              <w:tabs>
                <w:tab w:val="decimal" w:pos="1000"/>
              </w:tabs>
              <w:rPr>
                <w:rFonts w:hAnsi="Times New Roman" w:cs="Times New Roman"/>
                <w:sz w:val="22"/>
                <w:szCs w:val="22"/>
              </w:rPr>
            </w:pPr>
          </w:p>
        </w:tc>
        <w:tc>
          <w:tcPr>
            <w:tcW w:w="1260" w:type="dxa"/>
            <w:vAlign w:val="bottom"/>
          </w:tcPr>
          <w:p w14:paraId="6C11C26C" w14:textId="77777777" w:rsidR="00151D54" w:rsidRPr="00461B25" w:rsidRDefault="00151D54" w:rsidP="00531B6D">
            <w:pPr>
              <w:tabs>
                <w:tab w:val="decimal" w:pos="1000"/>
              </w:tabs>
              <w:rPr>
                <w:rFonts w:hAnsi="Times New Roman" w:cs="Times New Roman"/>
                <w:sz w:val="22"/>
                <w:szCs w:val="22"/>
              </w:rPr>
            </w:pPr>
          </w:p>
        </w:tc>
      </w:tr>
      <w:tr w:rsidR="00151D54" w:rsidRPr="00461B25" w14:paraId="5E60B2C3" w14:textId="77777777" w:rsidTr="00531B6D">
        <w:trPr>
          <w:cantSplit/>
        </w:trPr>
        <w:tc>
          <w:tcPr>
            <w:tcW w:w="3690" w:type="dxa"/>
            <w:vAlign w:val="bottom"/>
          </w:tcPr>
          <w:p w14:paraId="7CEE6A17" w14:textId="77777777" w:rsidR="00151D54" w:rsidRPr="00461B25" w:rsidRDefault="00151D54" w:rsidP="00531B6D">
            <w:pPr>
              <w:spacing w:line="240" w:lineRule="atLeast"/>
              <w:ind w:right="-108"/>
              <w:jc w:val="both"/>
              <w:rPr>
                <w:rFonts w:hAnsi="Times New Roman" w:cs="Times New Roman"/>
                <w:sz w:val="22"/>
                <w:szCs w:val="22"/>
              </w:rPr>
            </w:pPr>
            <w:r w:rsidRPr="00461B25">
              <w:rPr>
                <w:rFonts w:hAnsi="Times New Roman" w:cs="Times New Roman"/>
                <w:sz w:val="22"/>
                <w:szCs w:val="22"/>
              </w:rPr>
              <w:t>Rental income</w:t>
            </w:r>
          </w:p>
        </w:tc>
        <w:tc>
          <w:tcPr>
            <w:tcW w:w="1260" w:type="dxa"/>
          </w:tcPr>
          <w:p w14:paraId="6168F0E3" w14:textId="77777777" w:rsidR="00151D54" w:rsidRPr="00461B25" w:rsidRDefault="00151D54" w:rsidP="00531B6D">
            <w:pPr>
              <w:tabs>
                <w:tab w:val="decimal" w:pos="1000"/>
              </w:tabs>
              <w:rPr>
                <w:rFonts w:hAnsi="Times New Roman" w:cs="Times New Roman"/>
                <w:sz w:val="22"/>
                <w:szCs w:val="22"/>
              </w:rPr>
            </w:pPr>
            <w:r w:rsidRPr="00461B25">
              <w:rPr>
                <w:rFonts w:hAnsi="Times New Roman" w:cs="Times New Roman"/>
                <w:sz w:val="22"/>
                <w:szCs w:val="22"/>
              </w:rPr>
              <w:t>289,075</w:t>
            </w:r>
          </w:p>
        </w:tc>
        <w:tc>
          <w:tcPr>
            <w:tcW w:w="180" w:type="dxa"/>
            <w:vAlign w:val="bottom"/>
          </w:tcPr>
          <w:p w14:paraId="11EE1859" w14:textId="77777777" w:rsidR="00151D54" w:rsidRPr="00461B25" w:rsidRDefault="00151D54" w:rsidP="00531B6D">
            <w:pPr>
              <w:tabs>
                <w:tab w:val="decimal" w:pos="1000"/>
              </w:tabs>
              <w:rPr>
                <w:rFonts w:hAnsi="Times New Roman" w:cs="Times New Roman"/>
                <w:sz w:val="22"/>
                <w:szCs w:val="22"/>
              </w:rPr>
            </w:pPr>
          </w:p>
        </w:tc>
        <w:tc>
          <w:tcPr>
            <w:tcW w:w="1260" w:type="dxa"/>
          </w:tcPr>
          <w:p w14:paraId="7628C6AD" w14:textId="77777777" w:rsidR="00151D54" w:rsidRPr="00461B25" w:rsidRDefault="00151D54" w:rsidP="00531B6D">
            <w:pPr>
              <w:tabs>
                <w:tab w:val="decimal" w:pos="1000"/>
              </w:tabs>
              <w:rPr>
                <w:rFonts w:hAnsi="Times New Roman" w:cs="Times New Roman"/>
                <w:sz w:val="22"/>
                <w:szCs w:val="22"/>
              </w:rPr>
            </w:pPr>
            <w:r w:rsidRPr="00461B25">
              <w:rPr>
                <w:rFonts w:hAnsi="Times New Roman" w:cs="Times New Roman"/>
                <w:sz w:val="22"/>
                <w:szCs w:val="22"/>
              </w:rPr>
              <w:t>238,295</w:t>
            </w:r>
          </w:p>
        </w:tc>
        <w:tc>
          <w:tcPr>
            <w:tcW w:w="180" w:type="dxa"/>
          </w:tcPr>
          <w:p w14:paraId="155ACB78" w14:textId="77777777" w:rsidR="00151D54" w:rsidRPr="00461B25" w:rsidRDefault="00151D54" w:rsidP="00531B6D">
            <w:pPr>
              <w:tabs>
                <w:tab w:val="decimal" w:pos="1000"/>
              </w:tabs>
              <w:rPr>
                <w:rFonts w:hAnsi="Times New Roman" w:cs="Times New Roman"/>
                <w:sz w:val="22"/>
                <w:szCs w:val="22"/>
              </w:rPr>
            </w:pPr>
          </w:p>
        </w:tc>
        <w:tc>
          <w:tcPr>
            <w:tcW w:w="1260" w:type="dxa"/>
          </w:tcPr>
          <w:p w14:paraId="573C6E5E" w14:textId="77777777" w:rsidR="00151D54" w:rsidRPr="00461B25" w:rsidRDefault="00151D54" w:rsidP="00531B6D">
            <w:pPr>
              <w:tabs>
                <w:tab w:val="decimal" w:pos="1000"/>
              </w:tabs>
              <w:rPr>
                <w:rFonts w:hAnsi="Times New Roman" w:cs="Times New Roman"/>
                <w:sz w:val="22"/>
                <w:szCs w:val="22"/>
              </w:rPr>
            </w:pPr>
            <w:r w:rsidRPr="00461B25">
              <w:rPr>
                <w:rFonts w:hAnsi="Times New Roman" w:cs="Times New Roman"/>
                <w:sz w:val="22"/>
                <w:szCs w:val="22"/>
              </w:rPr>
              <w:t>151,934</w:t>
            </w:r>
          </w:p>
        </w:tc>
        <w:tc>
          <w:tcPr>
            <w:tcW w:w="180" w:type="dxa"/>
          </w:tcPr>
          <w:p w14:paraId="4462F9B2" w14:textId="77777777" w:rsidR="00151D54" w:rsidRPr="00461B25" w:rsidRDefault="00151D54" w:rsidP="00531B6D">
            <w:pPr>
              <w:tabs>
                <w:tab w:val="decimal" w:pos="1000"/>
              </w:tabs>
              <w:rPr>
                <w:rFonts w:hAnsi="Times New Roman" w:cs="Times New Roman"/>
                <w:sz w:val="22"/>
                <w:szCs w:val="22"/>
              </w:rPr>
            </w:pPr>
          </w:p>
        </w:tc>
        <w:tc>
          <w:tcPr>
            <w:tcW w:w="1260" w:type="dxa"/>
          </w:tcPr>
          <w:p w14:paraId="2411EA92" w14:textId="77777777" w:rsidR="00151D54" w:rsidRPr="00461B25" w:rsidRDefault="00151D54" w:rsidP="00531B6D">
            <w:pPr>
              <w:tabs>
                <w:tab w:val="decimal" w:pos="1000"/>
              </w:tabs>
              <w:rPr>
                <w:rFonts w:hAnsi="Times New Roman" w:cs="Times New Roman"/>
                <w:sz w:val="22"/>
                <w:szCs w:val="22"/>
              </w:rPr>
            </w:pPr>
            <w:r w:rsidRPr="00461B25">
              <w:rPr>
                <w:rFonts w:hAnsi="Times New Roman" w:cs="Times New Roman"/>
                <w:sz w:val="22"/>
                <w:szCs w:val="22"/>
              </w:rPr>
              <w:t>125,299</w:t>
            </w:r>
          </w:p>
        </w:tc>
      </w:tr>
      <w:tr w:rsidR="00151D54" w:rsidRPr="00461B25" w14:paraId="2A02695D" w14:textId="77777777" w:rsidTr="00531B6D">
        <w:trPr>
          <w:cantSplit/>
        </w:trPr>
        <w:tc>
          <w:tcPr>
            <w:tcW w:w="3690" w:type="dxa"/>
            <w:vAlign w:val="bottom"/>
          </w:tcPr>
          <w:p w14:paraId="3EB6C6DF" w14:textId="77777777" w:rsidR="00151D54" w:rsidRPr="00461B25" w:rsidRDefault="00151D54" w:rsidP="00531B6D">
            <w:pPr>
              <w:spacing w:line="240" w:lineRule="atLeast"/>
              <w:ind w:right="-108"/>
              <w:jc w:val="both"/>
              <w:rPr>
                <w:rFonts w:hAnsi="Times New Roman" w:cs="Times New Roman"/>
                <w:sz w:val="22"/>
                <w:szCs w:val="22"/>
              </w:rPr>
            </w:pPr>
            <w:r w:rsidRPr="00461B25">
              <w:rPr>
                <w:rFonts w:hAnsi="Times New Roman" w:cs="Times New Roman"/>
                <w:sz w:val="22"/>
                <w:szCs w:val="22"/>
              </w:rPr>
              <w:lastRenderedPageBreak/>
              <w:t>Project management income</w:t>
            </w:r>
          </w:p>
        </w:tc>
        <w:tc>
          <w:tcPr>
            <w:tcW w:w="1260" w:type="dxa"/>
          </w:tcPr>
          <w:p w14:paraId="04F81F4C" w14:textId="77777777" w:rsidR="00151D54" w:rsidRPr="00461B25" w:rsidRDefault="00151D54" w:rsidP="00531B6D">
            <w:pPr>
              <w:tabs>
                <w:tab w:val="decimal" w:pos="1000"/>
              </w:tabs>
              <w:rPr>
                <w:rFonts w:hAnsi="Times New Roman" w:cs="Times New Roman"/>
                <w:sz w:val="22"/>
                <w:szCs w:val="22"/>
              </w:rPr>
            </w:pPr>
            <w:r w:rsidRPr="00461B25">
              <w:rPr>
                <w:rFonts w:hAnsi="Times New Roman" w:cs="Times New Roman"/>
                <w:sz w:val="22"/>
                <w:szCs w:val="22"/>
              </w:rPr>
              <w:t>33,340</w:t>
            </w:r>
          </w:p>
        </w:tc>
        <w:tc>
          <w:tcPr>
            <w:tcW w:w="180" w:type="dxa"/>
            <w:vAlign w:val="bottom"/>
          </w:tcPr>
          <w:p w14:paraId="3DD5689F" w14:textId="77777777" w:rsidR="00151D54" w:rsidRPr="00461B25" w:rsidRDefault="00151D54" w:rsidP="00531B6D">
            <w:pPr>
              <w:tabs>
                <w:tab w:val="decimal" w:pos="1000"/>
              </w:tabs>
              <w:rPr>
                <w:rFonts w:hAnsi="Times New Roman" w:cs="Times New Roman"/>
                <w:sz w:val="22"/>
                <w:szCs w:val="22"/>
              </w:rPr>
            </w:pPr>
          </w:p>
        </w:tc>
        <w:tc>
          <w:tcPr>
            <w:tcW w:w="1260" w:type="dxa"/>
          </w:tcPr>
          <w:p w14:paraId="3F1B7693" w14:textId="77777777" w:rsidR="00151D54" w:rsidRPr="00461B25" w:rsidRDefault="00151D54" w:rsidP="00531B6D">
            <w:pPr>
              <w:tabs>
                <w:tab w:val="decimal" w:pos="1000"/>
              </w:tabs>
              <w:rPr>
                <w:rFonts w:hAnsi="Times New Roman" w:cs="Times New Roman"/>
                <w:sz w:val="22"/>
                <w:szCs w:val="22"/>
              </w:rPr>
            </w:pPr>
            <w:r w:rsidRPr="00461B25">
              <w:rPr>
                <w:rFonts w:hAnsi="Times New Roman" w:cs="Times New Roman"/>
                <w:sz w:val="22"/>
                <w:szCs w:val="22"/>
              </w:rPr>
              <w:t>27,066</w:t>
            </w:r>
          </w:p>
        </w:tc>
        <w:tc>
          <w:tcPr>
            <w:tcW w:w="180" w:type="dxa"/>
          </w:tcPr>
          <w:p w14:paraId="1BA0C4F0" w14:textId="77777777" w:rsidR="00151D54" w:rsidRPr="00461B25" w:rsidRDefault="00151D54" w:rsidP="00531B6D">
            <w:pPr>
              <w:tabs>
                <w:tab w:val="decimal" w:pos="1000"/>
              </w:tabs>
              <w:rPr>
                <w:rFonts w:hAnsi="Times New Roman" w:cs="Times New Roman"/>
                <w:sz w:val="22"/>
                <w:szCs w:val="22"/>
              </w:rPr>
            </w:pPr>
          </w:p>
        </w:tc>
        <w:tc>
          <w:tcPr>
            <w:tcW w:w="1260" w:type="dxa"/>
          </w:tcPr>
          <w:p w14:paraId="01AFF55F" w14:textId="77777777" w:rsidR="00151D54" w:rsidRPr="00461B25" w:rsidRDefault="00151D54" w:rsidP="00531B6D">
            <w:pPr>
              <w:tabs>
                <w:tab w:val="decimal" w:pos="1000"/>
              </w:tabs>
              <w:rPr>
                <w:rFonts w:hAnsi="Times New Roman" w:cs="Times New Roman"/>
                <w:sz w:val="22"/>
                <w:szCs w:val="22"/>
              </w:rPr>
            </w:pPr>
            <w:r w:rsidRPr="00461B25">
              <w:rPr>
                <w:rFonts w:hAnsi="Times New Roman" w:cs="Times New Roman"/>
                <w:sz w:val="22"/>
                <w:szCs w:val="22"/>
              </w:rPr>
              <w:t>21,281</w:t>
            </w:r>
          </w:p>
        </w:tc>
        <w:tc>
          <w:tcPr>
            <w:tcW w:w="180" w:type="dxa"/>
          </w:tcPr>
          <w:p w14:paraId="5664EA3E" w14:textId="77777777" w:rsidR="00151D54" w:rsidRPr="00461B25" w:rsidRDefault="00151D54" w:rsidP="00531B6D">
            <w:pPr>
              <w:tabs>
                <w:tab w:val="decimal" w:pos="1000"/>
              </w:tabs>
              <w:rPr>
                <w:rFonts w:hAnsi="Times New Roman" w:cs="Times New Roman"/>
                <w:sz w:val="22"/>
                <w:szCs w:val="22"/>
              </w:rPr>
            </w:pPr>
          </w:p>
        </w:tc>
        <w:tc>
          <w:tcPr>
            <w:tcW w:w="1260" w:type="dxa"/>
          </w:tcPr>
          <w:p w14:paraId="787B3738" w14:textId="77777777" w:rsidR="00151D54" w:rsidRPr="00461B25" w:rsidRDefault="00151D54" w:rsidP="00531B6D">
            <w:pPr>
              <w:tabs>
                <w:tab w:val="decimal" w:pos="1000"/>
              </w:tabs>
              <w:rPr>
                <w:rFonts w:hAnsi="Times New Roman" w:cs="Times New Roman"/>
                <w:sz w:val="22"/>
                <w:szCs w:val="22"/>
              </w:rPr>
            </w:pPr>
            <w:r w:rsidRPr="00461B25">
              <w:rPr>
                <w:rFonts w:hAnsi="Times New Roman" w:cs="Times New Roman"/>
                <w:sz w:val="22"/>
                <w:szCs w:val="22"/>
              </w:rPr>
              <w:t>18,139</w:t>
            </w:r>
          </w:p>
        </w:tc>
      </w:tr>
      <w:tr w:rsidR="00151D54" w:rsidRPr="00461B25" w14:paraId="143C69C9" w14:textId="77777777" w:rsidTr="00531B6D">
        <w:trPr>
          <w:cantSplit/>
        </w:trPr>
        <w:tc>
          <w:tcPr>
            <w:tcW w:w="3690" w:type="dxa"/>
            <w:vAlign w:val="bottom"/>
          </w:tcPr>
          <w:p w14:paraId="3990DEBD" w14:textId="77777777" w:rsidR="00151D54" w:rsidRPr="00461B25" w:rsidRDefault="00151D54" w:rsidP="00531B6D">
            <w:pPr>
              <w:spacing w:line="240" w:lineRule="atLeast"/>
              <w:ind w:right="-108"/>
              <w:jc w:val="both"/>
              <w:rPr>
                <w:rFonts w:hAnsi="Times New Roman" w:cs="Times New Roman"/>
                <w:sz w:val="22"/>
                <w:szCs w:val="22"/>
              </w:rPr>
            </w:pPr>
            <w:r w:rsidRPr="00461B25">
              <w:rPr>
                <w:rFonts w:hAnsi="Times New Roman" w:cs="Times New Roman"/>
                <w:sz w:val="22"/>
                <w:szCs w:val="22"/>
              </w:rPr>
              <w:t xml:space="preserve">Other </w:t>
            </w:r>
            <w:r>
              <w:rPr>
                <w:rFonts w:hAnsi="Times New Roman" w:cs="Times New Roman"/>
                <w:sz w:val="22"/>
                <w:szCs w:val="22"/>
              </w:rPr>
              <w:t>i</w:t>
            </w:r>
            <w:r w:rsidRPr="00461B25">
              <w:rPr>
                <w:rFonts w:hAnsi="Times New Roman" w:cs="Times New Roman"/>
                <w:sz w:val="22"/>
                <w:szCs w:val="22"/>
              </w:rPr>
              <w:t>ncome</w:t>
            </w:r>
          </w:p>
        </w:tc>
        <w:tc>
          <w:tcPr>
            <w:tcW w:w="1260" w:type="dxa"/>
          </w:tcPr>
          <w:p w14:paraId="05BDDD38" w14:textId="77777777" w:rsidR="00151D54" w:rsidRPr="00461B25" w:rsidRDefault="00151D54" w:rsidP="00531B6D">
            <w:pPr>
              <w:tabs>
                <w:tab w:val="decimal" w:pos="1000"/>
              </w:tabs>
              <w:rPr>
                <w:rFonts w:hAnsi="Times New Roman" w:cs="Times New Roman"/>
                <w:sz w:val="22"/>
                <w:szCs w:val="22"/>
              </w:rPr>
            </w:pPr>
            <w:r w:rsidRPr="00461B25">
              <w:rPr>
                <w:rFonts w:hAnsi="Times New Roman" w:cs="Times New Roman"/>
                <w:sz w:val="22"/>
                <w:szCs w:val="22"/>
              </w:rPr>
              <w:t>53</w:t>
            </w:r>
          </w:p>
        </w:tc>
        <w:tc>
          <w:tcPr>
            <w:tcW w:w="180" w:type="dxa"/>
            <w:vAlign w:val="bottom"/>
          </w:tcPr>
          <w:p w14:paraId="5FDC57AD" w14:textId="77777777" w:rsidR="00151D54" w:rsidRPr="00461B25" w:rsidRDefault="00151D54" w:rsidP="00531B6D">
            <w:pPr>
              <w:tabs>
                <w:tab w:val="decimal" w:pos="1000"/>
              </w:tabs>
              <w:rPr>
                <w:rFonts w:hAnsi="Times New Roman" w:cs="Times New Roman"/>
                <w:sz w:val="22"/>
                <w:szCs w:val="22"/>
              </w:rPr>
            </w:pPr>
          </w:p>
        </w:tc>
        <w:tc>
          <w:tcPr>
            <w:tcW w:w="1260" w:type="dxa"/>
          </w:tcPr>
          <w:p w14:paraId="231C79BE" w14:textId="77777777" w:rsidR="00151D54" w:rsidRPr="00461B25" w:rsidRDefault="00151D54" w:rsidP="00531B6D">
            <w:pPr>
              <w:tabs>
                <w:tab w:val="decimal" w:pos="1000"/>
              </w:tabs>
              <w:rPr>
                <w:rFonts w:hAnsi="Times New Roman" w:cs="Times New Roman"/>
                <w:sz w:val="22"/>
                <w:szCs w:val="22"/>
              </w:rPr>
            </w:pPr>
            <w:r w:rsidRPr="00461B25">
              <w:rPr>
                <w:rFonts w:hAnsi="Times New Roman" w:cs="Times New Roman"/>
                <w:sz w:val="22"/>
                <w:szCs w:val="22"/>
              </w:rPr>
              <w:t>167</w:t>
            </w:r>
          </w:p>
        </w:tc>
        <w:tc>
          <w:tcPr>
            <w:tcW w:w="180" w:type="dxa"/>
          </w:tcPr>
          <w:p w14:paraId="16772519" w14:textId="77777777" w:rsidR="00151D54" w:rsidRPr="00461B25" w:rsidRDefault="00151D54" w:rsidP="00531B6D">
            <w:pPr>
              <w:tabs>
                <w:tab w:val="decimal" w:pos="1000"/>
              </w:tabs>
              <w:rPr>
                <w:rFonts w:hAnsi="Times New Roman" w:cs="Times New Roman"/>
                <w:sz w:val="22"/>
                <w:szCs w:val="22"/>
              </w:rPr>
            </w:pPr>
          </w:p>
        </w:tc>
        <w:tc>
          <w:tcPr>
            <w:tcW w:w="1260" w:type="dxa"/>
          </w:tcPr>
          <w:p w14:paraId="73D6F6F6" w14:textId="77777777" w:rsidR="00151D54" w:rsidRPr="00461B25" w:rsidRDefault="00151D54" w:rsidP="00531B6D">
            <w:pPr>
              <w:tabs>
                <w:tab w:val="decimal" w:pos="730"/>
              </w:tabs>
              <w:rPr>
                <w:rFonts w:hAnsi="Times New Roman" w:cs="Times New Roman"/>
                <w:sz w:val="22"/>
                <w:szCs w:val="22"/>
              </w:rPr>
            </w:pPr>
            <w:r w:rsidRPr="00461B25">
              <w:rPr>
                <w:rFonts w:hAnsi="Times New Roman" w:cs="Times New Roman"/>
                <w:sz w:val="22"/>
                <w:szCs w:val="22"/>
              </w:rPr>
              <w:t>-</w:t>
            </w:r>
          </w:p>
        </w:tc>
        <w:tc>
          <w:tcPr>
            <w:tcW w:w="180" w:type="dxa"/>
          </w:tcPr>
          <w:p w14:paraId="18CD3521" w14:textId="77777777" w:rsidR="00151D54" w:rsidRPr="00461B25" w:rsidRDefault="00151D54" w:rsidP="00531B6D">
            <w:pPr>
              <w:tabs>
                <w:tab w:val="decimal" w:pos="1000"/>
              </w:tabs>
              <w:rPr>
                <w:rFonts w:hAnsi="Times New Roman" w:cs="Times New Roman"/>
                <w:sz w:val="22"/>
                <w:szCs w:val="22"/>
              </w:rPr>
            </w:pPr>
          </w:p>
        </w:tc>
        <w:tc>
          <w:tcPr>
            <w:tcW w:w="1260" w:type="dxa"/>
          </w:tcPr>
          <w:p w14:paraId="137BECE9" w14:textId="77777777" w:rsidR="00151D54" w:rsidRPr="00461B25" w:rsidRDefault="00151D54" w:rsidP="00531B6D">
            <w:pPr>
              <w:tabs>
                <w:tab w:val="decimal" w:pos="730"/>
              </w:tabs>
              <w:rPr>
                <w:rFonts w:hAnsi="Times New Roman" w:cs="Times New Roman"/>
                <w:sz w:val="22"/>
                <w:szCs w:val="22"/>
              </w:rPr>
            </w:pPr>
            <w:r w:rsidRPr="00461B25">
              <w:rPr>
                <w:rFonts w:hAnsi="Times New Roman" w:cs="Times New Roman"/>
                <w:sz w:val="22"/>
                <w:szCs w:val="22"/>
              </w:rPr>
              <w:t>-</w:t>
            </w:r>
          </w:p>
        </w:tc>
      </w:tr>
      <w:tr w:rsidR="00151D54" w:rsidRPr="00461B25" w14:paraId="7F492DA1" w14:textId="77777777" w:rsidTr="00531B6D">
        <w:trPr>
          <w:cantSplit/>
        </w:trPr>
        <w:tc>
          <w:tcPr>
            <w:tcW w:w="3690" w:type="dxa"/>
            <w:vAlign w:val="bottom"/>
          </w:tcPr>
          <w:p w14:paraId="6CB2EDE7" w14:textId="77777777" w:rsidR="00151D54" w:rsidRPr="00461B25" w:rsidRDefault="00151D54" w:rsidP="00531B6D">
            <w:pPr>
              <w:spacing w:line="240" w:lineRule="atLeast"/>
              <w:ind w:right="-108"/>
              <w:jc w:val="both"/>
              <w:rPr>
                <w:rFonts w:hAnsi="Times New Roman" w:cs="Times New Roman"/>
                <w:sz w:val="22"/>
                <w:szCs w:val="22"/>
              </w:rPr>
            </w:pPr>
            <w:r w:rsidRPr="00461B25">
              <w:rPr>
                <w:rFonts w:hAnsi="Times New Roman" w:cs="Times New Roman"/>
                <w:sz w:val="22"/>
                <w:szCs w:val="22"/>
              </w:rPr>
              <w:t>Rental and service expenses</w:t>
            </w:r>
          </w:p>
        </w:tc>
        <w:tc>
          <w:tcPr>
            <w:tcW w:w="1260" w:type="dxa"/>
          </w:tcPr>
          <w:p w14:paraId="275DA55D" w14:textId="77777777" w:rsidR="00151D54" w:rsidRPr="00461B25" w:rsidRDefault="00151D54" w:rsidP="00531B6D">
            <w:pPr>
              <w:tabs>
                <w:tab w:val="decimal" w:pos="1000"/>
              </w:tabs>
              <w:rPr>
                <w:rFonts w:hAnsi="Times New Roman" w:cs="Times New Roman"/>
                <w:sz w:val="22"/>
                <w:szCs w:val="22"/>
              </w:rPr>
            </w:pPr>
            <w:r w:rsidRPr="00461B25">
              <w:rPr>
                <w:rFonts w:hAnsi="Times New Roman" w:cs="Times New Roman"/>
                <w:sz w:val="22"/>
                <w:szCs w:val="22"/>
              </w:rPr>
              <w:t>4,752</w:t>
            </w:r>
          </w:p>
        </w:tc>
        <w:tc>
          <w:tcPr>
            <w:tcW w:w="180" w:type="dxa"/>
            <w:vAlign w:val="bottom"/>
          </w:tcPr>
          <w:p w14:paraId="4E9DB0BC" w14:textId="77777777" w:rsidR="00151D54" w:rsidRPr="00461B25" w:rsidRDefault="00151D54" w:rsidP="00531B6D">
            <w:pPr>
              <w:tabs>
                <w:tab w:val="decimal" w:pos="1000"/>
              </w:tabs>
              <w:rPr>
                <w:rFonts w:hAnsi="Times New Roman" w:cs="Times New Roman"/>
                <w:sz w:val="22"/>
                <w:szCs w:val="22"/>
              </w:rPr>
            </w:pPr>
          </w:p>
        </w:tc>
        <w:tc>
          <w:tcPr>
            <w:tcW w:w="1260" w:type="dxa"/>
          </w:tcPr>
          <w:p w14:paraId="1291EEDF" w14:textId="77777777" w:rsidR="00151D54" w:rsidRPr="00461B25" w:rsidRDefault="00151D54" w:rsidP="00531B6D">
            <w:pPr>
              <w:tabs>
                <w:tab w:val="decimal" w:pos="1000"/>
              </w:tabs>
              <w:rPr>
                <w:rFonts w:hAnsi="Times New Roman" w:cs="Times New Roman"/>
                <w:sz w:val="22"/>
                <w:szCs w:val="22"/>
              </w:rPr>
            </w:pPr>
            <w:r w:rsidRPr="00461B25">
              <w:rPr>
                <w:rFonts w:hAnsi="Times New Roman" w:cs="Times New Roman"/>
                <w:sz w:val="22"/>
                <w:szCs w:val="22"/>
              </w:rPr>
              <w:t>1,659</w:t>
            </w:r>
          </w:p>
        </w:tc>
        <w:tc>
          <w:tcPr>
            <w:tcW w:w="180" w:type="dxa"/>
          </w:tcPr>
          <w:p w14:paraId="03859AEF" w14:textId="77777777" w:rsidR="00151D54" w:rsidRPr="00461B25" w:rsidRDefault="00151D54" w:rsidP="00531B6D">
            <w:pPr>
              <w:tabs>
                <w:tab w:val="decimal" w:pos="1000"/>
              </w:tabs>
              <w:rPr>
                <w:rFonts w:hAnsi="Times New Roman" w:cs="Times New Roman"/>
                <w:sz w:val="22"/>
                <w:szCs w:val="22"/>
              </w:rPr>
            </w:pPr>
          </w:p>
        </w:tc>
        <w:tc>
          <w:tcPr>
            <w:tcW w:w="1260" w:type="dxa"/>
          </w:tcPr>
          <w:p w14:paraId="379585F6" w14:textId="77777777" w:rsidR="00151D54" w:rsidRPr="00461B25" w:rsidRDefault="00151D54" w:rsidP="00531B6D">
            <w:pPr>
              <w:tabs>
                <w:tab w:val="decimal" w:pos="730"/>
              </w:tabs>
              <w:rPr>
                <w:rFonts w:hAnsi="Times New Roman" w:cs="Times New Roman"/>
                <w:sz w:val="22"/>
                <w:szCs w:val="22"/>
              </w:rPr>
            </w:pPr>
            <w:r w:rsidRPr="00461B25">
              <w:rPr>
                <w:rFonts w:hAnsi="Times New Roman" w:cs="Times New Roman"/>
                <w:sz w:val="22"/>
                <w:szCs w:val="22"/>
              </w:rPr>
              <w:t>-</w:t>
            </w:r>
          </w:p>
        </w:tc>
        <w:tc>
          <w:tcPr>
            <w:tcW w:w="180" w:type="dxa"/>
          </w:tcPr>
          <w:p w14:paraId="7E40FE9D" w14:textId="77777777" w:rsidR="00151D54" w:rsidRPr="00461B25" w:rsidRDefault="00151D54" w:rsidP="00531B6D">
            <w:pPr>
              <w:tabs>
                <w:tab w:val="decimal" w:pos="1000"/>
              </w:tabs>
              <w:rPr>
                <w:rFonts w:hAnsi="Times New Roman" w:cs="Times New Roman"/>
                <w:sz w:val="22"/>
                <w:szCs w:val="22"/>
              </w:rPr>
            </w:pPr>
          </w:p>
        </w:tc>
        <w:tc>
          <w:tcPr>
            <w:tcW w:w="1260" w:type="dxa"/>
          </w:tcPr>
          <w:p w14:paraId="1E74BB7B" w14:textId="77777777" w:rsidR="00151D54" w:rsidRPr="00461B25" w:rsidRDefault="00151D54" w:rsidP="00531B6D">
            <w:pPr>
              <w:tabs>
                <w:tab w:val="decimal" w:pos="1000"/>
              </w:tabs>
              <w:rPr>
                <w:rFonts w:hAnsi="Times New Roman" w:cs="Times New Roman"/>
                <w:sz w:val="22"/>
                <w:szCs w:val="22"/>
              </w:rPr>
            </w:pPr>
            <w:r w:rsidRPr="00461B25">
              <w:rPr>
                <w:rFonts w:hAnsi="Times New Roman" w:cs="Times New Roman"/>
                <w:sz w:val="22"/>
                <w:szCs w:val="22"/>
              </w:rPr>
              <w:t>1,659</w:t>
            </w:r>
          </w:p>
        </w:tc>
      </w:tr>
      <w:tr w:rsidR="00151D54" w:rsidRPr="00461B25" w14:paraId="13510643" w14:textId="77777777" w:rsidTr="00531B6D">
        <w:trPr>
          <w:cantSplit/>
        </w:trPr>
        <w:tc>
          <w:tcPr>
            <w:tcW w:w="3690" w:type="dxa"/>
            <w:vAlign w:val="bottom"/>
          </w:tcPr>
          <w:p w14:paraId="3568726C" w14:textId="77777777" w:rsidR="00151D54" w:rsidRPr="00461B25" w:rsidRDefault="00151D54" w:rsidP="00531B6D">
            <w:pPr>
              <w:rPr>
                <w:rFonts w:hAnsi="Times New Roman" w:cs="Times New Roman"/>
                <w:sz w:val="22"/>
                <w:szCs w:val="22"/>
              </w:rPr>
            </w:pPr>
          </w:p>
        </w:tc>
        <w:tc>
          <w:tcPr>
            <w:tcW w:w="1260" w:type="dxa"/>
            <w:vAlign w:val="bottom"/>
          </w:tcPr>
          <w:p w14:paraId="02FA79AC" w14:textId="77777777" w:rsidR="00151D54" w:rsidRPr="00461B25" w:rsidRDefault="00151D54" w:rsidP="00531B6D">
            <w:pPr>
              <w:tabs>
                <w:tab w:val="decimal" w:pos="1000"/>
              </w:tabs>
              <w:rPr>
                <w:rFonts w:hAnsi="Times New Roman" w:cs="Times New Roman"/>
                <w:sz w:val="22"/>
                <w:szCs w:val="22"/>
              </w:rPr>
            </w:pPr>
          </w:p>
        </w:tc>
        <w:tc>
          <w:tcPr>
            <w:tcW w:w="180" w:type="dxa"/>
            <w:vAlign w:val="bottom"/>
          </w:tcPr>
          <w:p w14:paraId="5E1A6631" w14:textId="77777777" w:rsidR="00151D54" w:rsidRPr="00461B25" w:rsidRDefault="00151D54" w:rsidP="00531B6D">
            <w:pPr>
              <w:tabs>
                <w:tab w:val="decimal" w:pos="1000"/>
              </w:tabs>
              <w:rPr>
                <w:rFonts w:hAnsi="Times New Roman" w:cs="Times New Roman"/>
                <w:sz w:val="22"/>
                <w:szCs w:val="22"/>
              </w:rPr>
            </w:pPr>
          </w:p>
        </w:tc>
        <w:tc>
          <w:tcPr>
            <w:tcW w:w="1260" w:type="dxa"/>
            <w:vAlign w:val="bottom"/>
          </w:tcPr>
          <w:p w14:paraId="35CF542C" w14:textId="77777777" w:rsidR="00151D54" w:rsidRPr="00461B25" w:rsidRDefault="00151D54" w:rsidP="00531B6D">
            <w:pPr>
              <w:tabs>
                <w:tab w:val="decimal" w:pos="1000"/>
              </w:tabs>
              <w:rPr>
                <w:rFonts w:hAnsi="Times New Roman" w:cs="Times New Roman"/>
                <w:sz w:val="22"/>
                <w:szCs w:val="22"/>
              </w:rPr>
            </w:pPr>
          </w:p>
        </w:tc>
        <w:tc>
          <w:tcPr>
            <w:tcW w:w="180" w:type="dxa"/>
            <w:vAlign w:val="bottom"/>
          </w:tcPr>
          <w:p w14:paraId="6DDCFBD1" w14:textId="77777777" w:rsidR="00151D54" w:rsidRPr="00461B25" w:rsidRDefault="00151D54" w:rsidP="00531B6D">
            <w:pPr>
              <w:tabs>
                <w:tab w:val="decimal" w:pos="1000"/>
              </w:tabs>
              <w:rPr>
                <w:rFonts w:hAnsi="Times New Roman" w:cs="Times New Roman"/>
                <w:sz w:val="22"/>
                <w:szCs w:val="22"/>
              </w:rPr>
            </w:pPr>
          </w:p>
        </w:tc>
        <w:tc>
          <w:tcPr>
            <w:tcW w:w="1260" w:type="dxa"/>
            <w:vAlign w:val="bottom"/>
          </w:tcPr>
          <w:p w14:paraId="51B566FA" w14:textId="77777777" w:rsidR="00151D54" w:rsidRPr="00461B25" w:rsidRDefault="00151D54" w:rsidP="00531B6D">
            <w:pPr>
              <w:tabs>
                <w:tab w:val="decimal" w:pos="1000"/>
              </w:tabs>
              <w:rPr>
                <w:rFonts w:hAnsi="Times New Roman" w:cs="Times New Roman"/>
                <w:sz w:val="22"/>
                <w:szCs w:val="22"/>
              </w:rPr>
            </w:pPr>
          </w:p>
        </w:tc>
        <w:tc>
          <w:tcPr>
            <w:tcW w:w="180" w:type="dxa"/>
            <w:vAlign w:val="bottom"/>
          </w:tcPr>
          <w:p w14:paraId="373C6DF2" w14:textId="77777777" w:rsidR="00151D54" w:rsidRPr="00461B25" w:rsidRDefault="00151D54" w:rsidP="00531B6D">
            <w:pPr>
              <w:tabs>
                <w:tab w:val="decimal" w:pos="1000"/>
              </w:tabs>
              <w:rPr>
                <w:rFonts w:hAnsi="Times New Roman" w:cs="Times New Roman"/>
                <w:sz w:val="22"/>
                <w:szCs w:val="22"/>
              </w:rPr>
            </w:pPr>
          </w:p>
        </w:tc>
        <w:tc>
          <w:tcPr>
            <w:tcW w:w="1260" w:type="dxa"/>
            <w:vAlign w:val="bottom"/>
          </w:tcPr>
          <w:p w14:paraId="2452B0B0" w14:textId="77777777" w:rsidR="00151D54" w:rsidRPr="00461B25" w:rsidRDefault="00151D54" w:rsidP="00531B6D">
            <w:pPr>
              <w:tabs>
                <w:tab w:val="decimal" w:pos="1000"/>
              </w:tabs>
              <w:rPr>
                <w:rFonts w:hAnsi="Times New Roman" w:cs="Times New Roman"/>
                <w:sz w:val="22"/>
                <w:szCs w:val="22"/>
              </w:rPr>
            </w:pPr>
          </w:p>
        </w:tc>
      </w:tr>
      <w:tr w:rsidR="00151D54" w:rsidRPr="00461B25" w14:paraId="58624980" w14:textId="77777777" w:rsidTr="00531B6D">
        <w:trPr>
          <w:cantSplit/>
        </w:trPr>
        <w:tc>
          <w:tcPr>
            <w:tcW w:w="3690" w:type="dxa"/>
            <w:vAlign w:val="bottom"/>
          </w:tcPr>
          <w:p w14:paraId="266A0644" w14:textId="77777777" w:rsidR="00151D54" w:rsidRPr="00461B25" w:rsidRDefault="00151D54" w:rsidP="00531B6D">
            <w:pPr>
              <w:rPr>
                <w:rFonts w:hAnsi="Times New Roman" w:cs="Times New Roman"/>
                <w:sz w:val="22"/>
                <w:szCs w:val="22"/>
              </w:rPr>
            </w:pPr>
            <w:r w:rsidRPr="00461B25">
              <w:rPr>
                <w:rFonts w:hAnsi="Times New Roman" w:cs="Times New Roman"/>
                <w:b/>
                <w:bCs/>
                <w:sz w:val="22"/>
                <w:szCs w:val="22"/>
              </w:rPr>
              <w:t>Key management personnel</w:t>
            </w:r>
          </w:p>
        </w:tc>
        <w:tc>
          <w:tcPr>
            <w:tcW w:w="1260" w:type="dxa"/>
            <w:vAlign w:val="bottom"/>
          </w:tcPr>
          <w:p w14:paraId="4C7F34F2" w14:textId="77777777" w:rsidR="00151D54" w:rsidRPr="00461B25" w:rsidRDefault="00151D54" w:rsidP="00531B6D">
            <w:pPr>
              <w:tabs>
                <w:tab w:val="decimal" w:pos="1000"/>
              </w:tabs>
              <w:rPr>
                <w:rFonts w:hAnsi="Times New Roman" w:cs="Times New Roman"/>
                <w:sz w:val="22"/>
                <w:szCs w:val="22"/>
              </w:rPr>
            </w:pPr>
          </w:p>
        </w:tc>
        <w:tc>
          <w:tcPr>
            <w:tcW w:w="180" w:type="dxa"/>
            <w:vAlign w:val="bottom"/>
          </w:tcPr>
          <w:p w14:paraId="471F0460" w14:textId="77777777" w:rsidR="00151D54" w:rsidRPr="00461B25" w:rsidRDefault="00151D54" w:rsidP="00531B6D">
            <w:pPr>
              <w:tabs>
                <w:tab w:val="decimal" w:pos="1000"/>
              </w:tabs>
              <w:rPr>
                <w:rFonts w:hAnsi="Times New Roman" w:cs="Times New Roman"/>
                <w:sz w:val="22"/>
                <w:szCs w:val="22"/>
              </w:rPr>
            </w:pPr>
          </w:p>
        </w:tc>
        <w:tc>
          <w:tcPr>
            <w:tcW w:w="1260" w:type="dxa"/>
            <w:vAlign w:val="bottom"/>
          </w:tcPr>
          <w:p w14:paraId="0BF7B643" w14:textId="77777777" w:rsidR="00151D54" w:rsidRPr="00461B25" w:rsidRDefault="00151D54" w:rsidP="00531B6D">
            <w:pPr>
              <w:tabs>
                <w:tab w:val="decimal" w:pos="1000"/>
              </w:tabs>
              <w:rPr>
                <w:rFonts w:hAnsi="Times New Roman" w:cs="Times New Roman"/>
                <w:sz w:val="22"/>
                <w:szCs w:val="22"/>
              </w:rPr>
            </w:pPr>
          </w:p>
        </w:tc>
        <w:tc>
          <w:tcPr>
            <w:tcW w:w="180" w:type="dxa"/>
            <w:vAlign w:val="bottom"/>
          </w:tcPr>
          <w:p w14:paraId="3917E495" w14:textId="77777777" w:rsidR="00151D54" w:rsidRPr="00461B25" w:rsidRDefault="00151D54" w:rsidP="00531B6D">
            <w:pPr>
              <w:tabs>
                <w:tab w:val="decimal" w:pos="1000"/>
              </w:tabs>
              <w:rPr>
                <w:rFonts w:hAnsi="Times New Roman" w:cs="Times New Roman"/>
                <w:sz w:val="22"/>
                <w:szCs w:val="22"/>
              </w:rPr>
            </w:pPr>
          </w:p>
        </w:tc>
        <w:tc>
          <w:tcPr>
            <w:tcW w:w="1260" w:type="dxa"/>
            <w:vAlign w:val="bottom"/>
          </w:tcPr>
          <w:p w14:paraId="64A90377" w14:textId="77777777" w:rsidR="00151D54" w:rsidRPr="00461B25" w:rsidRDefault="00151D54" w:rsidP="00531B6D">
            <w:pPr>
              <w:tabs>
                <w:tab w:val="decimal" w:pos="1000"/>
              </w:tabs>
              <w:rPr>
                <w:rFonts w:hAnsi="Times New Roman" w:cs="Times New Roman"/>
                <w:sz w:val="22"/>
                <w:szCs w:val="22"/>
              </w:rPr>
            </w:pPr>
          </w:p>
        </w:tc>
        <w:tc>
          <w:tcPr>
            <w:tcW w:w="180" w:type="dxa"/>
            <w:vAlign w:val="bottom"/>
          </w:tcPr>
          <w:p w14:paraId="42F6D62E" w14:textId="77777777" w:rsidR="00151D54" w:rsidRPr="00461B25" w:rsidRDefault="00151D54" w:rsidP="00531B6D">
            <w:pPr>
              <w:tabs>
                <w:tab w:val="decimal" w:pos="1000"/>
              </w:tabs>
              <w:rPr>
                <w:rFonts w:hAnsi="Times New Roman" w:cs="Times New Roman"/>
                <w:sz w:val="22"/>
                <w:szCs w:val="22"/>
              </w:rPr>
            </w:pPr>
          </w:p>
        </w:tc>
        <w:tc>
          <w:tcPr>
            <w:tcW w:w="1260" w:type="dxa"/>
            <w:vAlign w:val="bottom"/>
          </w:tcPr>
          <w:p w14:paraId="12837669" w14:textId="77777777" w:rsidR="00151D54" w:rsidRPr="00461B25" w:rsidRDefault="00151D54" w:rsidP="00531B6D">
            <w:pPr>
              <w:tabs>
                <w:tab w:val="decimal" w:pos="1000"/>
              </w:tabs>
              <w:rPr>
                <w:rFonts w:hAnsi="Times New Roman" w:cs="Times New Roman"/>
                <w:sz w:val="22"/>
                <w:szCs w:val="22"/>
              </w:rPr>
            </w:pPr>
          </w:p>
        </w:tc>
      </w:tr>
      <w:tr w:rsidR="00151D54" w:rsidRPr="00461B25" w14:paraId="469B8F32" w14:textId="77777777" w:rsidTr="00531B6D">
        <w:trPr>
          <w:cantSplit/>
        </w:trPr>
        <w:tc>
          <w:tcPr>
            <w:tcW w:w="3690" w:type="dxa"/>
            <w:vAlign w:val="bottom"/>
          </w:tcPr>
          <w:p w14:paraId="4DAA858C" w14:textId="77777777" w:rsidR="00151D54" w:rsidRPr="00461B25" w:rsidRDefault="00151D54" w:rsidP="00531B6D">
            <w:pPr>
              <w:spacing w:line="240" w:lineRule="atLeast"/>
              <w:rPr>
                <w:rFonts w:hAnsi="Times New Roman" w:cs="Times New Roman"/>
                <w:spacing w:val="-4"/>
                <w:sz w:val="22"/>
                <w:szCs w:val="22"/>
              </w:rPr>
            </w:pPr>
            <w:r w:rsidRPr="00461B25">
              <w:rPr>
                <w:rFonts w:hAnsi="Times New Roman" w:cs="Times New Roman"/>
                <w:spacing w:val="-4"/>
                <w:sz w:val="22"/>
                <w:szCs w:val="22"/>
              </w:rPr>
              <w:t xml:space="preserve">Key management personnel </w:t>
            </w:r>
          </w:p>
          <w:p w14:paraId="21D221BB" w14:textId="77777777" w:rsidR="00151D54" w:rsidRPr="00461B25" w:rsidRDefault="00151D54" w:rsidP="00531B6D">
            <w:pPr>
              <w:spacing w:line="240" w:lineRule="atLeast"/>
              <w:rPr>
                <w:rFonts w:hAnsi="Times New Roman" w:cs="Times New Roman"/>
                <w:spacing w:val="-4"/>
                <w:sz w:val="22"/>
                <w:szCs w:val="22"/>
              </w:rPr>
            </w:pPr>
            <w:r w:rsidRPr="00461B25">
              <w:rPr>
                <w:rFonts w:hAnsi="Times New Roman" w:cs="Times New Roman"/>
                <w:spacing w:val="-4"/>
                <w:sz w:val="22"/>
                <w:szCs w:val="22"/>
              </w:rPr>
              <w:t xml:space="preserve">    compensation </w:t>
            </w:r>
          </w:p>
        </w:tc>
        <w:tc>
          <w:tcPr>
            <w:tcW w:w="1260" w:type="dxa"/>
            <w:vAlign w:val="bottom"/>
          </w:tcPr>
          <w:p w14:paraId="1564BC8E" w14:textId="77777777" w:rsidR="00151D54" w:rsidRPr="00461B25" w:rsidRDefault="00151D54" w:rsidP="00531B6D">
            <w:pPr>
              <w:tabs>
                <w:tab w:val="decimal" w:pos="1000"/>
              </w:tabs>
              <w:rPr>
                <w:rFonts w:hAnsi="Times New Roman" w:cs="Times New Roman"/>
                <w:sz w:val="22"/>
                <w:szCs w:val="22"/>
              </w:rPr>
            </w:pPr>
          </w:p>
        </w:tc>
        <w:tc>
          <w:tcPr>
            <w:tcW w:w="180" w:type="dxa"/>
            <w:vAlign w:val="bottom"/>
          </w:tcPr>
          <w:p w14:paraId="54A26136" w14:textId="77777777" w:rsidR="00151D54" w:rsidRPr="00461B25" w:rsidRDefault="00151D54" w:rsidP="00531B6D">
            <w:pPr>
              <w:pStyle w:val="acctfourfigures"/>
              <w:tabs>
                <w:tab w:val="clear" w:pos="765"/>
                <w:tab w:val="decimal" w:pos="1000"/>
              </w:tabs>
              <w:spacing w:line="240" w:lineRule="atLeast"/>
              <w:rPr>
                <w:szCs w:val="22"/>
              </w:rPr>
            </w:pPr>
          </w:p>
        </w:tc>
        <w:tc>
          <w:tcPr>
            <w:tcW w:w="1260" w:type="dxa"/>
            <w:vAlign w:val="bottom"/>
          </w:tcPr>
          <w:p w14:paraId="74783559" w14:textId="77777777" w:rsidR="00151D54" w:rsidRPr="00461B25" w:rsidRDefault="00151D54" w:rsidP="00531B6D">
            <w:pPr>
              <w:tabs>
                <w:tab w:val="decimal" w:pos="1000"/>
              </w:tabs>
              <w:rPr>
                <w:rFonts w:hAnsi="Times New Roman" w:cs="Times New Roman"/>
                <w:sz w:val="22"/>
                <w:szCs w:val="22"/>
              </w:rPr>
            </w:pPr>
          </w:p>
        </w:tc>
        <w:tc>
          <w:tcPr>
            <w:tcW w:w="180" w:type="dxa"/>
            <w:vAlign w:val="bottom"/>
          </w:tcPr>
          <w:p w14:paraId="42A38447" w14:textId="77777777" w:rsidR="00151D54" w:rsidRPr="00461B25" w:rsidRDefault="00151D54" w:rsidP="00531B6D">
            <w:pPr>
              <w:pStyle w:val="acctfourfigures"/>
              <w:tabs>
                <w:tab w:val="clear" w:pos="765"/>
                <w:tab w:val="decimal" w:pos="1000"/>
              </w:tabs>
              <w:spacing w:line="240" w:lineRule="atLeast"/>
              <w:rPr>
                <w:szCs w:val="22"/>
              </w:rPr>
            </w:pPr>
          </w:p>
        </w:tc>
        <w:tc>
          <w:tcPr>
            <w:tcW w:w="1260" w:type="dxa"/>
            <w:vAlign w:val="bottom"/>
          </w:tcPr>
          <w:p w14:paraId="161675D5" w14:textId="77777777" w:rsidR="00151D54" w:rsidRPr="00461B25" w:rsidRDefault="00151D54" w:rsidP="00531B6D">
            <w:pPr>
              <w:tabs>
                <w:tab w:val="decimal" w:pos="1000"/>
              </w:tabs>
              <w:rPr>
                <w:rFonts w:hAnsi="Times New Roman" w:cs="Times New Roman"/>
                <w:sz w:val="22"/>
                <w:szCs w:val="22"/>
              </w:rPr>
            </w:pPr>
          </w:p>
        </w:tc>
        <w:tc>
          <w:tcPr>
            <w:tcW w:w="180" w:type="dxa"/>
            <w:vAlign w:val="bottom"/>
          </w:tcPr>
          <w:p w14:paraId="76B31E47" w14:textId="77777777" w:rsidR="00151D54" w:rsidRPr="00461B25" w:rsidRDefault="00151D54" w:rsidP="00531B6D">
            <w:pPr>
              <w:pStyle w:val="acctfourfigures"/>
              <w:tabs>
                <w:tab w:val="clear" w:pos="765"/>
                <w:tab w:val="decimal" w:pos="1000"/>
              </w:tabs>
              <w:spacing w:line="240" w:lineRule="atLeast"/>
              <w:rPr>
                <w:szCs w:val="22"/>
              </w:rPr>
            </w:pPr>
          </w:p>
        </w:tc>
        <w:tc>
          <w:tcPr>
            <w:tcW w:w="1260" w:type="dxa"/>
            <w:vAlign w:val="bottom"/>
          </w:tcPr>
          <w:p w14:paraId="509D88F2" w14:textId="77777777" w:rsidR="00151D54" w:rsidRPr="00461B25" w:rsidRDefault="00151D54" w:rsidP="00531B6D">
            <w:pPr>
              <w:tabs>
                <w:tab w:val="decimal" w:pos="1000"/>
              </w:tabs>
              <w:rPr>
                <w:rFonts w:hAnsi="Times New Roman" w:cs="Times New Roman"/>
                <w:sz w:val="22"/>
                <w:szCs w:val="22"/>
              </w:rPr>
            </w:pPr>
          </w:p>
        </w:tc>
      </w:tr>
      <w:tr w:rsidR="00151D54" w:rsidRPr="00461B25" w14:paraId="18B6F95C" w14:textId="77777777" w:rsidTr="00531B6D">
        <w:trPr>
          <w:cantSplit/>
        </w:trPr>
        <w:tc>
          <w:tcPr>
            <w:tcW w:w="3690" w:type="dxa"/>
            <w:vAlign w:val="bottom"/>
          </w:tcPr>
          <w:p w14:paraId="58D13E7D" w14:textId="77777777" w:rsidR="00151D54" w:rsidRPr="00461B25" w:rsidRDefault="00151D54" w:rsidP="00531B6D">
            <w:pPr>
              <w:ind w:left="540" w:hanging="540"/>
              <w:rPr>
                <w:rFonts w:hAnsi="Times New Roman" w:cs="Times New Roman"/>
                <w:sz w:val="22"/>
                <w:szCs w:val="22"/>
              </w:rPr>
            </w:pPr>
            <w:r w:rsidRPr="00461B25">
              <w:rPr>
                <w:rFonts w:hAnsi="Times New Roman" w:cs="Times New Roman"/>
                <w:sz w:val="22"/>
                <w:szCs w:val="22"/>
              </w:rPr>
              <w:t xml:space="preserve">    Short-term employee benefit</w:t>
            </w:r>
          </w:p>
          <w:p w14:paraId="6E572CA1" w14:textId="77777777" w:rsidR="00151D54" w:rsidRPr="00461B25" w:rsidRDefault="00151D54" w:rsidP="00531B6D">
            <w:pPr>
              <w:ind w:left="540" w:hanging="540"/>
              <w:rPr>
                <w:rFonts w:hAnsi="Times New Roman" w:cs="Times New Roman"/>
                <w:b/>
                <w:bCs/>
                <w:i/>
                <w:iCs/>
                <w:sz w:val="22"/>
                <w:szCs w:val="22"/>
              </w:rPr>
            </w:pPr>
            <w:r w:rsidRPr="00461B25">
              <w:rPr>
                <w:rFonts w:hAnsi="Times New Roman" w:cs="Times New Roman"/>
                <w:sz w:val="22"/>
                <w:szCs w:val="22"/>
              </w:rPr>
              <w:t xml:space="preserve">    </w:t>
            </w:r>
            <w:r w:rsidRPr="00461B25">
              <w:rPr>
                <w:rFonts w:hAnsi="Times New Roman" w:cs="Times New Roman"/>
                <w:i/>
                <w:iCs/>
                <w:sz w:val="22"/>
                <w:szCs w:val="22"/>
              </w:rPr>
              <w:t>(including director’s renumeration)</w:t>
            </w:r>
          </w:p>
        </w:tc>
        <w:tc>
          <w:tcPr>
            <w:tcW w:w="1260" w:type="dxa"/>
            <w:vAlign w:val="bottom"/>
          </w:tcPr>
          <w:p w14:paraId="215819EC" w14:textId="77777777" w:rsidR="00151D54" w:rsidRPr="00461B25" w:rsidRDefault="00151D54" w:rsidP="00531B6D">
            <w:pPr>
              <w:tabs>
                <w:tab w:val="decimal" w:pos="1000"/>
              </w:tabs>
              <w:rPr>
                <w:rFonts w:hAnsi="Times New Roman" w:cs="Times New Roman"/>
                <w:sz w:val="22"/>
                <w:szCs w:val="22"/>
              </w:rPr>
            </w:pPr>
            <w:r w:rsidRPr="00461B25">
              <w:rPr>
                <w:rFonts w:hAnsi="Times New Roman" w:cs="Times New Roman"/>
                <w:sz w:val="22"/>
                <w:szCs w:val="22"/>
              </w:rPr>
              <w:t>38,492</w:t>
            </w:r>
          </w:p>
        </w:tc>
        <w:tc>
          <w:tcPr>
            <w:tcW w:w="180" w:type="dxa"/>
            <w:vAlign w:val="bottom"/>
          </w:tcPr>
          <w:p w14:paraId="4BE728E8" w14:textId="77777777" w:rsidR="00151D54" w:rsidRPr="00461B25" w:rsidRDefault="00151D54" w:rsidP="00531B6D">
            <w:pPr>
              <w:pStyle w:val="acctfourfigures"/>
              <w:tabs>
                <w:tab w:val="clear" w:pos="765"/>
                <w:tab w:val="decimal" w:pos="1000"/>
              </w:tabs>
              <w:spacing w:line="240" w:lineRule="atLeast"/>
              <w:rPr>
                <w:szCs w:val="22"/>
              </w:rPr>
            </w:pPr>
          </w:p>
        </w:tc>
        <w:tc>
          <w:tcPr>
            <w:tcW w:w="1260" w:type="dxa"/>
            <w:vAlign w:val="bottom"/>
          </w:tcPr>
          <w:p w14:paraId="7E1932A1" w14:textId="77777777" w:rsidR="00151D54" w:rsidRPr="00461B25" w:rsidRDefault="00151D54" w:rsidP="00531B6D">
            <w:pPr>
              <w:tabs>
                <w:tab w:val="decimal" w:pos="1000"/>
              </w:tabs>
              <w:rPr>
                <w:rFonts w:hAnsi="Times New Roman" w:cs="Times New Roman"/>
                <w:sz w:val="22"/>
                <w:szCs w:val="22"/>
              </w:rPr>
            </w:pPr>
            <w:r w:rsidRPr="00461B25">
              <w:rPr>
                <w:rFonts w:hAnsi="Times New Roman" w:cs="Times New Roman"/>
                <w:sz w:val="22"/>
                <w:szCs w:val="22"/>
              </w:rPr>
              <w:t>40,169</w:t>
            </w:r>
          </w:p>
        </w:tc>
        <w:tc>
          <w:tcPr>
            <w:tcW w:w="180" w:type="dxa"/>
            <w:vAlign w:val="bottom"/>
          </w:tcPr>
          <w:p w14:paraId="27B84F57" w14:textId="77777777" w:rsidR="00151D54" w:rsidRPr="00461B25" w:rsidRDefault="00151D54" w:rsidP="00531B6D">
            <w:pPr>
              <w:pStyle w:val="acctfourfigures"/>
              <w:tabs>
                <w:tab w:val="clear" w:pos="765"/>
                <w:tab w:val="decimal" w:pos="1000"/>
              </w:tabs>
              <w:spacing w:line="240" w:lineRule="atLeast"/>
              <w:rPr>
                <w:szCs w:val="22"/>
              </w:rPr>
            </w:pPr>
          </w:p>
        </w:tc>
        <w:tc>
          <w:tcPr>
            <w:tcW w:w="1260" w:type="dxa"/>
            <w:vAlign w:val="bottom"/>
          </w:tcPr>
          <w:p w14:paraId="64C87207" w14:textId="77777777" w:rsidR="00151D54" w:rsidRPr="00461B25" w:rsidRDefault="00151D54" w:rsidP="00531B6D">
            <w:pPr>
              <w:tabs>
                <w:tab w:val="decimal" w:pos="1000"/>
              </w:tabs>
              <w:rPr>
                <w:rFonts w:hAnsi="Times New Roman" w:cs="Times New Roman"/>
                <w:sz w:val="22"/>
                <w:szCs w:val="22"/>
              </w:rPr>
            </w:pPr>
            <w:r w:rsidRPr="00461B25">
              <w:rPr>
                <w:rFonts w:hAnsi="Times New Roman" w:cs="Times New Roman"/>
                <w:sz w:val="22"/>
                <w:szCs w:val="22"/>
              </w:rPr>
              <w:t>38,492</w:t>
            </w:r>
          </w:p>
        </w:tc>
        <w:tc>
          <w:tcPr>
            <w:tcW w:w="180" w:type="dxa"/>
            <w:vAlign w:val="bottom"/>
          </w:tcPr>
          <w:p w14:paraId="78CB63EF" w14:textId="77777777" w:rsidR="00151D54" w:rsidRPr="00461B25" w:rsidRDefault="00151D54" w:rsidP="00531B6D">
            <w:pPr>
              <w:pStyle w:val="acctfourfigures"/>
              <w:tabs>
                <w:tab w:val="clear" w:pos="765"/>
                <w:tab w:val="decimal" w:pos="1000"/>
              </w:tabs>
              <w:spacing w:line="240" w:lineRule="atLeast"/>
              <w:rPr>
                <w:szCs w:val="22"/>
              </w:rPr>
            </w:pPr>
          </w:p>
        </w:tc>
        <w:tc>
          <w:tcPr>
            <w:tcW w:w="1260" w:type="dxa"/>
            <w:vAlign w:val="bottom"/>
          </w:tcPr>
          <w:p w14:paraId="2DC5CF85" w14:textId="77777777" w:rsidR="00151D54" w:rsidRPr="00461B25" w:rsidRDefault="00151D54" w:rsidP="00531B6D">
            <w:pPr>
              <w:tabs>
                <w:tab w:val="decimal" w:pos="1000"/>
              </w:tabs>
              <w:rPr>
                <w:rFonts w:hAnsi="Times New Roman" w:cs="Times New Roman"/>
                <w:sz w:val="22"/>
                <w:szCs w:val="22"/>
              </w:rPr>
            </w:pPr>
            <w:r w:rsidRPr="00461B25">
              <w:rPr>
                <w:rFonts w:hAnsi="Times New Roman" w:cs="Times New Roman"/>
                <w:sz w:val="22"/>
                <w:szCs w:val="22"/>
              </w:rPr>
              <w:t>39,859</w:t>
            </w:r>
          </w:p>
        </w:tc>
      </w:tr>
    </w:tbl>
    <w:p w14:paraId="3E89024F" w14:textId="77777777" w:rsidR="00151D54" w:rsidRPr="00461B25" w:rsidRDefault="00151D54" w:rsidP="00151D54">
      <w:pPr>
        <w:tabs>
          <w:tab w:val="left" w:pos="1200"/>
          <w:tab w:val="left" w:pos="1800"/>
          <w:tab w:val="left" w:pos="2400"/>
          <w:tab w:val="left" w:pos="3000"/>
        </w:tabs>
        <w:spacing w:line="240" w:lineRule="atLeast"/>
        <w:jc w:val="thaiDistribute"/>
        <w:rPr>
          <w:rFonts w:hAnsi="Times New Roman" w:cs="Times New Roman"/>
          <w:sz w:val="22"/>
          <w:szCs w:val="22"/>
        </w:rPr>
      </w:pPr>
    </w:p>
    <w:p w14:paraId="292A59E8" w14:textId="77777777" w:rsidR="00151D54" w:rsidRPr="00461B25" w:rsidRDefault="00151D54" w:rsidP="00151D54">
      <w:pPr>
        <w:pStyle w:val="BodyText"/>
        <w:ind w:left="540"/>
        <w:rPr>
          <w:rFonts w:ascii="Times New Roman" w:eastAsia="Times New Roman" w:hAnsi="Times New Roman" w:cs="Times New Roman"/>
          <w:sz w:val="22"/>
          <w:szCs w:val="22"/>
        </w:rPr>
      </w:pPr>
      <w:r w:rsidRPr="00461B25">
        <w:rPr>
          <w:rFonts w:ascii="Times New Roman" w:eastAsia="Times New Roman" w:hAnsi="Times New Roman" w:cs="Times New Roman"/>
          <w:sz w:val="22"/>
          <w:szCs w:val="22"/>
        </w:rPr>
        <w:t>Significant balances as at 31 December with related parties were as follows:</w:t>
      </w:r>
    </w:p>
    <w:p w14:paraId="58C7DE84" w14:textId="77777777" w:rsidR="00151D54" w:rsidRPr="00461B25" w:rsidRDefault="00151D54" w:rsidP="00151D54">
      <w:pPr>
        <w:pStyle w:val="BodyText"/>
        <w:ind w:left="540"/>
        <w:rPr>
          <w:rFonts w:ascii="Times New Roman" w:eastAsia="Times New Roman" w:hAnsi="Times New Roman" w:cs="Times New Roman"/>
          <w:sz w:val="22"/>
          <w:szCs w:val="22"/>
        </w:rPr>
      </w:pPr>
    </w:p>
    <w:tbl>
      <w:tblPr>
        <w:tblW w:w="9270" w:type="dxa"/>
        <w:tblInd w:w="450" w:type="dxa"/>
        <w:tblLayout w:type="fixed"/>
        <w:tblCellMar>
          <w:left w:w="79" w:type="dxa"/>
          <w:right w:w="79" w:type="dxa"/>
        </w:tblCellMar>
        <w:tblLook w:val="0000" w:firstRow="0" w:lastRow="0" w:firstColumn="0" w:lastColumn="0" w:noHBand="0" w:noVBand="0"/>
      </w:tblPr>
      <w:tblGrid>
        <w:gridCol w:w="3690"/>
        <w:gridCol w:w="1260"/>
        <w:gridCol w:w="180"/>
        <w:gridCol w:w="1260"/>
        <w:gridCol w:w="180"/>
        <w:gridCol w:w="1260"/>
        <w:gridCol w:w="180"/>
        <w:gridCol w:w="1260"/>
      </w:tblGrid>
      <w:tr w:rsidR="00151D54" w:rsidRPr="00461B25" w14:paraId="3B06EE19" w14:textId="77777777" w:rsidTr="00531B6D">
        <w:trPr>
          <w:cantSplit/>
          <w:tblHeader/>
        </w:trPr>
        <w:tc>
          <w:tcPr>
            <w:tcW w:w="3690" w:type="dxa"/>
            <w:vAlign w:val="bottom"/>
          </w:tcPr>
          <w:p w14:paraId="06B04181" w14:textId="77777777" w:rsidR="00151D54" w:rsidRPr="00461B25" w:rsidRDefault="00151D54" w:rsidP="00531B6D">
            <w:pPr>
              <w:spacing w:line="240" w:lineRule="atLeast"/>
              <w:ind w:left="281" w:hanging="281"/>
              <w:rPr>
                <w:rFonts w:hAnsi="Times New Roman" w:cs="Times New Roman"/>
                <w:b/>
                <w:bCs/>
                <w:i/>
                <w:iCs/>
                <w:sz w:val="22"/>
                <w:szCs w:val="22"/>
              </w:rPr>
            </w:pPr>
          </w:p>
        </w:tc>
        <w:tc>
          <w:tcPr>
            <w:tcW w:w="2700" w:type="dxa"/>
            <w:gridSpan w:val="3"/>
          </w:tcPr>
          <w:p w14:paraId="32CD9348" w14:textId="77777777" w:rsidR="00151D54" w:rsidRPr="00461B25" w:rsidRDefault="00151D54" w:rsidP="00531B6D">
            <w:pPr>
              <w:pStyle w:val="acctmergecolhdg"/>
              <w:spacing w:line="240" w:lineRule="atLeast"/>
              <w:rPr>
                <w:szCs w:val="22"/>
              </w:rPr>
            </w:pPr>
            <w:r w:rsidRPr="00461B25">
              <w:rPr>
                <w:szCs w:val="22"/>
              </w:rPr>
              <w:t xml:space="preserve">Consolidated </w:t>
            </w:r>
          </w:p>
          <w:p w14:paraId="13980B73" w14:textId="77777777" w:rsidR="00151D54" w:rsidRPr="00461B25" w:rsidRDefault="00151D54" w:rsidP="00531B6D">
            <w:pPr>
              <w:pStyle w:val="acctmergecolhdg"/>
              <w:spacing w:line="240" w:lineRule="atLeast"/>
              <w:rPr>
                <w:szCs w:val="22"/>
              </w:rPr>
            </w:pPr>
            <w:r w:rsidRPr="00461B25">
              <w:rPr>
                <w:szCs w:val="22"/>
              </w:rPr>
              <w:t>financial statements</w:t>
            </w:r>
          </w:p>
        </w:tc>
        <w:tc>
          <w:tcPr>
            <w:tcW w:w="180" w:type="dxa"/>
          </w:tcPr>
          <w:p w14:paraId="4AFBE988" w14:textId="77777777" w:rsidR="00151D54" w:rsidRPr="00461B25" w:rsidRDefault="00151D54" w:rsidP="00531B6D">
            <w:pPr>
              <w:pStyle w:val="acctmergecolhdg"/>
              <w:spacing w:line="240" w:lineRule="atLeast"/>
              <w:rPr>
                <w:szCs w:val="22"/>
              </w:rPr>
            </w:pPr>
          </w:p>
        </w:tc>
        <w:tc>
          <w:tcPr>
            <w:tcW w:w="2700" w:type="dxa"/>
            <w:gridSpan w:val="3"/>
          </w:tcPr>
          <w:p w14:paraId="3D3AED6F" w14:textId="77777777" w:rsidR="00151D54" w:rsidRPr="00461B25" w:rsidRDefault="00151D54" w:rsidP="00531B6D">
            <w:pPr>
              <w:pStyle w:val="acctmergecolhdg"/>
              <w:spacing w:line="240" w:lineRule="atLeast"/>
              <w:rPr>
                <w:szCs w:val="22"/>
              </w:rPr>
            </w:pPr>
            <w:r w:rsidRPr="00461B25">
              <w:rPr>
                <w:szCs w:val="22"/>
              </w:rPr>
              <w:t xml:space="preserve">Separate </w:t>
            </w:r>
          </w:p>
          <w:p w14:paraId="18B38BCD" w14:textId="77777777" w:rsidR="00151D54" w:rsidRPr="00461B25" w:rsidRDefault="00151D54" w:rsidP="00531B6D">
            <w:pPr>
              <w:pStyle w:val="acctmergecolhdg"/>
              <w:spacing w:line="240" w:lineRule="atLeast"/>
              <w:rPr>
                <w:szCs w:val="22"/>
              </w:rPr>
            </w:pPr>
            <w:r w:rsidRPr="00461B25">
              <w:rPr>
                <w:szCs w:val="22"/>
              </w:rPr>
              <w:t>financial statements</w:t>
            </w:r>
          </w:p>
        </w:tc>
      </w:tr>
      <w:tr w:rsidR="00151D54" w:rsidRPr="00461B25" w14:paraId="7F2D3E79" w14:textId="77777777" w:rsidTr="00531B6D">
        <w:trPr>
          <w:cantSplit/>
          <w:tblHeader/>
        </w:trPr>
        <w:tc>
          <w:tcPr>
            <w:tcW w:w="3690" w:type="dxa"/>
          </w:tcPr>
          <w:p w14:paraId="13E8F885" w14:textId="77777777" w:rsidR="00151D54" w:rsidRPr="00461B25" w:rsidRDefault="00151D54" w:rsidP="00531B6D">
            <w:pPr>
              <w:pStyle w:val="acctfourfigures"/>
              <w:spacing w:line="240" w:lineRule="atLeast"/>
              <w:rPr>
                <w:szCs w:val="22"/>
              </w:rPr>
            </w:pPr>
          </w:p>
        </w:tc>
        <w:tc>
          <w:tcPr>
            <w:tcW w:w="1260" w:type="dxa"/>
            <w:shd w:val="clear" w:color="auto" w:fill="auto"/>
          </w:tcPr>
          <w:p w14:paraId="6B92CC13" w14:textId="77777777" w:rsidR="00151D54" w:rsidRPr="00461B25" w:rsidRDefault="00151D54" w:rsidP="00531B6D">
            <w:pPr>
              <w:pStyle w:val="acctmergecolhdg"/>
              <w:spacing w:line="240" w:lineRule="atLeast"/>
              <w:rPr>
                <w:b w:val="0"/>
                <w:bCs/>
                <w:szCs w:val="22"/>
              </w:rPr>
            </w:pPr>
            <w:r w:rsidRPr="00461B25">
              <w:rPr>
                <w:b w:val="0"/>
                <w:bCs/>
                <w:szCs w:val="22"/>
              </w:rPr>
              <w:t>2021</w:t>
            </w:r>
          </w:p>
        </w:tc>
        <w:tc>
          <w:tcPr>
            <w:tcW w:w="180" w:type="dxa"/>
            <w:shd w:val="clear" w:color="auto" w:fill="auto"/>
          </w:tcPr>
          <w:p w14:paraId="79ABD2DC" w14:textId="77777777" w:rsidR="00151D54" w:rsidRPr="00461B25" w:rsidRDefault="00151D54" w:rsidP="00531B6D">
            <w:pPr>
              <w:pStyle w:val="acctmergecolhdg"/>
              <w:spacing w:line="240" w:lineRule="atLeast"/>
              <w:rPr>
                <w:b w:val="0"/>
                <w:bCs/>
                <w:szCs w:val="22"/>
              </w:rPr>
            </w:pPr>
          </w:p>
        </w:tc>
        <w:tc>
          <w:tcPr>
            <w:tcW w:w="1260" w:type="dxa"/>
            <w:shd w:val="clear" w:color="auto" w:fill="auto"/>
          </w:tcPr>
          <w:p w14:paraId="4FC539BB" w14:textId="77777777" w:rsidR="00151D54" w:rsidRPr="00461B25" w:rsidRDefault="00151D54" w:rsidP="00531B6D">
            <w:pPr>
              <w:pStyle w:val="acctmergecolhdg"/>
              <w:spacing w:line="240" w:lineRule="atLeast"/>
              <w:rPr>
                <w:b w:val="0"/>
                <w:bCs/>
                <w:szCs w:val="22"/>
              </w:rPr>
            </w:pPr>
            <w:r w:rsidRPr="00461B25">
              <w:rPr>
                <w:b w:val="0"/>
                <w:bCs/>
                <w:szCs w:val="22"/>
              </w:rPr>
              <w:t>2020</w:t>
            </w:r>
          </w:p>
        </w:tc>
        <w:tc>
          <w:tcPr>
            <w:tcW w:w="180" w:type="dxa"/>
            <w:shd w:val="clear" w:color="auto" w:fill="auto"/>
          </w:tcPr>
          <w:p w14:paraId="5C44A5DB" w14:textId="77777777" w:rsidR="00151D54" w:rsidRPr="00461B25" w:rsidRDefault="00151D54" w:rsidP="00531B6D">
            <w:pPr>
              <w:pStyle w:val="acctmergecolhdg"/>
              <w:spacing w:line="240" w:lineRule="atLeast"/>
              <w:rPr>
                <w:b w:val="0"/>
                <w:bCs/>
                <w:szCs w:val="22"/>
              </w:rPr>
            </w:pPr>
          </w:p>
        </w:tc>
        <w:tc>
          <w:tcPr>
            <w:tcW w:w="1260" w:type="dxa"/>
            <w:shd w:val="clear" w:color="auto" w:fill="auto"/>
          </w:tcPr>
          <w:p w14:paraId="509BA41D" w14:textId="77777777" w:rsidR="00151D54" w:rsidRPr="00461B25" w:rsidRDefault="00151D54" w:rsidP="00531B6D">
            <w:pPr>
              <w:pStyle w:val="acctmergecolhdg"/>
              <w:spacing w:line="240" w:lineRule="atLeast"/>
              <w:rPr>
                <w:b w:val="0"/>
                <w:bCs/>
                <w:szCs w:val="22"/>
              </w:rPr>
            </w:pPr>
            <w:r w:rsidRPr="00461B25">
              <w:rPr>
                <w:b w:val="0"/>
                <w:bCs/>
                <w:szCs w:val="22"/>
              </w:rPr>
              <w:t>2021</w:t>
            </w:r>
          </w:p>
        </w:tc>
        <w:tc>
          <w:tcPr>
            <w:tcW w:w="180" w:type="dxa"/>
            <w:shd w:val="clear" w:color="auto" w:fill="auto"/>
          </w:tcPr>
          <w:p w14:paraId="7DF3D967" w14:textId="77777777" w:rsidR="00151D54" w:rsidRPr="00461B25" w:rsidRDefault="00151D54" w:rsidP="00531B6D">
            <w:pPr>
              <w:pStyle w:val="acctmergecolhdg"/>
              <w:spacing w:line="240" w:lineRule="atLeast"/>
              <w:rPr>
                <w:b w:val="0"/>
                <w:bCs/>
                <w:szCs w:val="22"/>
              </w:rPr>
            </w:pPr>
          </w:p>
        </w:tc>
        <w:tc>
          <w:tcPr>
            <w:tcW w:w="1260" w:type="dxa"/>
            <w:shd w:val="clear" w:color="auto" w:fill="auto"/>
          </w:tcPr>
          <w:p w14:paraId="0EE841B4" w14:textId="77777777" w:rsidR="00151D54" w:rsidRPr="00461B25" w:rsidRDefault="00151D54" w:rsidP="00531B6D">
            <w:pPr>
              <w:pStyle w:val="acctmergecolhdg"/>
              <w:spacing w:line="240" w:lineRule="atLeast"/>
              <w:rPr>
                <w:b w:val="0"/>
                <w:bCs/>
                <w:szCs w:val="22"/>
              </w:rPr>
            </w:pPr>
            <w:r w:rsidRPr="00461B25">
              <w:rPr>
                <w:b w:val="0"/>
                <w:bCs/>
                <w:szCs w:val="22"/>
              </w:rPr>
              <w:t>2020</w:t>
            </w:r>
          </w:p>
        </w:tc>
      </w:tr>
      <w:tr w:rsidR="00151D54" w:rsidRPr="00461B25" w14:paraId="08753DDC" w14:textId="77777777" w:rsidTr="00531B6D">
        <w:trPr>
          <w:cantSplit/>
          <w:tblHeader/>
        </w:trPr>
        <w:tc>
          <w:tcPr>
            <w:tcW w:w="3690" w:type="dxa"/>
          </w:tcPr>
          <w:p w14:paraId="05C2AEFB" w14:textId="77777777" w:rsidR="00151D54" w:rsidRPr="00461B25" w:rsidRDefault="00151D54" w:rsidP="00531B6D">
            <w:pPr>
              <w:spacing w:line="240" w:lineRule="atLeast"/>
              <w:rPr>
                <w:rFonts w:hAnsi="Times New Roman" w:cs="Times New Roman"/>
                <w:b/>
                <w:bCs/>
                <w:i/>
                <w:iCs/>
                <w:sz w:val="22"/>
                <w:szCs w:val="22"/>
              </w:rPr>
            </w:pPr>
          </w:p>
        </w:tc>
        <w:tc>
          <w:tcPr>
            <w:tcW w:w="5580" w:type="dxa"/>
            <w:gridSpan w:val="7"/>
          </w:tcPr>
          <w:p w14:paraId="18BF92F3" w14:textId="77777777" w:rsidR="00151D54" w:rsidRPr="00461B25" w:rsidRDefault="00151D54" w:rsidP="00531B6D">
            <w:pPr>
              <w:pStyle w:val="acctfourfigures"/>
              <w:spacing w:line="240" w:lineRule="atLeast"/>
              <w:jc w:val="center"/>
              <w:rPr>
                <w:i/>
                <w:iCs/>
                <w:szCs w:val="22"/>
              </w:rPr>
            </w:pPr>
            <w:r w:rsidRPr="00461B25">
              <w:rPr>
                <w:i/>
                <w:iCs/>
                <w:szCs w:val="22"/>
              </w:rPr>
              <w:t xml:space="preserve">(in </w:t>
            </w:r>
            <w:r w:rsidRPr="00461B25">
              <w:rPr>
                <w:i/>
                <w:iCs/>
                <w:szCs w:val="22"/>
                <w:lang w:val="en-US"/>
              </w:rPr>
              <w:t>thousand</w:t>
            </w:r>
            <w:r w:rsidRPr="00461B25">
              <w:rPr>
                <w:i/>
                <w:iCs/>
                <w:szCs w:val="22"/>
              </w:rPr>
              <w:t xml:space="preserve"> Baht)</w:t>
            </w:r>
          </w:p>
        </w:tc>
      </w:tr>
      <w:tr w:rsidR="00151D54" w:rsidRPr="00461B25" w14:paraId="78A73923" w14:textId="77777777" w:rsidTr="00531B6D">
        <w:trPr>
          <w:cantSplit/>
        </w:trPr>
        <w:tc>
          <w:tcPr>
            <w:tcW w:w="3690" w:type="dxa"/>
          </w:tcPr>
          <w:p w14:paraId="14D2E2A3" w14:textId="77777777" w:rsidR="00151D54" w:rsidRPr="00461B25" w:rsidRDefault="00151D54" w:rsidP="00531B6D">
            <w:pPr>
              <w:spacing w:line="240" w:lineRule="atLeast"/>
              <w:rPr>
                <w:rFonts w:hAnsi="Times New Roman" w:cs="Times New Roman"/>
                <w:sz w:val="22"/>
                <w:szCs w:val="22"/>
              </w:rPr>
            </w:pPr>
            <w:r w:rsidRPr="00461B25">
              <w:rPr>
                <w:rFonts w:hAnsi="Times New Roman" w:cs="Times New Roman"/>
                <w:b/>
                <w:bCs/>
                <w:i/>
                <w:iCs/>
                <w:sz w:val="22"/>
                <w:szCs w:val="22"/>
              </w:rPr>
              <w:t>Trade accounts receivable</w:t>
            </w:r>
          </w:p>
        </w:tc>
        <w:tc>
          <w:tcPr>
            <w:tcW w:w="1260" w:type="dxa"/>
          </w:tcPr>
          <w:p w14:paraId="794D4627" w14:textId="77777777" w:rsidR="00151D54" w:rsidRPr="00461B25" w:rsidRDefault="00151D54" w:rsidP="00531B6D">
            <w:pPr>
              <w:tabs>
                <w:tab w:val="decimal" w:pos="1000"/>
              </w:tabs>
              <w:rPr>
                <w:rFonts w:hAnsi="Times New Roman" w:cs="Times New Roman"/>
                <w:sz w:val="22"/>
                <w:szCs w:val="22"/>
              </w:rPr>
            </w:pPr>
          </w:p>
        </w:tc>
        <w:tc>
          <w:tcPr>
            <w:tcW w:w="180" w:type="dxa"/>
          </w:tcPr>
          <w:p w14:paraId="24893630" w14:textId="77777777" w:rsidR="00151D54" w:rsidRPr="00461B25" w:rsidRDefault="00151D54" w:rsidP="00531B6D">
            <w:pPr>
              <w:tabs>
                <w:tab w:val="decimal" w:pos="1000"/>
              </w:tabs>
              <w:rPr>
                <w:rFonts w:hAnsi="Times New Roman" w:cs="Times New Roman"/>
                <w:sz w:val="22"/>
                <w:szCs w:val="22"/>
              </w:rPr>
            </w:pPr>
          </w:p>
        </w:tc>
        <w:tc>
          <w:tcPr>
            <w:tcW w:w="1260" w:type="dxa"/>
          </w:tcPr>
          <w:p w14:paraId="3EF09831" w14:textId="77777777" w:rsidR="00151D54" w:rsidRPr="00461B25" w:rsidRDefault="00151D54" w:rsidP="00531B6D">
            <w:pPr>
              <w:tabs>
                <w:tab w:val="decimal" w:pos="1000"/>
              </w:tabs>
              <w:rPr>
                <w:rFonts w:hAnsi="Times New Roman" w:cs="Times New Roman"/>
                <w:sz w:val="22"/>
                <w:szCs w:val="22"/>
              </w:rPr>
            </w:pPr>
          </w:p>
        </w:tc>
        <w:tc>
          <w:tcPr>
            <w:tcW w:w="180" w:type="dxa"/>
          </w:tcPr>
          <w:p w14:paraId="2F0B77F4" w14:textId="77777777" w:rsidR="00151D54" w:rsidRPr="00461B25" w:rsidRDefault="00151D54" w:rsidP="00531B6D">
            <w:pPr>
              <w:tabs>
                <w:tab w:val="decimal" w:pos="1000"/>
              </w:tabs>
              <w:rPr>
                <w:rFonts w:hAnsi="Times New Roman" w:cs="Times New Roman"/>
                <w:sz w:val="22"/>
                <w:szCs w:val="22"/>
              </w:rPr>
            </w:pPr>
          </w:p>
        </w:tc>
        <w:tc>
          <w:tcPr>
            <w:tcW w:w="1260" w:type="dxa"/>
          </w:tcPr>
          <w:p w14:paraId="6605918C" w14:textId="77777777" w:rsidR="00151D54" w:rsidRPr="00461B25" w:rsidRDefault="00151D54" w:rsidP="00531B6D">
            <w:pPr>
              <w:tabs>
                <w:tab w:val="decimal" w:pos="1000"/>
              </w:tabs>
              <w:rPr>
                <w:rFonts w:hAnsi="Times New Roman" w:cs="Times New Roman"/>
                <w:sz w:val="22"/>
                <w:szCs w:val="22"/>
              </w:rPr>
            </w:pPr>
          </w:p>
        </w:tc>
        <w:tc>
          <w:tcPr>
            <w:tcW w:w="180" w:type="dxa"/>
          </w:tcPr>
          <w:p w14:paraId="7EAD93C1" w14:textId="77777777" w:rsidR="00151D54" w:rsidRPr="00461B25" w:rsidRDefault="00151D54" w:rsidP="00531B6D">
            <w:pPr>
              <w:tabs>
                <w:tab w:val="decimal" w:pos="1000"/>
              </w:tabs>
              <w:rPr>
                <w:rFonts w:hAnsi="Times New Roman" w:cs="Times New Roman"/>
                <w:sz w:val="22"/>
                <w:szCs w:val="22"/>
              </w:rPr>
            </w:pPr>
          </w:p>
        </w:tc>
        <w:tc>
          <w:tcPr>
            <w:tcW w:w="1260" w:type="dxa"/>
          </w:tcPr>
          <w:p w14:paraId="640A4288" w14:textId="77777777" w:rsidR="00151D54" w:rsidRPr="00461B25" w:rsidRDefault="00151D54" w:rsidP="00531B6D">
            <w:pPr>
              <w:tabs>
                <w:tab w:val="decimal" w:pos="1000"/>
              </w:tabs>
              <w:rPr>
                <w:rFonts w:hAnsi="Times New Roman" w:cs="Times New Roman"/>
                <w:sz w:val="22"/>
                <w:szCs w:val="22"/>
              </w:rPr>
            </w:pPr>
          </w:p>
        </w:tc>
      </w:tr>
      <w:tr w:rsidR="00151D54" w:rsidRPr="00461B25" w14:paraId="7E1A9F00" w14:textId="77777777" w:rsidTr="00531B6D">
        <w:trPr>
          <w:cantSplit/>
        </w:trPr>
        <w:tc>
          <w:tcPr>
            <w:tcW w:w="3690" w:type="dxa"/>
          </w:tcPr>
          <w:p w14:paraId="4247FCD5" w14:textId="77777777" w:rsidR="00151D54" w:rsidRPr="00461B25" w:rsidRDefault="00151D54" w:rsidP="00531B6D">
            <w:pPr>
              <w:spacing w:line="240" w:lineRule="atLeast"/>
              <w:rPr>
                <w:rFonts w:hAnsi="Times New Roman" w:cs="Times New Roman"/>
                <w:sz w:val="22"/>
                <w:szCs w:val="22"/>
              </w:rPr>
            </w:pPr>
            <w:r w:rsidRPr="00461B25">
              <w:rPr>
                <w:rFonts w:hAnsi="Times New Roman" w:cs="Times New Roman"/>
                <w:sz w:val="22"/>
                <w:szCs w:val="22"/>
              </w:rPr>
              <w:t>Subsidiaries</w:t>
            </w:r>
          </w:p>
        </w:tc>
        <w:tc>
          <w:tcPr>
            <w:tcW w:w="1260" w:type="dxa"/>
          </w:tcPr>
          <w:p w14:paraId="5EBB60CD" w14:textId="77777777" w:rsidR="00151D54" w:rsidRPr="00461B25" w:rsidRDefault="00151D54" w:rsidP="00531B6D">
            <w:pPr>
              <w:tabs>
                <w:tab w:val="decimal" w:pos="730"/>
              </w:tabs>
              <w:rPr>
                <w:rFonts w:hAnsi="Times New Roman" w:cs="Times New Roman"/>
                <w:sz w:val="22"/>
                <w:szCs w:val="22"/>
              </w:rPr>
            </w:pPr>
            <w:r w:rsidRPr="00461B25">
              <w:rPr>
                <w:rFonts w:hAnsi="Times New Roman" w:cs="Times New Roman"/>
                <w:sz w:val="22"/>
                <w:szCs w:val="22"/>
              </w:rPr>
              <w:t>-</w:t>
            </w:r>
          </w:p>
        </w:tc>
        <w:tc>
          <w:tcPr>
            <w:tcW w:w="180" w:type="dxa"/>
          </w:tcPr>
          <w:p w14:paraId="557D881D" w14:textId="77777777" w:rsidR="00151D54" w:rsidRPr="00461B25" w:rsidRDefault="00151D54" w:rsidP="00531B6D">
            <w:pPr>
              <w:tabs>
                <w:tab w:val="decimal" w:pos="1000"/>
              </w:tabs>
              <w:rPr>
                <w:rFonts w:hAnsi="Times New Roman" w:cs="Times New Roman"/>
                <w:sz w:val="22"/>
                <w:szCs w:val="22"/>
              </w:rPr>
            </w:pPr>
          </w:p>
        </w:tc>
        <w:tc>
          <w:tcPr>
            <w:tcW w:w="1260" w:type="dxa"/>
          </w:tcPr>
          <w:p w14:paraId="4BDBB31A" w14:textId="77777777" w:rsidR="00151D54" w:rsidRPr="00461B25" w:rsidRDefault="00151D54" w:rsidP="00531B6D">
            <w:pPr>
              <w:tabs>
                <w:tab w:val="decimal" w:pos="730"/>
              </w:tabs>
              <w:rPr>
                <w:rFonts w:hAnsi="Times New Roman" w:cs="Times New Roman"/>
                <w:sz w:val="22"/>
                <w:szCs w:val="22"/>
              </w:rPr>
            </w:pPr>
            <w:r w:rsidRPr="00461B25">
              <w:rPr>
                <w:rFonts w:hAnsi="Times New Roman" w:cs="Times New Roman"/>
                <w:sz w:val="22"/>
                <w:szCs w:val="22"/>
              </w:rPr>
              <w:t>-</w:t>
            </w:r>
          </w:p>
        </w:tc>
        <w:tc>
          <w:tcPr>
            <w:tcW w:w="180" w:type="dxa"/>
          </w:tcPr>
          <w:p w14:paraId="4672BBDF" w14:textId="77777777" w:rsidR="00151D54" w:rsidRPr="00461B25" w:rsidRDefault="00151D54" w:rsidP="00531B6D">
            <w:pPr>
              <w:tabs>
                <w:tab w:val="decimal" w:pos="1000"/>
              </w:tabs>
              <w:rPr>
                <w:rFonts w:hAnsi="Times New Roman" w:cs="Times New Roman"/>
                <w:sz w:val="22"/>
                <w:szCs w:val="22"/>
              </w:rPr>
            </w:pPr>
          </w:p>
        </w:tc>
        <w:tc>
          <w:tcPr>
            <w:tcW w:w="1260" w:type="dxa"/>
          </w:tcPr>
          <w:p w14:paraId="3A9E222B" w14:textId="77777777" w:rsidR="00151D54" w:rsidRPr="00461B25" w:rsidRDefault="00151D54" w:rsidP="00531B6D">
            <w:pPr>
              <w:tabs>
                <w:tab w:val="decimal" w:pos="1000"/>
              </w:tabs>
              <w:rPr>
                <w:rFonts w:hAnsi="Times New Roman" w:cs="Times New Roman"/>
                <w:sz w:val="22"/>
                <w:szCs w:val="22"/>
              </w:rPr>
            </w:pPr>
            <w:r w:rsidRPr="00461B25">
              <w:rPr>
                <w:rFonts w:hAnsi="Times New Roman" w:cs="Times New Roman"/>
                <w:sz w:val="22"/>
                <w:szCs w:val="22"/>
              </w:rPr>
              <w:t>6,426</w:t>
            </w:r>
          </w:p>
        </w:tc>
        <w:tc>
          <w:tcPr>
            <w:tcW w:w="180" w:type="dxa"/>
          </w:tcPr>
          <w:p w14:paraId="5F91A263" w14:textId="77777777" w:rsidR="00151D54" w:rsidRPr="00461B25" w:rsidRDefault="00151D54" w:rsidP="00531B6D">
            <w:pPr>
              <w:tabs>
                <w:tab w:val="decimal" w:pos="1000"/>
              </w:tabs>
              <w:rPr>
                <w:rFonts w:hAnsi="Times New Roman" w:cs="Times New Roman"/>
                <w:sz w:val="22"/>
                <w:szCs w:val="22"/>
              </w:rPr>
            </w:pPr>
          </w:p>
        </w:tc>
        <w:tc>
          <w:tcPr>
            <w:tcW w:w="1260" w:type="dxa"/>
          </w:tcPr>
          <w:p w14:paraId="710F96D7" w14:textId="77777777" w:rsidR="00151D54" w:rsidRPr="00461B25" w:rsidRDefault="00151D54" w:rsidP="00531B6D">
            <w:pPr>
              <w:tabs>
                <w:tab w:val="decimal" w:pos="1000"/>
              </w:tabs>
              <w:rPr>
                <w:rFonts w:hAnsi="Times New Roman" w:cs="Times New Roman"/>
                <w:sz w:val="22"/>
                <w:szCs w:val="22"/>
              </w:rPr>
            </w:pPr>
            <w:r w:rsidRPr="00461B25">
              <w:rPr>
                <w:rFonts w:hAnsi="Times New Roman" w:cs="Times New Roman"/>
                <w:sz w:val="22"/>
                <w:szCs w:val="22"/>
              </w:rPr>
              <w:t>14,904</w:t>
            </w:r>
          </w:p>
        </w:tc>
      </w:tr>
      <w:tr w:rsidR="00151D54" w:rsidRPr="00461B25" w14:paraId="00178653" w14:textId="77777777" w:rsidTr="00531B6D">
        <w:trPr>
          <w:cantSplit/>
        </w:trPr>
        <w:tc>
          <w:tcPr>
            <w:tcW w:w="3690" w:type="dxa"/>
          </w:tcPr>
          <w:p w14:paraId="5E52CE97" w14:textId="77777777" w:rsidR="00151D54" w:rsidRPr="00461B25" w:rsidRDefault="00151D54" w:rsidP="00531B6D">
            <w:pPr>
              <w:spacing w:line="240" w:lineRule="atLeast"/>
              <w:rPr>
                <w:rFonts w:hAnsi="Times New Roman" w:cs="Times New Roman"/>
                <w:sz w:val="22"/>
                <w:szCs w:val="22"/>
              </w:rPr>
            </w:pPr>
            <w:r w:rsidRPr="00461B25">
              <w:rPr>
                <w:rFonts w:hAnsi="Times New Roman" w:cs="Times New Roman"/>
                <w:sz w:val="22"/>
                <w:szCs w:val="22"/>
              </w:rPr>
              <w:t>Other related parties</w:t>
            </w:r>
          </w:p>
        </w:tc>
        <w:tc>
          <w:tcPr>
            <w:tcW w:w="1260" w:type="dxa"/>
            <w:tcBorders>
              <w:bottom w:val="single" w:sz="4" w:space="0" w:color="auto"/>
            </w:tcBorders>
          </w:tcPr>
          <w:p w14:paraId="29CC5FFB" w14:textId="77777777" w:rsidR="00151D54" w:rsidRPr="00461B25" w:rsidRDefault="00151D54" w:rsidP="00531B6D">
            <w:pPr>
              <w:tabs>
                <w:tab w:val="decimal" w:pos="1000"/>
              </w:tabs>
              <w:rPr>
                <w:rFonts w:hAnsi="Times New Roman" w:cs="Times New Roman"/>
                <w:sz w:val="22"/>
                <w:szCs w:val="22"/>
              </w:rPr>
            </w:pPr>
            <w:r w:rsidRPr="00461B25">
              <w:rPr>
                <w:rFonts w:hAnsi="Times New Roman" w:cs="Times New Roman"/>
                <w:sz w:val="22"/>
                <w:szCs w:val="22"/>
              </w:rPr>
              <w:t>36,007</w:t>
            </w:r>
          </w:p>
        </w:tc>
        <w:tc>
          <w:tcPr>
            <w:tcW w:w="180" w:type="dxa"/>
          </w:tcPr>
          <w:p w14:paraId="208AF3F5" w14:textId="77777777" w:rsidR="00151D54" w:rsidRPr="00461B25" w:rsidRDefault="00151D54" w:rsidP="00531B6D">
            <w:pPr>
              <w:tabs>
                <w:tab w:val="decimal" w:pos="1000"/>
              </w:tabs>
              <w:rPr>
                <w:rFonts w:hAnsi="Times New Roman" w:cs="Times New Roman"/>
                <w:sz w:val="22"/>
                <w:szCs w:val="22"/>
              </w:rPr>
            </w:pPr>
          </w:p>
        </w:tc>
        <w:tc>
          <w:tcPr>
            <w:tcW w:w="1260" w:type="dxa"/>
            <w:tcBorders>
              <w:bottom w:val="single" w:sz="4" w:space="0" w:color="auto"/>
            </w:tcBorders>
          </w:tcPr>
          <w:p w14:paraId="0DBDB455" w14:textId="77777777" w:rsidR="00151D54" w:rsidRPr="00461B25" w:rsidRDefault="00151D54" w:rsidP="00531B6D">
            <w:pPr>
              <w:tabs>
                <w:tab w:val="decimal" w:pos="1000"/>
              </w:tabs>
              <w:rPr>
                <w:rFonts w:hAnsi="Times New Roman" w:cs="Times New Roman"/>
                <w:sz w:val="22"/>
                <w:szCs w:val="22"/>
              </w:rPr>
            </w:pPr>
            <w:r w:rsidRPr="00461B25">
              <w:rPr>
                <w:rFonts w:hAnsi="Times New Roman" w:cs="Times New Roman"/>
                <w:sz w:val="22"/>
                <w:szCs w:val="22"/>
              </w:rPr>
              <w:t>20,464</w:t>
            </w:r>
          </w:p>
        </w:tc>
        <w:tc>
          <w:tcPr>
            <w:tcW w:w="180" w:type="dxa"/>
          </w:tcPr>
          <w:p w14:paraId="41BBC871" w14:textId="77777777" w:rsidR="00151D54" w:rsidRPr="00461B25" w:rsidRDefault="00151D54" w:rsidP="00531B6D">
            <w:pPr>
              <w:tabs>
                <w:tab w:val="decimal" w:pos="1000"/>
              </w:tabs>
              <w:rPr>
                <w:rFonts w:hAnsi="Times New Roman" w:cs="Times New Roman"/>
                <w:sz w:val="22"/>
                <w:szCs w:val="22"/>
              </w:rPr>
            </w:pPr>
          </w:p>
        </w:tc>
        <w:tc>
          <w:tcPr>
            <w:tcW w:w="1260" w:type="dxa"/>
            <w:tcBorders>
              <w:bottom w:val="single" w:sz="4" w:space="0" w:color="auto"/>
            </w:tcBorders>
          </w:tcPr>
          <w:p w14:paraId="5C056D4B" w14:textId="77777777" w:rsidR="00151D54" w:rsidRPr="00461B25" w:rsidRDefault="00151D54" w:rsidP="00531B6D">
            <w:pPr>
              <w:tabs>
                <w:tab w:val="decimal" w:pos="1000"/>
              </w:tabs>
              <w:rPr>
                <w:rFonts w:hAnsi="Times New Roman" w:cs="Times New Roman"/>
                <w:sz w:val="22"/>
                <w:szCs w:val="22"/>
              </w:rPr>
            </w:pPr>
            <w:r w:rsidRPr="00461B25">
              <w:rPr>
                <w:rFonts w:hAnsi="Times New Roman" w:cs="Times New Roman"/>
                <w:sz w:val="22"/>
                <w:szCs w:val="22"/>
              </w:rPr>
              <w:t>8,149</w:t>
            </w:r>
          </w:p>
        </w:tc>
        <w:tc>
          <w:tcPr>
            <w:tcW w:w="180" w:type="dxa"/>
          </w:tcPr>
          <w:p w14:paraId="573EB2B5" w14:textId="77777777" w:rsidR="00151D54" w:rsidRPr="00461B25" w:rsidRDefault="00151D54" w:rsidP="00531B6D">
            <w:pPr>
              <w:tabs>
                <w:tab w:val="decimal" w:pos="1000"/>
              </w:tabs>
              <w:rPr>
                <w:rFonts w:hAnsi="Times New Roman" w:cs="Times New Roman"/>
                <w:sz w:val="22"/>
                <w:szCs w:val="22"/>
              </w:rPr>
            </w:pPr>
          </w:p>
        </w:tc>
        <w:tc>
          <w:tcPr>
            <w:tcW w:w="1260" w:type="dxa"/>
            <w:tcBorders>
              <w:bottom w:val="single" w:sz="4" w:space="0" w:color="auto"/>
            </w:tcBorders>
          </w:tcPr>
          <w:p w14:paraId="1B5AA924" w14:textId="77777777" w:rsidR="00151D54" w:rsidRPr="00461B25" w:rsidRDefault="00151D54" w:rsidP="00531B6D">
            <w:pPr>
              <w:tabs>
                <w:tab w:val="decimal" w:pos="1000"/>
              </w:tabs>
              <w:rPr>
                <w:rFonts w:hAnsi="Times New Roman" w:cs="Times New Roman"/>
                <w:sz w:val="22"/>
                <w:szCs w:val="22"/>
              </w:rPr>
            </w:pPr>
            <w:r w:rsidRPr="00461B25">
              <w:rPr>
                <w:rFonts w:hAnsi="Times New Roman" w:cs="Times New Roman"/>
                <w:sz w:val="22"/>
                <w:szCs w:val="22"/>
              </w:rPr>
              <w:t>8,680</w:t>
            </w:r>
          </w:p>
        </w:tc>
      </w:tr>
      <w:tr w:rsidR="00151D54" w:rsidRPr="00461B25" w14:paraId="413E52F3" w14:textId="77777777" w:rsidTr="00531B6D">
        <w:trPr>
          <w:cantSplit/>
        </w:trPr>
        <w:tc>
          <w:tcPr>
            <w:tcW w:w="3690" w:type="dxa"/>
          </w:tcPr>
          <w:p w14:paraId="2188D321" w14:textId="77777777" w:rsidR="00151D54" w:rsidRPr="00461B25" w:rsidRDefault="00151D54" w:rsidP="00531B6D">
            <w:pPr>
              <w:spacing w:line="240" w:lineRule="atLeast"/>
              <w:rPr>
                <w:rFonts w:hAnsi="Times New Roman" w:cs="Times New Roman"/>
                <w:b/>
                <w:bCs/>
                <w:sz w:val="22"/>
                <w:szCs w:val="22"/>
              </w:rPr>
            </w:pPr>
            <w:r w:rsidRPr="00461B25">
              <w:rPr>
                <w:rFonts w:hAnsi="Times New Roman" w:cs="Times New Roman"/>
                <w:b/>
                <w:bCs/>
                <w:sz w:val="22"/>
                <w:szCs w:val="22"/>
              </w:rPr>
              <w:t>Total</w:t>
            </w:r>
          </w:p>
        </w:tc>
        <w:tc>
          <w:tcPr>
            <w:tcW w:w="1260" w:type="dxa"/>
            <w:tcBorders>
              <w:top w:val="single" w:sz="4" w:space="0" w:color="auto"/>
              <w:bottom w:val="double" w:sz="4" w:space="0" w:color="auto"/>
            </w:tcBorders>
          </w:tcPr>
          <w:p w14:paraId="19185C94" w14:textId="77777777" w:rsidR="00151D54" w:rsidRPr="00461B25" w:rsidRDefault="00151D54" w:rsidP="00531B6D">
            <w:pPr>
              <w:tabs>
                <w:tab w:val="decimal" w:pos="1000"/>
              </w:tabs>
              <w:rPr>
                <w:rFonts w:hAnsi="Times New Roman" w:cs="Times New Roman"/>
                <w:b/>
                <w:bCs/>
                <w:sz w:val="22"/>
                <w:szCs w:val="22"/>
              </w:rPr>
            </w:pPr>
            <w:r w:rsidRPr="00461B25">
              <w:rPr>
                <w:rFonts w:hAnsi="Times New Roman" w:cs="Times New Roman"/>
                <w:b/>
                <w:bCs/>
                <w:sz w:val="22"/>
                <w:szCs w:val="22"/>
              </w:rPr>
              <w:t>36,007</w:t>
            </w:r>
          </w:p>
        </w:tc>
        <w:tc>
          <w:tcPr>
            <w:tcW w:w="180" w:type="dxa"/>
          </w:tcPr>
          <w:p w14:paraId="56A454BC" w14:textId="77777777" w:rsidR="00151D54" w:rsidRPr="00461B25" w:rsidRDefault="00151D54" w:rsidP="00531B6D">
            <w:pPr>
              <w:tabs>
                <w:tab w:val="decimal" w:pos="1000"/>
              </w:tabs>
              <w:rPr>
                <w:rFonts w:hAnsi="Times New Roman" w:cs="Times New Roman"/>
                <w:b/>
                <w:bCs/>
                <w:sz w:val="22"/>
                <w:szCs w:val="22"/>
              </w:rPr>
            </w:pPr>
          </w:p>
        </w:tc>
        <w:tc>
          <w:tcPr>
            <w:tcW w:w="1260" w:type="dxa"/>
            <w:tcBorders>
              <w:top w:val="single" w:sz="4" w:space="0" w:color="auto"/>
              <w:bottom w:val="double" w:sz="4" w:space="0" w:color="auto"/>
            </w:tcBorders>
          </w:tcPr>
          <w:p w14:paraId="79538842" w14:textId="77777777" w:rsidR="00151D54" w:rsidRPr="00461B25" w:rsidRDefault="00151D54" w:rsidP="00531B6D">
            <w:pPr>
              <w:tabs>
                <w:tab w:val="decimal" w:pos="1000"/>
              </w:tabs>
              <w:rPr>
                <w:rFonts w:hAnsi="Times New Roman" w:cs="Times New Roman"/>
                <w:b/>
                <w:bCs/>
                <w:sz w:val="22"/>
                <w:szCs w:val="22"/>
              </w:rPr>
            </w:pPr>
            <w:r w:rsidRPr="00461B25">
              <w:rPr>
                <w:rFonts w:hAnsi="Times New Roman" w:cs="Times New Roman"/>
                <w:b/>
                <w:bCs/>
                <w:sz w:val="22"/>
                <w:szCs w:val="22"/>
              </w:rPr>
              <w:t>20,464</w:t>
            </w:r>
          </w:p>
        </w:tc>
        <w:tc>
          <w:tcPr>
            <w:tcW w:w="180" w:type="dxa"/>
          </w:tcPr>
          <w:p w14:paraId="149F559F" w14:textId="77777777" w:rsidR="00151D54" w:rsidRPr="00461B25" w:rsidRDefault="00151D54" w:rsidP="00531B6D">
            <w:pPr>
              <w:tabs>
                <w:tab w:val="decimal" w:pos="1000"/>
              </w:tabs>
              <w:rPr>
                <w:rFonts w:hAnsi="Times New Roman" w:cs="Times New Roman"/>
                <w:b/>
                <w:bCs/>
                <w:sz w:val="22"/>
                <w:szCs w:val="22"/>
              </w:rPr>
            </w:pPr>
          </w:p>
        </w:tc>
        <w:tc>
          <w:tcPr>
            <w:tcW w:w="1260" w:type="dxa"/>
            <w:tcBorders>
              <w:top w:val="single" w:sz="4" w:space="0" w:color="auto"/>
              <w:bottom w:val="double" w:sz="4" w:space="0" w:color="auto"/>
            </w:tcBorders>
          </w:tcPr>
          <w:p w14:paraId="3FA4822A" w14:textId="77777777" w:rsidR="00151D54" w:rsidRPr="00461B25" w:rsidRDefault="00151D54" w:rsidP="00531B6D">
            <w:pPr>
              <w:tabs>
                <w:tab w:val="decimal" w:pos="1000"/>
              </w:tabs>
              <w:rPr>
                <w:rFonts w:hAnsi="Times New Roman" w:cs="Times New Roman"/>
                <w:b/>
                <w:bCs/>
                <w:sz w:val="22"/>
                <w:szCs w:val="22"/>
              </w:rPr>
            </w:pPr>
            <w:r w:rsidRPr="00461B25">
              <w:rPr>
                <w:rFonts w:hAnsi="Times New Roman" w:cs="Times New Roman"/>
                <w:b/>
                <w:bCs/>
                <w:sz w:val="22"/>
                <w:szCs w:val="22"/>
              </w:rPr>
              <w:t>14,575</w:t>
            </w:r>
          </w:p>
        </w:tc>
        <w:tc>
          <w:tcPr>
            <w:tcW w:w="180" w:type="dxa"/>
          </w:tcPr>
          <w:p w14:paraId="25225116" w14:textId="77777777" w:rsidR="00151D54" w:rsidRPr="00461B25" w:rsidRDefault="00151D54" w:rsidP="00531B6D">
            <w:pPr>
              <w:tabs>
                <w:tab w:val="decimal" w:pos="1000"/>
              </w:tabs>
              <w:rPr>
                <w:rFonts w:hAnsi="Times New Roman" w:cs="Times New Roman"/>
                <w:b/>
                <w:bCs/>
                <w:sz w:val="22"/>
                <w:szCs w:val="22"/>
              </w:rPr>
            </w:pPr>
          </w:p>
        </w:tc>
        <w:tc>
          <w:tcPr>
            <w:tcW w:w="1260" w:type="dxa"/>
            <w:tcBorders>
              <w:top w:val="single" w:sz="4" w:space="0" w:color="auto"/>
              <w:bottom w:val="double" w:sz="4" w:space="0" w:color="auto"/>
            </w:tcBorders>
          </w:tcPr>
          <w:p w14:paraId="308D8BF0" w14:textId="77777777" w:rsidR="00151D54" w:rsidRPr="00461B25" w:rsidRDefault="00151D54" w:rsidP="00531B6D">
            <w:pPr>
              <w:tabs>
                <w:tab w:val="decimal" w:pos="1000"/>
              </w:tabs>
              <w:rPr>
                <w:rFonts w:hAnsi="Times New Roman" w:cs="Times New Roman"/>
                <w:b/>
                <w:bCs/>
                <w:sz w:val="22"/>
                <w:szCs w:val="22"/>
              </w:rPr>
            </w:pPr>
            <w:r w:rsidRPr="00461B25">
              <w:rPr>
                <w:rFonts w:hAnsi="Times New Roman" w:cs="Times New Roman"/>
                <w:b/>
                <w:bCs/>
                <w:sz w:val="22"/>
                <w:szCs w:val="22"/>
              </w:rPr>
              <w:t>23,584</w:t>
            </w:r>
          </w:p>
        </w:tc>
      </w:tr>
      <w:tr w:rsidR="00151D54" w:rsidRPr="00461B25" w14:paraId="0418B6A4" w14:textId="77777777" w:rsidTr="00531B6D">
        <w:trPr>
          <w:cantSplit/>
        </w:trPr>
        <w:tc>
          <w:tcPr>
            <w:tcW w:w="3690" w:type="dxa"/>
          </w:tcPr>
          <w:p w14:paraId="0F01092D" w14:textId="77777777" w:rsidR="00151D54" w:rsidRPr="00461B25" w:rsidRDefault="00151D54" w:rsidP="00531B6D">
            <w:pPr>
              <w:spacing w:line="240" w:lineRule="atLeast"/>
              <w:rPr>
                <w:rFonts w:hAnsi="Times New Roman" w:cs="Times New Roman"/>
                <w:b/>
                <w:bCs/>
                <w:sz w:val="22"/>
                <w:szCs w:val="22"/>
              </w:rPr>
            </w:pPr>
          </w:p>
        </w:tc>
        <w:tc>
          <w:tcPr>
            <w:tcW w:w="1260" w:type="dxa"/>
            <w:tcBorders>
              <w:top w:val="double" w:sz="4" w:space="0" w:color="auto"/>
            </w:tcBorders>
          </w:tcPr>
          <w:p w14:paraId="35C9AF1B" w14:textId="77777777" w:rsidR="00151D54" w:rsidRPr="00461B25" w:rsidRDefault="00151D54" w:rsidP="00531B6D">
            <w:pPr>
              <w:pStyle w:val="acctfourfigures"/>
              <w:tabs>
                <w:tab w:val="clear" w:pos="765"/>
                <w:tab w:val="decimal" w:pos="1000"/>
              </w:tabs>
              <w:spacing w:line="240" w:lineRule="atLeast"/>
              <w:rPr>
                <w:b/>
                <w:bCs/>
                <w:szCs w:val="22"/>
              </w:rPr>
            </w:pPr>
          </w:p>
        </w:tc>
        <w:tc>
          <w:tcPr>
            <w:tcW w:w="180" w:type="dxa"/>
          </w:tcPr>
          <w:p w14:paraId="154F7BA6" w14:textId="77777777" w:rsidR="00151D54" w:rsidRPr="00461B25" w:rsidRDefault="00151D54" w:rsidP="00531B6D">
            <w:pPr>
              <w:pStyle w:val="acctfourfigures"/>
              <w:tabs>
                <w:tab w:val="clear" w:pos="765"/>
                <w:tab w:val="decimal" w:pos="1000"/>
              </w:tabs>
              <w:spacing w:line="240" w:lineRule="atLeast"/>
              <w:rPr>
                <w:b/>
                <w:bCs/>
                <w:szCs w:val="22"/>
              </w:rPr>
            </w:pPr>
          </w:p>
        </w:tc>
        <w:tc>
          <w:tcPr>
            <w:tcW w:w="1260" w:type="dxa"/>
            <w:tcBorders>
              <w:top w:val="double" w:sz="4" w:space="0" w:color="auto"/>
            </w:tcBorders>
          </w:tcPr>
          <w:p w14:paraId="254744CE" w14:textId="77777777" w:rsidR="00151D54" w:rsidRPr="00461B25" w:rsidRDefault="00151D54" w:rsidP="00531B6D">
            <w:pPr>
              <w:pStyle w:val="acctfourfigures"/>
              <w:tabs>
                <w:tab w:val="clear" w:pos="765"/>
                <w:tab w:val="decimal" w:pos="1000"/>
              </w:tabs>
              <w:spacing w:line="240" w:lineRule="atLeast"/>
              <w:rPr>
                <w:b/>
                <w:bCs/>
                <w:szCs w:val="22"/>
              </w:rPr>
            </w:pPr>
          </w:p>
        </w:tc>
        <w:tc>
          <w:tcPr>
            <w:tcW w:w="180" w:type="dxa"/>
          </w:tcPr>
          <w:p w14:paraId="3A2760D6" w14:textId="77777777" w:rsidR="00151D54" w:rsidRPr="00461B25" w:rsidRDefault="00151D54" w:rsidP="00531B6D">
            <w:pPr>
              <w:pStyle w:val="acctfourfigures"/>
              <w:tabs>
                <w:tab w:val="clear" w:pos="765"/>
                <w:tab w:val="decimal" w:pos="1000"/>
              </w:tabs>
              <w:spacing w:line="240" w:lineRule="atLeast"/>
              <w:rPr>
                <w:b/>
                <w:bCs/>
                <w:szCs w:val="22"/>
              </w:rPr>
            </w:pPr>
          </w:p>
        </w:tc>
        <w:tc>
          <w:tcPr>
            <w:tcW w:w="1260" w:type="dxa"/>
            <w:tcBorders>
              <w:top w:val="double" w:sz="4" w:space="0" w:color="auto"/>
            </w:tcBorders>
          </w:tcPr>
          <w:p w14:paraId="13BACEF5" w14:textId="77777777" w:rsidR="00151D54" w:rsidRPr="00461B25" w:rsidRDefault="00151D54" w:rsidP="00531B6D">
            <w:pPr>
              <w:pStyle w:val="acctfourfigures"/>
              <w:tabs>
                <w:tab w:val="clear" w:pos="765"/>
                <w:tab w:val="decimal" w:pos="1000"/>
              </w:tabs>
              <w:spacing w:line="240" w:lineRule="atLeast"/>
              <w:rPr>
                <w:b/>
                <w:bCs/>
                <w:szCs w:val="22"/>
              </w:rPr>
            </w:pPr>
          </w:p>
        </w:tc>
        <w:tc>
          <w:tcPr>
            <w:tcW w:w="180" w:type="dxa"/>
          </w:tcPr>
          <w:p w14:paraId="00A23EFC" w14:textId="77777777" w:rsidR="00151D54" w:rsidRPr="00461B25" w:rsidRDefault="00151D54" w:rsidP="00531B6D">
            <w:pPr>
              <w:pStyle w:val="acctfourfigures"/>
              <w:tabs>
                <w:tab w:val="clear" w:pos="765"/>
                <w:tab w:val="decimal" w:pos="1000"/>
              </w:tabs>
              <w:spacing w:line="240" w:lineRule="atLeast"/>
              <w:rPr>
                <w:b/>
                <w:bCs/>
                <w:szCs w:val="22"/>
              </w:rPr>
            </w:pPr>
          </w:p>
        </w:tc>
        <w:tc>
          <w:tcPr>
            <w:tcW w:w="1260" w:type="dxa"/>
            <w:tcBorders>
              <w:top w:val="double" w:sz="4" w:space="0" w:color="auto"/>
            </w:tcBorders>
          </w:tcPr>
          <w:p w14:paraId="6B5702F1" w14:textId="77777777" w:rsidR="00151D54" w:rsidRPr="00461B25" w:rsidRDefault="00151D54" w:rsidP="00531B6D">
            <w:pPr>
              <w:pStyle w:val="acctfourfigures"/>
              <w:tabs>
                <w:tab w:val="clear" w:pos="765"/>
                <w:tab w:val="decimal" w:pos="1000"/>
              </w:tabs>
              <w:spacing w:line="240" w:lineRule="atLeast"/>
              <w:rPr>
                <w:b/>
                <w:bCs/>
                <w:szCs w:val="22"/>
              </w:rPr>
            </w:pPr>
          </w:p>
        </w:tc>
      </w:tr>
      <w:tr w:rsidR="00151D54" w:rsidRPr="00461B25" w14:paraId="57776E64" w14:textId="77777777" w:rsidTr="00531B6D">
        <w:trPr>
          <w:cantSplit/>
        </w:trPr>
        <w:tc>
          <w:tcPr>
            <w:tcW w:w="3690" w:type="dxa"/>
          </w:tcPr>
          <w:p w14:paraId="43235D90" w14:textId="77777777" w:rsidR="00151D54" w:rsidRPr="00461B25" w:rsidRDefault="00151D54" w:rsidP="00531B6D">
            <w:pPr>
              <w:spacing w:line="240" w:lineRule="atLeast"/>
              <w:rPr>
                <w:rFonts w:hAnsi="Times New Roman" w:cs="Times New Roman"/>
                <w:sz w:val="22"/>
                <w:szCs w:val="22"/>
              </w:rPr>
            </w:pPr>
            <w:r w:rsidRPr="00461B25">
              <w:rPr>
                <w:rFonts w:hAnsi="Times New Roman" w:cs="Times New Roman"/>
                <w:b/>
                <w:bCs/>
                <w:i/>
                <w:iCs/>
                <w:sz w:val="22"/>
                <w:szCs w:val="22"/>
              </w:rPr>
              <w:t>Other receivables</w:t>
            </w:r>
          </w:p>
        </w:tc>
        <w:tc>
          <w:tcPr>
            <w:tcW w:w="1260" w:type="dxa"/>
          </w:tcPr>
          <w:p w14:paraId="3EC928B1" w14:textId="77777777" w:rsidR="00151D54" w:rsidRPr="00461B25" w:rsidRDefault="00151D54" w:rsidP="00531B6D">
            <w:pPr>
              <w:pStyle w:val="acctfourfigures"/>
              <w:tabs>
                <w:tab w:val="clear" w:pos="765"/>
                <w:tab w:val="decimal" w:pos="1000"/>
              </w:tabs>
              <w:spacing w:line="240" w:lineRule="atLeast"/>
              <w:rPr>
                <w:szCs w:val="22"/>
              </w:rPr>
            </w:pPr>
          </w:p>
        </w:tc>
        <w:tc>
          <w:tcPr>
            <w:tcW w:w="180" w:type="dxa"/>
          </w:tcPr>
          <w:p w14:paraId="462ADDCD" w14:textId="77777777" w:rsidR="00151D54" w:rsidRPr="00461B25" w:rsidRDefault="00151D54" w:rsidP="00531B6D">
            <w:pPr>
              <w:pStyle w:val="acctfourfigures"/>
              <w:tabs>
                <w:tab w:val="clear" w:pos="765"/>
                <w:tab w:val="decimal" w:pos="1000"/>
              </w:tabs>
              <w:spacing w:line="240" w:lineRule="atLeast"/>
              <w:rPr>
                <w:szCs w:val="22"/>
              </w:rPr>
            </w:pPr>
          </w:p>
        </w:tc>
        <w:tc>
          <w:tcPr>
            <w:tcW w:w="1260" w:type="dxa"/>
          </w:tcPr>
          <w:p w14:paraId="758BD098" w14:textId="77777777" w:rsidR="00151D54" w:rsidRPr="00461B25" w:rsidRDefault="00151D54" w:rsidP="00531B6D">
            <w:pPr>
              <w:pStyle w:val="acctfourfigures"/>
              <w:tabs>
                <w:tab w:val="clear" w:pos="765"/>
                <w:tab w:val="decimal" w:pos="1000"/>
              </w:tabs>
              <w:spacing w:line="240" w:lineRule="atLeast"/>
              <w:rPr>
                <w:szCs w:val="22"/>
              </w:rPr>
            </w:pPr>
          </w:p>
        </w:tc>
        <w:tc>
          <w:tcPr>
            <w:tcW w:w="180" w:type="dxa"/>
          </w:tcPr>
          <w:p w14:paraId="0FCE503B" w14:textId="77777777" w:rsidR="00151D54" w:rsidRPr="00461B25" w:rsidRDefault="00151D54" w:rsidP="00531B6D">
            <w:pPr>
              <w:pStyle w:val="acctfourfigures"/>
              <w:tabs>
                <w:tab w:val="clear" w:pos="765"/>
                <w:tab w:val="decimal" w:pos="1000"/>
              </w:tabs>
              <w:spacing w:line="240" w:lineRule="atLeast"/>
              <w:rPr>
                <w:szCs w:val="22"/>
              </w:rPr>
            </w:pPr>
          </w:p>
        </w:tc>
        <w:tc>
          <w:tcPr>
            <w:tcW w:w="1260" w:type="dxa"/>
          </w:tcPr>
          <w:p w14:paraId="78E8A865" w14:textId="77777777" w:rsidR="00151D54" w:rsidRPr="00461B25" w:rsidRDefault="00151D54" w:rsidP="00531B6D">
            <w:pPr>
              <w:pStyle w:val="acctfourfigures"/>
              <w:tabs>
                <w:tab w:val="clear" w:pos="765"/>
                <w:tab w:val="decimal" w:pos="1000"/>
              </w:tabs>
              <w:spacing w:line="240" w:lineRule="atLeast"/>
              <w:rPr>
                <w:szCs w:val="22"/>
              </w:rPr>
            </w:pPr>
          </w:p>
        </w:tc>
        <w:tc>
          <w:tcPr>
            <w:tcW w:w="180" w:type="dxa"/>
          </w:tcPr>
          <w:p w14:paraId="1091170A" w14:textId="77777777" w:rsidR="00151D54" w:rsidRPr="00461B25" w:rsidRDefault="00151D54" w:rsidP="00531B6D">
            <w:pPr>
              <w:pStyle w:val="acctfourfigures"/>
              <w:tabs>
                <w:tab w:val="clear" w:pos="765"/>
                <w:tab w:val="decimal" w:pos="1000"/>
              </w:tabs>
              <w:spacing w:line="240" w:lineRule="atLeast"/>
              <w:rPr>
                <w:szCs w:val="22"/>
              </w:rPr>
            </w:pPr>
          </w:p>
        </w:tc>
        <w:tc>
          <w:tcPr>
            <w:tcW w:w="1260" w:type="dxa"/>
          </w:tcPr>
          <w:p w14:paraId="292DA749" w14:textId="77777777" w:rsidR="00151D54" w:rsidRPr="00461B25" w:rsidRDefault="00151D54" w:rsidP="00531B6D">
            <w:pPr>
              <w:pStyle w:val="acctfourfigures"/>
              <w:tabs>
                <w:tab w:val="clear" w:pos="765"/>
                <w:tab w:val="decimal" w:pos="1000"/>
              </w:tabs>
              <w:spacing w:line="240" w:lineRule="atLeast"/>
              <w:rPr>
                <w:szCs w:val="22"/>
              </w:rPr>
            </w:pPr>
          </w:p>
        </w:tc>
      </w:tr>
      <w:tr w:rsidR="00151D54" w:rsidRPr="00461B25" w14:paraId="4EDD813B" w14:textId="77777777" w:rsidTr="00531B6D">
        <w:trPr>
          <w:cantSplit/>
        </w:trPr>
        <w:tc>
          <w:tcPr>
            <w:tcW w:w="3690" w:type="dxa"/>
          </w:tcPr>
          <w:p w14:paraId="1BD2C820" w14:textId="77777777" w:rsidR="00151D54" w:rsidRPr="00461B25" w:rsidRDefault="00151D54" w:rsidP="00531B6D">
            <w:pPr>
              <w:spacing w:line="240" w:lineRule="atLeast"/>
              <w:rPr>
                <w:rFonts w:hAnsi="Times New Roman" w:cs="Times New Roman"/>
                <w:b/>
                <w:bCs/>
                <w:i/>
                <w:iCs/>
                <w:sz w:val="22"/>
                <w:szCs w:val="22"/>
              </w:rPr>
            </w:pPr>
            <w:r w:rsidRPr="00461B25">
              <w:rPr>
                <w:rFonts w:hAnsi="Times New Roman" w:cs="Times New Roman"/>
                <w:sz w:val="22"/>
                <w:szCs w:val="22"/>
                <w:lang w:val="en-GB"/>
              </w:rPr>
              <w:t>Ultimate parent company</w:t>
            </w:r>
          </w:p>
        </w:tc>
        <w:tc>
          <w:tcPr>
            <w:tcW w:w="1260" w:type="dxa"/>
          </w:tcPr>
          <w:p w14:paraId="00542648" w14:textId="77777777" w:rsidR="00151D54" w:rsidRPr="00461B25" w:rsidRDefault="00151D54" w:rsidP="00531B6D">
            <w:pPr>
              <w:tabs>
                <w:tab w:val="decimal" w:pos="730"/>
              </w:tabs>
              <w:rPr>
                <w:rFonts w:hAnsi="Times New Roman" w:cs="Times New Roman"/>
                <w:sz w:val="22"/>
                <w:szCs w:val="22"/>
              </w:rPr>
            </w:pPr>
            <w:r w:rsidRPr="00461B25">
              <w:rPr>
                <w:rFonts w:hAnsi="Times New Roman" w:cs="Times New Roman"/>
                <w:sz w:val="22"/>
                <w:szCs w:val="22"/>
              </w:rPr>
              <w:t>-</w:t>
            </w:r>
          </w:p>
        </w:tc>
        <w:tc>
          <w:tcPr>
            <w:tcW w:w="180" w:type="dxa"/>
          </w:tcPr>
          <w:p w14:paraId="374D438A" w14:textId="77777777" w:rsidR="00151D54" w:rsidRPr="00461B25" w:rsidRDefault="00151D54" w:rsidP="00531B6D">
            <w:pPr>
              <w:tabs>
                <w:tab w:val="decimal" w:pos="1000"/>
              </w:tabs>
              <w:rPr>
                <w:rFonts w:hAnsi="Times New Roman" w:cs="Times New Roman"/>
                <w:sz w:val="22"/>
                <w:szCs w:val="22"/>
              </w:rPr>
            </w:pPr>
          </w:p>
        </w:tc>
        <w:tc>
          <w:tcPr>
            <w:tcW w:w="1260" w:type="dxa"/>
          </w:tcPr>
          <w:p w14:paraId="2A24E57E" w14:textId="77777777" w:rsidR="00151D54" w:rsidRPr="00461B25" w:rsidRDefault="00151D54" w:rsidP="00531B6D">
            <w:pPr>
              <w:tabs>
                <w:tab w:val="decimal" w:pos="1000"/>
              </w:tabs>
              <w:rPr>
                <w:rFonts w:hAnsi="Times New Roman" w:cs="Times New Roman"/>
                <w:sz w:val="22"/>
                <w:szCs w:val="22"/>
              </w:rPr>
            </w:pPr>
            <w:r w:rsidRPr="00461B25">
              <w:rPr>
                <w:rFonts w:hAnsi="Times New Roman" w:cs="Times New Roman"/>
                <w:sz w:val="22"/>
                <w:szCs w:val="22"/>
              </w:rPr>
              <w:t>739</w:t>
            </w:r>
          </w:p>
        </w:tc>
        <w:tc>
          <w:tcPr>
            <w:tcW w:w="180" w:type="dxa"/>
          </w:tcPr>
          <w:p w14:paraId="6484EB43" w14:textId="77777777" w:rsidR="00151D54" w:rsidRPr="00461B25" w:rsidRDefault="00151D54" w:rsidP="00531B6D">
            <w:pPr>
              <w:tabs>
                <w:tab w:val="decimal" w:pos="1000"/>
              </w:tabs>
              <w:rPr>
                <w:rFonts w:hAnsi="Times New Roman" w:cs="Times New Roman"/>
                <w:sz w:val="22"/>
                <w:szCs w:val="22"/>
              </w:rPr>
            </w:pPr>
          </w:p>
        </w:tc>
        <w:tc>
          <w:tcPr>
            <w:tcW w:w="1260" w:type="dxa"/>
          </w:tcPr>
          <w:p w14:paraId="5A425709" w14:textId="77777777" w:rsidR="00151D54" w:rsidRPr="00461B25" w:rsidRDefault="00151D54" w:rsidP="00531B6D">
            <w:pPr>
              <w:tabs>
                <w:tab w:val="decimal" w:pos="730"/>
              </w:tabs>
              <w:rPr>
                <w:rFonts w:hAnsi="Times New Roman" w:cs="Times New Roman"/>
                <w:sz w:val="22"/>
                <w:szCs w:val="22"/>
              </w:rPr>
            </w:pPr>
            <w:r w:rsidRPr="00461B25">
              <w:rPr>
                <w:rFonts w:hAnsi="Times New Roman" w:cs="Times New Roman"/>
                <w:sz w:val="22"/>
                <w:szCs w:val="22"/>
              </w:rPr>
              <w:t>-</w:t>
            </w:r>
          </w:p>
        </w:tc>
        <w:tc>
          <w:tcPr>
            <w:tcW w:w="180" w:type="dxa"/>
          </w:tcPr>
          <w:p w14:paraId="3E11CB1D" w14:textId="77777777" w:rsidR="00151D54" w:rsidRPr="00461B25" w:rsidRDefault="00151D54" w:rsidP="00531B6D">
            <w:pPr>
              <w:tabs>
                <w:tab w:val="decimal" w:pos="1000"/>
              </w:tabs>
              <w:rPr>
                <w:rFonts w:hAnsi="Times New Roman" w:cs="Times New Roman"/>
                <w:sz w:val="22"/>
                <w:szCs w:val="22"/>
              </w:rPr>
            </w:pPr>
          </w:p>
        </w:tc>
        <w:tc>
          <w:tcPr>
            <w:tcW w:w="1260" w:type="dxa"/>
          </w:tcPr>
          <w:p w14:paraId="4BA9DF04" w14:textId="77777777" w:rsidR="00151D54" w:rsidRPr="00461B25" w:rsidRDefault="00151D54" w:rsidP="00531B6D">
            <w:pPr>
              <w:tabs>
                <w:tab w:val="decimal" w:pos="1000"/>
              </w:tabs>
              <w:rPr>
                <w:rFonts w:hAnsi="Times New Roman" w:cs="Times New Roman"/>
                <w:sz w:val="22"/>
                <w:szCs w:val="22"/>
              </w:rPr>
            </w:pPr>
            <w:r w:rsidRPr="00461B25">
              <w:rPr>
                <w:rFonts w:hAnsi="Times New Roman" w:cs="Times New Roman"/>
                <w:sz w:val="22"/>
                <w:szCs w:val="22"/>
              </w:rPr>
              <w:t>739</w:t>
            </w:r>
          </w:p>
        </w:tc>
      </w:tr>
      <w:tr w:rsidR="00151D54" w:rsidRPr="00461B25" w14:paraId="22513CB5" w14:textId="77777777" w:rsidTr="00531B6D">
        <w:trPr>
          <w:cantSplit/>
        </w:trPr>
        <w:tc>
          <w:tcPr>
            <w:tcW w:w="3690" w:type="dxa"/>
          </w:tcPr>
          <w:p w14:paraId="22B39A0A" w14:textId="77777777" w:rsidR="00151D54" w:rsidRPr="00461B25" w:rsidRDefault="00151D54" w:rsidP="00531B6D">
            <w:pPr>
              <w:spacing w:line="240" w:lineRule="atLeast"/>
              <w:rPr>
                <w:rFonts w:hAnsi="Times New Roman" w:cs="Times New Roman"/>
                <w:sz w:val="22"/>
                <w:szCs w:val="22"/>
              </w:rPr>
            </w:pPr>
            <w:r w:rsidRPr="00461B25">
              <w:rPr>
                <w:rFonts w:hAnsi="Times New Roman" w:cs="Times New Roman"/>
                <w:sz w:val="22"/>
                <w:szCs w:val="22"/>
              </w:rPr>
              <w:t>Subsidiaries</w:t>
            </w:r>
          </w:p>
        </w:tc>
        <w:tc>
          <w:tcPr>
            <w:tcW w:w="1260" w:type="dxa"/>
          </w:tcPr>
          <w:p w14:paraId="5F2930CC" w14:textId="77777777" w:rsidR="00151D54" w:rsidRPr="00461B25" w:rsidRDefault="00151D54" w:rsidP="00531B6D">
            <w:pPr>
              <w:tabs>
                <w:tab w:val="decimal" w:pos="730"/>
              </w:tabs>
              <w:rPr>
                <w:rFonts w:hAnsi="Times New Roman" w:cs="Times New Roman"/>
                <w:sz w:val="22"/>
                <w:szCs w:val="22"/>
              </w:rPr>
            </w:pPr>
            <w:r w:rsidRPr="00461B25">
              <w:rPr>
                <w:rFonts w:hAnsi="Times New Roman" w:cs="Times New Roman"/>
                <w:sz w:val="22"/>
                <w:szCs w:val="22"/>
              </w:rPr>
              <w:t>-</w:t>
            </w:r>
          </w:p>
        </w:tc>
        <w:tc>
          <w:tcPr>
            <w:tcW w:w="180" w:type="dxa"/>
          </w:tcPr>
          <w:p w14:paraId="4A41E0AB" w14:textId="77777777" w:rsidR="00151D54" w:rsidRPr="00461B25" w:rsidRDefault="00151D54" w:rsidP="00531B6D">
            <w:pPr>
              <w:tabs>
                <w:tab w:val="decimal" w:pos="1000"/>
              </w:tabs>
              <w:rPr>
                <w:rFonts w:hAnsi="Times New Roman" w:cs="Times New Roman"/>
                <w:sz w:val="22"/>
                <w:szCs w:val="22"/>
              </w:rPr>
            </w:pPr>
          </w:p>
        </w:tc>
        <w:tc>
          <w:tcPr>
            <w:tcW w:w="1260" w:type="dxa"/>
          </w:tcPr>
          <w:p w14:paraId="5C54E2CD" w14:textId="77777777" w:rsidR="00151D54" w:rsidRPr="00461B25" w:rsidRDefault="00151D54" w:rsidP="00531B6D">
            <w:pPr>
              <w:tabs>
                <w:tab w:val="decimal" w:pos="730"/>
              </w:tabs>
              <w:rPr>
                <w:rFonts w:hAnsi="Times New Roman" w:cs="Times New Roman"/>
                <w:sz w:val="22"/>
                <w:szCs w:val="22"/>
              </w:rPr>
            </w:pPr>
            <w:r w:rsidRPr="00461B25">
              <w:rPr>
                <w:rFonts w:hAnsi="Times New Roman" w:cs="Times New Roman"/>
                <w:sz w:val="22"/>
                <w:szCs w:val="22"/>
              </w:rPr>
              <w:t>-</w:t>
            </w:r>
          </w:p>
        </w:tc>
        <w:tc>
          <w:tcPr>
            <w:tcW w:w="180" w:type="dxa"/>
          </w:tcPr>
          <w:p w14:paraId="3F8DB4C7" w14:textId="77777777" w:rsidR="00151D54" w:rsidRPr="00461B25" w:rsidRDefault="00151D54" w:rsidP="00531B6D">
            <w:pPr>
              <w:tabs>
                <w:tab w:val="decimal" w:pos="1000"/>
              </w:tabs>
              <w:rPr>
                <w:rFonts w:hAnsi="Times New Roman" w:cs="Times New Roman"/>
                <w:sz w:val="22"/>
                <w:szCs w:val="22"/>
              </w:rPr>
            </w:pPr>
          </w:p>
        </w:tc>
        <w:tc>
          <w:tcPr>
            <w:tcW w:w="1260" w:type="dxa"/>
          </w:tcPr>
          <w:p w14:paraId="3A5D1C1F" w14:textId="77777777" w:rsidR="00151D54" w:rsidRPr="00461B25" w:rsidRDefault="00151D54" w:rsidP="00531B6D">
            <w:pPr>
              <w:tabs>
                <w:tab w:val="decimal" w:pos="1000"/>
              </w:tabs>
              <w:rPr>
                <w:rFonts w:hAnsi="Times New Roman" w:cs="Times New Roman"/>
                <w:sz w:val="22"/>
                <w:szCs w:val="22"/>
              </w:rPr>
            </w:pPr>
            <w:r w:rsidRPr="00461B25">
              <w:rPr>
                <w:rFonts w:hAnsi="Times New Roman" w:cs="Times New Roman"/>
                <w:sz w:val="22"/>
                <w:szCs w:val="22"/>
              </w:rPr>
              <w:t>36,767</w:t>
            </w:r>
          </w:p>
        </w:tc>
        <w:tc>
          <w:tcPr>
            <w:tcW w:w="180" w:type="dxa"/>
          </w:tcPr>
          <w:p w14:paraId="210CA555" w14:textId="77777777" w:rsidR="00151D54" w:rsidRPr="00461B25" w:rsidRDefault="00151D54" w:rsidP="00531B6D">
            <w:pPr>
              <w:tabs>
                <w:tab w:val="decimal" w:pos="1000"/>
              </w:tabs>
              <w:rPr>
                <w:rFonts w:hAnsi="Times New Roman" w:cs="Times New Roman"/>
                <w:sz w:val="22"/>
                <w:szCs w:val="22"/>
              </w:rPr>
            </w:pPr>
          </w:p>
        </w:tc>
        <w:tc>
          <w:tcPr>
            <w:tcW w:w="1260" w:type="dxa"/>
          </w:tcPr>
          <w:p w14:paraId="7D2F8012" w14:textId="77777777" w:rsidR="00151D54" w:rsidRPr="00461B25" w:rsidRDefault="00151D54" w:rsidP="00531B6D">
            <w:pPr>
              <w:tabs>
                <w:tab w:val="decimal" w:pos="1000"/>
              </w:tabs>
              <w:rPr>
                <w:rFonts w:hAnsi="Times New Roman" w:cs="Times New Roman"/>
                <w:sz w:val="22"/>
                <w:szCs w:val="22"/>
              </w:rPr>
            </w:pPr>
            <w:r w:rsidRPr="00461B25">
              <w:rPr>
                <w:rFonts w:hAnsi="Times New Roman" w:cs="Times New Roman"/>
                <w:sz w:val="22"/>
                <w:szCs w:val="22"/>
              </w:rPr>
              <w:t>51,642</w:t>
            </w:r>
          </w:p>
        </w:tc>
      </w:tr>
      <w:tr w:rsidR="00151D54" w:rsidRPr="00461B25" w14:paraId="51C026AE" w14:textId="77777777" w:rsidTr="00531B6D">
        <w:trPr>
          <w:cantSplit/>
        </w:trPr>
        <w:tc>
          <w:tcPr>
            <w:tcW w:w="3690" w:type="dxa"/>
          </w:tcPr>
          <w:p w14:paraId="2192C37F" w14:textId="77777777" w:rsidR="00151D54" w:rsidRPr="00461B25" w:rsidRDefault="00151D54" w:rsidP="00531B6D">
            <w:pPr>
              <w:spacing w:line="240" w:lineRule="atLeast"/>
              <w:rPr>
                <w:rFonts w:hAnsi="Times New Roman" w:cs="Times New Roman"/>
                <w:sz w:val="22"/>
                <w:szCs w:val="22"/>
              </w:rPr>
            </w:pPr>
            <w:r w:rsidRPr="00461B25">
              <w:rPr>
                <w:rFonts w:hAnsi="Times New Roman" w:cs="Times New Roman"/>
                <w:sz w:val="22"/>
                <w:szCs w:val="22"/>
              </w:rPr>
              <w:t>Other related parties</w:t>
            </w:r>
          </w:p>
        </w:tc>
        <w:tc>
          <w:tcPr>
            <w:tcW w:w="1260" w:type="dxa"/>
            <w:tcBorders>
              <w:bottom w:val="single" w:sz="4" w:space="0" w:color="auto"/>
            </w:tcBorders>
          </w:tcPr>
          <w:p w14:paraId="1662AD84" w14:textId="77777777" w:rsidR="00151D54" w:rsidRPr="00461B25" w:rsidRDefault="00151D54" w:rsidP="00531B6D">
            <w:pPr>
              <w:tabs>
                <w:tab w:val="decimal" w:pos="1000"/>
              </w:tabs>
              <w:rPr>
                <w:rFonts w:hAnsi="Times New Roman" w:cs="Times New Roman"/>
                <w:sz w:val="22"/>
                <w:szCs w:val="22"/>
              </w:rPr>
            </w:pPr>
            <w:r w:rsidRPr="00461B25">
              <w:rPr>
                <w:rFonts w:hAnsi="Times New Roman" w:cs="Times New Roman"/>
                <w:sz w:val="22"/>
                <w:szCs w:val="22"/>
              </w:rPr>
              <w:t>2,652</w:t>
            </w:r>
          </w:p>
        </w:tc>
        <w:tc>
          <w:tcPr>
            <w:tcW w:w="180" w:type="dxa"/>
          </w:tcPr>
          <w:p w14:paraId="62A75447" w14:textId="77777777" w:rsidR="00151D54" w:rsidRPr="00461B25" w:rsidRDefault="00151D54" w:rsidP="00531B6D">
            <w:pPr>
              <w:tabs>
                <w:tab w:val="decimal" w:pos="1000"/>
              </w:tabs>
              <w:rPr>
                <w:rFonts w:hAnsi="Times New Roman" w:cs="Times New Roman"/>
                <w:sz w:val="22"/>
                <w:szCs w:val="22"/>
              </w:rPr>
            </w:pPr>
          </w:p>
        </w:tc>
        <w:tc>
          <w:tcPr>
            <w:tcW w:w="1260" w:type="dxa"/>
          </w:tcPr>
          <w:p w14:paraId="485911E4" w14:textId="77777777" w:rsidR="00151D54" w:rsidRPr="00461B25" w:rsidRDefault="00151D54" w:rsidP="00531B6D">
            <w:pPr>
              <w:tabs>
                <w:tab w:val="decimal" w:pos="1000"/>
              </w:tabs>
              <w:rPr>
                <w:rFonts w:hAnsi="Times New Roman" w:cs="Times New Roman"/>
                <w:sz w:val="22"/>
                <w:szCs w:val="22"/>
              </w:rPr>
            </w:pPr>
            <w:r w:rsidRPr="00461B25">
              <w:rPr>
                <w:rFonts w:hAnsi="Times New Roman" w:cs="Times New Roman"/>
                <w:sz w:val="22"/>
                <w:szCs w:val="22"/>
              </w:rPr>
              <w:t>2,604</w:t>
            </w:r>
          </w:p>
        </w:tc>
        <w:tc>
          <w:tcPr>
            <w:tcW w:w="180" w:type="dxa"/>
          </w:tcPr>
          <w:p w14:paraId="1C103976" w14:textId="77777777" w:rsidR="00151D54" w:rsidRPr="00461B25" w:rsidRDefault="00151D54" w:rsidP="00531B6D">
            <w:pPr>
              <w:tabs>
                <w:tab w:val="decimal" w:pos="1000"/>
              </w:tabs>
              <w:rPr>
                <w:rFonts w:hAnsi="Times New Roman" w:cs="Times New Roman"/>
                <w:sz w:val="22"/>
                <w:szCs w:val="22"/>
              </w:rPr>
            </w:pPr>
          </w:p>
        </w:tc>
        <w:tc>
          <w:tcPr>
            <w:tcW w:w="1260" w:type="dxa"/>
            <w:tcBorders>
              <w:bottom w:val="single" w:sz="4" w:space="0" w:color="auto"/>
            </w:tcBorders>
          </w:tcPr>
          <w:p w14:paraId="35793158" w14:textId="77777777" w:rsidR="00151D54" w:rsidRPr="00461B25" w:rsidRDefault="00151D54" w:rsidP="00531B6D">
            <w:pPr>
              <w:tabs>
                <w:tab w:val="decimal" w:pos="1000"/>
              </w:tabs>
              <w:rPr>
                <w:rFonts w:hAnsi="Times New Roman" w:cs="Times New Roman"/>
                <w:sz w:val="22"/>
                <w:szCs w:val="22"/>
              </w:rPr>
            </w:pPr>
            <w:r w:rsidRPr="00461B25">
              <w:rPr>
                <w:rFonts w:hAnsi="Times New Roman" w:cs="Times New Roman"/>
                <w:sz w:val="22"/>
                <w:szCs w:val="22"/>
              </w:rPr>
              <w:t>1,650</w:t>
            </w:r>
          </w:p>
        </w:tc>
        <w:tc>
          <w:tcPr>
            <w:tcW w:w="180" w:type="dxa"/>
          </w:tcPr>
          <w:p w14:paraId="0566CFC5" w14:textId="77777777" w:rsidR="00151D54" w:rsidRPr="00461B25" w:rsidRDefault="00151D54" w:rsidP="00531B6D">
            <w:pPr>
              <w:tabs>
                <w:tab w:val="decimal" w:pos="1000"/>
              </w:tabs>
              <w:rPr>
                <w:rFonts w:hAnsi="Times New Roman" w:cs="Times New Roman"/>
                <w:sz w:val="22"/>
                <w:szCs w:val="22"/>
              </w:rPr>
            </w:pPr>
          </w:p>
        </w:tc>
        <w:tc>
          <w:tcPr>
            <w:tcW w:w="1260" w:type="dxa"/>
          </w:tcPr>
          <w:p w14:paraId="543D6107" w14:textId="77777777" w:rsidR="00151D54" w:rsidRPr="00461B25" w:rsidRDefault="00151D54" w:rsidP="00531B6D">
            <w:pPr>
              <w:tabs>
                <w:tab w:val="decimal" w:pos="1000"/>
              </w:tabs>
              <w:rPr>
                <w:rFonts w:hAnsi="Times New Roman" w:cs="Times New Roman"/>
                <w:sz w:val="22"/>
                <w:szCs w:val="22"/>
              </w:rPr>
            </w:pPr>
            <w:r w:rsidRPr="00461B25">
              <w:rPr>
                <w:rFonts w:hAnsi="Times New Roman" w:cs="Times New Roman"/>
                <w:sz w:val="22"/>
                <w:szCs w:val="22"/>
              </w:rPr>
              <w:t>1,644</w:t>
            </w:r>
          </w:p>
        </w:tc>
      </w:tr>
      <w:tr w:rsidR="00151D54" w:rsidRPr="00461B25" w14:paraId="386EF072" w14:textId="77777777" w:rsidTr="00531B6D">
        <w:trPr>
          <w:cantSplit/>
        </w:trPr>
        <w:tc>
          <w:tcPr>
            <w:tcW w:w="3690" w:type="dxa"/>
          </w:tcPr>
          <w:p w14:paraId="5398B295" w14:textId="77777777" w:rsidR="00151D54" w:rsidRPr="00461B25" w:rsidRDefault="00151D54" w:rsidP="00531B6D">
            <w:pPr>
              <w:spacing w:line="240" w:lineRule="atLeast"/>
              <w:rPr>
                <w:rFonts w:hAnsi="Times New Roman" w:cs="Times New Roman"/>
                <w:b/>
                <w:bCs/>
                <w:sz w:val="22"/>
                <w:szCs w:val="22"/>
              </w:rPr>
            </w:pPr>
            <w:r w:rsidRPr="00461B25">
              <w:rPr>
                <w:rFonts w:hAnsi="Times New Roman" w:cs="Times New Roman"/>
                <w:b/>
                <w:bCs/>
                <w:sz w:val="22"/>
                <w:szCs w:val="22"/>
              </w:rPr>
              <w:t>Total</w:t>
            </w:r>
          </w:p>
        </w:tc>
        <w:tc>
          <w:tcPr>
            <w:tcW w:w="1260" w:type="dxa"/>
            <w:tcBorders>
              <w:top w:val="single" w:sz="4" w:space="0" w:color="auto"/>
              <w:bottom w:val="double" w:sz="4" w:space="0" w:color="auto"/>
            </w:tcBorders>
          </w:tcPr>
          <w:p w14:paraId="2407E203" w14:textId="77777777" w:rsidR="00151D54" w:rsidRPr="00461B25" w:rsidRDefault="00151D54" w:rsidP="00531B6D">
            <w:pPr>
              <w:tabs>
                <w:tab w:val="decimal" w:pos="1000"/>
              </w:tabs>
              <w:rPr>
                <w:rFonts w:hAnsi="Times New Roman" w:cs="Times New Roman"/>
                <w:b/>
                <w:bCs/>
                <w:sz w:val="22"/>
                <w:szCs w:val="22"/>
              </w:rPr>
            </w:pPr>
            <w:r w:rsidRPr="00461B25">
              <w:rPr>
                <w:rFonts w:hAnsi="Times New Roman" w:cs="Times New Roman"/>
                <w:b/>
                <w:bCs/>
                <w:sz w:val="22"/>
                <w:szCs w:val="22"/>
              </w:rPr>
              <w:t>2,652</w:t>
            </w:r>
          </w:p>
        </w:tc>
        <w:tc>
          <w:tcPr>
            <w:tcW w:w="180" w:type="dxa"/>
          </w:tcPr>
          <w:p w14:paraId="5D76456F" w14:textId="77777777" w:rsidR="00151D54" w:rsidRPr="00461B25" w:rsidRDefault="00151D54" w:rsidP="00531B6D">
            <w:pPr>
              <w:tabs>
                <w:tab w:val="decimal" w:pos="1000"/>
              </w:tabs>
              <w:rPr>
                <w:rFonts w:hAnsi="Times New Roman" w:cs="Times New Roman"/>
                <w:b/>
                <w:bCs/>
                <w:sz w:val="22"/>
                <w:szCs w:val="22"/>
              </w:rPr>
            </w:pPr>
          </w:p>
        </w:tc>
        <w:tc>
          <w:tcPr>
            <w:tcW w:w="1260" w:type="dxa"/>
            <w:tcBorders>
              <w:top w:val="single" w:sz="4" w:space="0" w:color="auto"/>
              <w:bottom w:val="double" w:sz="4" w:space="0" w:color="auto"/>
            </w:tcBorders>
          </w:tcPr>
          <w:p w14:paraId="1D52A3F2" w14:textId="77777777" w:rsidR="00151D54" w:rsidRPr="00461B25" w:rsidRDefault="00151D54" w:rsidP="00531B6D">
            <w:pPr>
              <w:tabs>
                <w:tab w:val="decimal" w:pos="1000"/>
              </w:tabs>
              <w:rPr>
                <w:rFonts w:hAnsi="Times New Roman" w:cs="Times New Roman"/>
                <w:b/>
                <w:bCs/>
                <w:sz w:val="22"/>
                <w:szCs w:val="22"/>
              </w:rPr>
            </w:pPr>
            <w:r w:rsidRPr="00461B25">
              <w:rPr>
                <w:rFonts w:hAnsi="Times New Roman" w:cs="Times New Roman"/>
                <w:b/>
                <w:bCs/>
                <w:sz w:val="22"/>
                <w:szCs w:val="22"/>
              </w:rPr>
              <w:t>3,343</w:t>
            </w:r>
          </w:p>
        </w:tc>
        <w:tc>
          <w:tcPr>
            <w:tcW w:w="180" w:type="dxa"/>
          </w:tcPr>
          <w:p w14:paraId="06682E9E" w14:textId="77777777" w:rsidR="00151D54" w:rsidRPr="00461B25" w:rsidRDefault="00151D54" w:rsidP="00531B6D">
            <w:pPr>
              <w:tabs>
                <w:tab w:val="decimal" w:pos="1000"/>
              </w:tabs>
              <w:rPr>
                <w:rFonts w:hAnsi="Times New Roman" w:cs="Times New Roman"/>
                <w:b/>
                <w:bCs/>
                <w:sz w:val="22"/>
                <w:szCs w:val="22"/>
              </w:rPr>
            </w:pPr>
          </w:p>
        </w:tc>
        <w:tc>
          <w:tcPr>
            <w:tcW w:w="1260" w:type="dxa"/>
            <w:tcBorders>
              <w:top w:val="single" w:sz="4" w:space="0" w:color="auto"/>
              <w:bottom w:val="double" w:sz="4" w:space="0" w:color="auto"/>
            </w:tcBorders>
          </w:tcPr>
          <w:p w14:paraId="65D1239C" w14:textId="77777777" w:rsidR="00151D54" w:rsidRPr="00461B25" w:rsidRDefault="00151D54" w:rsidP="00531B6D">
            <w:pPr>
              <w:tabs>
                <w:tab w:val="decimal" w:pos="1000"/>
              </w:tabs>
              <w:rPr>
                <w:rFonts w:hAnsi="Times New Roman" w:cs="Times New Roman"/>
                <w:b/>
                <w:bCs/>
                <w:sz w:val="22"/>
                <w:szCs w:val="22"/>
              </w:rPr>
            </w:pPr>
            <w:r w:rsidRPr="00461B25">
              <w:rPr>
                <w:rFonts w:hAnsi="Times New Roman" w:cs="Times New Roman"/>
                <w:b/>
                <w:bCs/>
                <w:sz w:val="22"/>
                <w:szCs w:val="22"/>
              </w:rPr>
              <w:t>38,417</w:t>
            </w:r>
          </w:p>
        </w:tc>
        <w:tc>
          <w:tcPr>
            <w:tcW w:w="180" w:type="dxa"/>
          </w:tcPr>
          <w:p w14:paraId="23500B10" w14:textId="77777777" w:rsidR="00151D54" w:rsidRPr="00461B25" w:rsidRDefault="00151D54" w:rsidP="00531B6D">
            <w:pPr>
              <w:tabs>
                <w:tab w:val="decimal" w:pos="1000"/>
              </w:tabs>
              <w:rPr>
                <w:rFonts w:hAnsi="Times New Roman" w:cs="Times New Roman"/>
                <w:b/>
                <w:bCs/>
                <w:sz w:val="22"/>
                <w:szCs w:val="22"/>
              </w:rPr>
            </w:pPr>
          </w:p>
        </w:tc>
        <w:tc>
          <w:tcPr>
            <w:tcW w:w="1260" w:type="dxa"/>
            <w:tcBorders>
              <w:top w:val="single" w:sz="4" w:space="0" w:color="auto"/>
              <w:bottom w:val="double" w:sz="4" w:space="0" w:color="auto"/>
            </w:tcBorders>
          </w:tcPr>
          <w:p w14:paraId="50C53429" w14:textId="77777777" w:rsidR="00151D54" w:rsidRPr="00461B25" w:rsidRDefault="00151D54" w:rsidP="00531B6D">
            <w:pPr>
              <w:tabs>
                <w:tab w:val="decimal" w:pos="1000"/>
              </w:tabs>
              <w:rPr>
                <w:rFonts w:hAnsi="Times New Roman" w:cs="Times New Roman"/>
                <w:b/>
                <w:bCs/>
                <w:sz w:val="22"/>
                <w:szCs w:val="22"/>
              </w:rPr>
            </w:pPr>
            <w:r w:rsidRPr="00461B25">
              <w:rPr>
                <w:rFonts w:hAnsi="Times New Roman" w:cs="Times New Roman"/>
                <w:b/>
                <w:bCs/>
                <w:sz w:val="22"/>
                <w:szCs w:val="22"/>
              </w:rPr>
              <w:t>54,025</w:t>
            </w:r>
          </w:p>
        </w:tc>
      </w:tr>
      <w:tr w:rsidR="00151D54" w:rsidRPr="00461B25" w14:paraId="5C15D579" w14:textId="77777777" w:rsidTr="00531B6D">
        <w:trPr>
          <w:cantSplit/>
        </w:trPr>
        <w:tc>
          <w:tcPr>
            <w:tcW w:w="3690" w:type="dxa"/>
          </w:tcPr>
          <w:p w14:paraId="130B204E" w14:textId="77777777" w:rsidR="00151D54" w:rsidRPr="00461B25" w:rsidRDefault="00151D54" w:rsidP="00531B6D">
            <w:pPr>
              <w:spacing w:line="240" w:lineRule="atLeast"/>
              <w:rPr>
                <w:rFonts w:hAnsi="Times New Roman" w:cs="Times New Roman"/>
                <w:b/>
                <w:bCs/>
                <w:sz w:val="22"/>
                <w:szCs w:val="22"/>
              </w:rPr>
            </w:pPr>
          </w:p>
        </w:tc>
        <w:tc>
          <w:tcPr>
            <w:tcW w:w="1260" w:type="dxa"/>
          </w:tcPr>
          <w:p w14:paraId="2CE3107A" w14:textId="77777777" w:rsidR="00151D54" w:rsidRPr="00461B25" w:rsidRDefault="00151D54" w:rsidP="00531B6D">
            <w:pPr>
              <w:tabs>
                <w:tab w:val="decimal" w:pos="1000"/>
              </w:tabs>
              <w:rPr>
                <w:rFonts w:hAnsi="Times New Roman" w:cs="Times New Roman"/>
                <w:sz w:val="22"/>
                <w:szCs w:val="22"/>
              </w:rPr>
            </w:pPr>
          </w:p>
        </w:tc>
        <w:tc>
          <w:tcPr>
            <w:tcW w:w="180" w:type="dxa"/>
          </w:tcPr>
          <w:p w14:paraId="1DFBDE61" w14:textId="77777777" w:rsidR="00151D54" w:rsidRPr="00461B25" w:rsidRDefault="00151D54" w:rsidP="00531B6D">
            <w:pPr>
              <w:tabs>
                <w:tab w:val="decimal" w:pos="1000"/>
              </w:tabs>
              <w:rPr>
                <w:rFonts w:hAnsi="Times New Roman" w:cs="Times New Roman"/>
                <w:sz w:val="22"/>
                <w:szCs w:val="22"/>
              </w:rPr>
            </w:pPr>
          </w:p>
        </w:tc>
        <w:tc>
          <w:tcPr>
            <w:tcW w:w="1260" w:type="dxa"/>
          </w:tcPr>
          <w:p w14:paraId="628F02B5" w14:textId="77777777" w:rsidR="00151D54" w:rsidRPr="00461B25" w:rsidRDefault="00151D54" w:rsidP="00531B6D">
            <w:pPr>
              <w:tabs>
                <w:tab w:val="decimal" w:pos="1000"/>
              </w:tabs>
              <w:rPr>
                <w:rFonts w:hAnsi="Times New Roman" w:cs="Times New Roman"/>
                <w:sz w:val="22"/>
                <w:szCs w:val="22"/>
              </w:rPr>
            </w:pPr>
          </w:p>
        </w:tc>
        <w:tc>
          <w:tcPr>
            <w:tcW w:w="180" w:type="dxa"/>
          </w:tcPr>
          <w:p w14:paraId="2367C0EF" w14:textId="77777777" w:rsidR="00151D54" w:rsidRPr="00461B25" w:rsidRDefault="00151D54" w:rsidP="00531B6D">
            <w:pPr>
              <w:tabs>
                <w:tab w:val="decimal" w:pos="1000"/>
              </w:tabs>
              <w:rPr>
                <w:rFonts w:hAnsi="Times New Roman" w:cs="Times New Roman"/>
                <w:sz w:val="22"/>
                <w:szCs w:val="22"/>
              </w:rPr>
            </w:pPr>
          </w:p>
        </w:tc>
        <w:tc>
          <w:tcPr>
            <w:tcW w:w="1260" w:type="dxa"/>
          </w:tcPr>
          <w:p w14:paraId="5E6148DE" w14:textId="77777777" w:rsidR="00151D54" w:rsidRPr="00461B25" w:rsidRDefault="00151D54" w:rsidP="00531B6D">
            <w:pPr>
              <w:tabs>
                <w:tab w:val="decimal" w:pos="1000"/>
              </w:tabs>
              <w:rPr>
                <w:rFonts w:hAnsi="Times New Roman" w:cs="Times New Roman"/>
                <w:sz w:val="22"/>
                <w:szCs w:val="22"/>
              </w:rPr>
            </w:pPr>
          </w:p>
        </w:tc>
        <w:tc>
          <w:tcPr>
            <w:tcW w:w="180" w:type="dxa"/>
          </w:tcPr>
          <w:p w14:paraId="553567C1" w14:textId="77777777" w:rsidR="00151D54" w:rsidRPr="00461B25" w:rsidRDefault="00151D54" w:rsidP="00531B6D">
            <w:pPr>
              <w:tabs>
                <w:tab w:val="decimal" w:pos="1000"/>
              </w:tabs>
              <w:rPr>
                <w:rFonts w:hAnsi="Times New Roman" w:cs="Times New Roman"/>
                <w:sz w:val="22"/>
                <w:szCs w:val="22"/>
              </w:rPr>
            </w:pPr>
          </w:p>
        </w:tc>
        <w:tc>
          <w:tcPr>
            <w:tcW w:w="1260" w:type="dxa"/>
          </w:tcPr>
          <w:p w14:paraId="7CDA41A8" w14:textId="77777777" w:rsidR="00151D54" w:rsidRPr="00461B25" w:rsidRDefault="00151D54" w:rsidP="00531B6D">
            <w:pPr>
              <w:tabs>
                <w:tab w:val="decimal" w:pos="1000"/>
              </w:tabs>
              <w:rPr>
                <w:rFonts w:hAnsi="Times New Roman" w:cs="Times New Roman"/>
                <w:sz w:val="22"/>
                <w:szCs w:val="22"/>
              </w:rPr>
            </w:pPr>
          </w:p>
        </w:tc>
      </w:tr>
      <w:tr w:rsidR="00151D54" w:rsidRPr="00461B25" w14:paraId="6CDCB948" w14:textId="77777777" w:rsidTr="00531B6D">
        <w:trPr>
          <w:cantSplit/>
        </w:trPr>
        <w:tc>
          <w:tcPr>
            <w:tcW w:w="3690" w:type="dxa"/>
          </w:tcPr>
          <w:p w14:paraId="4CAB5E25" w14:textId="77777777" w:rsidR="00151D54" w:rsidRPr="00461B25" w:rsidRDefault="00151D54" w:rsidP="00531B6D">
            <w:pPr>
              <w:spacing w:line="240" w:lineRule="atLeast"/>
              <w:ind w:left="190" w:hanging="180"/>
              <w:rPr>
                <w:rFonts w:hAnsi="Times New Roman" w:cs="Times New Roman"/>
                <w:b/>
                <w:bCs/>
                <w:i/>
                <w:iCs/>
                <w:sz w:val="22"/>
                <w:szCs w:val="22"/>
              </w:rPr>
            </w:pPr>
            <w:r w:rsidRPr="00461B25">
              <w:rPr>
                <w:rFonts w:hAnsi="Times New Roman" w:cs="Times New Roman"/>
                <w:b/>
                <w:bCs/>
                <w:i/>
                <w:iCs/>
                <w:sz w:val="22"/>
                <w:szCs w:val="22"/>
              </w:rPr>
              <w:t xml:space="preserve">Property, plant and equipment </w:t>
            </w:r>
            <w:r w:rsidRPr="00461B25">
              <w:rPr>
                <w:rFonts w:hAnsi="Times New Roman" w:cs="Times New Roman"/>
                <w:b/>
                <w:bCs/>
                <w:i/>
                <w:iCs/>
                <w:sz w:val="22"/>
                <w:szCs w:val="22"/>
              </w:rPr>
              <w:tab/>
            </w:r>
          </w:p>
        </w:tc>
        <w:tc>
          <w:tcPr>
            <w:tcW w:w="1260" w:type="dxa"/>
          </w:tcPr>
          <w:p w14:paraId="65478D74" w14:textId="77777777" w:rsidR="00151D54" w:rsidRPr="00461B25" w:rsidRDefault="00151D54" w:rsidP="00531B6D">
            <w:pPr>
              <w:pStyle w:val="acctfourfigures"/>
              <w:tabs>
                <w:tab w:val="clear" w:pos="765"/>
                <w:tab w:val="decimal" w:pos="1000"/>
              </w:tabs>
              <w:spacing w:line="240" w:lineRule="atLeast"/>
              <w:rPr>
                <w:b/>
                <w:bCs/>
                <w:szCs w:val="22"/>
              </w:rPr>
            </w:pPr>
          </w:p>
        </w:tc>
        <w:tc>
          <w:tcPr>
            <w:tcW w:w="180" w:type="dxa"/>
          </w:tcPr>
          <w:p w14:paraId="050A7715" w14:textId="77777777" w:rsidR="00151D54" w:rsidRPr="00461B25" w:rsidRDefault="00151D54" w:rsidP="00531B6D">
            <w:pPr>
              <w:pStyle w:val="acctfourfigures"/>
              <w:tabs>
                <w:tab w:val="clear" w:pos="765"/>
                <w:tab w:val="decimal" w:pos="1000"/>
              </w:tabs>
              <w:spacing w:line="240" w:lineRule="atLeast"/>
              <w:rPr>
                <w:b/>
                <w:bCs/>
                <w:szCs w:val="22"/>
              </w:rPr>
            </w:pPr>
          </w:p>
        </w:tc>
        <w:tc>
          <w:tcPr>
            <w:tcW w:w="1260" w:type="dxa"/>
          </w:tcPr>
          <w:p w14:paraId="7D870F3B" w14:textId="77777777" w:rsidR="00151D54" w:rsidRPr="00461B25" w:rsidRDefault="00151D54" w:rsidP="00531B6D">
            <w:pPr>
              <w:pStyle w:val="acctfourfigures"/>
              <w:tabs>
                <w:tab w:val="clear" w:pos="765"/>
                <w:tab w:val="decimal" w:pos="1000"/>
              </w:tabs>
              <w:spacing w:line="240" w:lineRule="atLeast"/>
              <w:rPr>
                <w:b/>
                <w:bCs/>
                <w:szCs w:val="22"/>
              </w:rPr>
            </w:pPr>
          </w:p>
        </w:tc>
        <w:tc>
          <w:tcPr>
            <w:tcW w:w="180" w:type="dxa"/>
          </w:tcPr>
          <w:p w14:paraId="416049E3" w14:textId="77777777" w:rsidR="00151D54" w:rsidRPr="00461B25" w:rsidRDefault="00151D54" w:rsidP="00531B6D">
            <w:pPr>
              <w:pStyle w:val="acctfourfigures"/>
              <w:tabs>
                <w:tab w:val="clear" w:pos="765"/>
                <w:tab w:val="decimal" w:pos="1000"/>
              </w:tabs>
              <w:spacing w:line="240" w:lineRule="atLeast"/>
              <w:rPr>
                <w:b/>
                <w:bCs/>
                <w:szCs w:val="22"/>
              </w:rPr>
            </w:pPr>
          </w:p>
        </w:tc>
        <w:tc>
          <w:tcPr>
            <w:tcW w:w="1260" w:type="dxa"/>
          </w:tcPr>
          <w:p w14:paraId="25FF6242" w14:textId="77777777" w:rsidR="00151D54" w:rsidRPr="00461B25" w:rsidRDefault="00151D54" w:rsidP="00531B6D">
            <w:pPr>
              <w:pStyle w:val="acctfourfigures"/>
              <w:tabs>
                <w:tab w:val="clear" w:pos="765"/>
                <w:tab w:val="decimal" w:pos="1000"/>
              </w:tabs>
              <w:spacing w:line="240" w:lineRule="atLeast"/>
              <w:rPr>
                <w:b/>
                <w:bCs/>
                <w:szCs w:val="22"/>
              </w:rPr>
            </w:pPr>
          </w:p>
        </w:tc>
        <w:tc>
          <w:tcPr>
            <w:tcW w:w="180" w:type="dxa"/>
          </w:tcPr>
          <w:p w14:paraId="51693AD1" w14:textId="77777777" w:rsidR="00151D54" w:rsidRPr="00461B25" w:rsidRDefault="00151D54" w:rsidP="00531B6D">
            <w:pPr>
              <w:pStyle w:val="acctfourfigures"/>
              <w:tabs>
                <w:tab w:val="clear" w:pos="765"/>
                <w:tab w:val="decimal" w:pos="1000"/>
              </w:tabs>
              <w:spacing w:line="240" w:lineRule="atLeast"/>
              <w:rPr>
                <w:b/>
                <w:bCs/>
                <w:szCs w:val="22"/>
              </w:rPr>
            </w:pPr>
          </w:p>
        </w:tc>
        <w:tc>
          <w:tcPr>
            <w:tcW w:w="1260" w:type="dxa"/>
          </w:tcPr>
          <w:p w14:paraId="4D0250A5" w14:textId="77777777" w:rsidR="00151D54" w:rsidRPr="00461B25" w:rsidRDefault="00151D54" w:rsidP="00531B6D">
            <w:pPr>
              <w:pStyle w:val="acctfourfigures"/>
              <w:tabs>
                <w:tab w:val="clear" w:pos="765"/>
                <w:tab w:val="decimal" w:pos="1000"/>
              </w:tabs>
              <w:spacing w:line="240" w:lineRule="atLeast"/>
              <w:rPr>
                <w:b/>
                <w:bCs/>
                <w:szCs w:val="22"/>
              </w:rPr>
            </w:pPr>
          </w:p>
        </w:tc>
      </w:tr>
      <w:tr w:rsidR="00151D54" w:rsidRPr="00461B25" w14:paraId="2B716097" w14:textId="77777777" w:rsidTr="00531B6D">
        <w:trPr>
          <w:cantSplit/>
        </w:trPr>
        <w:tc>
          <w:tcPr>
            <w:tcW w:w="3690" w:type="dxa"/>
          </w:tcPr>
          <w:p w14:paraId="6ABCFC36" w14:textId="77777777" w:rsidR="00151D54" w:rsidRPr="00461B25" w:rsidRDefault="00151D54" w:rsidP="00531B6D">
            <w:pPr>
              <w:spacing w:line="240" w:lineRule="atLeast"/>
              <w:rPr>
                <w:rFonts w:hAnsi="Times New Roman" w:cs="Times New Roman"/>
                <w:sz w:val="22"/>
                <w:szCs w:val="22"/>
              </w:rPr>
            </w:pPr>
            <w:r w:rsidRPr="00461B25">
              <w:rPr>
                <w:rFonts w:hAnsi="Times New Roman" w:cs="Times New Roman"/>
                <w:sz w:val="22"/>
                <w:szCs w:val="22"/>
              </w:rPr>
              <w:t>Subsidiaries</w:t>
            </w:r>
          </w:p>
        </w:tc>
        <w:tc>
          <w:tcPr>
            <w:tcW w:w="1260" w:type="dxa"/>
            <w:tcBorders>
              <w:bottom w:val="double" w:sz="4" w:space="0" w:color="auto"/>
            </w:tcBorders>
          </w:tcPr>
          <w:p w14:paraId="6F248399" w14:textId="77777777" w:rsidR="00151D54" w:rsidRPr="00461B25" w:rsidRDefault="00151D54" w:rsidP="00531B6D">
            <w:pPr>
              <w:tabs>
                <w:tab w:val="decimal" w:pos="730"/>
              </w:tabs>
              <w:rPr>
                <w:rFonts w:hAnsi="Times New Roman" w:cs="Times New Roman"/>
                <w:b/>
                <w:bCs/>
                <w:sz w:val="22"/>
                <w:szCs w:val="22"/>
              </w:rPr>
            </w:pPr>
            <w:r w:rsidRPr="00461B25">
              <w:rPr>
                <w:rFonts w:hAnsi="Times New Roman" w:cs="Times New Roman"/>
                <w:b/>
                <w:bCs/>
                <w:sz w:val="22"/>
                <w:szCs w:val="22"/>
              </w:rPr>
              <w:t>-</w:t>
            </w:r>
          </w:p>
        </w:tc>
        <w:tc>
          <w:tcPr>
            <w:tcW w:w="180" w:type="dxa"/>
          </w:tcPr>
          <w:p w14:paraId="66D97892" w14:textId="77777777" w:rsidR="00151D54" w:rsidRPr="00461B25" w:rsidRDefault="00151D54" w:rsidP="00531B6D">
            <w:pPr>
              <w:pStyle w:val="acctfourfigures"/>
              <w:tabs>
                <w:tab w:val="clear" w:pos="765"/>
                <w:tab w:val="decimal" w:pos="1000"/>
              </w:tabs>
              <w:spacing w:line="240" w:lineRule="atLeast"/>
              <w:rPr>
                <w:b/>
                <w:bCs/>
                <w:szCs w:val="22"/>
              </w:rPr>
            </w:pPr>
          </w:p>
        </w:tc>
        <w:tc>
          <w:tcPr>
            <w:tcW w:w="1260" w:type="dxa"/>
            <w:tcBorders>
              <w:bottom w:val="double" w:sz="4" w:space="0" w:color="auto"/>
            </w:tcBorders>
          </w:tcPr>
          <w:p w14:paraId="3FF359C6" w14:textId="77777777" w:rsidR="00151D54" w:rsidRPr="00461B25" w:rsidRDefault="00151D54" w:rsidP="00531B6D">
            <w:pPr>
              <w:tabs>
                <w:tab w:val="decimal" w:pos="730"/>
              </w:tabs>
              <w:rPr>
                <w:rFonts w:hAnsi="Times New Roman" w:cs="Times New Roman"/>
                <w:b/>
                <w:bCs/>
                <w:sz w:val="22"/>
                <w:szCs w:val="22"/>
              </w:rPr>
            </w:pPr>
            <w:r w:rsidRPr="00461B25">
              <w:rPr>
                <w:rFonts w:hAnsi="Times New Roman" w:cs="Times New Roman"/>
                <w:b/>
                <w:bCs/>
                <w:sz w:val="22"/>
                <w:szCs w:val="22"/>
              </w:rPr>
              <w:t>-</w:t>
            </w:r>
          </w:p>
        </w:tc>
        <w:tc>
          <w:tcPr>
            <w:tcW w:w="180" w:type="dxa"/>
          </w:tcPr>
          <w:p w14:paraId="75C7C782" w14:textId="77777777" w:rsidR="00151D54" w:rsidRPr="00461B25" w:rsidRDefault="00151D54" w:rsidP="00531B6D">
            <w:pPr>
              <w:pStyle w:val="acctfourfigures"/>
              <w:tabs>
                <w:tab w:val="clear" w:pos="765"/>
                <w:tab w:val="decimal" w:pos="1000"/>
              </w:tabs>
              <w:spacing w:line="240" w:lineRule="atLeast"/>
              <w:rPr>
                <w:b/>
                <w:bCs/>
                <w:szCs w:val="22"/>
              </w:rPr>
            </w:pPr>
          </w:p>
        </w:tc>
        <w:tc>
          <w:tcPr>
            <w:tcW w:w="1260" w:type="dxa"/>
            <w:tcBorders>
              <w:bottom w:val="double" w:sz="4" w:space="0" w:color="auto"/>
            </w:tcBorders>
          </w:tcPr>
          <w:p w14:paraId="0C3DCA7A" w14:textId="77777777" w:rsidR="00151D54" w:rsidRPr="00461B25" w:rsidRDefault="00151D54" w:rsidP="00531B6D">
            <w:pPr>
              <w:tabs>
                <w:tab w:val="decimal" w:pos="1000"/>
              </w:tabs>
              <w:rPr>
                <w:rFonts w:hAnsi="Times New Roman" w:cs="Times New Roman"/>
                <w:b/>
                <w:bCs/>
                <w:sz w:val="22"/>
                <w:szCs w:val="22"/>
              </w:rPr>
            </w:pPr>
            <w:r w:rsidRPr="00461B25">
              <w:rPr>
                <w:rFonts w:hAnsi="Times New Roman" w:cs="Times New Roman"/>
                <w:b/>
                <w:bCs/>
                <w:sz w:val="22"/>
                <w:szCs w:val="22"/>
              </w:rPr>
              <w:t>6,936</w:t>
            </w:r>
          </w:p>
        </w:tc>
        <w:tc>
          <w:tcPr>
            <w:tcW w:w="180" w:type="dxa"/>
          </w:tcPr>
          <w:p w14:paraId="398D74BA" w14:textId="77777777" w:rsidR="00151D54" w:rsidRPr="00461B25" w:rsidRDefault="00151D54" w:rsidP="00531B6D">
            <w:pPr>
              <w:pStyle w:val="acctfourfigures"/>
              <w:tabs>
                <w:tab w:val="clear" w:pos="765"/>
                <w:tab w:val="decimal" w:pos="1000"/>
              </w:tabs>
              <w:spacing w:line="240" w:lineRule="atLeast"/>
              <w:rPr>
                <w:b/>
                <w:bCs/>
                <w:szCs w:val="22"/>
              </w:rPr>
            </w:pPr>
          </w:p>
        </w:tc>
        <w:tc>
          <w:tcPr>
            <w:tcW w:w="1260" w:type="dxa"/>
            <w:tcBorders>
              <w:bottom w:val="double" w:sz="4" w:space="0" w:color="auto"/>
            </w:tcBorders>
          </w:tcPr>
          <w:p w14:paraId="02C3C536" w14:textId="77777777" w:rsidR="00151D54" w:rsidRPr="00461B25" w:rsidRDefault="00151D54" w:rsidP="00531B6D">
            <w:pPr>
              <w:tabs>
                <w:tab w:val="decimal" w:pos="1000"/>
              </w:tabs>
              <w:rPr>
                <w:rFonts w:hAnsi="Times New Roman" w:cs="Times New Roman"/>
                <w:b/>
                <w:bCs/>
                <w:sz w:val="22"/>
                <w:szCs w:val="22"/>
              </w:rPr>
            </w:pPr>
            <w:r w:rsidRPr="00461B25">
              <w:rPr>
                <w:rFonts w:hAnsi="Times New Roman" w:cs="Times New Roman"/>
                <w:b/>
                <w:bCs/>
                <w:sz w:val="22"/>
                <w:szCs w:val="22"/>
              </w:rPr>
              <w:t>9,368</w:t>
            </w:r>
          </w:p>
        </w:tc>
      </w:tr>
      <w:tr w:rsidR="00151D54" w:rsidRPr="00461B25" w14:paraId="7D7ED84F" w14:textId="77777777" w:rsidTr="00531B6D">
        <w:trPr>
          <w:cantSplit/>
        </w:trPr>
        <w:tc>
          <w:tcPr>
            <w:tcW w:w="3690" w:type="dxa"/>
          </w:tcPr>
          <w:p w14:paraId="37934EA2" w14:textId="77777777" w:rsidR="00151D54" w:rsidRPr="00461B25" w:rsidRDefault="00151D54" w:rsidP="00531B6D">
            <w:pPr>
              <w:spacing w:line="240" w:lineRule="atLeast"/>
              <w:rPr>
                <w:rFonts w:hAnsi="Times New Roman" w:cs="Times New Roman"/>
                <w:sz w:val="22"/>
                <w:szCs w:val="22"/>
              </w:rPr>
            </w:pPr>
          </w:p>
        </w:tc>
        <w:tc>
          <w:tcPr>
            <w:tcW w:w="1260" w:type="dxa"/>
            <w:tcBorders>
              <w:top w:val="double" w:sz="4" w:space="0" w:color="auto"/>
            </w:tcBorders>
          </w:tcPr>
          <w:p w14:paraId="293C7C29" w14:textId="77777777" w:rsidR="00151D54" w:rsidRPr="00461B25" w:rsidRDefault="00151D54" w:rsidP="00531B6D">
            <w:pPr>
              <w:tabs>
                <w:tab w:val="decimal" w:pos="1000"/>
              </w:tabs>
              <w:rPr>
                <w:rFonts w:hAnsi="Times New Roman" w:cs="Times New Roman"/>
                <w:b/>
                <w:bCs/>
                <w:sz w:val="22"/>
                <w:szCs w:val="22"/>
              </w:rPr>
            </w:pPr>
          </w:p>
        </w:tc>
        <w:tc>
          <w:tcPr>
            <w:tcW w:w="180" w:type="dxa"/>
          </w:tcPr>
          <w:p w14:paraId="10740C89" w14:textId="77777777" w:rsidR="00151D54" w:rsidRPr="00461B25" w:rsidRDefault="00151D54" w:rsidP="00531B6D">
            <w:pPr>
              <w:pStyle w:val="acctfourfigures"/>
              <w:tabs>
                <w:tab w:val="clear" w:pos="765"/>
                <w:tab w:val="decimal" w:pos="1000"/>
              </w:tabs>
              <w:spacing w:line="240" w:lineRule="atLeast"/>
              <w:rPr>
                <w:b/>
                <w:bCs/>
                <w:szCs w:val="22"/>
              </w:rPr>
            </w:pPr>
          </w:p>
        </w:tc>
        <w:tc>
          <w:tcPr>
            <w:tcW w:w="1260" w:type="dxa"/>
            <w:tcBorders>
              <w:top w:val="double" w:sz="4" w:space="0" w:color="auto"/>
            </w:tcBorders>
          </w:tcPr>
          <w:p w14:paraId="4F119CDD" w14:textId="77777777" w:rsidR="00151D54" w:rsidRPr="00461B25" w:rsidRDefault="00151D54" w:rsidP="00531B6D">
            <w:pPr>
              <w:tabs>
                <w:tab w:val="decimal" w:pos="1000"/>
              </w:tabs>
              <w:rPr>
                <w:rFonts w:hAnsi="Times New Roman" w:cs="Times New Roman"/>
                <w:b/>
                <w:bCs/>
                <w:sz w:val="22"/>
                <w:szCs w:val="22"/>
              </w:rPr>
            </w:pPr>
          </w:p>
        </w:tc>
        <w:tc>
          <w:tcPr>
            <w:tcW w:w="180" w:type="dxa"/>
          </w:tcPr>
          <w:p w14:paraId="71BBB3DB" w14:textId="77777777" w:rsidR="00151D54" w:rsidRPr="00461B25" w:rsidRDefault="00151D54" w:rsidP="00531B6D">
            <w:pPr>
              <w:pStyle w:val="acctfourfigures"/>
              <w:tabs>
                <w:tab w:val="clear" w:pos="765"/>
                <w:tab w:val="decimal" w:pos="1000"/>
              </w:tabs>
              <w:spacing w:line="240" w:lineRule="atLeast"/>
              <w:rPr>
                <w:b/>
                <w:bCs/>
                <w:szCs w:val="22"/>
              </w:rPr>
            </w:pPr>
          </w:p>
        </w:tc>
        <w:tc>
          <w:tcPr>
            <w:tcW w:w="1260" w:type="dxa"/>
            <w:tcBorders>
              <w:top w:val="double" w:sz="4" w:space="0" w:color="auto"/>
            </w:tcBorders>
          </w:tcPr>
          <w:p w14:paraId="48EFD623" w14:textId="77777777" w:rsidR="00151D54" w:rsidRPr="00461B25" w:rsidRDefault="00151D54" w:rsidP="00531B6D">
            <w:pPr>
              <w:tabs>
                <w:tab w:val="decimal" w:pos="1000"/>
              </w:tabs>
              <w:rPr>
                <w:rFonts w:hAnsi="Times New Roman" w:cs="Times New Roman"/>
                <w:b/>
                <w:bCs/>
                <w:sz w:val="22"/>
                <w:szCs w:val="22"/>
              </w:rPr>
            </w:pPr>
          </w:p>
        </w:tc>
        <w:tc>
          <w:tcPr>
            <w:tcW w:w="180" w:type="dxa"/>
          </w:tcPr>
          <w:p w14:paraId="33F6E70A" w14:textId="77777777" w:rsidR="00151D54" w:rsidRPr="00461B25" w:rsidRDefault="00151D54" w:rsidP="00531B6D">
            <w:pPr>
              <w:pStyle w:val="acctfourfigures"/>
              <w:tabs>
                <w:tab w:val="clear" w:pos="765"/>
                <w:tab w:val="decimal" w:pos="1000"/>
              </w:tabs>
              <w:spacing w:line="240" w:lineRule="atLeast"/>
              <w:rPr>
                <w:b/>
                <w:bCs/>
                <w:szCs w:val="22"/>
              </w:rPr>
            </w:pPr>
          </w:p>
        </w:tc>
        <w:tc>
          <w:tcPr>
            <w:tcW w:w="1260" w:type="dxa"/>
            <w:tcBorders>
              <w:top w:val="double" w:sz="4" w:space="0" w:color="auto"/>
            </w:tcBorders>
          </w:tcPr>
          <w:p w14:paraId="220A3ACF" w14:textId="77777777" w:rsidR="00151D54" w:rsidRPr="00461B25" w:rsidRDefault="00151D54" w:rsidP="00531B6D">
            <w:pPr>
              <w:tabs>
                <w:tab w:val="decimal" w:pos="1000"/>
              </w:tabs>
              <w:rPr>
                <w:rFonts w:hAnsi="Times New Roman" w:cs="Times New Roman"/>
                <w:b/>
                <w:bCs/>
                <w:sz w:val="22"/>
                <w:szCs w:val="22"/>
              </w:rPr>
            </w:pPr>
          </w:p>
        </w:tc>
      </w:tr>
      <w:tr w:rsidR="00151D54" w:rsidRPr="00461B25" w14:paraId="089CE77D" w14:textId="77777777" w:rsidTr="00531B6D">
        <w:trPr>
          <w:cantSplit/>
        </w:trPr>
        <w:tc>
          <w:tcPr>
            <w:tcW w:w="3690" w:type="dxa"/>
          </w:tcPr>
          <w:p w14:paraId="063D48FC" w14:textId="77777777" w:rsidR="00151D54" w:rsidRPr="00461B25" w:rsidRDefault="00151D54" w:rsidP="00531B6D">
            <w:pPr>
              <w:spacing w:line="240" w:lineRule="atLeast"/>
              <w:rPr>
                <w:rFonts w:hAnsi="Times New Roman" w:cs="Times New Roman"/>
                <w:b/>
                <w:bCs/>
                <w:i/>
                <w:iCs/>
                <w:sz w:val="22"/>
                <w:szCs w:val="22"/>
              </w:rPr>
            </w:pPr>
            <w:r w:rsidRPr="00461B25">
              <w:rPr>
                <w:rFonts w:hAnsi="Times New Roman" w:cs="Times New Roman"/>
                <w:b/>
                <w:bCs/>
                <w:i/>
                <w:iCs/>
                <w:sz w:val="22"/>
                <w:szCs w:val="22"/>
              </w:rPr>
              <w:t>Investment Properties</w:t>
            </w:r>
            <w:r w:rsidRPr="00461B25">
              <w:rPr>
                <w:rFonts w:hAnsi="Times New Roman" w:cs="Times New Roman"/>
                <w:b/>
                <w:bCs/>
                <w:i/>
                <w:iCs/>
                <w:sz w:val="22"/>
                <w:szCs w:val="22"/>
              </w:rPr>
              <w:tab/>
            </w:r>
          </w:p>
        </w:tc>
        <w:tc>
          <w:tcPr>
            <w:tcW w:w="1260" w:type="dxa"/>
          </w:tcPr>
          <w:p w14:paraId="7825AFCE" w14:textId="77777777" w:rsidR="00151D54" w:rsidRPr="00461B25" w:rsidRDefault="00151D54" w:rsidP="00531B6D">
            <w:pPr>
              <w:tabs>
                <w:tab w:val="decimal" w:pos="1000"/>
              </w:tabs>
              <w:rPr>
                <w:rFonts w:hAnsi="Times New Roman" w:cs="Times New Roman"/>
                <w:b/>
                <w:bCs/>
                <w:sz w:val="22"/>
                <w:szCs w:val="22"/>
              </w:rPr>
            </w:pPr>
          </w:p>
        </w:tc>
        <w:tc>
          <w:tcPr>
            <w:tcW w:w="180" w:type="dxa"/>
          </w:tcPr>
          <w:p w14:paraId="58D65DE2" w14:textId="77777777" w:rsidR="00151D54" w:rsidRPr="00461B25" w:rsidRDefault="00151D54" w:rsidP="00531B6D">
            <w:pPr>
              <w:pStyle w:val="acctfourfigures"/>
              <w:tabs>
                <w:tab w:val="clear" w:pos="765"/>
                <w:tab w:val="decimal" w:pos="1000"/>
              </w:tabs>
              <w:spacing w:line="240" w:lineRule="atLeast"/>
              <w:rPr>
                <w:b/>
                <w:bCs/>
                <w:szCs w:val="22"/>
              </w:rPr>
            </w:pPr>
          </w:p>
        </w:tc>
        <w:tc>
          <w:tcPr>
            <w:tcW w:w="1260" w:type="dxa"/>
          </w:tcPr>
          <w:p w14:paraId="32DC7E3F" w14:textId="77777777" w:rsidR="00151D54" w:rsidRPr="00461B25" w:rsidRDefault="00151D54" w:rsidP="00531B6D">
            <w:pPr>
              <w:tabs>
                <w:tab w:val="decimal" w:pos="1000"/>
              </w:tabs>
              <w:rPr>
                <w:rFonts w:hAnsi="Times New Roman" w:cs="Times New Roman"/>
                <w:b/>
                <w:bCs/>
                <w:sz w:val="22"/>
                <w:szCs w:val="22"/>
              </w:rPr>
            </w:pPr>
          </w:p>
        </w:tc>
        <w:tc>
          <w:tcPr>
            <w:tcW w:w="180" w:type="dxa"/>
          </w:tcPr>
          <w:p w14:paraId="4FE3F3E1" w14:textId="77777777" w:rsidR="00151D54" w:rsidRPr="00461B25" w:rsidRDefault="00151D54" w:rsidP="00531B6D">
            <w:pPr>
              <w:pStyle w:val="acctfourfigures"/>
              <w:tabs>
                <w:tab w:val="clear" w:pos="765"/>
                <w:tab w:val="decimal" w:pos="1000"/>
              </w:tabs>
              <w:spacing w:line="240" w:lineRule="atLeast"/>
              <w:rPr>
                <w:b/>
                <w:bCs/>
                <w:szCs w:val="22"/>
              </w:rPr>
            </w:pPr>
          </w:p>
        </w:tc>
        <w:tc>
          <w:tcPr>
            <w:tcW w:w="1260" w:type="dxa"/>
          </w:tcPr>
          <w:p w14:paraId="770FD308" w14:textId="77777777" w:rsidR="00151D54" w:rsidRPr="00461B25" w:rsidRDefault="00151D54" w:rsidP="00531B6D">
            <w:pPr>
              <w:tabs>
                <w:tab w:val="decimal" w:pos="1000"/>
              </w:tabs>
              <w:rPr>
                <w:rFonts w:hAnsi="Times New Roman" w:cs="Times New Roman"/>
                <w:b/>
                <w:bCs/>
                <w:sz w:val="22"/>
                <w:szCs w:val="22"/>
              </w:rPr>
            </w:pPr>
          </w:p>
        </w:tc>
        <w:tc>
          <w:tcPr>
            <w:tcW w:w="180" w:type="dxa"/>
          </w:tcPr>
          <w:p w14:paraId="351FC102" w14:textId="77777777" w:rsidR="00151D54" w:rsidRPr="00461B25" w:rsidRDefault="00151D54" w:rsidP="00531B6D">
            <w:pPr>
              <w:pStyle w:val="acctfourfigures"/>
              <w:tabs>
                <w:tab w:val="clear" w:pos="765"/>
                <w:tab w:val="decimal" w:pos="1000"/>
              </w:tabs>
              <w:spacing w:line="240" w:lineRule="atLeast"/>
              <w:rPr>
                <w:b/>
                <w:bCs/>
                <w:szCs w:val="22"/>
              </w:rPr>
            </w:pPr>
          </w:p>
        </w:tc>
        <w:tc>
          <w:tcPr>
            <w:tcW w:w="1260" w:type="dxa"/>
          </w:tcPr>
          <w:p w14:paraId="1E3C412C" w14:textId="77777777" w:rsidR="00151D54" w:rsidRPr="00461B25" w:rsidRDefault="00151D54" w:rsidP="00531B6D">
            <w:pPr>
              <w:tabs>
                <w:tab w:val="decimal" w:pos="1000"/>
              </w:tabs>
              <w:rPr>
                <w:rFonts w:hAnsi="Times New Roman" w:cs="Times New Roman"/>
                <w:b/>
                <w:bCs/>
                <w:sz w:val="22"/>
                <w:szCs w:val="22"/>
              </w:rPr>
            </w:pPr>
          </w:p>
        </w:tc>
      </w:tr>
      <w:tr w:rsidR="00151D54" w:rsidRPr="00461B25" w14:paraId="562A841D" w14:textId="77777777" w:rsidTr="00531B6D">
        <w:trPr>
          <w:cantSplit/>
          <w:trHeight w:val="191"/>
        </w:trPr>
        <w:tc>
          <w:tcPr>
            <w:tcW w:w="3690" w:type="dxa"/>
          </w:tcPr>
          <w:p w14:paraId="06696A39" w14:textId="77777777" w:rsidR="00151D54" w:rsidRPr="00461B25" w:rsidRDefault="00151D54" w:rsidP="00531B6D">
            <w:pPr>
              <w:spacing w:line="240" w:lineRule="atLeast"/>
              <w:rPr>
                <w:rFonts w:hAnsi="Times New Roman" w:cs="Times New Roman"/>
                <w:sz w:val="22"/>
                <w:szCs w:val="22"/>
              </w:rPr>
            </w:pPr>
            <w:r w:rsidRPr="00461B25">
              <w:rPr>
                <w:rFonts w:hAnsi="Times New Roman" w:cs="Times New Roman"/>
                <w:sz w:val="22"/>
                <w:szCs w:val="22"/>
              </w:rPr>
              <w:t>Other related parties</w:t>
            </w:r>
          </w:p>
        </w:tc>
        <w:tc>
          <w:tcPr>
            <w:tcW w:w="1260" w:type="dxa"/>
            <w:tcBorders>
              <w:bottom w:val="double" w:sz="4" w:space="0" w:color="auto"/>
            </w:tcBorders>
          </w:tcPr>
          <w:p w14:paraId="151CCEF2" w14:textId="77777777" w:rsidR="00151D54" w:rsidRPr="00461B25" w:rsidRDefault="00151D54" w:rsidP="00531B6D">
            <w:pPr>
              <w:tabs>
                <w:tab w:val="decimal" w:pos="1000"/>
              </w:tabs>
              <w:rPr>
                <w:rFonts w:hAnsi="Times New Roman" w:cs="Times New Roman"/>
                <w:b/>
                <w:bCs/>
                <w:sz w:val="22"/>
                <w:szCs w:val="22"/>
              </w:rPr>
            </w:pPr>
            <w:r w:rsidRPr="00461B25">
              <w:rPr>
                <w:rFonts w:hAnsi="Times New Roman" w:cs="Times New Roman"/>
                <w:b/>
                <w:bCs/>
                <w:sz w:val="22"/>
                <w:szCs w:val="22"/>
              </w:rPr>
              <w:t>233,072</w:t>
            </w:r>
          </w:p>
        </w:tc>
        <w:tc>
          <w:tcPr>
            <w:tcW w:w="180" w:type="dxa"/>
          </w:tcPr>
          <w:p w14:paraId="0D3BE346" w14:textId="77777777" w:rsidR="00151D54" w:rsidRPr="00461B25" w:rsidRDefault="00151D54" w:rsidP="00531B6D">
            <w:pPr>
              <w:pStyle w:val="acctfourfigures"/>
              <w:tabs>
                <w:tab w:val="clear" w:pos="765"/>
                <w:tab w:val="decimal" w:pos="1000"/>
              </w:tabs>
              <w:spacing w:line="240" w:lineRule="atLeast"/>
              <w:rPr>
                <w:b/>
                <w:bCs/>
                <w:szCs w:val="22"/>
              </w:rPr>
            </w:pPr>
          </w:p>
        </w:tc>
        <w:tc>
          <w:tcPr>
            <w:tcW w:w="1260" w:type="dxa"/>
            <w:tcBorders>
              <w:bottom w:val="double" w:sz="4" w:space="0" w:color="auto"/>
            </w:tcBorders>
          </w:tcPr>
          <w:p w14:paraId="4D8AA13C" w14:textId="77777777" w:rsidR="00151D54" w:rsidRPr="00461B25" w:rsidRDefault="00151D54" w:rsidP="00531B6D">
            <w:pPr>
              <w:tabs>
                <w:tab w:val="decimal" w:pos="1000"/>
              </w:tabs>
              <w:rPr>
                <w:rFonts w:hAnsi="Times New Roman" w:cs="Times New Roman"/>
                <w:b/>
                <w:bCs/>
                <w:sz w:val="22"/>
                <w:szCs w:val="22"/>
              </w:rPr>
            </w:pPr>
            <w:r w:rsidRPr="00461B25">
              <w:rPr>
                <w:rFonts w:hAnsi="Times New Roman" w:cs="Times New Roman"/>
                <w:b/>
                <w:bCs/>
                <w:sz w:val="22"/>
                <w:szCs w:val="22"/>
              </w:rPr>
              <w:t>231,607</w:t>
            </w:r>
          </w:p>
        </w:tc>
        <w:tc>
          <w:tcPr>
            <w:tcW w:w="180" w:type="dxa"/>
          </w:tcPr>
          <w:p w14:paraId="5A586C76" w14:textId="77777777" w:rsidR="00151D54" w:rsidRPr="00461B25" w:rsidRDefault="00151D54" w:rsidP="00531B6D">
            <w:pPr>
              <w:pStyle w:val="acctfourfigures"/>
              <w:tabs>
                <w:tab w:val="clear" w:pos="765"/>
                <w:tab w:val="decimal" w:pos="1000"/>
              </w:tabs>
              <w:spacing w:line="240" w:lineRule="atLeast"/>
              <w:rPr>
                <w:b/>
                <w:bCs/>
                <w:szCs w:val="22"/>
              </w:rPr>
            </w:pPr>
          </w:p>
        </w:tc>
        <w:tc>
          <w:tcPr>
            <w:tcW w:w="1260" w:type="dxa"/>
            <w:tcBorders>
              <w:bottom w:val="double" w:sz="4" w:space="0" w:color="auto"/>
            </w:tcBorders>
          </w:tcPr>
          <w:p w14:paraId="0D45D9C4" w14:textId="77777777" w:rsidR="00151D54" w:rsidRPr="00461B25" w:rsidRDefault="00151D54" w:rsidP="00531B6D">
            <w:pPr>
              <w:tabs>
                <w:tab w:val="decimal" w:pos="730"/>
              </w:tabs>
              <w:rPr>
                <w:rFonts w:hAnsi="Times New Roman" w:cs="Times New Roman"/>
                <w:b/>
                <w:bCs/>
                <w:sz w:val="22"/>
                <w:szCs w:val="22"/>
              </w:rPr>
            </w:pPr>
            <w:r w:rsidRPr="00461B25">
              <w:rPr>
                <w:rFonts w:hAnsi="Times New Roman" w:cs="Times New Roman"/>
                <w:b/>
                <w:bCs/>
                <w:sz w:val="22"/>
                <w:szCs w:val="22"/>
              </w:rPr>
              <w:t>-</w:t>
            </w:r>
          </w:p>
        </w:tc>
        <w:tc>
          <w:tcPr>
            <w:tcW w:w="180" w:type="dxa"/>
          </w:tcPr>
          <w:p w14:paraId="4BBFE116" w14:textId="77777777" w:rsidR="00151D54" w:rsidRPr="00461B25" w:rsidRDefault="00151D54" w:rsidP="00531B6D">
            <w:pPr>
              <w:pStyle w:val="acctfourfigures"/>
              <w:tabs>
                <w:tab w:val="clear" w:pos="765"/>
                <w:tab w:val="decimal" w:pos="1000"/>
              </w:tabs>
              <w:spacing w:line="240" w:lineRule="atLeast"/>
              <w:rPr>
                <w:b/>
                <w:bCs/>
                <w:szCs w:val="22"/>
              </w:rPr>
            </w:pPr>
          </w:p>
        </w:tc>
        <w:tc>
          <w:tcPr>
            <w:tcW w:w="1260" w:type="dxa"/>
            <w:tcBorders>
              <w:bottom w:val="double" w:sz="4" w:space="0" w:color="auto"/>
            </w:tcBorders>
          </w:tcPr>
          <w:p w14:paraId="1B2ADB44" w14:textId="77777777" w:rsidR="00151D54" w:rsidRPr="00461B25" w:rsidRDefault="00151D54" w:rsidP="00531B6D">
            <w:pPr>
              <w:tabs>
                <w:tab w:val="decimal" w:pos="730"/>
              </w:tabs>
              <w:rPr>
                <w:rFonts w:hAnsi="Times New Roman" w:cs="Times New Roman"/>
                <w:b/>
                <w:bCs/>
                <w:sz w:val="22"/>
                <w:szCs w:val="22"/>
              </w:rPr>
            </w:pPr>
            <w:r w:rsidRPr="00461B25">
              <w:rPr>
                <w:rFonts w:hAnsi="Times New Roman" w:cs="Times New Roman"/>
                <w:b/>
                <w:bCs/>
                <w:sz w:val="22"/>
                <w:szCs w:val="22"/>
              </w:rPr>
              <w:t>-</w:t>
            </w:r>
          </w:p>
        </w:tc>
      </w:tr>
      <w:tr w:rsidR="00151D54" w:rsidRPr="00461B25" w14:paraId="30C06595" w14:textId="77777777" w:rsidTr="00531B6D">
        <w:trPr>
          <w:cantSplit/>
          <w:trHeight w:val="191"/>
        </w:trPr>
        <w:tc>
          <w:tcPr>
            <w:tcW w:w="3690" w:type="dxa"/>
          </w:tcPr>
          <w:p w14:paraId="381B2028" w14:textId="77777777" w:rsidR="00151D54" w:rsidRPr="00461B25" w:rsidRDefault="00151D54" w:rsidP="00531B6D">
            <w:pPr>
              <w:spacing w:line="240" w:lineRule="atLeast"/>
              <w:rPr>
                <w:rFonts w:hAnsi="Times New Roman" w:cs="Times New Roman"/>
                <w:sz w:val="22"/>
                <w:szCs w:val="22"/>
              </w:rPr>
            </w:pPr>
          </w:p>
        </w:tc>
        <w:tc>
          <w:tcPr>
            <w:tcW w:w="1260" w:type="dxa"/>
            <w:tcBorders>
              <w:top w:val="double" w:sz="4" w:space="0" w:color="auto"/>
            </w:tcBorders>
          </w:tcPr>
          <w:p w14:paraId="03AD6D49" w14:textId="77777777" w:rsidR="00151D54" w:rsidRPr="00461B25" w:rsidRDefault="00151D54" w:rsidP="00531B6D">
            <w:pPr>
              <w:tabs>
                <w:tab w:val="decimal" w:pos="1000"/>
              </w:tabs>
              <w:rPr>
                <w:rFonts w:hAnsi="Times New Roman" w:cs="Times New Roman"/>
                <w:b/>
                <w:bCs/>
                <w:sz w:val="22"/>
                <w:szCs w:val="22"/>
              </w:rPr>
            </w:pPr>
          </w:p>
        </w:tc>
        <w:tc>
          <w:tcPr>
            <w:tcW w:w="180" w:type="dxa"/>
          </w:tcPr>
          <w:p w14:paraId="2F463953" w14:textId="77777777" w:rsidR="00151D54" w:rsidRPr="00461B25" w:rsidRDefault="00151D54" w:rsidP="00531B6D">
            <w:pPr>
              <w:pStyle w:val="acctfourfigures"/>
              <w:tabs>
                <w:tab w:val="clear" w:pos="765"/>
                <w:tab w:val="decimal" w:pos="1000"/>
              </w:tabs>
              <w:spacing w:line="240" w:lineRule="atLeast"/>
              <w:rPr>
                <w:b/>
                <w:bCs/>
                <w:szCs w:val="22"/>
              </w:rPr>
            </w:pPr>
          </w:p>
        </w:tc>
        <w:tc>
          <w:tcPr>
            <w:tcW w:w="1260" w:type="dxa"/>
            <w:tcBorders>
              <w:top w:val="double" w:sz="4" w:space="0" w:color="auto"/>
            </w:tcBorders>
          </w:tcPr>
          <w:p w14:paraId="3411FAA6" w14:textId="77777777" w:rsidR="00151D54" w:rsidRPr="00461B25" w:rsidRDefault="00151D54" w:rsidP="00531B6D">
            <w:pPr>
              <w:tabs>
                <w:tab w:val="decimal" w:pos="1000"/>
              </w:tabs>
              <w:rPr>
                <w:rFonts w:hAnsi="Times New Roman" w:cs="Times New Roman"/>
                <w:b/>
                <w:bCs/>
                <w:sz w:val="22"/>
                <w:szCs w:val="22"/>
              </w:rPr>
            </w:pPr>
          </w:p>
        </w:tc>
        <w:tc>
          <w:tcPr>
            <w:tcW w:w="180" w:type="dxa"/>
          </w:tcPr>
          <w:p w14:paraId="30C96F73" w14:textId="77777777" w:rsidR="00151D54" w:rsidRPr="00461B25" w:rsidRDefault="00151D54" w:rsidP="00531B6D">
            <w:pPr>
              <w:pStyle w:val="acctfourfigures"/>
              <w:tabs>
                <w:tab w:val="clear" w:pos="765"/>
                <w:tab w:val="decimal" w:pos="1000"/>
              </w:tabs>
              <w:spacing w:line="240" w:lineRule="atLeast"/>
              <w:rPr>
                <w:b/>
                <w:bCs/>
                <w:szCs w:val="22"/>
              </w:rPr>
            </w:pPr>
          </w:p>
        </w:tc>
        <w:tc>
          <w:tcPr>
            <w:tcW w:w="1260" w:type="dxa"/>
            <w:tcBorders>
              <w:top w:val="double" w:sz="4" w:space="0" w:color="auto"/>
            </w:tcBorders>
          </w:tcPr>
          <w:p w14:paraId="3AC54AA5" w14:textId="77777777" w:rsidR="00151D54" w:rsidRPr="00461B25" w:rsidRDefault="00151D54" w:rsidP="00531B6D">
            <w:pPr>
              <w:tabs>
                <w:tab w:val="decimal" w:pos="1000"/>
              </w:tabs>
              <w:rPr>
                <w:rFonts w:hAnsi="Times New Roman" w:cs="Times New Roman"/>
                <w:b/>
                <w:bCs/>
                <w:sz w:val="22"/>
                <w:szCs w:val="22"/>
              </w:rPr>
            </w:pPr>
          </w:p>
        </w:tc>
        <w:tc>
          <w:tcPr>
            <w:tcW w:w="180" w:type="dxa"/>
          </w:tcPr>
          <w:p w14:paraId="3DCD7ACD" w14:textId="77777777" w:rsidR="00151D54" w:rsidRPr="00461B25" w:rsidRDefault="00151D54" w:rsidP="00531B6D">
            <w:pPr>
              <w:pStyle w:val="acctfourfigures"/>
              <w:tabs>
                <w:tab w:val="clear" w:pos="765"/>
                <w:tab w:val="decimal" w:pos="1000"/>
              </w:tabs>
              <w:spacing w:line="240" w:lineRule="atLeast"/>
              <w:rPr>
                <w:b/>
                <w:bCs/>
                <w:szCs w:val="22"/>
              </w:rPr>
            </w:pPr>
          </w:p>
        </w:tc>
        <w:tc>
          <w:tcPr>
            <w:tcW w:w="1260" w:type="dxa"/>
            <w:tcBorders>
              <w:top w:val="double" w:sz="4" w:space="0" w:color="auto"/>
            </w:tcBorders>
          </w:tcPr>
          <w:p w14:paraId="0EECE2AB" w14:textId="77777777" w:rsidR="00151D54" w:rsidRPr="00461B25" w:rsidRDefault="00151D54" w:rsidP="00531B6D">
            <w:pPr>
              <w:tabs>
                <w:tab w:val="decimal" w:pos="1000"/>
              </w:tabs>
              <w:rPr>
                <w:rFonts w:hAnsi="Times New Roman" w:cs="Times New Roman"/>
                <w:b/>
                <w:bCs/>
                <w:sz w:val="22"/>
                <w:szCs w:val="22"/>
              </w:rPr>
            </w:pPr>
          </w:p>
        </w:tc>
      </w:tr>
      <w:tr w:rsidR="00151D54" w:rsidRPr="00461B25" w14:paraId="6EBFFB6C" w14:textId="77777777" w:rsidTr="00531B6D">
        <w:trPr>
          <w:cantSplit/>
          <w:trHeight w:val="191"/>
        </w:trPr>
        <w:tc>
          <w:tcPr>
            <w:tcW w:w="3690" w:type="dxa"/>
          </w:tcPr>
          <w:p w14:paraId="6005C617" w14:textId="77777777" w:rsidR="00151D54" w:rsidRPr="00461B25" w:rsidRDefault="00151D54" w:rsidP="00531B6D">
            <w:pPr>
              <w:spacing w:line="240" w:lineRule="atLeast"/>
              <w:rPr>
                <w:rFonts w:hAnsi="Times New Roman" w:cs="Times New Roman"/>
                <w:b/>
                <w:bCs/>
                <w:i/>
                <w:iCs/>
                <w:sz w:val="22"/>
                <w:szCs w:val="22"/>
              </w:rPr>
            </w:pPr>
            <w:r w:rsidRPr="00461B25">
              <w:rPr>
                <w:rFonts w:hAnsi="Times New Roman" w:cs="Times New Roman"/>
                <w:b/>
                <w:bCs/>
                <w:i/>
                <w:iCs/>
                <w:sz w:val="22"/>
                <w:szCs w:val="22"/>
              </w:rPr>
              <w:t>Rental and service deposit</w:t>
            </w:r>
          </w:p>
          <w:p w14:paraId="588D4CB3" w14:textId="77777777" w:rsidR="00151D54" w:rsidRPr="00461B25" w:rsidRDefault="00151D54" w:rsidP="00531B6D">
            <w:pPr>
              <w:spacing w:line="240" w:lineRule="atLeast"/>
              <w:rPr>
                <w:rFonts w:hAnsi="Times New Roman" w:cs="Times New Roman"/>
                <w:b/>
                <w:bCs/>
                <w:i/>
                <w:iCs/>
                <w:sz w:val="22"/>
                <w:szCs w:val="22"/>
              </w:rPr>
            </w:pPr>
            <w:r w:rsidRPr="00461B25">
              <w:rPr>
                <w:rFonts w:hAnsi="Times New Roman" w:cs="Times New Roman"/>
                <w:b/>
                <w:bCs/>
                <w:i/>
                <w:iCs/>
                <w:sz w:val="22"/>
                <w:szCs w:val="22"/>
              </w:rPr>
              <w:t xml:space="preserve">   (shown under other non-current  </w:t>
            </w:r>
          </w:p>
          <w:p w14:paraId="3FC461E5" w14:textId="77777777" w:rsidR="00151D54" w:rsidRPr="00461B25" w:rsidRDefault="00151D54" w:rsidP="00531B6D">
            <w:pPr>
              <w:spacing w:line="240" w:lineRule="atLeast"/>
              <w:rPr>
                <w:rFonts w:hAnsi="Times New Roman" w:cs="Times New Roman"/>
                <w:sz w:val="22"/>
                <w:szCs w:val="22"/>
              </w:rPr>
            </w:pPr>
            <w:r w:rsidRPr="00461B25">
              <w:rPr>
                <w:rFonts w:hAnsi="Times New Roman" w:cs="Times New Roman"/>
                <w:b/>
                <w:bCs/>
                <w:i/>
                <w:iCs/>
                <w:sz w:val="22"/>
                <w:szCs w:val="22"/>
              </w:rPr>
              <w:t xml:space="preserve">   assets)</w:t>
            </w:r>
          </w:p>
        </w:tc>
        <w:tc>
          <w:tcPr>
            <w:tcW w:w="1260" w:type="dxa"/>
          </w:tcPr>
          <w:p w14:paraId="6BEC5320" w14:textId="77777777" w:rsidR="00151D54" w:rsidRPr="00461B25" w:rsidRDefault="00151D54" w:rsidP="00531B6D">
            <w:pPr>
              <w:tabs>
                <w:tab w:val="decimal" w:pos="1000"/>
              </w:tabs>
              <w:rPr>
                <w:rFonts w:hAnsi="Times New Roman" w:cs="Times New Roman"/>
                <w:b/>
                <w:bCs/>
                <w:sz w:val="22"/>
                <w:szCs w:val="22"/>
              </w:rPr>
            </w:pPr>
          </w:p>
        </w:tc>
        <w:tc>
          <w:tcPr>
            <w:tcW w:w="180" w:type="dxa"/>
          </w:tcPr>
          <w:p w14:paraId="643DD0A8" w14:textId="77777777" w:rsidR="00151D54" w:rsidRPr="00461B25" w:rsidRDefault="00151D54" w:rsidP="00531B6D">
            <w:pPr>
              <w:pStyle w:val="acctfourfigures"/>
              <w:tabs>
                <w:tab w:val="clear" w:pos="765"/>
                <w:tab w:val="decimal" w:pos="1000"/>
              </w:tabs>
              <w:spacing w:line="240" w:lineRule="atLeast"/>
              <w:rPr>
                <w:b/>
                <w:bCs/>
                <w:szCs w:val="22"/>
              </w:rPr>
            </w:pPr>
          </w:p>
        </w:tc>
        <w:tc>
          <w:tcPr>
            <w:tcW w:w="1260" w:type="dxa"/>
          </w:tcPr>
          <w:p w14:paraId="327ABBBC" w14:textId="77777777" w:rsidR="00151D54" w:rsidRPr="00461B25" w:rsidRDefault="00151D54" w:rsidP="00531B6D">
            <w:pPr>
              <w:tabs>
                <w:tab w:val="decimal" w:pos="1000"/>
              </w:tabs>
              <w:rPr>
                <w:rFonts w:hAnsi="Times New Roman" w:cs="Times New Roman"/>
                <w:b/>
                <w:bCs/>
                <w:sz w:val="22"/>
                <w:szCs w:val="22"/>
              </w:rPr>
            </w:pPr>
          </w:p>
        </w:tc>
        <w:tc>
          <w:tcPr>
            <w:tcW w:w="180" w:type="dxa"/>
          </w:tcPr>
          <w:p w14:paraId="2980FB0F" w14:textId="77777777" w:rsidR="00151D54" w:rsidRPr="00461B25" w:rsidRDefault="00151D54" w:rsidP="00531B6D">
            <w:pPr>
              <w:pStyle w:val="acctfourfigures"/>
              <w:tabs>
                <w:tab w:val="clear" w:pos="765"/>
                <w:tab w:val="decimal" w:pos="1000"/>
              </w:tabs>
              <w:spacing w:line="240" w:lineRule="atLeast"/>
              <w:rPr>
                <w:b/>
                <w:bCs/>
                <w:szCs w:val="22"/>
              </w:rPr>
            </w:pPr>
          </w:p>
        </w:tc>
        <w:tc>
          <w:tcPr>
            <w:tcW w:w="1260" w:type="dxa"/>
          </w:tcPr>
          <w:p w14:paraId="542C272B" w14:textId="77777777" w:rsidR="00151D54" w:rsidRPr="00461B25" w:rsidRDefault="00151D54" w:rsidP="00531B6D">
            <w:pPr>
              <w:tabs>
                <w:tab w:val="decimal" w:pos="1000"/>
              </w:tabs>
              <w:rPr>
                <w:rFonts w:hAnsi="Times New Roman" w:cs="Times New Roman"/>
                <w:b/>
                <w:bCs/>
                <w:sz w:val="22"/>
                <w:szCs w:val="22"/>
              </w:rPr>
            </w:pPr>
          </w:p>
        </w:tc>
        <w:tc>
          <w:tcPr>
            <w:tcW w:w="180" w:type="dxa"/>
          </w:tcPr>
          <w:p w14:paraId="3CE789B8" w14:textId="77777777" w:rsidR="00151D54" w:rsidRPr="00461B25" w:rsidRDefault="00151D54" w:rsidP="00531B6D">
            <w:pPr>
              <w:pStyle w:val="acctfourfigures"/>
              <w:tabs>
                <w:tab w:val="clear" w:pos="765"/>
                <w:tab w:val="decimal" w:pos="1000"/>
              </w:tabs>
              <w:spacing w:line="240" w:lineRule="atLeast"/>
              <w:rPr>
                <w:b/>
                <w:bCs/>
                <w:szCs w:val="22"/>
              </w:rPr>
            </w:pPr>
          </w:p>
        </w:tc>
        <w:tc>
          <w:tcPr>
            <w:tcW w:w="1260" w:type="dxa"/>
          </w:tcPr>
          <w:p w14:paraId="199B1D4E" w14:textId="77777777" w:rsidR="00151D54" w:rsidRPr="00461B25" w:rsidRDefault="00151D54" w:rsidP="00531B6D">
            <w:pPr>
              <w:tabs>
                <w:tab w:val="decimal" w:pos="1000"/>
              </w:tabs>
              <w:rPr>
                <w:rFonts w:hAnsi="Times New Roman" w:cs="Times New Roman"/>
                <w:b/>
                <w:bCs/>
                <w:sz w:val="22"/>
                <w:szCs w:val="22"/>
              </w:rPr>
            </w:pPr>
          </w:p>
        </w:tc>
      </w:tr>
      <w:tr w:rsidR="00151D54" w:rsidRPr="00461B25" w14:paraId="6ADCE3DD" w14:textId="77777777" w:rsidTr="00531B6D">
        <w:trPr>
          <w:cantSplit/>
          <w:trHeight w:val="191"/>
        </w:trPr>
        <w:tc>
          <w:tcPr>
            <w:tcW w:w="3690" w:type="dxa"/>
          </w:tcPr>
          <w:p w14:paraId="561D4004" w14:textId="77777777" w:rsidR="00151D54" w:rsidRPr="00461B25" w:rsidRDefault="00151D54" w:rsidP="00531B6D">
            <w:pPr>
              <w:spacing w:line="240" w:lineRule="atLeast"/>
              <w:rPr>
                <w:rFonts w:hAnsi="Times New Roman" w:cs="Times New Roman"/>
                <w:sz w:val="22"/>
                <w:szCs w:val="22"/>
              </w:rPr>
            </w:pPr>
            <w:r w:rsidRPr="00461B25">
              <w:rPr>
                <w:rFonts w:hAnsi="Times New Roman" w:cs="Times New Roman"/>
                <w:sz w:val="22"/>
                <w:szCs w:val="22"/>
              </w:rPr>
              <w:t>Other related parties</w:t>
            </w:r>
          </w:p>
        </w:tc>
        <w:tc>
          <w:tcPr>
            <w:tcW w:w="1260" w:type="dxa"/>
            <w:tcBorders>
              <w:bottom w:val="double" w:sz="4" w:space="0" w:color="auto"/>
            </w:tcBorders>
          </w:tcPr>
          <w:p w14:paraId="3B2DB4F1" w14:textId="77777777" w:rsidR="00151D54" w:rsidRPr="00461B25" w:rsidRDefault="00151D54" w:rsidP="00531B6D">
            <w:pPr>
              <w:tabs>
                <w:tab w:val="decimal" w:pos="730"/>
              </w:tabs>
              <w:rPr>
                <w:rFonts w:hAnsi="Times New Roman" w:cs="Times New Roman"/>
                <w:b/>
                <w:bCs/>
                <w:sz w:val="22"/>
                <w:szCs w:val="22"/>
              </w:rPr>
            </w:pPr>
            <w:r w:rsidRPr="00461B25">
              <w:rPr>
                <w:rFonts w:hAnsi="Times New Roman" w:cs="Times New Roman"/>
                <w:b/>
                <w:bCs/>
                <w:sz w:val="22"/>
                <w:szCs w:val="22"/>
              </w:rPr>
              <w:t>-</w:t>
            </w:r>
          </w:p>
        </w:tc>
        <w:tc>
          <w:tcPr>
            <w:tcW w:w="180" w:type="dxa"/>
          </w:tcPr>
          <w:p w14:paraId="63835312" w14:textId="77777777" w:rsidR="00151D54" w:rsidRPr="00461B25" w:rsidRDefault="00151D54" w:rsidP="00531B6D">
            <w:pPr>
              <w:pStyle w:val="acctfourfigures"/>
              <w:tabs>
                <w:tab w:val="clear" w:pos="765"/>
                <w:tab w:val="decimal" w:pos="1000"/>
              </w:tabs>
              <w:spacing w:line="240" w:lineRule="atLeast"/>
              <w:rPr>
                <w:b/>
                <w:bCs/>
                <w:szCs w:val="22"/>
              </w:rPr>
            </w:pPr>
          </w:p>
        </w:tc>
        <w:tc>
          <w:tcPr>
            <w:tcW w:w="1260" w:type="dxa"/>
            <w:tcBorders>
              <w:bottom w:val="double" w:sz="4" w:space="0" w:color="auto"/>
            </w:tcBorders>
          </w:tcPr>
          <w:p w14:paraId="4016CB5B" w14:textId="77777777" w:rsidR="00151D54" w:rsidRPr="00461B25" w:rsidRDefault="00151D54" w:rsidP="00531B6D">
            <w:pPr>
              <w:tabs>
                <w:tab w:val="decimal" w:pos="1000"/>
              </w:tabs>
              <w:rPr>
                <w:rFonts w:hAnsi="Times New Roman" w:cs="Times New Roman"/>
                <w:b/>
                <w:bCs/>
                <w:sz w:val="22"/>
                <w:szCs w:val="22"/>
              </w:rPr>
            </w:pPr>
            <w:r w:rsidRPr="00461B25">
              <w:rPr>
                <w:rFonts w:hAnsi="Times New Roman" w:cs="Times New Roman"/>
                <w:b/>
                <w:bCs/>
                <w:sz w:val="22"/>
                <w:szCs w:val="22"/>
              </w:rPr>
              <w:t>3,074</w:t>
            </w:r>
          </w:p>
        </w:tc>
        <w:tc>
          <w:tcPr>
            <w:tcW w:w="180" w:type="dxa"/>
          </w:tcPr>
          <w:p w14:paraId="45843887" w14:textId="77777777" w:rsidR="00151D54" w:rsidRPr="00461B25" w:rsidRDefault="00151D54" w:rsidP="00531B6D">
            <w:pPr>
              <w:pStyle w:val="acctfourfigures"/>
              <w:tabs>
                <w:tab w:val="clear" w:pos="765"/>
                <w:tab w:val="decimal" w:pos="1000"/>
              </w:tabs>
              <w:spacing w:line="240" w:lineRule="atLeast"/>
              <w:rPr>
                <w:b/>
                <w:bCs/>
                <w:szCs w:val="22"/>
              </w:rPr>
            </w:pPr>
          </w:p>
        </w:tc>
        <w:tc>
          <w:tcPr>
            <w:tcW w:w="1260" w:type="dxa"/>
            <w:tcBorders>
              <w:bottom w:val="double" w:sz="4" w:space="0" w:color="auto"/>
            </w:tcBorders>
          </w:tcPr>
          <w:p w14:paraId="7C795E0B" w14:textId="77777777" w:rsidR="00151D54" w:rsidRPr="00461B25" w:rsidRDefault="00151D54" w:rsidP="00531B6D">
            <w:pPr>
              <w:tabs>
                <w:tab w:val="decimal" w:pos="730"/>
              </w:tabs>
              <w:rPr>
                <w:rFonts w:hAnsi="Times New Roman" w:cs="Times New Roman"/>
                <w:b/>
                <w:bCs/>
                <w:sz w:val="22"/>
                <w:szCs w:val="22"/>
              </w:rPr>
            </w:pPr>
            <w:r w:rsidRPr="00461B25">
              <w:rPr>
                <w:rFonts w:hAnsi="Times New Roman" w:cs="Times New Roman"/>
                <w:b/>
                <w:bCs/>
                <w:sz w:val="22"/>
                <w:szCs w:val="22"/>
              </w:rPr>
              <w:t>-</w:t>
            </w:r>
          </w:p>
        </w:tc>
        <w:tc>
          <w:tcPr>
            <w:tcW w:w="180" w:type="dxa"/>
          </w:tcPr>
          <w:p w14:paraId="5719C561" w14:textId="77777777" w:rsidR="00151D54" w:rsidRPr="00461B25" w:rsidRDefault="00151D54" w:rsidP="00531B6D">
            <w:pPr>
              <w:pStyle w:val="acctfourfigures"/>
              <w:tabs>
                <w:tab w:val="clear" w:pos="765"/>
                <w:tab w:val="decimal" w:pos="1000"/>
              </w:tabs>
              <w:spacing w:line="240" w:lineRule="atLeast"/>
              <w:rPr>
                <w:b/>
                <w:bCs/>
                <w:szCs w:val="22"/>
              </w:rPr>
            </w:pPr>
          </w:p>
        </w:tc>
        <w:tc>
          <w:tcPr>
            <w:tcW w:w="1260" w:type="dxa"/>
            <w:tcBorders>
              <w:bottom w:val="double" w:sz="4" w:space="0" w:color="auto"/>
            </w:tcBorders>
          </w:tcPr>
          <w:p w14:paraId="12B5FDF9" w14:textId="77777777" w:rsidR="00151D54" w:rsidRPr="00461B25" w:rsidRDefault="00151D54" w:rsidP="00531B6D">
            <w:pPr>
              <w:tabs>
                <w:tab w:val="decimal" w:pos="1000"/>
              </w:tabs>
              <w:rPr>
                <w:rFonts w:hAnsi="Times New Roman" w:cs="Times New Roman"/>
                <w:b/>
                <w:bCs/>
                <w:sz w:val="22"/>
                <w:szCs w:val="22"/>
              </w:rPr>
            </w:pPr>
            <w:r w:rsidRPr="00461B25">
              <w:rPr>
                <w:rFonts w:hAnsi="Times New Roman" w:cs="Times New Roman"/>
                <w:b/>
                <w:bCs/>
                <w:sz w:val="22"/>
                <w:szCs w:val="22"/>
              </w:rPr>
              <w:t>3,074</w:t>
            </w:r>
          </w:p>
        </w:tc>
      </w:tr>
    </w:tbl>
    <w:p w14:paraId="371E8E25" w14:textId="77777777" w:rsidR="00151D54" w:rsidRPr="00461B25" w:rsidRDefault="00151D54" w:rsidP="00151D54">
      <w:pPr>
        <w:tabs>
          <w:tab w:val="left" w:pos="360"/>
          <w:tab w:val="left" w:pos="1440"/>
        </w:tabs>
        <w:spacing w:line="240" w:lineRule="atLeast"/>
        <w:jc w:val="thaiDistribute"/>
        <w:outlineLvl w:val="0"/>
        <w:rPr>
          <w:rFonts w:hAnsi="Times New Roman" w:cs="Times New Roman"/>
          <w:sz w:val="22"/>
          <w:szCs w:val="22"/>
        </w:rPr>
      </w:pPr>
      <w:r w:rsidRPr="00461B25">
        <w:rPr>
          <w:rFonts w:hAnsi="Times New Roman" w:cs="Times New Roman"/>
          <w:sz w:val="22"/>
          <w:szCs w:val="22"/>
        </w:rPr>
        <w:br w:type="page"/>
      </w:r>
    </w:p>
    <w:tbl>
      <w:tblPr>
        <w:tblW w:w="9549" w:type="dxa"/>
        <w:tblInd w:w="450" w:type="dxa"/>
        <w:tblLayout w:type="fixed"/>
        <w:tblLook w:val="04A0" w:firstRow="1" w:lastRow="0" w:firstColumn="1" w:lastColumn="0" w:noHBand="0" w:noVBand="1"/>
      </w:tblPr>
      <w:tblGrid>
        <w:gridCol w:w="2520"/>
        <w:gridCol w:w="1350"/>
        <w:gridCol w:w="261"/>
        <w:gridCol w:w="1179"/>
        <w:gridCol w:w="243"/>
        <w:gridCol w:w="1133"/>
        <w:gridCol w:w="238"/>
        <w:gridCol w:w="1149"/>
        <w:gridCol w:w="244"/>
        <w:gridCol w:w="1232"/>
      </w:tblGrid>
      <w:tr w:rsidR="00151D54" w:rsidRPr="00461B25" w14:paraId="01E84024" w14:textId="77777777" w:rsidTr="00531B6D">
        <w:trPr>
          <w:trHeight w:val="20"/>
          <w:tblHeader/>
        </w:trPr>
        <w:tc>
          <w:tcPr>
            <w:tcW w:w="2520" w:type="dxa"/>
            <w:shd w:val="clear" w:color="auto" w:fill="auto"/>
            <w:vAlign w:val="bottom"/>
          </w:tcPr>
          <w:p w14:paraId="2A3FFAD5" w14:textId="77777777" w:rsidR="00151D54" w:rsidRPr="00461B25" w:rsidRDefault="00151D54" w:rsidP="00531B6D">
            <w:pPr>
              <w:rPr>
                <w:rFonts w:hAnsi="Times New Roman" w:cs="Times New Roman"/>
                <w:bCs/>
                <w:sz w:val="22"/>
                <w:szCs w:val="22"/>
                <w:cs/>
              </w:rPr>
            </w:pPr>
          </w:p>
        </w:tc>
        <w:tc>
          <w:tcPr>
            <w:tcW w:w="1350" w:type="dxa"/>
            <w:shd w:val="clear" w:color="auto" w:fill="auto"/>
            <w:vAlign w:val="bottom"/>
          </w:tcPr>
          <w:p w14:paraId="73868B9A" w14:textId="77777777" w:rsidR="00151D54" w:rsidRPr="00461B25" w:rsidRDefault="00151D54" w:rsidP="00531B6D">
            <w:pPr>
              <w:ind w:left="-106"/>
              <w:jc w:val="center"/>
              <w:rPr>
                <w:rFonts w:hAnsi="Times New Roman" w:cs="Times New Roman"/>
                <w:bCs/>
                <w:sz w:val="22"/>
                <w:szCs w:val="22"/>
                <w:cs/>
              </w:rPr>
            </w:pPr>
            <w:r w:rsidRPr="00461B25">
              <w:rPr>
                <w:rFonts w:hAnsi="Times New Roman" w:cs="Times New Roman"/>
                <w:b/>
                <w:bCs/>
                <w:sz w:val="22"/>
                <w:szCs w:val="22"/>
              </w:rPr>
              <w:t>Interest rate</w:t>
            </w:r>
          </w:p>
        </w:tc>
        <w:tc>
          <w:tcPr>
            <w:tcW w:w="261" w:type="dxa"/>
            <w:shd w:val="clear" w:color="auto" w:fill="auto"/>
            <w:vAlign w:val="bottom"/>
          </w:tcPr>
          <w:p w14:paraId="0BA68511" w14:textId="77777777" w:rsidR="00151D54" w:rsidRPr="00461B25" w:rsidRDefault="00151D54" w:rsidP="00531B6D">
            <w:pPr>
              <w:jc w:val="center"/>
              <w:rPr>
                <w:rFonts w:hAnsi="Times New Roman" w:cs="Times New Roman"/>
                <w:bCs/>
                <w:sz w:val="22"/>
                <w:szCs w:val="22"/>
              </w:rPr>
            </w:pPr>
          </w:p>
        </w:tc>
        <w:tc>
          <w:tcPr>
            <w:tcW w:w="5415" w:type="dxa"/>
            <w:gridSpan w:val="7"/>
            <w:shd w:val="clear" w:color="auto" w:fill="auto"/>
            <w:vAlign w:val="bottom"/>
          </w:tcPr>
          <w:p w14:paraId="0E4B82DE" w14:textId="77777777" w:rsidR="00151D54" w:rsidRPr="00461B25" w:rsidRDefault="00151D54" w:rsidP="00531B6D">
            <w:pPr>
              <w:ind w:left="-95" w:right="-120"/>
              <w:jc w:val="center"/>
              <w:rPr>
                <w:rFonts w:hAnsi="Times New Roman" w:cs="Times New Roman"/>
                <w:bCs/>
                <w:sz w:val="22"/>
                <w:szCs w:val="22"/>
                <w:cs/>
              </w:rPr>
            </w:pPr>
            <w:r w:rsidRPr="00461B25">
              <w:rPr>
                <w:rFonts w:hAnsi="Times New Roman" w:cs="Times New Roman"/>
                <w:b/>
                <w:bCs/>
                <w:sz w:val="22"/>
                <w:szCs w:val="22"/>
              </w:rPr>
              <w:t>Consolidated financial statements</w:t>
            </w:r>
          </w:p>
        </w:tc>
      </w:tr>
      <w:tr w:rsidR="00151D54" w:rsidRPr="00461B25" w14:paraId="5E9BAD0A" w14:textId="77777777" w:rsidTr="00531B6D">
        <w:trPr>
          <w:trHeight w:val="20"/>
          <w:tblHeader/>
        </w:trPr>
        <w:tc>
          <w:tcPr>
            <w:tcW w:w="2520" w:type="dxa"/>
            <w:shd w:val="clear" w:color="auto" w:fill="auto"/>
            <w:vAlign w:val="bottom"/>
          </w:tcPr>
          <w:p w14:paraId="45F14F1D" w14:textId="77777777" w:rsidR="00151D54" w:rsidRPr="00461B25" w:rsidRDefault="00151D54" w:rsidP="00531B6D">
            <w:pPr>
              <w:ind w:left="165" w:hanging="165"/>
              <w:rPr>
                <w:rFonts w:hAnsi="Times New Roman" w:cs="Times New Roman"/>
                <w:bCs/>
                <w:i/>
                <w:iCs/>
                <w:sz w:val="22"/>
                <w:szCs w:val="22"/>
                <w:cs/>
              </w:rPr>
            </w:pPr>
            <w:r w:rsidRPr="00461B25">
              <w:rPr>
                <w:rFonts w:hAnsi="Times New Roman" w:cs="Times New Roman"/>
                <w:b/>
                <w:bCs/>
                <w:i/>
                <w:iCs/>
                <w:sz w:val="22"/>
                <w:szCs w:val="22"/>
              </w:rPr>
              <w:t>Long-term loans to</w:t>
            </w:r>
          </w:p>
        </w:tc>
        <w:tc>
          <w:tcPr>
            <w:tcW w:w="1350" w:type="dxa"/>
            <w:shd w:val="clear" w:color="auto" w:fill="auto"/>
            <w:vAlign w:val="bottom"/>
          </w:tcPr>
          <w:p w14:paraId="5574E18E" w14:textId="77777777" w:rsidR="00151D54" w:rsidRPr="00461B25" w:rsidRDefault="00151D54" w:rsidP="00531B6D">
            <w:pPr>
              <w:ind w:left="-95" w:right="-14"/>
              <w:jc w:val="center"/>
              <w:rPr>
                <w:rFonts w:hAnsi="Times New Roman" w:cs="Times New Roman"/>
                <w:sz w:val="22"/>
                <w:szCs w:val="22"/>
              </w:rPr>
            </w:pPr>
            <w:r w:rsidRPr="00461B25">
              <w:rPr>
                <w:rFonts w:hAnsi="Times New Roman" w:cs="Times New Roman"/>
                <w:sz w:val="22"/>
                <w:szCs w:val="22"/>
              </w:rPr>
              <w:t xml:space="preserve">At the end of </w:t>
            </w:r>
          </w:p>
          <w:p w14:paraId="7FFDE324" w14:textId="77777777" w:rsidR="00151D54" w:rsidRPr="00461B25" w:rsidRDefault="00151D54" w:rsidP="00531B6D">
            <w:pPr>
              <w:ind w:left="-95" w:right="-120"/>
              <w:jc w:val="center"/>
              <w:rPr>
                <w:rFonts w:hAnsi="Times New Roman" w:cs="Times New Roman"/>
                <w:sz w:val="22"/>
                <w:szCs w:val="22"/>
                <w:cs/>
              </w:rPr>
            </w:pPr>
            <w:r w:rsidRPr="00461B25">
              <w:rPr>
                <w:rFonts w:hAnsi="Times New Roman" w:cs="Times New Roman"/>
                <w:sz w:val="22"/>
                <w:szCs w:val="22"/>
              </w:rPr>
              <w:t>the year</w:t>
            </w:r>
          </w:p>
        </w:tc>
        <w:tc>
          <w:tcPr>
            <w:tcW w:w="261" w:type="dxa"/>
            <w:shd w:val="clear" w:color="auto" w:fill="auto"/>
            <w:vAlign w:val="bottom"/>
          </w:tcPr>
          <w:p w14:paraId="49FFE51F" w14:textId="77777777" w:rsidR="00151D54" w:rsidRPr="00461B25" w:rsidRDefault="00151D54" w:rsidP="00531B6D">
            <w:pPr>
              <w:jc w:val="center"/>
              <w:rPr>
                <w:rFonts w:hAnsi="Times New Roman" w:cs="Times New Roman"/>
                <w:sz w:val="22"/>
                <w:szCs w:val="22"/>
              </w:rPr>
            </w:pPr>
          </w:p>
        </w:tc>
        <w:tc>
          <w:tcPr>
            <w:tcW w:w="1179" w:type="dxa"/>
            <w:shd w:val="clear" w:color="auto" w:fill="auto"/>
            <w:vAlign w:val="bottom"/>
          </w:tcPr>
          <w:p w14:paraId="7905B8A4" w14:textId="77777777" w:rsidR="00151D54" w:rsidRPr="00461B25" w:rsidRDefault="00151D54" w:rsidP="00531B6D">
            <w:pPr>
              <w:ind w:left="-4"/>
              <w:jc w:val="center"/>
              <w:rPr>
                <w:rFonts w:hAnsi="Times New Roman" w:cs="Times New Roman"/>
                <w:sz w:val="22"/>
                <w:szCs w:val="22"/>
                <w:cs/>
              </w:rPr>
            </w:pPr>
            <w:r w:rsidRPr="00461B25">
              <w:rPr>
                <w:rFonts w:hAnsi="Times New Roman" w:cs="Times New Roman"/>
                <w:sz w:val="22"/>
                <w:szCs w:val="22"/>
              </w:rPr>
              <w:t xml:space="preserve">At the beginning of the year </w:t>
            </w:r>
            <w:r w:rsidRPr="00461B25">
              <w:rPr>
                <w:rFonts w:hAnsi="Times New Roman" w:cs="Times New Roman"/>
                <w:sz w:val="22"/>
                <w:szCs w:val="22"/>
                <w:cs/>
              </w:rPr>
              <w:t xml:space="preserve"> </w:t>
            </w:r>
          </w:p>
        </w:tc>
        <w:tc>
          <w:tcPr>
            <w:tcW w:w="243" w:type="dxa"/>
            <w:shd w:val="clear" w:color="auto" w:fill="auto"/>
            <w:vAlign w:val="bottom"/>
          </w:tcPr>
          <w:p w14:paraId="6B89585F" w14:textId="77777777" w:rsidR="00151D54" w:rsidRPr="00461B25" w:rsidRDefault="00151D54" w:rsidP="00531B6D">
            <w:pPr>
              <w:jc w:val="center"/>
              <w:rPr>
                <w:rFonts w:hAnsi="Times New Roman" w:cs="Times New Roman"/>
                <w:sz w:val="22"/>
                <w:szCs w:val="22"/>
              </w:rPr>
            </w:pPr>
          </w:p>
        </w:tc>
        <w:tc>
          <w:tcPr>
            <w:tcW w:w="1133" w:type="dxa"/>
            <w:shd w:val="clear" w:color="auto" w:fill="auto"/>
            <w:vAlign w:val="bottom"/>
          </w:tcPr>
          <w:p w14:paraId="0F102AD4" w14:textId="77777777" w:rsidR="00151D54" w:rsidRPr="00461B25" w:rsidRDefault="00151D54" w:rsidP="00531B6D">
            <w:pPr>
              <w:ind w:left="-95" w:right="-120"/>
              <w:jc w:val="center"/>
              <w:rPr>
                <w:rFonts w:hAnsi="Times New Roman" w:cs="Times New Roman"/>
                <w:sz w:val="22"/>
                <w:szCs w:val="22"/>
                <w:cs/>
              </w:rPr>
            </w:pPr>
            <w:r w:rsidRPr="00461B25">
              <w:rPr>
                <w:rFonts w:hAnsi="Times New Roman" w:cs="Times New Roman"/>
                <w:sz w:val="22"/>
                <w:szCs w:val="22"/>
              </w:rPr>
              <w:t>Increase</w:t>
            </w:r>
          </w:p>
        </w:tc>
        <w:tc>
          <w:tcPr>
            <w:tcW w:w="238" w:type="dxa"/>
            <w:shd w:val="clear" w:color="auto" w:fill="auto"/>
            <w:vAlign w:val="bottom"/>
          </w:tcPr>
          <w:p w14:paraId="7A47B34C" w14:textId="77777777" w:rsidR="00151D54" w:rsidRPr="00461B25" w:rsidRDefault="00151D54" w:rsidP="00531B6D">
            <w:pPr>
              <w:jc w:val="center"/>
              <w:rPr>
                <w:rFonts w:hAnsi="Times New Roman" w:cs="Times New Roman"/>
                <w:sz w:val="22"/>
                <w:szCs w:val="22"/>
              </w:rPr>
            </w:pPr>
          </w:p>
        </w:tc>
        <w:tc>
          <w:tcPr>
            <w:tcW w:w="1149" w:type="dxa"/>
            <w:shd w:val="clear" w:color="auto" w:fill="auto"/>
            <w:vAlign w:val="bottom"/>
          </w:tcPr>
          <w:p w14:paraId="2BB651DD" w14:textId="77777777" w:rsidR="00151D54" w:rsidRPr="00461B25" w:rsidRDefault="00151D54" w:rsidP="00531B6D">
            <w:pPr>
              <w:ind w:left="-95" w:right="-120"/>
              <w:jc w:val="center"/>
              <w:rPr>
                <w:rFonts w:hAnsi="Times New Roman" w:cs="Times New Roman"/>
                <w:sz w:val="22"/>
                <w:szCs w:val="22"/>
                <w:cs/>
              </w:rPr>
            </w:pPr>
            <w:r w:rsidRPr="00461B25">
              <w:rPr>
                <w:rFonts w:hAnsi="Times New Roman" w:cs="Times New Roman"/>
                <w:sz w:val="22"/>
                <w:szCs w:val="22"/>
              </w:rPr>
              <w:t>Decrease</w:t>
            </w:r>
          </w:p>
        </w:tc>
        <w:tc>
          <w:tcPr>
            <w:tcW w:w="244" w:type="dxa"/>
            <w:shd w:val="clear" w:color="auto" w:fill="auto"/>
            <w:vAlign w:val="bottom"/>
          </w:tcPr>
          <w:p w14:paraId="0C6F4A74" w14:textId="77777777" w:rsidR="00151D54" w:rsidRPr="00461B25" w:rsidRDefault="00151D54" w:rsidP="00531B6D">
            <w:pPr>
              <w:jc w:val="center"/>
              <w:rPr>
                <w:rFonts w:hAnsi="Times New Roman" w:cs="Times New Roman"/>
                <w:sz w:val="22"/>
                <w:szCs w:val="22"/>
              </w:rPr>
            </w:pPr>
          </w:p>
        </w:tc>
        <w:tc>
          <w:tcPr>
            <w:tcW w:w="1232" w:type="dxa"/>
            <w:shd w:val="clear" w:color="auto" w:fill="auto"/>
            <w:vAlign w:val="bottom"/>
          </w:tcPr>
          <w:p w14:paraId="2487FC57" w14:textId="77777777" w:rsidR="00151D54" w:rsidRPr="00461B25" w:rsidRDefault="00151D54" w:rsidP="00531B6D">
            <w:pPr>
              <w:ind w:left="-95" w:right="-120"/>
              <w:jc w:val="center"/>
              <w:rPr>
                <w:rFonts w:hAnsi="Times New Roman" w:cs="Times New Roman"/>
                <w:sz w:val="22"/>
                <w:szCs w:val="22"/>
              </w:rPr>
            </w:pPr>
            <w:r w:rsidRPr="00461B25">
              <w:rPr>
                <w:rFonts w:hAnsi="Times New Roman" w:cs="Times New Roman"/>
                <w:sz w:val="22"/>
                <w:szCs w:val="22"/>
              </w:rPr>
              <w:t xml:space="preserve">At the end of </w:t>
            </w:r>
          </w:p>
          <w:p w14:paraId="0FE851ED" w14:textId="77777777" w:rsidR="00151D54" w:rsidRPr="00461B25" w:rsidRDefault="00151D54" w:rsidP="00531B6D">
            <w:pPr>
              <w:ind w:left="-95" w:right="-120"/>
              <w:jc w:val="center"/>
              <w:rPr>
                <w:rFonts w:hAnsi="Times New Roman" w:cs="Times New Roman"/>
                <w:sz w:val="22"/>
                <w:szCs w:val="22"/>
                <w:cs/>
              </w:rPr>
            </w:pPr>
            <w:r w:rsidRPr="00461B25">
              <w:rPr>
                <w:rFonts w:hAnsi="Times New Roman" w:cs="Times New Roman"/>
                <w:sz w:val="22"/>
                <w:szCs w:val="22"/>
              </w:rPr>
              <w:t>the year</w:t>
            </w:r>
          </w:p>
        </w:tc>
      </w:tr>
      <w:tr w:rsidR="00151D54" w:rsidRPr="00461B25" w14:paraId="645CCD85" w14:textId="77777777" w:rsidTr="00531B6D">
        <w:trPr>
          <w:trHeight w:val="20"/>
          <w:tblHeader/>
        </w:trPr>
        <w:tc>
          <w:tcPr>
            <w:tcW w:w="2520" w:type="dxa"/>
            <w:shd w:val="clear" w:color="auto" w:fill="auto"/>
          </w:tcPr>
          <w:p w14:paraId="154A3E77" w14:textId="77777777" w:rsidR="00151D54" w:rsidRPr="00461B25" w:rsidRDefault="00151D54" w:rsidP="00531B6D">
            <w:pPr>
              <w:rPr>
                <w:rFonts w:hAnsi="Times New Roman" w:cs="Times New Roman"/>
                <w:sz w:val="22"/>
                <w:szCs w:val="22"/>
              </w:rPr>
            </w:pPr>
          </w:p>
        </w:tc>
        <w:tc>
          <w:tcPr>
            <w:tcW w:w="1350" w:type="dxa"/>
            <w:shd w:val="clear" w:color="auto" w:fill="auto"/>
          </w:tcPr>
          <w:p w14:paraId="5C4B08EF" w14:textId="77777777" w:rsidR="00151D54" w:rsidRPr="00461B25" w:rsidRDefault="00151D54" w:rsidP="00531B6D">
            <w:pPr>
              <w:ind w:left="-110" w:right="-109"/>
              <w:jc w:val="center"/>
              <w:rPr>
                <w:rFonts w:hAnsi="Times New Roman" w:cs="Times New Roman"/>
                <w:i/>
                <w:iCs/>
                <w:sz w:val="22"/>
                <w:szCs w:val="22"/>
                <w:cs/>
              </w:rPr>
            </w:pPr>
            <w:r w:rsidRPr="00461B25">
              <w:rPr>
                <w:rFonts w:hAnsi="Times New Roman" w:cs="Times New Roman"/>
                <w:i/>
                <w:iCs/>
                <w:sz w:val="22"/>
                <w:szCs w:val="22"/>
                <w:cs/>
              </w:rPr>
              <w:t>(</w:t>
            </w:r>
            <w:r w:rsidRPr="00461B25">
              <w:rPr>
                <w:rFonts w:hAnsi="Times New Roman" w:cs="Times New Roman"/>
                <w:i/>
                <w:iCs/>
                <w:sz w:val="22"/>
                <w:szCs w:val="22"/>
              </w:rPr>
              <w:t>% per annum</w:t>
            </w:r>
            <w:r w:rsidRPr="00461B25">
              <w:rPr>
                <w:rFonts w:hAnsi="Times New Roman" w:cs="Times New Roman"/>
                <w:i/>
                <w:iCs/>
                <w:sz w:val="22"/>
                <w:szCs w:val="22"/>
                <w:cs/>
              </w:rPr>
              <w:t>)</w:t>
            </w:r>
          </w:p>
        </w:tc>
        <w:tc>
          <w:tcPr>
            <w:tcW w:w="261" w:type="dxa"/>
            <w:shd w:val="clear" w:color="auto" w:fill="auto"/>
          </w:tcPr>
          <w:p w14:paraId="45A2B162" w14:textId="77777777" w:rsidR="00151D54" w:rsidRPr="00461B25" w:rsidRDefault="00151D54" w:rsidP="00531B6D">
            <w:pPr>
              <w:rPr>
                <w:rFonts w:hAnsi="Times New Roman" w:cs="Times New Roman"/>
                <w:sz w:val="22"/>
                <w:szCs w:val="22"/>
              </w:rPr>
            </w:pPr>
          </w:p>
        </w:tc>
        <w:tc>
          <w:tcPr>
            <w:tcW w:w="5415" w:type="dxa"/>
            <w:gridSpan w:val="7"/>
            <w:shd w:val="clear" w:color="auto" w:fill="auto"/>
            <w:vAlign w:val="bottom"/>
          </w:tcPr>
          <w:p w14:paraId="0D7BE069" w14:textId="77777777" w:rsidR="00151D54" w:rsidRPr="00461B25" w:rsidRDefault="00151D54" w:rsidP="00531B6D">
            <w:pPr>
              <w:ind w:left="-95" w:right="-120"/>
              <w:jc w:val="center"/>
              <w:rPr>
                <w:rFonts w:hAnsi="Times New Roman" w:cs="Times New Roman"/>
                <w:i/>
                <w:iCs/>
                <w:sz w:val="22"/>
                <w:szCs w:val="22"/>
              </w:rPr>
            </w:pPr>
            <w:r w:rsidRPr="00461B25">
              <w:rPr>
                <w:rFonts w:hAnsi="Times New Roman" w:cs="Times New Roman"/>
                <w:i/>
                <w:iCs/>
                <w:sz w:val="22"/>
                <w:szCs w:val="22"/>
              </w:rPr>
              <w:t>(in thousand Baht)</w:t>
            </w:r>
          </w:p>
        </w:tc>
      </w:tr>
      <w:tr w:rsidR="00151D54" w:rsidRPr="00461B25" w14:paraId="01A39DD4" w14:textId="77777777" w:rsidTr="00531B6D">
        <w:trPr>
          <w:trHeight w:val="20"/>
          <w:tblHeader/>
        </w:trPr>
        <w:tc>
          <w:tcPr>
            <w:tcW w:w="2520" w:type="dxa"/>
            <w:shd w:val="clear" w:color="auto" w:fill="auto"/>
          </w:tcPr>
          <w:p w14:paraId="57455C0E" w14:textId="77777777" w:rsidR="00151D54" w:rsidRPr="00461B25" w:rsidRDefault="00151D54" w:rsidP="00531B6D">
            <w:pPr>
              <w:rPr>
                <w:rFonts w:hAnsi="Times New Roman" w:cs="Times New Roman"/>
                <w:b/>
                <w:bCs/>
                <w:i/>
                <w:iCs/>
                <w:sz w:val="22"/>
                <w:szCs w:val="22"/>
              </w:rPr>
            </w:pPr>
            <w:r w:rsidRPr="00461B25">
              <w:rPr>
                <w:rFonts w:hAnsi="Times New Roman" w:cs="Times New Roman"/>
                <w:b/>
                <w:bCs/>
                <w:i/>
                <w:iCs/>
                <w:sz w:val="22"/>
                <w:szCs w:val="22"/>
              </w:rPr>
              <w:t>2021</w:t>
            </w:r>
          </w:p>
        </w:tc>
        <w:tc>
          <w:tcPr>
            <w:tcW w:w="1350" w:type="dxa"/>
            <w:shd w:val="clear" w:color="auto" w:fill="auto"/>
          </w:tcPr>
          <w:p w14:paraId="1AE95EC7" w14:textId="77777777" w:rsidR="00151D54" w:rsidRPr="00461B25" w:rsidRDefault="00151D54" w:rsidP="00531B6D">
            <w:pPr>
              <w:jc w:val="center"/>
              <w:rPr>
                <w:rFonts w:hAnsi="Times New Roman" w:cs="Times New Roman"/>
                <w:i/>
                <w:iCs/>
                <w:sz w:val="22"/>
                <w:szCs w:val="22"/>
              </w:rPr>
            </w:pPr>
          </w:p>
        </w:tc>
        <w:tc>
          <w:tcPr>
            <w:tcW w:w="261" w:type="dxa"/>
            <w:shd w:val="clear" w:color="auto" w:fill="auto"/>
          </w:tcPr>
          <w:p w14:paraId="05E5BC08" w14:textId="77777777" w:rsidR="00151D54" w:rsidRPr="00461B25" w:rsidRDefault="00151D54" w:rsidP="00531B6D">
            <w:pPr>
              <w:rPr>
                <w:rFonts w:hAnsi="Times New Roman" w:cs="Times New Roman"/>
                <w:sz w:val="22"/>
                <w:szCs w:val="22"/>
              </w:rPr>
            </w:pPr>
          </w:p>
        </w:tc>
        <w:tc>
          <w:tcPr>
            <w:tcW w:w="5415" w:type="dxa"/>
            <w:gridSpan w:val="7"/>
            <w:shd w:val="clear" w:color="auto" w:fill="auto"/>
          </w:tcPr>
          <w:p w14:paraId="596B3A2C" w14:textId="77777777" w:rsidR="00151D54" w:rsidRPr="00461B25" w:rsidRDefault="00151D54" w:rsidP="00531B6D">
            <w:pPr>
              <w:ind w:left="-95" w:right="-120"/>
              <w:jc w:val="center"/>
              <w:rPr>
                <w:rFonts w:hAnsi="Times New Roman" w:cs="Times New Roman"/>
                <w:i/>
                <w:iCs/>
                <w:sz w:val="22"/>
                <w:szCs w:val="22"/>
                <w:cs/>
              </w:rPr>
            </w:pPr>
          </w:p>
        </w:tc>
      </w:tr>
      <w:tr w:rsidR="00151D54" w:rsidRPr="00461B25" w14:paraId="69948FCD" w14:textId="77777777" w:rsidTr="00531B6D">
        <w:trPr>
          <w:trHeight w:val="20"/>
        </w:trPr>
        <w:tc>
          <w:tcPr>
            <w:tcW w:w="2520" w:type="dxa"/>
            <w:shd w:val="clear" w:color="auto" w:fill="auto"/>
            <w:vAlign w:val="bottom"/>
          </w:tcPr>
          <w:p w14:paraId="7CEA7A72" w14:textId="77777777" w:rsidR="00151D54" w:rsidRPr="00461B25" w:rsidRDefault="00151D54" w:rsidP="00531B6D">
            <w:pPr>
              <w:ind w:left="434" w:hanging="434"/>
              <w:rPr>
                <w:rFonts w:hAnsi="Times New Roman" w:cs="Times New Roman"/>
                <w:sz w:val="22"/>
                <w:szCs w:val="22"/>
              </w:rPr>
            </w:pPr>
            <w:r w:rsidRPr="00461B25">
              <w:rPr>
                <w:rFonts w:hAnsi="Times New Roman" w:cs="Times New Roman"/>
                <w:sz w:val="22"/>
                <w:szCs w:val="22"/>
              </w:rPr>
              <w:t>Associate</w:t>
            </w:r>
          </w:p>
        </w:tc>
        <w:tc>
          <w:tcPr>
            <w:tcW w:w="1350" w:type="dxa"/>
            <w:shd w:val="clear" w:color="auto" w:fill="auto"/>
            <w:vAlign w:val="bottom"/>
          </w:tcPr>
          <w:p w14:paraId="4A685C9A" w14:textId="77777777" w:rsidR="00151D54" w:rsidRPr="00461B25" w:rsidRDefault="00151D54" w:rsidP="00531B6D">
            <w:pPr>
              <w:jc w:val="center"/>
              <w:rPr>
                <w:rFonts w:hAnsi="Times New Roman" w:cs="Times New Roman"/>
                <w:sz w:val="22"/>
                <w:szCs w:val="22"/>
              </w:rPr>
            </w:pPr>
            <w:r w:rsidRPr="00461B25">
              <w:rPr>
                <w:rFonts w:hAnsi="Times New Roman" w:cs="Times New Roman"/>
                <w:sz w:val="22"/>
                <w:szCs w:val="22"/>
              </w:rPr>
              <w:t>3.50</w:t>
            </w:r>
          </w:p>
        </w:tc>
        <w:tc>
          <w:tcPr>
            <w:tcW w:w="261" w:type="dxa"/>
            <w:shd w:val="clear" w:color="auto" w:fill="auto"/>
            <w:vAlign w:val="bottom"/>
          </w:tcPr>
          <w:p w14:paraId="20B5689F" w14:textId="77777777" w:rsidR="00151D54" w:rsidRPr="00461B25" w:rsidRDefault="00151D54" w:rsidP="00531B6D">
            <w:pPr>
              <w:ind w:right="-217"/>
              <w:jc w:val="center"/>
              <w:rPr>
                <w:rFonts w:hAnsi="Times New Roman" w:cs="Times New Roman"/>
                <w:bCs/>
                <w:sz w:val="22"/>
                <w:szCs w:val="22"/>
              </w:rPr>
            </w:pPr>
          </w:p>
        </w:tc>
        <w:tc>
          <w:tcPr>
            <w:tcW w:w="1179" w:type="dxa"/>
            <w:shd w:val="clear" w:color="auto" w:fill="auto"/>
          </w:tcPr>
          <w:p w14:paraId="6A7B6C15" w14:textId="77777777" w:rsidR="00151D54" w:rsidRPr="00461B25" w:rsidRDefault="00151D54" w:rsidP="00531B6D">
            <w:pPr>
              <w:tabs>
                <w:tab w:val="decimal" w:pos="895"/>
              </w:tabs>
              <w:ind w:left="-95" w:right="-120"/>
              <w:rPr>
                <w:rFonts w:hAnsi="Times New Roman" w:cs="Times New Roman"/>
                <w:sz w:val="22"/>
                <w:szCs w:val="22"/>
              </w:rPr>
            </w:pPr>
            <w:r w:rsidRPr="00461B25">
              <w:rPr>
                <w:rFonts w:hAnsi="Times New Roman" w:cs="Times New Roman"/>
                <w:sz w:val="22"/>
                <w:szCs w:val="22"/>
              </w:rPr>
              <w:t>5,198,308</w:t>
            </w:r>
          </w:p>
        </w:tc>
        <w:tc>
          <w:tcPr>
            <w:tcW w:w="243" w:type="dxa"/>
            <w:shd w:val="clear" w:color="auto" w:fill="auto"/>
            <w:vAlign w:val="bottom"/>
          </w:tcPr>
          <w:p w14:paraId="1BEE570B" w14:textId="77777777" w:rsidR="00151D54" w:rsidRPr="00461B25" w:rsidRDefault="00151D54" w:rsidP="00531B6D">
            <w:pPr>
              <w:tabs>
                <w:tab w:val="decimal" w:pos="889"/>
              </w:tabs>
              <w:ind w:right="-171"/>
              <w:rPr>
                <w:rFonts w:hAnsi="Times New Roman" w:cs="Times New Roman"/>
                <w:sz w:val="22"/>
                <w:szCs w:val="22"/>
              </w:rPr>
            </w:pPr>
          </w:p>
        </w:tc>
        <w:tc>
          <w:tcPr>
            <w:tcW w:w="1133" w:type="dxa"/>
            <w:shd w:val="clear" w:color="auto" w:fill="auto"/>
          </w:tcPr>
          <w:p w14:paraId="218E0CAD" w14:textId="77777777" w:rsidR="00151D54" w:rsidRPr="00461B25" w:rsidRDefault="00151D54" w:rsidP="00531B6D">
            <w:pPr>
              <w:tabs>
                <w:tab w:val="decimal" w:pos="845"/>
              </w:tabs>
              <w:ind w:left="-95" w:right="-120"/>
              <w:rPr>
                <w:rFonts w:hAnsi="Times New Roman" w:cs="Times New Roman"/>
                <w:sz w:val="22"/>
                <w:szCs w:val="22"/>
              </w:rPr>
            </w:pPr>
            <w:r w:rsidRPr="00461B25">
              <w:rPr>
                <w:rFonts w:hAnsi="Times New Roman" w:cs="Times New Roman"/>
                <w:sz w:val="22"/>
                <w:szCs w:val="22"/>
              </w:rPr>
              <w:t>192,418</w:t>
            </w:r>
          </w:p>
        </w:tc>
        <w:tc>
          <w:tcPr>
            <w:tcW w:w="238" w:type="dxa"/>
            <w:shd w:val="clear" w:color="auto" w:fill="auto"/>
          </w:tcPr>
          <w:p w14:paraId="61890DDB" w14:textId="77777777" w:rsidR="00151D54" w:rsidRPr="00461B25" w:rsidRDefault="00151D54" w:rsidP="00531B6D">
            <w:pPr>
              <w:tabs>
                <w:tab w:val="decimal" w:pos="492"/>
                <w:tab w:val="decimal" w:pos="796"/>
              </w:tabs>
              <w:ind w:left="-95" w:right="-120"/>
              <w:rPr>
                <w:rFonts w:hAnsi="Times New Roman" w:cs="Times New Roman"/>
                <w:sz w:val="22"/>
                <w:szCs w:val="22"/>
              </w:rPr>
            </w:pPr>
          </w:p>
        </w:tc>
        <w:tc>
          <w:tcPr>
            <w:tcW w:w="1149" w:type="dxa"/>
            <w:shd w:val="clear" w:color="auto" w:fill="auto"/>
          </w:tcPr>
          <w:p w14:paraId="61E56F8F" w14:textId="77777777" w:rsidR="00151D54" w:rsidRPr="00461B25" w:rsidRDefault="00151D54" w:rsidP="00531B6D">
            <w:pPr>
              <w:tabs>
                <w:tab w:val="decimal" w:pos="796"/>
              </w:tabs>
              <w:ind w:left="-95" w:right="-120"/>
              <w:rPr>
                <w:rFonts w:hAnsi="Times New Roman" w:cs="Times New Roman"/>
                <w:sz w:val="22"/>
                <w:szCs w:val="22"/>
              </w:rPr>
            </w:pPr>
            <w:r w:rsidRPr="00461B25">
              <w:rPr>
                <w:rFonts w:hAnsi="Times New Roman" w:cs="Times New Roman"/>
                <w:sz w:val="22"/>
                <w:szCs w:val="22"/>
              </w:rPr>
              <w:t>-</w:t>
            </w:r>
          </w:p>
        </w:tc>
        <w:tc>
          <w:tcPr>
            <w:tcW w:w="244" w:type="dxa"/>
            <w:shd w:val="clear" w:color="auto" w:fill="auto"/>
          </w:tcPr>
          <w:p w14:paraId="39F5BB75" w14:textId="77777777" w:rsidR="00151D54" w:rsidRPr="00461B25" w:rsidRDefault="00151D54" w:rsidP="00531B6D">
            <w:pPr>
              <w:tabs>
                <w:tab w:val="decimal" w:pos="532"/>
                <w:tab w:val="decimal" w:pos="796"/>
              </w:tabs>
              <w:ind w:left="-95" w:right="-120"/>
              <w:rPr>
                <w:rFonts w:hAnsi="Times New Roman" w:cs="Times New Roman"/>
                <w:sz w:val="22"/>
                <w:szCs w:val="22"/>
              </w:rPr>
            </w:pPr>
          </w:p>
        </w:tc>
        <w:tc>
          <w:tcPr>
            <w:tcW w:w="1232" w:type="dxa"/>
            <w:shd w:val="clear" w:color="auto" w:fill="auto"/>
          </w:tcPr>
          <w:p w14:paraId="232550AC" w14:textId="77777777" w:rsidR="00151D54" w:rsidRPr="00461B25" w:rsidRDefault="00151D54" w:rsidP="00531B6D">
            <w:pPr>
              <w:tabs>
                <w:tab w:val="decimal" w:pos="1013"/>
              </w:tabs>
              <w:ind w:left="-95" w:right="-120"/>
              <w:rPr>
                <w:rFonts w:hAnsi="Times New Roman" w:cs="Times New Roman"/>
                <w:sz w:val="22"/>
                <w:szCs w:val="22"/>
              </w:rPr>
            </w:pPr>
            <w:r w:rsidRPr="00461B25">
              <w:rPr>
                <w:rFonts w:hAnsi="Times New Roman" w:cs="Times New Roman"/>
                <w:sz w:val="22"/>
                <w:szCs w:val="22"/>
              </w:rPr>
              <w:t>5,390,726</w:t>
            </w:r>
          </w:p>
        </w:tc>
      </w:tr>
      <w:tr w:rsidR="00151D54" w:rsidRPr="00461B25" w14:paraId="42BFC405" w14:textId="77777777" w:rsidTr="00531B6D">
        <w:trPr>
          <w:trHeight w:val="20"/>
        </w:trPr>
        <w:tc>
          <w:tcPr>
            <w:tcW w:w="2520" w:type="dxa"/>
            <w:shd w:val="clear" w:color="auto" w:fill="auto"/>
            <w:vAlign w:val="bottom"/>
          </w:tcPr>
          <w:p w14:paraId="035DA9F5" w14:textId="77777777" w:rsidR="00151D54" w:rsidRPr="00461B25" w:rsidRDefault="00151D54" w:rsidP="00531B6D">
            <w:pPr>
              <w:ind w:left="434" w:hanging="434"/>
              <w:rPr>
                <w:rFonts w:hAnsi="Times New Roman" w:cs="Times New Roman"/>
                <w:i/>
                <w:iCs/>
                <w:sz w:val="22"/>
                <w:szCs w:val="22"/>
              </w:rPr>
            </w:pPr>
            <w:r w:rsidRPr="00461B25">
              <w:rPr>
                <w:rFonts w:hAnsi="Times New Roman" w:cs="Times New Roman"/>
                <w:i/>
                <w:iCs/>
                <w:sz w:val="22"/>
                <w:szCs w:val="22"/>
              </w:rPr>
              <w:t xml:space="preserve">Less </w:t>
            </w:r>
            <w:r w:rsidRPr="00461B25">
              <w:rPr>
                <w:rFonts w:hAnsi="Times New Roman" w:cs="Times New Roman"/>
                <w:sz w:val="22"/>
                <w:szCs w:val="22"/>
              </w:rPr>
              <w:t>The excess of accumulated</w:t>
            </w:r>
            <w:r w:rsidRPr="00461B25">
              <w:rPr>
                <w:rFonts w:hAnsi="Times New Roman" w:cstheme="minorBidi" w:hint="cs"/>
                <w:sz w:val="22"/>
                <w:szCs w:val="22"/>
                <w:cs/>
              </w:rPr>
              <w:t xml:space="preserve"> </w:t>
            </w:r>
            <w:r w:rsidRPr="00461B25">
              <w:rPr>
                <w:rFonts w:hAnsi="Times New Roman" w:cs="Times New Roman"/>
                <w:sz w:val="22"/>
                <w:szCs w:val="22"/>
              </w:rPr>
              <w:t>share of loss from investment in associate over cost of investment</w:t>
            </w:r>
          </w:p>
        </w:tc>
        <w:tc>
          <w:tcPr>
            <w:tcW w:w="1350" w:type="dxa"/>
            <w:shd w:val="clear" w:color="auto" w:fill="auto"/>
            <w:vAlign w:val="bottom"/>
          </w:tcPr>
          <w:p w14:paraId="3B4DC07F" w14:textId="77777777" w:rsidR="00151D54" w:rsidRPr="00461B25" w:rsidRDefault="00151D54" w:rsidP="00531B6D">
            <w:pPr>
              <w:ind w:left="434" w:hanging="434"/>
              <w:rPr>
                <w:rFonts w:hAnsi="Times New Roman" w:cs="Times New Roman"/>
                <w:i/>
                <w:iCs/>
                <w:sz w:val="22"/>
                <w:szCs w:val="22"/>
              </w:rPr>
            </w:pPr>
          </w:p>
        </w:tc>
        <w:tc>
          <w:tcPr>
            <w:tcW w:w="261" w:type="dxa"/>
            <w:shd w:val="clear" w:color="auto" w:fill="auto"/>
            <w:vAlign w:val="bottom"/>
          </w:tcPr>
          <w:p w14:paraId="30DE8D39" w14:textId="77777777" w:rsidR="00151D54" w:rsidRPr="00461B25" w:rsidRDefault="00151D54" w:rsidP="00531B6D">
            <w:pPr>
              <w:ind w:right="-217"/>
              <w:jc w:val="center"/>
              <w:rPr>
                <w:rFonts w:hAnsi="Times New Roman" w:cs="Times New Roman"/>
                <w:bCs/>
                <w:sz w:val="22"/>
                <w:szCs w:val="22"/>
              </w:rPr>
            </w:pPr>
          </w:p>
        </w:tc>
        <w:tc>
          <w:tcPr>
            <w:tcW w:w="1179" w:type="dxa"/>
            <w:shd w:val="clear" w:color="auto" w:fill="auto"/>
            <w:vAlign w:val="bottom"/>
          </w:tcPr>
          <w:p w14:paraId="64DC8950" w14:textId="77777777" w:rsidR="00151D54" w:rsidRPr="00461B25" w:rsidRDefault="00151D54" w:rsidP="00531B6D">
            <w:pPr>
              <w:tabs>
                <w:tab w:val="decimal" w:pos="895"/>
              </w:tabs>
              <w:ind w:left="-95" w:right="-120"/>
              <w:rPr>
                <w:rFonts w:hAnsi="Times New Roman" w:cs="Times New Roman"/>
                <w:sz w:val="22"/>
                <w:szCs w:val="22"/>
              </w:rPr>
            </w:pPr>
            <w:r w:rsidRPr="00461B25">
              <w:rPr>
                <w:rFonts w:hAnsi="Times New Roman" w:cs="Times New Roman"/>
                <w:sz w:val="22"/>
                <w:szCs w:val="22"/>
              </w:rPr>
              <w:t>(409,780)</w:t>
            </w:r>
          </w:p>
        </w:tc>
        <w:tc>
          <w:tcPr>
            <w:tcW w:w="243" w:type="dxa"/>
            <w:shd w:val="clear" w:color="auto" w:fill="auto"/>
            <w:vAlign w:val="bottom"/>
          </w:tcPr>
          <w:p w14:paraId="7B8CB872" w14:textId="77777777" w:rsidR="00151D54" w:rsidRPr="00461B25" w:rsidRDefault="00151D54" w:rsidP="00531B6D">
            <w:pPr>
              <w:tabs>
                <w:tab w:val="decimal" w:pos="889"/>
              </w:tabs>
              <w:ind w:right="-171"/>
              <w:rPr>
                <w:rFonts w:hAnsi="Times New Roman" w:cs="Times New Roman"/>
                <w:sz w:val="22"/>
                <w:szCs w:val="22"/>
              </w:rPr>
            </w:pPr>
          </w:p>
        </w:tc>
        <w:tc>
          <w:tcPr>
            <w:tcW w:w="1133" w:type="dxa"/>
            <w:shd w:val="clear" w:color="auto" w:fill="auto"/>
            <w:vAlign w:val="bottom"/>
          </w:tcPr>
          <w:p w14:paraId="608CED51" w14:textId="77777777" w:rsidR="00151D54" w:rsidRPr="00461B25" w:rsidRDefault="00151D54" w:rsidP="00531B6D">
            <w:pPr>
              <w:tabs>
                <w:tab w:val="decimal" w:pos="845"/>
              </w:tabs>
              <w:ind w:left="-95" w:right="-120"/>
              <w:rPr>
                <w:rFonts w:hAnsi="Times New Roman" w:cs="Times New Roman"/>
                <w:sz w:val="22"/>
                <w:szCs w:val="22"/>
              </w:rPr>
            </w:pPr>
            <w:r w:rsidRPr="00461B25">
              <w:rPr>
                <w:rFonts w:hAnsi="Times New Roman" w:cs="Times New Roman"/>
                <w:sz w:val="22"/>
                <w:szCs w:val="22"/>
              </w:rPr>
              <w:t>6,005</w:t>
            </w:r>
          </w:p>
        </w:tc>
        <w:tc>
          <w:tcPr>
            <w:tcW w:w="238" w:type="dxa"/>
            <w:shd w:val="clear" w:color="auto" w:fill="auto"/>
            <w:vAlign w:val="bottom"/>
          </w:tcPr>
          <w:p w14:paraId="197918AA" w14:textId="77777777" w:rsidR="00151D54" w:rsidRPr="00461B25" w:rsidRDefault="00151D54" w:rsidP="00531B6D">
            <w:pPr>
              <w:tabs>
                <w:tab w:val="decimal" w:pos="492"/>
                <w:tab w:val="decimal" w:pos="796"/>
              </w:tabs>
              <w:ind w:right="-94"/>
              <w:rPr>
                <w:rFonts w:hAnsi="Times New Roman" w:cs="Times New Roman"/>
                <w:sz w:val="22"/>
                <w:szCs w:val="22"/>
              </w:rPr>
            </w:pPr>
          </w:p>
        </w:tc>
        <w:tc>
          <w:tcPr>
            <w:tcW w:w="1149" w:type="dxa"/>
            <w:shd w:val="clear" w:color="auto" w:fill="auto"/>
            <w:vAlign w:val="bottom"/>
          </w:tcPr>
          <w:p w14:paraId="55B3FC3C" w14:textId="77777777" w:rsidR="00151D54" w:rsidRPr="00461B25" w:rsidRDefault="00151D54" w:rsidP="00531B6D">
            <w:pPr>
              <w:tabs>
                <w:tab w:val="decimal" w:pos="796"/>
              </w:tabs>
              <w:rPr>
                <w:rFonts w:hAnsi="Times New Roman" w:cs="Times New Roman"/>
                <w:sz w:val="22"/>
                <w:szCs w:val="22"/>
              </w:rPr>
            </w:pPr>
            <w:r w:rsidRPr="00461B25">
              <w:rPr>
                <w:rFonts w:hAnsi="Times New Roman" w:cs="Times New Roman"/>
                <w:sz w:val="22"/>
                <w:szCs w:val="22"/>
              </w:rPr>
              <w:t>-</w:t>
            </w:r>
          </w:p>
        </w:tc>
        <w:tc>
          <w:tcPr>
            <w:tcW w:w="244" w:type="dxa"/>
            <w:shd w:val="clear" w:color="auto" w:fill="auto"/>
            <w:vAlign w:val="bottom"/>
          </w:tcPr>
          <w:p w14:paraId="74E078C3" w14:textId="77777777" w:rsidR="00151D54" w:rsidRPr="00461B25" w:rsidRDefault="00151D54" w:rsidP="00531B6D">
            <w:pPr>
              <w:tabs>
                <w:tab w:val="decimal" w:pos="532"/>
                <w:tab w:val="decimal" w:pos="796"/>
              </w:tabs>
              <w:rPr>
                <w:rFonts w:hAnsi="Times New Roman" w:cs="Times New Roman"/>
                <w:sz w:val="22"/>
                <w:szCs w:val="22"/>
              </w:rPr>
            </w:pPr>
          </w:p>
        </w:tc>
        <w:tc>
          <w:tcPr>
            <w:tcW w:w="1232" w:type="dxa"/>
            <w:shd w:val="clear" w:color="auto" w:fill="auto"/>
            <w:vAlign w:val="bottom"/>
          </w:tcPr>
          <w:p w14:paraId="6285D16A" w14:textId="77777777" w:rsidR="00151D54" w:rsidRPr="00461B25" w:rsidRDefault="00151D54" w:rsidP="00531B6D">
            <w:pPr>
              <w:tabs>
                <w:tab w:val="decimal" w:pos="1013"/>
              </w:tabs>
              <w:ind w:left="-95" w:right="-120"/>
              <w:rPr>
                <w:rFonts w:hAnsi="Times New Roman" w:cs="Times New Roman"/>
                <w:sz w:val="22"/>
                <w:szCs w:val="22"/>
              </w:rPr>
            </w:pPr>
            <w:r w:rsidRPr="00461B25">
              <w:rPr>
                <w:rFonts w:hAnsi="Times New Roman" w:cs="Times New Roman"/>
                <w:sz w:val="22"/>
                <w:szCs w:val="22"/>
              </w:rPr>
              <w:t>(403,775)</w:t>
            </w:r>
          </w:p>
        </w:tc>
      </w:tr>
      <w:tr w:rsidR="00151D54" w:rsidRPr="00461B25" w14:paraId="3E2A6D29" w14:textId="77777777" w:rsidTr="00531B6D">
        <w:trPr>
          <w:trHeight w:val="20"/>
        </w:trPr>
        <w:tc>
          <w:tcPr>
            <w:tcW w:w="2520" w:type="dxa"/>
            <w:shd w:val="clear" w:color="auto" w:fill="auto"/>
          </w:tcPr>
          <w:p w14:paraId="51CFDEF7" w14:textId="77777777" w:rsidR="00151D54" w:rsidRPr="00461B25" w:rsidRDefault="00151D54" w:rsidP="00531B6D">
            <w:pPr>
              <w:ind w:left="434" w:hanging="434"/>
              <w:rPr>
                <w:rFonts w:hAnsi="Times New Roman" w:cs="Times New Roman"/>
                <w:i/>
                <w:iCs/>
                <w:sz w:val="22"/>
                <w:szCs w:val="22"/>
              </w:rPr>
            </w:pPr>
            <w:r w:rsidRPr="00461B25">
              <w:rPr>
                <w:rFonts w:hAnsi="Times New Roman" w:cs="Times New Roman"/>
                <w:i/>
                <w:iCs/>
                <w:sz w:val="22"/>
                <w:szCs w:val="22"/>
              </w:rPr>
              <w:t xml:space="preserve">Less </w:t>
            </w:r>
            <w:r w:rsidRPr="00461B25">
              <w:rPr>
                <w:rFonts w:hAnsi="Times New Roman" w:cs="Times New Roman"/>
                <w:sz w:val="22"/>
                <w:szCs w:val="22"/>
              </w:rPr>
              <w:t>The elimination of interest</w:t>
            </w:r>
            <w:r w:rsidRPr="00461B25">
              <w:rPr>
                <w:rFonts w:hAnsi="Times New Roman" w:cstheme="minorBidi" w:hint="cs"/>
                <w:sz w:val="22"/>
                <w:szCs w:val="22"/>
                <w:cs/>
              </w:rPr>
              <w:t xml:space="preserve"> </w:t>
            </w:r>
            <w:r w:rsidRPr="00461B25">
              <w:rPr>
                <w:rFonts w:hAnsi="Times New Roman" w:cs="Times New Roman"/>
                <w:sz w:val="22"/>
                <w:szCs w:val="22"/>
              </w:rPr>
              <w:t>income</w:t>
            </w:r>
            <w:r w:rsidRPr="00461B25">
              <w:rPr>
                <w:rFonts w:hAnsi="Times New Roman" w:cs="Times New Roman"/>
                <w:i/>
                <w:iCs/>
                <w:sz w:val="22"/>
                <w:szCs w:val="22"/>
              </w:rPr>
              <w:t xml:space="preserve"> </w:t>
            </w:r>
          </w:p>
        </w:tc>
        <w:tc>
          <w:tcPr>
            <w:tcW w:w="1350" w:type="dxa"/>
            <w:shd w:val="clear" w:color="auto" w:fill="auto"/>
          </w:tcPr>
          <w:p w14:paraId="2EA979D5" w14:textId="77777777" w:rsidR="00151D54" w:rsidRPr="00461B25" w:rsidRDefault="00151D54" w:rsidP="00531B6D">
            <w:pPr>
              <w:ind w:left="434" w:hanging="434"/>
              <w:rPr>
                <w:rFonts w:hAnsi="Times New Roman" w:cs="Times New Roman"/>
                <w:i/>
                <w:iCs/>
                <w:sz w:val="22"/>
                <w:szCs w:val="22"/>
              </w:rPr>
            </w:pPr>
          </w:p>
        </w:tc>
        <w:tc>
          <w:tcPr>
            <w:tcW w:w="261" w:type="dxa"/>
            <w:shd w:val="clear" w:color="auto" w:fill="auto"/>
          </w:tcPr>
          <w:p w14:paraId="36B39A86" w14:textId="77777777" w:rsidR="00151D54" w:rsidRPr="00461B25" w:rsidRDefault="00151D54" w:rsidP="00531B6D">
            <w:pPr>
              <w:ind w:right="-217"/>
              <w:jc w:val="center"/>
              <w:rPr>
                <w:rFonts w:hAnsi="Times New Roman" w:cs="Times New Roman"/>
                <w:bCs/>
                <w:sz w:val="22"/>
                <w:szCs w:val="22"/>
              </w:rPr>
            </w:pPr>
          </w:p>
        </w:tc>
        <w:tc>
          <w:tcPr>
            <w:tcW w:w="1179" w:type="dxa"/>
            <w:tcBorders>
              <w:bottom w:val="single" w:sz="4" w:space="0" w:color="auto"/>
            </w:tcBorders>
            <w:shd w:val="clear" w:color="auto" w:fill="auto"/>
            <w:vAlign w:val="bottom"/>
          </w:tcPr>
          <w:p w14:paraId="233BDEB9" w14:textId="77777777" w:rsidR="00151D54" w:rsidRPr="00461B25" w:rsidRDefault="00151D54" w:rsidP="00531B6D">
            <w:pPr>
              <w:tabs>
                <w:tab w:val="decimal" w:pos="895"/>
              </w:tabs>
              <w:ind w:left="-95" w:right="-120"/>
              <w:rPr>
                <w:rFonts w:hAnsi="Times New Roman" w:cs="Times New Roman"/>
                <w:sz w:val="22"/>
                <w:szCs w:val="22"/>
              </w:rPr>
            </w:pPr>
            <w:r w:rsidRPr="00461B25">
              <w:rPr>
                <w:rFonts w:hAnsi="Times New Roman" w:cs="Times New Roman"/>
                <w:sz w:val="22"/>
                <w:szCs w:val="22"/>
              </w:rPr>
              <w:t>(235,924)</w:t>
            </w:r>
          </w:p>
        </w:tc>
        <w:tc>
          <w:tcPr>
            <w:tcW w:w="243" w:type="dxa"/>
            <w:shd w:val="clear" w:color="auto" w:fill="auto"/>
            <w:vAlign w:val="bottom"/>
          </w:tcPr>
          <w:p w14:paraId="4ADC2317" w14:textId="77777777" w:rsidR="00151D54" w:rsidRPr="00461B25" w:rsidRDefault="00151D54" w:rsidP="00531B6D">
            <w:pPr>
              <w:tabs>
                <w:tab w:val="decimal" w:pos="889"/>
              </w:tabs>
              <w:ind w:right="-171"/>
              <w:rPr>
                <w:rFonts w:hAnsi="Times New Roman" w:cs="Times New Roman"/>
                <w:sz w:val="22"/>
                <w:szCs w:val="22"/>
              </w:rPr>
            </w:pPr>
          </w:p>
        </w:tc>
        <w:tc>
          <w:tcPr>
            <w:tcW w:w="1133" w:type="dxa"/>
            <w:shd w:val="clear" w:color="auto" w:fill="auto"/>
            <w:vAlign w:val="bottom"/>
          </w:tcPr>
          <w:p w14:paraId="7A3B18EC" w14:textId="77777777" w:rsidR="00151D54" w:rsidRPr="00461B25" w:rsidRDefault="00151D54" w:rsidP="00531B6D">
            <w:pPr>
              <w:tabs>
                <w:tab w:val="decimal" w:pos="845"/>
              </w:tabs>
              <w:ind w:left="-95" w:right="-120"/>
              <w:rPr>
                <w:rFonts w:hAnsi="Times New Roman" w:cs="Times New Roman"/>
                <w:sz w:val="22"/>
                <w:szCs w:val="22"/>
              </w:rPr>
            </w:pPr>
            <w:r w:rsidRPr="00461B25">
              <w:rPr>
                <w:rFonts w:hAnsi="Times New Roman" w:cs="Times New Roman"/>
                <w:sz w:val="22"/>
                <w:szCs w:val="22"/>
              </w:rPr>
              <w:t>(84,709)</w:t>
            </w:r>
          </w:p>
        </w:tc>
        <w:tc>
          <w:tcPr>
            <w:tcW w:w="238" w:type="dxa"/>
            <w:shd w:val="clear" w:color="auto" w:fill="auto"/>
            <w:vAlign w:val="bottom"/>
          </w:tcPr>
          <w:p w14:paraId="48380155" w14:textId="77777777" w:rsidR="00151D54" w:rsidRPr="00461B25" w:rsidRDefault="00151D54" w:rsidP="00531B6D">
            <w:pPr>
              <w:tabs>
                <w:tab w:val="decimal" w:pos="492"/>
                <w:tab w:val="decimal" w:pos="796"/>
              </w:tabs>
              <w:ind w:right="-94"/>
              <w:rPr>
                <w:rFonts w:hAnsi="Times New Roman" w:cs="Times New Roman"/>
                <w:sz w:val="22"/>
                <w:szCs w:val="22"/>
              </w:rPr>
            </w:pPr>
          </w:p>
        </w:tc>
        <w:tc>
          <w:tcPr>
            <w:tcW w:w="1149" w:type="dxa"/>
            <w:shd w:val="clear" w:color="auto" w:fill="auto"/>
            <w:vAlign w:val="bottom"/>
          </w:tcPr>
          <w:p w14:paraId="2797ED6D" w14:textId="77777777" w:rsidR="00151D54" w:rsidRPr="00461B25" w:rsidRDefault="00151D54" w:rsidP="00531B6D">
            <w:pPr>
              <w:tabs>
                <w:tab w:val="decimal" w:pos="796"/>
              </w:tabs>
              <w:rPr>
                <w:rFonts w:hAnsi="Times New Roman" w:cs="Times New Roman"/>
                <w:sz w:val="22"/>
                <w:szCs w:val="22"/>
              </w:rPr>
            </w:pPr>
            <w:r w:rsidRPr="00461B25">
              <w:rPr>
                <w:rFonts w:hAnsi="Times New Roman" w:cs="Times New Roman"/>
                <w:sz w:val="22"/>
                <w:szCs w:val="22"/>
              </w:rPr>
              <w:t>-</w:t>
            </w:r>
          </w:p>
        </w:tc>
        <w:tc>
          <w:tcPr>
            <w:tcW w:w="244" w:type="dxa"/>
            <w:shd w:val="clear" w:color="auto" w:fill="auto"/>
            <w:vAlign w:val="bottom"/>
          </w:tcPr>
          <w:p w14:paraId="0A7C3662" w14:textId="77777777" w:rsidR="00151D54" w:rsidRPr="00461B25" w:rsidRDefault="00151D54" w:rsidP="00531B6D">
            <w:pPr>
              <w:tabs>
                <w:tab w:val="decimal" w:pos="532"/>
                <w:tab w:val="decimal" w:pos="796"/>
              </w:tabs>
              <w:rPr>
                <w:rFonts w:hAnsi="Times New Roman" w:cs="Times New Roman"/>
                <w:sz w:val="22"/>
                <w:szCs w:val="22"/>
              </w:rPr>
            </w:pPr>
          </w:p>
        </w:tc>
        <w:tc>
          <w:tcPr>
            <w:tcW w:w="1232" w:type="dxa"/>
            <w:tcBorders>
              <w:bottom w:val="single" w:sz="4" w:space="0" w:color="auto"/>
            </w:tcBorders>
            <w:shd w:val="clear" w:color="auto" w:fill="auto"/>
            <w:vAlign w:val="bottom"/>
          </w:tcPr>
          <w:p w14:paraId="5A3F0187" w14:textId="77777777" w:rsidR="00151D54" w:rsidRPr="00461B25" w:rsidRDefault="00151D54" w:rsidP="00531B6D">
            <w:pPr>
              <w:tabs>
                <w:tab w:val="decimal" w:pos="1013"/>
              </w:tabs>
              <w:ind w:left="-95" w:right="-120"/>
              <w:rPr>
                <w:rFonts w:hAnsi="Times New Roman" w:cs="Times New Roman"/>
                <w:sz w:val="22"/>
                <w:szCs w:val="22"/>
              </w:rPr>
            </w:pPr>
            <w:r w:rsidRPr="00461B25">
              <w:rPr>
                <w:rFonts w:hAnsi="Times New Roman" w:cs="Times New Roman"/>
                <w:sz w:val="22"/>
                <w:szCs w:val="22"/>
              </w:rPr>
              <w:t>(320,633)</w:t>
            </w:r>
          </w:p>
        </w:tc>
      </w:tr>
      <w:tr w:rsidR="00151D54" w:rsidRPr="00461B25" w14:paraId="0C49F7A0" w14:textId="77777777" w:rsidTr="00531B6D">
        <w:trPr>
          <w:trHeight w:val="20"/>
        </w:trPr>
        <w:tc>
          <w:tcPr>
            <w:tcW w:w="2520" w:type="dxa"/>
            <w:shd w:val="clear" w:color="auto" w:fill="auto"/>
          </w:tcPr>
          <w:p w14:paraId="7CAAA4EB" w14:textId="77777777" w:rsidR="00151D54" w:rsidRPr="00461B25" w:rsidRDefault="00151D54" w:rsidP="00531B6D">
            <w:pPr>
              <w:ind w:left="434" w:hanging="434"/>
              <w:rPr>
                <w:rFonts w:hAnsi="Times New Roman" w:cs="Times New Roman"/>
                <w:sz w:val="22"/>
                <w:szCs w:val="22"/>
              </w:rPr>
            </w:pPr>
            <w:r w:rsidRPr="00461B25">
              <w:rPr>
                <w:rFonts w:hAnsi="Times New Roman" w:cs="Times New Roman"/>
                <w:b/>
                <w:bCs/>
                <w:sz w:val="22"/>
                <w:szCs w:val="22"/>
              </w:rPr>
              <w:t>Net</w:t>
            </w:r>
          </w:p>
        </w:tc>
        <w:tc>
          <w:tcPr>
            <w:tcW w:w="1350" w:type="dxa"/>
            <w:shd w:val="clear" w:color="auto" w:fill="auto"/>
          </w:tcPr>
          <w:p w14:paraId="3985C235" w14:textId="77777777" w:rsidR="00151D54" w:rsidRPr="00461B25" w:rsidRDefault="00151D54" w:rsidP="00531B6D">
            <w:pPr>
              <w:rPr>
                <w:rFonts w:hAnsi="Times New Roman" w:cs="Times New Roman"/>
                <w:sz w:val="22"/>
                <w:szCs w:val="22"/>
              </w:rPr>
            </w:pPr>
          </w:p>
        </w:tc>
        <w:tc>
          <w:tcPr>
            <w:tcW w:w="261" w:type="dxa"/>
            <w:shd w:val="clear" w:color="auto" w:fill="auto"/>
          </w:tcPr>
          <w:p w14:paraId="5B784863" w14:textId="77777777" w:rsidR="00151D54" w:rsidRPr="00461B25" w:rsidRDefault="00151D54" w:rsidP="00531B6D">
            <w:pPr>
              <w:ind w:right="-217"/>
              <w:jc w:val="center"/>
              <w:rPr>
                <w:rFonts w:hAnsi="Times New Roman" w:cs="Times New Roman"/>
                <w:bCs/>
                <w:sz w:val="22"/>
                <w:szCs w:val="22"/>
              </w:rPr>
            </w:pPr>
          </w:p>
        </w:tc>
        <w:tc>
          <w:tcPr>
            <w:tcW w:w="1179" w:type="dxa"/>
            <w:tcBorders>
              <w:top w:val="single" w:sz="4" w:space="0" w:color="auto"/>
              <w:bottom w:val="double" w:sz="4" w:space="0" w:color="auto"/>
            </w:tcBorders>
            <w:shd w:val="clear" w:color="auto" w:fill="auto"/>
          </w:tcPr>
          <w:p w14:paraId="307DF5B4" w14:textId="77777777" w:rsidR="00151D54" w:rsidRPr="00461B25" w:rsidRDefault="00151D54" w:rsidP="00531B6D">
            <w:pPr>
              <w:tabs>
                <w:tab w:val="decimal" w:pos="895"/>
              </w:tabs>
              <w:ind w:left="-95" w:right="-120"/>
              <w:rPr>
                <w:rFonts w:hAnsi="Times New Roman" w:cs="Times New Roman"/>
                <w:b/>
                <w:bCs/>
                <w:sz w:val="22"/>
                <w:szCs w:val="22"/>
              </w:rPr>
            </w:pPr>
            <w:r w:rsidRPr="00461B25">
              <w:rPr>
                <w:rFonts w:hAnsi="Times New Roman" w:cs="Times New Roman"/>
                <w:b/>
                <w:bCs/>
                <w:sz w:val="22"/>
                <w:szCs w:val="22"/>
              </w:rPr>
              <w:t>4,552,604</w:t>
            </w:r>
          </w:p>
        </w:tc>
        <w:tc>
          <w:tcPr>
            <w:tcW w:w="243" w:type="dxa"/>
            <w:shd w:val="clear" w:color="auto" w:fill="auto"/>
          </w:tcPr>
          <w:p w14:paraId="6B47B7E8" w14:textId="77777777" w:rsidR="00151D54" w:rsidRPr="00461B25" w:rsidRDefault="00151D54" w:rsidP="00531B6D">
            <w:pPr>
              <w:tabs>
                <w:tab w:val="decimal" w:pos="889"/>
              </w:tabs>
              <w:ind w:right="-171"/>
              <w:rPr>
                <w:rFonts w:hAnsi="Times New Roman" w:cs="Times New Roman"/>
                <w:b/>
                <w:bCs/>
                <w:sz w:val="22"/>
                <w:szCs w:val="22"/>
              </w:rPr>
            </w:pPr>
          </w:p>
        </w:tc>
        <w:tc>
          <w:tcPr>
            <w:tcW w:w="1133" w:type="dxa"/>
            <w:shd w:val="clear" w:color="auto" w:fill="auto"/>
          </w:tcPr>
          <w:p w14:paraId="39671DFE" w14:textId="77777777" w:rsidR="00151D54" w:rsidRPr="00461B25" w:rsidRDefault="00151D54" w:rsidP="00531B6D">
            <w:pPr>
              <w:tabs>
                <w:tab w:val="decimal" w:pos="796"/>
              </w:tabs>
              <w:ind w:left="-95" w:right="-120"/>
              <w:rPr>
                <w:rFonts w:hAnsi="Times New Roman" w:cs="Times New Roman"/>
                <w:b/>
                <w:bCs/>
                <w:sz w:val="22"/>
                <w:szCs w:val="22"/>
              </w:rPr>
            </w:pPr>
          </w:p>
        </w:tc>
        <w:tc>
          <w:tcPr>
            <w:tcW w:w="238" w:type="dxa"/>
            <w:shd w:val="clear" w:color="auto" w:fill="auto"/>
          </w:tcPr>
          <w:p w14:paraId="43F66387" w14:textId="77777777" w:rsidR="00151D54" w:rsidRPr="00461B25" w:rsidRDefault="00151D54" w:rsidP="00531B6D">
            <w:pPr>
              <w:tabs>
                <w:tab w:val="decimal" w:pos="492"/>
                <w:tab w:val="decimal" w:pos="796"/>
              </w:tabs>
              <w:ind w:left="-95" w:right="-120"/>
              <w:rPr>
                <w:rFonts w:hAnsi="Times New Roman" w:cs="Times New Roman"/>
                <w:b/>
                <w:bCs/>
                <w:sz w:val="22"/>
                <w:szCs w:val="22"/>
              </w:rPr>
            </w:pPr>
          </w:p>
        </w:tc>
        <w:tc>
          <w:tcPr>
            <w:tcW w:w="1149" w:type="dxa"/>
            <w:shd w:val="clear" w:color="auto" w:fill="auto"/>
          </w:tcPr>
          <w:p w14:paraId="5E550C1B" w14:textId="77777777" w:rsidR="00151D54" w:rsidRPr="00461B25" w:rsidRDefault="00151D54" w:rsidP="00531B6D">
            <w:pPr>
              <w:tabs>
                <w:tab w:val="decimal" w:pos="492"/>
                <w:tab w:val="decimal" w:pos="796"/>
              </w:tabs>
              <w:ind w:left="-95" w:right="-120"/>
              <w:rPr>
                <w:rFonts w:hAnsi="Times New Roman" w:cs="Times New Roman"/>
                <w:b/>
                <w:bCs/>
                <w:sz w:val="22"/>
                <w:szCs w:val="22"/>
              </w:rPr>
            </w:pPr>
          </w:p>
        </w:tc>
        <w:tc>
          <w:tcPr>
            <w:tcW w:w="244" w:type="dxa"/>
            <w:shd w:val="clear" w:color="auto" w:fill="auto"/>
          </w:tcPr>
          <w:p w14:paraId="7FBE4E62" w14:textId="77777777" w:rsidR="00151D54" w:rsidRPr="00461B25" w:rsidRDefault="00151D54" w:rsidP="00531B6D">
            <w:pPr>
              <w:tabs>
                <w:tab w:val="decimal" w:pos="532"/>
                <w:tab w:val="decimal" w:pos="796"/>
              </w:tabs>
              <w:ind w:left="-95" w:right="-120"/>
              <w:rPr>
                <w:rFonts w:hAnsi="Times New Roman" w:cs="Times New Roman"/>
                <w:b/>
                <w:bCs/>
                <w:sz w:val="22"/>
                <w:szCs w:val="22"/>
              </w:rPr>
            </w:pPr>
          </w:p>
        </w:tc>
        <w:tc>
          <w:tcPr>
            <w:tcW w:w="1232" w:type="dxa"/>
            <w:tcBorders>
              <w:top w:val="single" w:sz="4" w:space="0" w:color="auto"/>
              <w:bottom w:val="double" w:sz="4" w:space="0" w:color="auto"/>
            </w:tcBorders>
            <w:shd w:val="clear" w:color="auto" w:fill="auto"/>
          </w:tcPr>
          <w:p w14:paraId="42D1F8FE" w14:textId="77777777" w:rsidR="00151D54" w:rsidRPr="00461B25" w:rsidRDefault="00151D54" w:rsidP="00531B6D">
            <w:pPr>
              <w:tabs>
                <w:tab w:val="decimal" w:pos="1013"/>
              </w:tabs>
              <w:ind w:left="-95" w:right="-120"/>
              <w:rPr>
                <w:rFonts w:hAnsi="Times New Roman" w:cs="Times New Roman"/>
                <w:b/>
                <w:bCs/>
                <w:sz w:val="22"/>
                <w:szCs w:val="22"/>
              </w:rPr>
            </w:pPr>
            <w:r w:rsidRPr="00461B25">
              <w:rPr>
                <w:rFonts w:hAnsi="Times New Roman" w:cs="Times New Roman"/>
                <w:b/>
                <w:bCs/>
                <w:sz w:val="22"/>
                <w:szCs w:val="22"/>
              </w:rPr>
              <w:t>4,666,318</w:t>
            </w:r>
          </w:p>
        </w:tc>
      </w:tr>
      <w:tr w:rsidR="00151D54" w:rsidRPr="00461B25" w14:paraId="6132001F" w14:textId="77777777" w:rsidTr="00531B6D">
        <w:trPr>
          <w:trHeight w:val="20"/>
        </w:trPr>
        <w:tc>
          <w:tcPr>
            <w:tcW w:w="2520" w:type="dxa"/>
            <w:shd w:val="clear" w:color="auto" w:fill="auto"/>
          </w:tcPr>
          <w:p w14:paraId="0CAD7651" w14:textId="77777777" w:rsidR="00151D54" w:rsidRPr="00461B25" w:rsidRDefault="00151D54" w:rsidP="00531B6D">
            <w:pPr>
              <w:ind w:left="434" w:hanging="434"/>
              <w:rPr>
                <w:rFonts w:hAnsi="Times New Roman" w:cs="Times New Roman"/>
                <w:b/>
                <w:bCs/>
                <w:sz w:val="22"/>
                <w:szCs w:val="22"/>
              </w:rPr>
            </w:pPr>
          </w:p>
        </w:tc>
        <w:tc>
          <w:tcPr>
            <w:tcW w:w="1350" w:type="dxa"/>
            <w:shd w:val="clear" w:color="auto" w:fill="auto"/>
          </w:tcPr>
          <w:p w14:paraId="75A0B5F3" w14:textId="77777777" w:rsidR="00151D54" w:rsidRPr="00461B25" w:rsidRDefault="00151D54" w:rsidP="00531B6D">
            <w:pPr>
              <w:rPr>
                <w:rFonts w:hAnsi="Times New Roman" w:cs="Times New Roman"/>
                <w:sz w:val="22"/>
                <w:szCs w:val="22"/>
              </w:rPr>
            </w:pPr>
          </w:p>
        </w:tc>
        <w:tc>
          <w:tcPr>
            <w:tcW w:w="261" w:type="dxa"/>
            <w:shd w:val="clear" w:color="auto" w:fill="auto"/>
          </w:tcPr>
          <w:p w14:paraId="317111C8" w14:textId="77777777" w:rsidR="00151D54" w:rsidRPr="00461B25" w:rsidRDefault="00151D54" w:rsidP="00531B6D">
            <w:pPr>
              <w:ind w:right="-217"/>
              <w:jc w:val="center"/>
              <w:rPr>
                <w:rFonts w:hAnsi="Times New Roman" w:cs="Times New Roman"/>
                <w:bCs/>
                <w:sz w:val="22"/>
                <w:szCs w:val="22"/>
              </w:rPr>
            </w:pPr>
          </w:p>
        </w:tc>
        <w:tc>
          <w:tcPr>
            <w:tcW w:w="1179" w:type="dxa"/>
            <w:tcBorders>
              <w:top w:val="double" w:sz="4" w:space="0" w:color="auto"/>
            </w:tcBorders>
            <w:shd w:val="clear" w:color="auto" w:fill="auto"/>
          </w:tcPr>
          <w:p w14:paraId="59C3EBB7" w14:textId="77777777" w:rsidR="00151D54" w:rsidRPr="00461B25" w:rsidRDefault="00151D54" w:rsidP="00531B6D">
            <w:pPr>
              <w:tabs>
                <w:tab w:val="decimal" w:pos="796"/>
              </w:tabs>
              <w:ind w:left="-95" w:right="-120"/>
              <w:rPr>
                <w:rFonts w:hAnsi="Times New Roman" w:cs="Times New Roman"/>
                <w:b/>
                <w:bCs/>
                <w:sz w:val="22"/>
                <w:szCs w:val="22"/>
              </w:rPr>
            </w:pPr>
          </w:p>
        </w:tc>
        <w:tc>
          <w:tcPr>
            <w:tcW w:w="243" w:type="dxa"/>
            <w:shd w:val="clear" w:color="auto" w:fill="auto"/>
          </w:tcPr>
          <w:p w14:paraId="4C369EF3" w14:textId="77777777" w:rsidR="00151D54" w:rsidRPr="00461B25" w:rsidRDefault="00151D54" w:rsidP="00531B6D">
            <w:pPr>
              <w:tabs>
                <w:tab w:val="decimal" w:pos="889"/>
              </w:tabs>
              <w:ind w:right="-171"/>
              <w:rPr>
                <w:rFonts w:hAnsi="Times New Roman" w:cs="Times New Roman"/>
                <w:b/>
                <w:bCs/>
                <w:sz w:val="22"/>
                <w:szCs w:val="22"/>
              </w:rPr>
            </w:pPr>
          </w:p>
        </w:tc>
        <w:tc>
          <w:tcPr>
            <w:tcW w:w="1133" w:type="dxa"/>
            <w:shd w:val="clear" w:color="auto" w:fill="auto"/>
          </w:tcPr>
          <w:p w14:paraId="667CB774" w14:textId="77777777" w:rsidR="00151D54" w:rsidRPr="00461B25" w:rsidRDefault="00151D54" w:rsidP="00531B6D">
            <w:pPr>
              <w:tabs>
                <w:tab w:val="decimal" w:pos="796"/>
              </w:tabs>
              <w:ind w:left="-95" w:right="-120"/>
              <w:rPr>
                <w:rFonts w:hAnsi="Times New Roman" w:cs="Times New Roman"/>
                <w:b/>
                <w:bCs/>
                <w:sz w:val="22"/>
                <w:szCs w:val="22"/>
              </w:rPr>
            </w:pPr>
          </w:p>
        </w:tc>
        <w:tc>
          <w:tcPr>
            <w:tcW w:w="238" w:type="dxa"/>
            <w:shd w:val="clear" w:color="auto" w:fill="auto"/>
          </w:tcPr>
          <w:p w14:paraId="5996BB8D" w14:textId="77777777" w:rsidR="00151D54" w:rsidRPr="00461B25" w:rsidRDefault="00151D54" w:rsidP="00531B6D">
            <w:pPr>
              <w:tabs>
                <w:tab w:val="decimal" w:pos="492"/>
                <w:tab w:val="decimal" w:pos="796"/>
              </w:tabs>
              <w:ind w:left="-95" w:right="-120"/>
              <w:rPr>
                <w:rFonts w:hAnsi="Times New Roman" w:cs="Times New Roman"/>
                <w:b/>
                <w:bCs/>
                <w:sz w:val="22"/>
                <w:szCs w:val="22"/>
              </w:rPr>
            </w:pPr>
          </w:p>
        </w:tc>
        <w:tc>
          <w:tcPr>
            <w:tcW w:w="1149" w:type="dxa"/>
            <w:shd w:val="clear" w:color="auto" w:fill="auto"/>
          </w:tcPr>
          <w:p w14:paraId="06A5E4F8" w14:textId="77777777" w:rsidR="00151D54" w:rsidRPr="00461B25" w:rsidRDefault="00151D54" w:rsidP="00531B6D">
            <w:pPr>
              <w:tabs>
                <w:tab w:val="decimal" w:pos="492"/>
                <w:tab w:val="decimal" w:pos="796"/>
              </w:tabs>
              <w:ind w:left="-95" w:right="-120"/>
              <w:rPr>
                <w:rFonts w:hAnsi="Times New Roman" w:cs="Times New Roman"/>
                <w:b/>
                <w:bCs/>
                <w:sz w:val="22"/>
                <w:szCs w:val="22"/>
              </w:rPr>
            </w:pPr>
          </w:p>
        </w:tc>
        <w:tc>
          <w:tcPr>
            <w:tcW w:w="244" w:type="dxa"/>
            <w:shd w:val="clear" w:color="auto" w:fill="auto"/>
          </w:tcPr>
          <w:p w14:paraId="254DC248" w14:textId="77777777" w:rsidR="00151D54" w:rsidRPr="00461B25" w:rsidRDefault="00151D54" w:rsidP="00531B6D">
            <w:pPr>
              <w:tabs>
                <w:tab w:val="decimal" w:pos="532"/>
                <w:tab w:val="decimal" w:pos="796"/>
              </w:tabs>
              <w:ind w:left="-95" w:right="-120"/>
              <w:rPr>
                <w:rFonts w:hAnsi="Times New Roman" w:cs="Times New Roman"/>
                <w:b/>
                <w:bCs/>
                <w:sz w:val="22"/>
                <w:szCs w:val="22"/>
              </w:rPr>
            </w:pPr>
          </w:p>
        </w:tc>
        <w:tc>
          <w:tcPr>
            <w:tcW w:w="1232" w:type="dxa"/>
            <w:tcBorders>
              <w:top w:val="double" w:sz="4" w:space="0" w:color="auto"/>
            </w:tcBorders>
            <w:shd w:val="clear" w:color="auto" w:fill="auto"/>
          </w:tcPr>
          <w:p w14:paraId="332302DF" w14:textId="77777777" w:rsidR="00151D54" w:rsidRPr="00461B25" w:rsidRDefault="00151D54" w:rsidP="00531B6D">
            <w:pPr>
              <w:tabs>
                <w:tab w:val="decimal" w:pos="1013"/>
              </w:tabs>
              <w:ind w:left="-95" w:right="-120"/>
              <w:rPr>
                <w:rFonts w:hAnsi="Times New Roman" w:cs="Times New Roman"/>
                <w:b/>
                <w:bCs/>
                <w:sz w:val="22"/>
                <w:szCs w:val="22"/>
              </w:rPr>
            </w:pPr>
          </w:p>
        </w:tc>
      </w:tr>
      <w:tr w:rsidR="00151D54" w:rsidRPr="00461B25" w14:paraId="693D8BFD" w14:textId="77777777" w:rsidTr="00531B6D">
        <w:trPr>
          <w:trHeight w:val="20"/>
        </w:trPr>
        <w:tc>
          <w:tcPr>
            <w:tcW w:w="2520" w:type="dxa"/>
            <w:shd w:val="clear" w:color="auto" w:fill="auto"/>
          </w:tcPr>
          <w:p w14:paraId="563BA0AB" w14:textId="77777777" w:rsidR="00151D54" w:rsidRPr="00461B25" w:rsidRDefault="00151D54" w:rsidP="00531B6D">
            <w:pPr>
              <w:ind w:left="434" w:hanging="434"/>
              <w:rPr>
                <w:rFonts w:hAnsi="Times New Roman" w:cs="Times New Roman"/>
                <w:b/>
                <w:bCs/>
                <w:sz w:val="22"/>
                <w:szCs w:val="22"/>
              </w:rPr>
            </w:pPr>
            <w:r w:rsidRPr="00461B25">
              <w:rPr>
                <w:rFonts w:hAnsi="Times New Roman" w:cs="Times New Roman"/>
                <w:b/>
                <w:bCs/>
                <w:i/>
                <w:iCs/>
                <w:sz w:val="22"/>
                <w:szCs w:val="22"/>
              </w:rPr>
              <w:t>2020</w:t>
            </w:r>
          </w:p>
        </w:tc>
        <w:tc>
          <w:tcPr>
            <w:tcW w:w="1350" w:type="dxa"/>
            <w:shd w:val="clear" w:color="auto" w:fill="auto"/>
          </w:tcPr>
          <w:p w14:paraId="488FA02E" w14:textId="77777777" w:rsidR="00151D54" w:rsidRPr="00461B25" w:rsidRDefault="00151D54" w:rsidP="00531B6D">
            <w:pPr>
              <w:rPr>
                <w:rFonts w:hAnsi="Times New Roman" w:cs="Times New Roman"/>
                <w:sz w:val="22"/>
                <w:szCs w:val="22"/>
              </w:rPr>
            </w:pPr>
          </w:p>
        </w:tc>
        <w:tc>
          <w:tcPr>
            <w:tcW w:w="261" w:type="dxa"/>
            <w:shd w:val="clear" w:color="auto" w:fill="auto"/>
          </w:tcPr>
          <w:p w14:paraId="4900D94E" w14:textId="77777777" w:rsidR="00151D54" w:rsidRPr="00461B25" w:rsidRDefault="00151D54" w:rsidP="00531B6D">
            <w:pPr>
              <w:ind w:right="-217"/>
              <w:jc w:val="center"/>
              <w:rPr>
                <w:rFonts w:hAnsi="Times New Roman" w:cs="Times New Roman"/>
                <w:bCs/>
                <w:sz w:val="22"/>
                <w:szCs w:val="22"/>
              </w:rPr>
            </w:pPr>
          </w:p>
        </w:tc>
        <w:tc>
          <w:tcPr>
            <w:tcW w:w="1179" w:type="dxa"/>
            <w:shd w:val="clear" w:color="auto" w:fill="auto"/>
          </w:tcPr>
          <w:p w14:paraId="409D61F3" w14:textId="77777777" w:rsidR="00151D54" w:rsidRPr="00461B25" w:rsidRDefault="00151D54" w:rsidP="00531B6D">
            <w:pPr>
              <w:tabs>
                <w:tab w:val="decimal" w:pos="796"/>
              </w:tabs>
              <w:ind w:left="-95" w:right="-120"/>
              <w:rPr>
                <w:rFonts w:hAnsi="Times New Roman" w:cs="Times New Roman"/>
                <w:b/>
                <w:bCs/>
                <w:sz w:val="22"/>
                <w:szCs w:val="22"/>
              </w:rPr>
            </w:pPr>
          </w:p>
        </w:tc>
        <w:tc>
          <w:tcPr>
            <w:tcW w:w="243" w:type="dxa"/>
            <w:shd w:val="clear" w:color="auto" w:fill="auto"/>
          </w:tcPr>
          <w:p w14:paraId="70C36E3B" w14:textId="77777777" w:rsidR="00151D54" w:rsidRPr="00461B25" w:rsidRDefault="00151D54" w:rsidP="00531B6D">
            <w:pPr>
              <w:tabs>
                <w:tab w:val="decimal" w:pos="889"/>
              </w:tabs>
              <w:ind w:right="-171"/>
              <w:rPr>
                <w:rFonts w:hAnsi="Times New Roman" w:cs="Times New Roman"/>
                <w:b/>
                <w:bCs/>
                <w:sz w:val="22"/>
                <w:szCs w:val="22"/>
              </w:rPr>
            </w:pPr>
          </w:p>
        </w:tc>
        <w:tc>
          <w:tcPr>
            <w:tcW w:w="1133" w:type="dxa"/>
            <w:shd w:val="clear" w:color="auto" w:fill="auto"/>
          </w:tcPr>
          <w:p w14:paraId="1468CE2A" w14:textId="77777777" w:rsidR="00151D54" w:rsidRPr="00461B25" w:rsidRDefault="00151D54" w:rsidP="00531B6D">
            <w:pPr>
              <w:tabs>
                <w:tab w:val="decimal" w:pos="796"/>
              </w:tabs>
              <w:ind w:left="-95" w:right="-120"/>
              <w:rPr>
                <w:rFonts w:hAnsi="Times New Roman" w:cs="Times New Roman"/>
                <w:b/>
                <w:bCs/>
                <w:sz w:val="22"/>
                <w:szCs w:val="22"/>
              </w:rPr>
            </w:pPr>
          </w:p>
        </w:tc>
        <w:tc>
          <w:tcPr>
            <w:tcW w:w="238" w:type="dxa"/>
            <w:shd w:val="clear" w:color="auto" w:fill="auto"/>
          </w:tcPr>
          <w:p w14:paraId="13B9D722" w14:textId="77777777" w:rsidR="00151D54" w:rsidRPr="00461B25" w:rsidRDefault="00151D54" w:rsidP="00531B6D">
            <w:pPr>
              <w:tabs>
                <w:tab w:val="decimal" w:pos="492"/>
                <w:tab w:val="decimal" w:pos="796"/>
              </w:tabs>
              <w:ind w:left="-95" w:right="-120"/>
              <w:rPr>
                <w:rFonts w:hAnsi="Times New Roman" w:cs="Times New Roman"/>
                <w:b/>
                <w:bCs/>
                <w:sz w:val="22"/>
                <w:szCs w:val="22"/>
              </w:rPr>
            </w:pPr>
          </w:p>
        </w:tc>
        <w:tc>
          <w:tcPr>
            <w:tcW w:w="1149" w:type="dxa"/>
            <w:shd w:val="clear" w:color="auto" w:fill="auto"/>
          </w:tcPr>
          <w:p w14:paraId="5B7EFDD4" w14:textId="77777777" w:rsidR="00151D54" w:rsidRPr="00461B25" w:rsidRDefault="00151D54" w:rsidP="00531B6D">
            <w:pPr>
              <w:tabs>
                <w:tab w:val="decimal" w:pos="492"/>
                <w:tab w:val="decimal" w:pos="796"/>
              </w:tabs>
              <w:ind w:left="-95" w:right="-120"/>
              <w:rPr>
                <w:rFonts w:hAnsi="Times New Roman" w:cs="Times New Roman"/>
                <w:b/>
                <w:bCs/>
                <w:sz w:val="22"/>
                <w:szCs w:val="22"/>
              </w:rPr>
            </w:pPr>
          </w:p>
        </w:tc>
        <w:tc>
          <w:tcPr>
            <w:tcW w:w="244" w:type="dxa"/>
            <w:shd w:val="clear" w:color="auto" w:fill="auto"/>
          </w:tcPr>
          <w:p w14:paraId="31DC9CFC" w14:textId="77777777" w:rsidR="00151D54" w:rsidRPr="00461B25" w:rsidRDefault="00151D54" w:rsidP="00531B6D">
            <w:pPr>
              <w:tabs>
                <w:tab w:val="decimal" w:pos="532"/>
                <w:tab w:val="decimal" w:pos="796"/>
              </w:tabs>
              <w:ind w:left="-95" w:right="-120"/>
              <w:rPr>
                <w:rFonts w:hAnsi="Times New Roman" w:cs="Times New Roman"/>
                <w:b/>
                <w:bCs/>
                <w:sz w:val="22"/>
                <w:szCs w:val="22"/>
              </w:rPr>
            </w:pPr>
          </w:p>
        </w:tc>
        <w:tc>
          <w:tcPr>
            <w:tcW w:w="1232" w:type="dxa"/>
            <w:shd w:val="clear" w:color="auto" w:fill="auto"/>
          </w:tcPr>
          <w:p w14:paraId="777F49C2" w14:textId="77777777" w:rsidR="00151D54" w:rsidRPr="00461B25" w:rsidRDefault="00151D54" w:rsidP="00531B6D">
            <w:pPr>
              <w:tabs>
                <w:tab w:val="decimal" w:pos="1013"/>
              </w:tabs>
              <w:ind w:left="-95" w:right="-120"/>
              <w:rPr>
                <w:rFonts w:hAnsi="Times New Roman" w:cs="Times New Roman"/>
                <w:b/>
                <w:bCs/>
                <w:sz w:val="22"/>
                <w:szCs w:val="22"/>
              </w:rPr>
            </w:pPr>
          </w:p>
        </w:tc>
      </w:tr>
      <w:tr w:rsidR="00151D54" w:rsidRPr="00461B25" w14:paraId="569A3463" w14:textId="77777777" w:rsidTr="00531B6D">
        <w:trPr>
          <w:trHeight w:val="20"/>
        </w:trPr>
        <w:tc>
          <w:tcPr>
            <w:tcW w:w="2520" w:type="dxa"/>
            <w:shd w:val="clear" w:color="auto" w:fill="auto"/>
          </w:tcPr>
          <w:p w14:paraId="79305421" w14:textId="77777777" w:rsidR="00151D54" w:rsidRPr="00461B25" w:rsidRDefault="00151D54" w:rsidP="00531B6D">
            <w:pPr>
              <w:ind w:left="434" w:hanging="434"/>
              <w:rPr>
                <w:rFonts w:hAnsi="Times New Roman" w:cs="Times New Roman"/>
                <w:b/>
                <w:bCs/>
                <w:sz w:val="22"/>
                <w:szCs w:val="22"/>
              </w:rPr>
            </w:pPr>
            <w:r w:rsidRPr="00461B25">
              <w:rPr>
                <w:rFonts w:hAnsi="Times New Roman" w:cs="Times New Roman"/>
                <w:sz w:val="22"/>
                <w:szCs w:val="22"/>
              </w:rPr>
              <w:t>Joint venture</w:t>
            </w:r>
          </w:p>
        </w:tc>
        <w:tc>
          <w:tcPr>
            <w:tcW w:w="1350" w:type="dxa"/>
            <w:shd w:val="clear" w:color="auto" w:fill="auto"/>
          </w:tcPr>
          <w:p w14:paraId="4E18736B" w14:textId="77777777" w:rsidR="00151D54" w:rsidRPr="00461B25" w:rsidRDefault="00151D54" w:rsidP="00531B6D">
            <w:pPr>
              <w:jc w:val="center"/>
              <w:rPr>
                <w:rFonts w:hAnsi="Times New Roman" w:cs="Times New Roman"/>
                <w:sz w:val="22"/>
                <w:szCs w:val="22"/>
              </w:rPr>
            </w:pPr>
            <w:r w:rsidRPr="00461B25">
              <w:rPr>
                <w:rFonts w:hAnsi="Times New Roman" w:cs="Times New Roman"/>
                <w:sz w:val="22"/>
                <w:szCs w:val="22"/>
              </w:rPr>
              <w:t>-</w:t>
            </w:r>
          </w:p>
        </w:tc>
        <w:tc>
          <w:tcPr>
            <w:tcW w:w="261" w:type="dxa"/>
            <w:shd w:val="clear" w:color="auto" w:fill="auto"/>
          </w:tcPr>
          <w:p w14:paraId="1B10AC69" w14:textId="77777777" w:rsidR="00151D54" w:rsidRPr="00461B25" w:rsidRDefault="00151D54" w:rsidP="00531B6D">
            <w:pPr>
              <w:ind w:right="-217"/>
              <w:jc w:val="center"/>
              <w:rPr>
                <w:rFonts w:hAnsi="Times New Roman" w:cs="Times New Roman"/>
                <w:bCs/>
                <w:sz w:val="22"/>
                <w:szCs w:val="22"/>
              </w:rPr>
            </w:pPr>
          </w:p>
        </w:tc>
        <w:tc>
          <w:tcPr>
            <w:tcW w:w="1179" w:type="dxa"/>
            <w:shd w:val="clear" w:color="auto" w:fill="auto"/>
          </w:tcPr>
          <w:p w14:paraId="69B2F822" w14:textId="77777777" w:rsidR="00151D54" w:rsidRPr="00461B25" w:rsidRDefault="00151D54" w:rsidP="00531B6D">
            <w:pPr>
              <w:tabs>
                <w:tab w:val="decimal" w:pos="895"/>
              </w:tabs>
              <w:ind w:left="-95" w:right="-120"/>
              <w:rPr>
                <w:rFonts w:hAnsi="Times New Roman" w:cs="Times New Roman"/>
                <w:b/>
                <w:bCs/>
                <w:sz w:val="22"/>
                <w:szCs w:val="22"/>
              </w:rPr>
            </w:pPr>
            <w:r w:rsidRPr="00461B25">
              <w:rPr>
                <w:rFonts w:hAnsi="Times New Roman" w:cs="Times New Roman"/>
                <w:sz w:val="22"/>
                <w:szCs w:val="22"/>
              </w:rPr>
              <w:t>4,979,062</w:t>
            </w:r>
          </w:p>
        </w:tc>
        <w:tc>
          <w:tcPr>
            <w:tcW w:w="243" w:type="dxa"/>
            <w:shd w:val="clear" w:color="auto" w:fill="auto"/>
          </w:tcPr>
          <w:p w14:paraId="11E60ED7" w14:textId="77777777" w:rsidR="00151D54" w:rsidRPr="00461B25" w:rsidRDefault="00151D54" w:rsidP="00531B6D">
            <w:pPr>
              <w:tabs>
                <w:tab w:val="decimal" w:pos="889"/>
              </w:tabs>
              <w:ind w:right="-171"/>
              <w:rPr>
                <w:rFonts w:hAnsi="Times New Roman" w:cs="Times New Roman"/>
                <w:b/>
                <w:bCs/>
                <w:sz w:val="22"/>
                <w:szCs w:val="22"/>
              </w:rPr>
            </w:pPr>
          </w:p>
        </w:tc>
        <w:tc>
          <w:tcPr>
            <w:tcW w:w="1133" w:type="dxa"/>
            <w:shd w:val="clear" w:color="auto" w:fill="auto"/>
          </w:tcPr>
          <w:p w14:paraId="41D40374" w14:textId="77777777" w:rsidR="00151D54" w:rsidRPr="00461B25" w:rsidRDefault="00151D54" w:rsidP="00531B6D">
            <w:pPr>
              <w:tabs>
                <w:tab w:val="decimal" w:pos="845"/>
              </w:tabs>
              <w:ind w:left="-95" w:right="-120"/>
              <w:rPr>
                <w:rFonts w:hAnsi="Times New Roman" w:cs="Times New Roman"/>
                <w:sz w:val="22"/>
                <w:szCs w:val="22"/>
              </w:rPr>
            </w:pPr>
            <w:r w:rsidRPr="00461B25">
              <w:rPr>
                <w:rFonts w:hAnsi="Times New Roman" w:cs="Times New Roman"/>
                <w:sz w:val="22"/>
                <w:szCs w:val="22"/>
              </w:rPr>
              <w:t>89,518</w:t>
            </w:r>
          </w:p>
        </w:tc>
        <w:tc>
          <w:tcPr>
            <w:tcW w:w="238" w:type="dxa"/>
            <w:shd w:val="clear" w:color="auto" w:fill="auto"/>
          </w:tcPr>
          <w:p w14:paraId="7D955F90" w14:textId="77777777" w:rsidR="00151D54" w:rsidRPr="00461B25" w:rsidRDefault="00151D54" w:rsidP="00531B6D">
            <w:pPr>
              <w:tabs>
                <w:tab w:val="decimal" w:pos="492"/>
                <w:tab w:val="decimal" w:pos="796"/>
              </w:tabs>
              <w:ind w:left="-95" w:right="-120"/>
              <w:rPr>
                <w:rFonts w:hAnsi="Times New Roman" w:cs="Times New Roman"/>
                <w:b/>
                <w:bCs/>
                <w:sz w:val="22"/>
                <w:szCs w:val="22"/>
              </w:rPr>
            </w:pPr>
          </w:p>
        </w:tc>
        <w:tc>
          <w:tcPr>
            <w:tcW w:w="1149" w:type="dxa"/>
            <w:shd w:val="clear" w:color="auto" w:fill="auto"/>
          </w:tcPr>
          <w:p w14:paraId="66802320" w14:textId="77777777" w:rsidR="00151D54" w:rsidRPr="00461B25" w:rsidRDefault="00151D54" w:rsidP="00531B6D">
            <w:pPr>
              <w:tabs>
                <w:tab w:val="decimal" w:pos="1064"/>
              </w:tabs>
              <w:ind w:left="-95" w:right="-120"/>
              <w:rPr>
                <w:rFonts w:hAnsi="Times New Roman" w:cs="Times New Roman"/>
                <w:b/>
                <w:bCs/>
                <w:sz w:val="22"/>
                <w:szCs w:val="22"/>
              </w:rPr>
            </w:pPr>
            <w:r w:rsidRPr="00461B25">
              <w:rPr>
                <w:rFonts w:hAnsi="Times New Roman" w:cs="Times New Roman"/>
                <w:sz w:val="22"/>
                <w:szCs w:val="22"/>
              </w:rPr>
              <w:t>(5,068,580)</w:t>
            </w:r>
          </w:p>
        </w:tc>
        <w:tc>
          <w:tcPr>
            <w:tcW w:w="244" w:type="dxa"/>
            <w:shd w:val="clear" w:color="auto" w:fill="auto"/>
          </w:tcPr>
          <w:p w14:paraId="5CD080BA" w14:textId="77777777" w:rsidR="00151D54" w:rsidRPr="00461B25" w:rsidRDefault="00151D54" w:rsidP="00531B6D">
            <w:pPr>
              <w:tabs>
                <w:tab w:val="decimal" w:pos="532"/>
                <w:tab w:val="decimal" w:pos="796"/>
              </w:tabs>
              <w:ind w:left="-95" w:right="-120"/>
              <w:rPr>
                <w:rFonts w:hAnsi="Times New Roman" w:cs="Times New Roman"/>
                <w:b/>
                <w:bCs/>
                <w:sz w:val="22"/>
                <w:szCs w:val="22"/>
              </w:rPr>
            </w:pPr>
          </w:p>
        </w:tc>
        <w:tc>
          <w:tcPr>
            <w:tcW w:w="1232" w:type="dxa"/>
            <w:shd w:val="clear" w:color="auto" w:fill="auto"/>
          </w:tcPr>
          <w:p w14:paraId="45E7544F" w14:textId="77777777" w:rsidR="00151D54" w:rsidRPr="00461B25" w:rsidRDefault="00151D54" w:rsidP="00531B6D">
            <w:pPr>
              <w:tabs>
                <w:tab w:val="decimal" w:pos="746"/>
              </w:tabs>
              <w:ind w:left="-95" w:right="-120"/>
              <w:rPr>
                <w:rFonts w:hAnsi="Times New Roman" w:cs="Times New Roman"/>
                <w:b/>
                <w:bCs/>
                <w:sz w:val="22"/>
                <w:szCs w:val="22"/>
              </w:rPr>
            </w:pPr>
            <w:r w:rsidRPr="00461B25">
              <w:rPr>
                <w:rFonts w:hAnsi="Times New Roman" w:cs="Times New Roman"/>
                <w:sz w:val="22"/>
                <w:szCs w:val="22"/>
              </w:rPr>
              <w:t>-</w:t>
            </w:r>
          </w:p>
        </w:tc>
      </w:tr>
      <w:tr w:rsidR="00151D54" w:rsidRPr="00461B25" w14:paraId="34F7CC76" w14:textId="77777777" w:rsidTr="00531B6D">
        <w:trPr>
          <w:trHeight w:val="20"/>
        </w:trPr>
        <w:tc>
          <w:tcPr>
            <w:tcW w:w="2520" w:type="dxa"/>
            <w:shd w:val="clear" w:color="auto" w:fill="auto"/>
            <w:vAlign w:val="bottom"/>
          </w:tcPr>
          <w:p w14:paraId="74D8A40F" w14:textId="77777777" w:rsidR="00151D54" w:rsidRPr="00461B25" w:rsidRDefault="00151D54" w:rsidP="00531B6D">
            <w:pPr>
              <w:ind w:left="434" w:hanging="434"/>
              <w:rPr>
                <w:rFonts w:hAnsi="Times New Roman" w:cs="Times New Roman"/>
                <w:b/>
                <w:bCs/>
                <w:sz w:val="22"/>
                <w:szCs w:val="22"/>
              </w:rPr>
            </w:pPr>
            <w:r w:rsidRPr="00461B25">
              <w:rPr>
                <w:rFonts w:hAnsi="Times New Roman" w:cs="Times New Roman"/>
                <w:i/>
                <w:iCs/>
                <w:sz w:val="22"/>
                <w:szCs w:val="22"/>
              </w:rPr>
              <w:t xml:space="preserve">Less </w:t>
            </w:r>
            <w:r w:rsidRPr="00461B25">
              <w:rPr>
                <w:rFonts w:hAnsi="Times New Roman" w:cs="Times New Roman"/>
                <w:sz w:val="22"/>
                <w:szCs w:val="22"/>
              </w:rPr>
              <w:t>The excess of accumulated</w:t>
            </w:r>
            <w:r w:rsidRPr="00461B25">
              <w:rPr>
                <w:rFonts w:hAnsi="Times New Roman" w:cstheme="minorBidi" w:hint="cs"/>
                <w:sz w:val="22"/>
                <w:szCs w:val="22"/>
                <w:cs/>
              </w:rPr>
              <w:t xml:space="preserve"> </w:t>
            </w:r>
            <w:r w:rsidRPr="00461B25">
              <w:rPr>
                <w:rFonts w:hAnsi="Times New Roman" w:cs="Times New Roman"/>
                <w:sz w:val="22"/>
                <w:szCs w:val="22"/>
              </w:rPr>
              <w:t>share of loss from investment in joint venture over cost of investment</w:t>
            </w:r>
          </w:p>
        </w:tc>
        <w:tc>
          <w:tcPr>
            <w:tcW w:w="1350" w:type="dxa"/>
            <w:shd w:val="clear" w:color="auto" w:fill="auto"/>
          </w:tcPr>
          <w:p w14:paraId="361ADB72" w14:textId="77777777" w:rsidR="00151D54" w:rsidRPr="00461B25" w:rsidRDefault="00151D54" w:rsidP="00531B6D">
            <w:pPr>
              <w:rPr>
                <w:rFonts w:hAnsi="Times New Roman" w:cs="Times New Roman"/>
                <w:sz w:val="22"/>
                <w:szCs w:val="22"/>
              </w:rPr>
            </w:pPr>
          </w:p>
        </w:tc>
        <w:tc>
          <w:tcPr>
            <w:tcW w:w="261" w:type="dxa"/>
            <w:shd w:val="clear" w:color="auto" w:fill="auto"/>
          </w:tcPr>
          <w:p w14:paraId="3F6171F7" w14:textId="77777777" w:rsidR="00151D54" w:rsidRPr="00461B25" w:rsidRDefault="00151D54" w:rsidP="00531B6D">
            <w:pPr>
              <w:ind w:right="-217"/>
              <w:jc w:val="center"/>
              <w:rPr>
                <w:rFonts w:hAnsi="Times New Roman" w:cs="Times New Roman"/>
                <w:bCs/>
                <w:sz w:val="22"/>
                <w:szCs w:val="22"/>
              </w:rPr>
            </w:pPr>
          </w:p>
        </w:tc>
        <w:tc>
          <w:tcPr>
            <w:tcW w:w="1179" w:type="dxa"/>
            <w:shd w:val="clear" w:color="auto" w:fill="auto"/>
            <w:vAlign w:val="bottom"/>
          </w:tcPr>
          <w:p w14:paraId="185DEA7F" w14:textId="77777777" w:rsidR="00151D54" w:rsidRPr="00461B25" w:rsidRDefault="00151D54" w:rsidP="00531B6D">
            <w:pPr>
              <w:tabs>
                <w:tab w:val="decimal" w:pos="895"/>
              </w:tabs>
              <w:ind w:left="-95" w:right="-120"/>
              <w:rPr>
                <w:rFonts w:hAnsi="Times New Roman" w:cs="Times New Roman"/>
                <w:b/>
                <w:bCs/>
                <w:sz w:val="22"/>
                <w:szCs w:val="22"/>
              </w:rPr>
            </w:pPr>
            <w:r w:rsidRPr="00461B25">
              <w:rPr>
                <w:rFonts w:hAnsi="Times New Roman" w:cs="Times New Roman"/>
                <w:sz w:val="22"/>
                <w:szCs w:val="22"/>
              </w:rPr>
              <w:t>(414,359)</w:t>
            </w:r>
          </w:p>
        </w:tc>
        <w:tc>
          <w:tcPr>
            <w:tcW w:w="243" w:type="dxa"/>
            <w:shd w:val="clear" w:color="auto" w:fill="auto"/>
            <w:vAlign w:val="bottom"/>
          </w:tcPr>
          <w:p w14:paraId="65F9D4D7" w14:textId="77777777" w:rsidR="00151D54" w:rsidRPr="00461B25" w:rsidRDefault="00151D54" w:rsidP="00531B6D">
            <w:pPr>
              <w:tabs>
                <w:tab w:val="decimal" w:pos="889"/>
              </w:tabs>
              <w:ind w:right="-171"/>
              <w:rPr>
                <w:rFonts w:hAnsi="Times New Roman" w:cs="Times New Roman"/>
                <w:b/>
                <w:bCs/>
                <w:sz w:val="22"/>
                <w:szCs w:val="22"/>
              </w:rPr>
            </w:pPr>
          </w:p>
        </w:tc>
        <w:tc>
          <w:tcPr>
            <w:tcW w:w="1133" w:type="dxa"/>
            <w:shd w:val="clear" w:color="auto" w:fill="auto"/>
            <w:vAlign w:val="bottom"/>
          </w:tcPr>
          <w:p w14:paraId="3C67199E" w14:textId="77777777" w:rsidR="00151D54" w:rsidRPr="00461B25" w:rsidRDefault="00151D54" w:rsidP="00531B6D">
            <w:pPr>
              <w:tabs>
                <w:tab w:val="decimal" w:pos="845"/>
              </w:tabs>
              <w:ind w:left="-95" w:right="-120"/>
              <w:rPr>
                <w:rFonts w:hAnsi="Times New Roman" w:cs="Times New Roman"/>
                <w:sz w:val="22"/>
                <w:szCs w:val="22"/>
              </w:rPr>
            </w:pPr>
            <w:r w:rsidRPr="00461B25">
              <w:rPr>
                <w:rFonts w:hAnsi="Times New Roman" w:cs="Times New Roman"/>
                <w:sz w:val="22"/>
                <w:szCs w:val="22"/>
              </w:rPr>
              <w:t>(1,356)</w:t>
            </w:r>
          </w:p>
        </w:tc>
        <w:tc>
          <w:tcPr>
            <w:tcW w:w="238" w:type="dxa"/>
            <w:shd w:val="clear" w:color="auto" w:fill="auto"/>
            <w:vAlign w:val="bottom"/>
          </w:tcPr>
          <w:p w14:paraId="5A4E903F" w14:textId="77777777" w:rsidR="00151D54" w:rsidRPr="00461B25" w:rsidRDefault="00151D54" w:rsidP="00531B6D">
            <w:pPr>
              <w:tabs>
                <w:tab w:val="decimal" w:pos="492"/>
                <w:tab w:val="decimal" w:pos="796"/>
              </w:tabs>
              <w:ind w:left="-95" w:right="-120"/>
              <w:rPr>
                <w:rFonts w:hAnsi="Times New Roman" w:cs="Times New Roman"/>
                <w:b/>
                <w:bCs/>
                <w:sz w:val="22"/>
                <w:szCs w:val="22"/>
              </w:rPr>
            </w:pPr>
          </w:p>
        </w:tc>
        <w:tc>
          <w:tcPr>
            <w:tcW w:w="1149" w:type="dxa"/>
            <w:shd w:val="clear" w:color="auto" w:fill="auto"/>
            <w:vAlign w:val="bottom"/>
          </w:tcPr>
          <w:p w14:paraId="1300B687" w14:textId="77777777" w:rsidR="00151D54" w:rsidRPr="00461B25" w:rsidRDefault="00151D54" w:rsidP="00531B6D">
            <w:pPr>
              <w:tabs>
                <w:tab w:val="decimal" w:pos="1064"/>
              </w:tabs>
              <w:ind w:left="-95" w:right="-120"/>
              <w:rPr>
                <w:rFonts w:hAnsi="Times New Roman" w:cs="Times New Roman"/>
                <w:b/>
                <w:bCs/>
                <w:sz w:val="22"/>
                <w:szCs w:val="22"/>
              </w:rPr>
            </w:pPr>
            <w:r w:rsidRPr="00461B25">
              <w:rPr>
                <w:rFonts w:hAnsi="Times New Roman" w:cs="Times New Roman"/>
                <w:sz w:val="22"/>
                <w:szCs w:val="22"/>
              </w:rPr>
              <w:t>415,715</w:t>
            </w:r>
          </w:p>
        </w:tc>
        <w:tc>
          <w:tcPr>
            <w:tcW w:w="244" w:type="dxa"/>
            <w:shd w:val="clear" w:color="auto" w:fill="auto"/>
            <w:vAlign w:val="bottom"/>
          </w:tcPr>
          <w:p w14:paraId="1D671344" w14:textId="77777777" w:rsidR="00151D54" w:rsidRPr="00461B25" w:rsidRDefault="00151D54" w:rsidP="00531B6D">
            <w:pPr>
              <w:tabs>
                <w:tab w:val="decimal" w:pos="532"/>
                <w:tab w:val="decimal" w:pos="796"/>
              </w:tabs>
              <w:ind w:left="-95" w:right="-120"/>
              <w:rPr>
                <w:rFonts w:hAnsi="Times New Roman" w:cs="Times New Roman"/>
                <w:b/>
                <w:bCs/>
                <w:sz w:val="22"/>
                <w:szCs w:val="22"/>
              </w:rPr>
            </w:pPr>
          </w:p>
        </w:tc>
        <w:tc>
          <w:tcPr>
            <w:tcW w:w="1232" w:type="dxa"/>
            <w:shd w:val="clear" w:color="auto" w:fill="auto"/>
            <w:vAlign w:val="bottom"/>
          </w:tcPr>
          <w:p w14:paraId="165AD05A" w14:textId="77777777" w:rsidR="00151D54" w:rsidRPr="00461B25" w:rsidRDefault="00151D54" w:rsidP="00531B6D">
            <w:pPr>
              <w:tabs>
                <w:tab w:val="decimal" w:pos="746"/>
              </w:tabs>
              <w:ind w:left="-95" w:right="-120"/>
              <w:rPr>
                <w:rFonts w:hAnsi="Times New Roman" w:cs="Times New Roman"/>
                <w:b/>
                <w:bCs/>
                <w:sz w:val="22"/>
                <w:szCs w:val="22"/>
              </w:rPr>
            </w:pPr>
            <w:r w:rsidRPr="00461B25">
              <w:rPr>
                <w:rFonts w:hAnsi="Times New Roman" w:cs="Times New Roman"/>
                <w:sz w:val="22"/>
                <w:szCs w:val="22"/>
              </w:rPr>
              <w:t>-</w:t>
            </w:r>
          </w:p>
        </w:tc>
      </w:tr>
      <w:tr w:rsidR="00151D54" w:rsidRPr="00461B25" w14:paraId="22AC2426" w14:textId="77777777" w:rsidTr="00531B6D">
        <w:trPr>
          <w:trHeight w:val="20"/>
        </w:trPr>
        <w:tc>
          <w:tcPr>
            <w:tcW w:w="2520" w:type="dxa"/>
            <w:shd w:val="clear" w:color="auto" w:fill="auto"/>
          </w:tcPr>
          <w:p w14:paraId="216B9473" w14:textId="77777777" w:rsidR="00151D54" w:rsidRPr="00461B25" w:rsidRDefault="00151D54" w:rsidP="00531B6D">
            <w:pPr>
              <w:ind w:left="434" w:hanging="434"/>
              <w:rPr>
                <w:rFonts w:hAnsi="Times New Roman" w:cs="Times New Roman"/>
                <w:b/>
                <w:bCs/>
                <w:sz w:val="22"/>
                <w:szCs w:val="22"/>
              </w:rPr>
            </w:pPr>
            <w:r w:rsidRPr="00461B25">
              <w:rPr>
                <w:rFonts w:hAnsi="Times New Roman" w:cs="Times New Roman"/>
                <w:i/>
                <w:iCs/>
                <w:sz w:val="22"/>
                <w:szCs w:val="22"/>
              </w:rPr>
              <w:t xml:space="preserve">Less </w:t>
            </w:r>
            <w:r w:rsidRPr="00461B25">
              <w:rPr>
                <w:rFonts w:hAnsi="Times New Roman" w:cs="Times New Roman"/>
                <w:sz w:val="22"/>
                <w:szCs w:val="22"/>
              </w:rPr>
              <w:t>The elimination of interest income</w:t>
            </w:r>
          </w:p>
        </w:tc>
        <w:tc>
          <w:tcPr>
            <w:tcW w:w="1350" w:type="dxa"/>
            <w:shd w:val="clear" w:color="auto" w:fill="auto"/>
          </w:tcPr>
          <w:p w14:paraId="372AC17E" w14:textId="77777777" w:rsidR="00151D54" w:rsidRPr="00461B25" w:rsidRDefault="00151D54" w:rsidP="00531B6D">
            <w:pPr>
              <w:rPr>
                <w:rFonts w:hAnsi="Times New Roman" w:cs="Times New Roman"/>
                <w:sz w:val="22"/>
                <w:szCs w:val="22"/>
              </w:rPr>
            </w:pPr>
          </w:p>
        </w:tc>
        <w:tc>
          <w:tcPr>
            <w:tcW w:w="261" w:type="dxa"/>
            <w:shd w:val="clear" w:color="auto" w:fill="auto"/>
          </w:tcPr>
          <w:p w14:paraId="7E4DBDB6" w14:textId="77777777" w:rsidR="00151D54" w:rsidRPr="00461B25" w:rsidRDefault="00151D54" w:rsidP="00531B6D">
            <w:pPr>
              <w:ind w:right="-217"/>
              <w:jc w:val="center"/>
              <w:rPr>
                <w:rFonts w:hAnsi="Times New Roman" w:cs="Times New Roman"/>
                <w:bCs/>
                <w:sz w:val="22"/>
                <w:szCs w:val="22"/>
              </w:rPr>
            </w:pPr>
          </w:p>
        </w:tc>
        <w:tc>
          <w:tcPr>
            <w:tcW w:w="1179" w:type="dxa"/>
            <w:tcBorders>
              <w:bottom w:val="single" w:sz="4" w:space="0" w:color="auto"/>
            </w:tcBorders>
            <w:shd w:val="clear" w:color="auto" w:fill="auto"/>
            <w:vAlign w:val="bottom"/>
          </w:tcPr>
          <w:p w14:paraId="0773DF24" w14:textId="77777777" w:rsidR="00151D54" w:rsidRPr="00461B25" w:rsidRDefault="00151D54" w:rsidP="00531B6D">
            <w:pPr>
              <w:tabs>
                <w:tab w:val="decimal" w:pos="895"/>
              </w:tabs>
              <w:ind w:left="-95" w:right="-120"/>
              <w:rPr>
                <w:rFonts w:hAnsi="Times New Roman" w:cs="Times New Roman"/>
                <w:b/>
                <w:bCs/>
                <w:sz w:val="22"/>
                <w:szCs w:val="22"/>
              </w:rPr>
            </w:pPr>
            <w:r w:rsidRPr="00461B25">
              <w:rPr>
                <w:rFonts w:hAnsi="Times New Roman" w:cs="Times New Roman"/>
                <w:sz w:val="22"/>
                <w:szCs w:val="22"/>
              </w:rPr>
              <w:t>(131,800)</w:t>
            </w:r>
          </w:p>
        </w:tc>
        <w:tc>
          <w:tcPr>
            <w:tcW w:w="243" w:type="dxa"/>
            <w:shd w:val="clear" w:color="auto" w:fill="auto"/>
            <w:vAlign w:val="bottom"/>
          </w:tcPr>
          <w:p w14:paraId="03440A79" w14:textId="77777777" w:rsidR="00151D54" w:rsidRPr="00461B25" w:rsidRDefault="00151D54" w:rsidP="00531B6D">
            <w:pPr>
              <w:tabs>
                <w:tab w:val="decimal" w:pos="889"/>
              </w:tabs>
              <w:ind w:left="-95" w:right="-120"/>
              <w:rPr>
                <w:rFonts w:hAnsi="Times New Roman" w:cs="Times New Roman"/>
                <w:b/>
                <w:bCs/>
                <w:sz w:val="22"/>
                <w:szCs w:val="22"/>
              </w:rPr>
            </w:pPr>
          </w:p>
        </w:tc>
        <w:tc>
          <w:tcPr>
            <w:tcW w:w="1133" w:type="dxa"/>
            <w:shd w:val="clear" w:color="auto" w:fill="auto"/>
            <w:vAlign w:val="bottom"/>
          </w:tcPr>
          <w:p w14:paraId="645285BE" w14:textId="77777777" w:rsidR="00151D54" w:rsidRPr="00461B25" w:rsidRDefault="00151D54" w:rsidP="00531B6D">
            <w:pPr>
              <w:tabs>
                <w:tab w:val="decimal" w:pos="845"/>
              </w:tabs>
              <w:ind w:left="-95" w:right="-120"/>
              <w:rPr>
                <w:rFonts w:hAnsi="Times New Roman" w:cs="Times New Roman"/>
                <w:sz w:val="22"/>
                <w:szCs w:val="22"/>
              </w:rPr>
            </w:pPr>
            <w:r w:rsidRPr="00461B25">
              <w:rPr>
                <w:rFonts w:hAnsi="Times New Roman" w:cs="Times New Roman"/>
                <w:sz w:val="22"/>
                <w:szCs w:val="22"/>
              </w:rPr>
              <w:t>(44,758)</w:t>
            </w:r>
          </w:p>
        </w:tc>
        <w:tc>
          <w:tcPr>
            <w:tcW w:w="238" w:type="dxa"/>
            <w:shd w:val="clear" w:color="auto" w:fill="auto"/>
            <w:vAlign w:val="bottom"/>
          </w:tcPr>
          <w:p w14:paraId="4CE1B64C" w14:textId="77777777" w:rsidR="00151D54" w:rsidRPr="00461B25" w:rsidRDefault="00151D54" w:rsidP="00531B6D">
            <w:pPr>
              <w:tabs>
                <w:tab w:val="decimal" w:pos="492"/>
                <w:tab w:val="decimal" w:pos="796"/>
              </w:tabs>
              <w:ind w:left="-95" w:right="-120"/>
              <w:rPr>
                <w:rFonts w:hAnsi="Times New Roman" w:cs="Times New Roman"/>
                <w:b/>
                <w:bCs/>
                <w:sz w:val="22"/>
                <w:szCs w:val="22"/>
              </w:rPr>
            </w:pPr>
          </w:p>
        </w:tc>
        <w:tc>
          <w:tcPr>
            <w:tcW w:w="1149" w:type="dxa"/>
            <w:shd w:val="clear" w:color="auto" w:fill="auto"/>
            <w:vAlign w:val="bottom"/>
          </w:tcPr>
          <w:p w14:paraId="0A1B5E26" w14:textId="77777777" w:rsidR="00151D54" w:rsidRPr="00461B25" w:rsidRDefault="00151D54" w:rsidP="00531B6D">
            <w:pPr>
              <w:tabs>
                <w:tab w:val="decimal" w:pos="1064"/>
              </w:tabs>
              <w:ind w:left="-95" w:right="-120"/>
              <w:rPr>
                <w:rFonts w:hAnsi="Times New Roman" w:cs="Times New Roman"/>
                <w:b/>
                <w:bCs/>
                <w:sz w:val="22"/>
                <w:szCs w:val="22"/>
              </w:rPr>
            </w:pPr>
            <w:r w:rsidRPr="00461B25">
              <w:rPr>
                <w:rFonts w:hAnsi="Times New Roman" w:cs="Times New Roman"/>
                <w:sz w:val="22"/>
                <w:szCs w:val="22"/>
              </w:rPr>
              <w:t>176,558</w:t>
            </w:r>
          </w:p>
        </w:tc>
        <w:tc>
          <w:tcPr>
            <w:tcW w:w="244" w:type="dxa"/>
            <w:shd w:val="clear" w:color="auto" w:fill="auto"/>
            <w:vAlign w:val="bottom"/>
          </w:tcPr>
          <w:p w14:paraId="56F797CB" w14:textId="77777777" w:rsidR="00151D54" w:rsidRPr="00461B25" w:rsidRDefault="00151D54" w:rsidP="00531B6D">
            <w:pPr>
              <w:tabs>
                <w:tab w:val="decimal" w:pos="532"/>
                <w:tab w:val="decimal" w:pos="796"/>
              </w:tabs>
              <w:ind w:left="-95" w:right="-120"/>
              <w:rPr>
                <w:rFonts w:hAnsi="Times New Roman" w:cs="Times New Roman"/>
                <w:b/>
                <w:bCs/>
                <w:sz w:val="22"/>
                <w:szCs w:val="22"/>
              </w:rPr>
            </w:pPr>
          </w:p>
        </w:tc>
        <w:tc>
          <w:tcPr>
            <w:tcW w:w="1232" w:type="dxa"/>
            <w:tcBorders>
              <w:bottom w:val="single" w:sz="4" w:space="0" w:color="auto"/>
            </w:tcBorders>
            <w:shd w:val="clear" w:color="auto" w:fill="auto"/>
            <w:vAlign w:val="bottom"/>
          </w:tcPr>
          <w:p w14:paraId="7387253A" w14:textId="77777777" w:rsidR="00151D54" w:rsidRPr="00461B25" w:rsidRDefault="00151D54" w:rsidP="00531B6D">
            <w:pPr>
              <w:tabs>
                <w:tab w:val="decimal" w:pos="746"/>
              </w:tabs>
              <w:ind w:left="-95" w:right="-120"/>
              <w:rPr>
                <w:rFonts w:hAnsi="Times New Roman" w:cs="Times New Roman"/>
                <w:b/>
                <w:bCs/>
                <w:sz w:val="22"/>
                <w:szCs w:val="22"/>
              </w:rPr>
            </w:pPr>
            <w:r w:rsidRPr="00461B25">
              <w:rPr>
                <w:rFonts w:hAnsi="Times New Roman" w:cs="Times New Roman"/>
                <w:sz w:val="22"/>
                <w:szCs w:val="22"/>
              </w:rPr>
              <w:t>-</w:t>
            </w:r>
          </w:p>
        </w:tc>
      </w:tr>
      <w:tr w:rsidR="00151D54" w:rsidRPr="00461B25" w14:paraId="5111CA66" w14:textId="77777777" w:rsidTr="00531B6D">
        <w:trPr>
          <w:trHeight w:val="20"/>
        </w:trPr>
        <w:tc>
          <w:tcPr>
            <w:tcW w:w="2520" w:type="dxa"/>
            <w:shd w:val="clear" w:color="auto" w:fill="auto"/>
          </w:tcPr>
          <w:p w14:paraId="40F385DE" w14:textId="77777777" w:rsidR="00151D54" w:rsidRPr="00461B25" w:rsidRDefault="00151D54" w:rsidP="00531B6D">
            <w:pPr>
              <w:ind w:left="434" w:hanging="434"/>
              <w:rPr>
                <w:rFonts w:hAnsi="Times New Roman" w:cs="Times New Roman"/>
                <w:b/>
                <w:bCs/>
                <w:sz w:val="22"/>
                <w:szCs w:val="22"/>
              </w:rPr>
            </w:pPr>
            <w:r w:rsidRPr="00461B25">
              <w:rPr>
                <w:rFonts w:hAnsi="Times New Roman" w:cs="Times New Roman"/>
                <w:b/>
                <w:bCs/>
                <w:sz w:val="22"/>
                <w:szCs w:val="22"/>
              </w:rPr>
              <w:t>Net</w:t>
            </w:r>
          </w:p>
        </w:tc>
        <w:tc>
          <w:tcPr>
            <w:tcW w:w="1350" w:type="dxa"/>
            <w:shd w:val="clear" w:color="auto" w:fill="auto"/>
          </w:tcPr>
          <w:p w14:paraId="59637B1A" w14:textId="77777777" w:rsidR="00151D54" w:rsidRPr="00461B25" w:rsidRDefault="00151D54" w:rsidP="00531B6D">
            <w:pPr>
              <w:rPr>
                <w:rFonts w:hAnsi="Times New Roman" w:cs="Times New Roman"/>
                <w:sz w:val="22"/>
                <w:szCs w:val="22"/>
              </w:rPr>
            </w:pPr>
          </w:p>
        </w:tc>
        <w:tc>
          <w:tcPr>
            <w:tcW w:w="261" w:type="dxa"/>
            <w:shd w:val="clear" w:color="auto" w:fill="auto"/>
          </w:tcPr>
          <w:p w14:paraId="58766C09" w14:textId="77777777" w:rsidR="00151D54" w:rsidRPr="00461B25" w:rsidRDefault="00151D54" w:rsidP="00531B6D">
            <w:pPr>
              <w:ind w:right="-217"/>
              <w:jc w:val="center"/>
              <w:rPr>
                <w:rFonts w:hAnsi="Times New Roman" w:cs="Times New Roman"/>
                <w:bCs/>
                <w:sz w:val="22"/>
                <w:szCs w:val="22"/>
              </w:rPr>
            </w:pPr>
          </w:p>
        </w:tc>
        <w:tc>
          <w:tcPr>
            <w:tcW w:w="1179" w:type="dxa"/>
            <w:tcBorders>
              <w:top w:val="single" w:sz="4" w:space="0" w:color="auto"/>
              <w:bottom w:val="double" w:sz="4" w:space="0" w:color="auto"/>
            </w:tcBorders>
            <w:shd w:val="clear" w:color="auto" w:fill="auto"/>
          </w:tcPr>
          <w:p w14:paraId="521B7C12" w14:textId="77777777" w:rsidR="00151D54" w:rsidRPr="00461B25" w:rsidRDefault="00151D54" w:rsidP="00531B6D">
            <w:pPr>
              <w:tabs>
                <w:tab w:val="decimal" w:pos="895"/>
              </w:tabs>
              <w:ind w:left="-95" w:right="-120"/>
              <w:rPr>
                <w:rFonts w:hAnsi="Times New Roman" w:cs="Times New Roman"/>
                <w:b/>
                <w:bCs/>
                <w:sz w:val="22"/>
                <w:szCs w:val="22"/>
              </w:rPr>
            </w:pPr>
            <w:r w:rsidRPr="00461B25">
              <w:rPr>
                <w:rFonts w:hAnsi="Times New Roman" w:cs="Times New Roman"/>
                <w:b/>
                <w:bCs/>
                <w:sz w:val="22"/>
                <w:szCs w:val="22"/>
              </w:rPr>
              <w:t>4,432,903</w:t>
            </w:r>
          </w:p>
        </w:tc>
        <w:tc>
          <w:tcPr>
            <w:tcW w:w="243" w:type="dxa"/>
            <w:shd w:val="clear" w:color="auto" w:fill="auto"/>
          </w:tcPr>
          <w:p w14:paraId="0373A079" w14:textId="77777777" w:rsidR="00151D54" w:rsidRPr="00461B25" w:rsidRDefault="00151D54" w:rsidP="00531B6D">
            <w:pPr>
              <w:tabs>
                <w:tab w:val="decimal" w:pos="889"/>
              </w:tabs>
              <w:ind w:right="-171"/>
              <w:rPr>
                <w:rFonts w:hAnsi="Times New Roman" w:cs="Times New Roman"/>
                <w:b/>
                <w:bCs/>
                <w:sz w:val="22"/>
                <w:szCs w:val="22"/>
              </w:rPr>
            </w:pPr>
          </w:p>
        </w:tc>
        <w:tc>
          <w:tcPr>
            <w:tcW w:w="1133" w:type="dxa"/>
            <w:shd w:val="clear" w:color="auto" w:fill="auto"/>
          </w:tcPr>
          <w:p w14:paraId="05E004F2" w14:textId="77777777" w:rsidR="00151D54" w:rsidRPr="00461B25" w:rsidRDefault="00151D54" w:rsidP="00531B6D">
            <w:pPr>
              <w:tabs>
                <w:tab w:val="decimal" w:pos="796"/>
              </w:tabs>
              <w:ind w:left="-95" w:right="-120"/>
              <w:rPr>
                <w:rFonts w:hAnsi="Times New Roman" w:cs="Times New Roman"/>
                <w:b/>
                <w:bCs/>
                <w:sz w:val="22"/>
                <w:szCs w:val="22"/>
              </w:rPr>
            </w:pPr>
          </w:p>
        </w:tc>
        <w:tc>
          <w:tcPr>
            <w:tcW w:w="238" w:type="dxa"/>
            <w:shd w:val="clear" w:color="auto" w:fill="auto"/>
          </w:tcPr>
          <w:p w14:paraId="7E2A7A39" w14:textId="77777777" w:rsidR="00151D54" w:rsidRPr="00461B25" w:rsidRDefault="00151D54" w:rsidP="00531B6D">
            <w:pPr>
              <w:tabs>
                <w:tab w:val="decimal" w:pos="492"/>
                <w:tab w:val="decimal" w:pos="796"/>
              </w:tabs>
              <w:ind w:left="-95" w:right="-120"/>
              <w:rPr>
                <w:rFonts w:hAnsi="Times New Roman" w:cs="Times New Roman"/>
                <w:b/>
                <w:bCs/>
                <w:sz w:val="22"/>
                <w:szCs w:val="22"/>
              </w:rPr>
            </w:pPr>
          </w:p>
        </w:tc>
        <w:tc>
          <w:tcPr>
            <w:tcW w:w="1149" w:type="dxa"/>
            <w:shd w:val="clear" w:color="auto" w:fill="auto"/>
          </w:tcPr>
          <w:p w14:paraId="3E9FD365" w14:textId="77777777" w:rsidR="00151D54" w:rsidRPr="00461B25" w:rsidRDefault="00151D54" w:rsidP="00531B6D">
            <w:pPr>
              <w:tabs>
                <w:tab w:val="decimal" w:pos="492"/>
                <w:tab w:val="decimal" w:pos="796"/>
              </w:tabs>
              <w:ind w:left="-95" w:right="-120"/>
              <w:rPr>
                <w:rFonts w:hAnsi="Times New Roman" w:cs="Times New Roman"/>
                <w:b/>
                <w:bCs/>
                <w:sz w:val="22"/>
                <w:szCs w:val="22"/>
              </w:rPr>
            </w:pPr>
          </w:p>
        </w:tc>
        <w:tc>
          <w:tcPr>
            <w:tcW w:w="244" w:type="dxa"/>
            <w:shd w:val="clear" w:color="auto" w:fill="auto"/>
          </w:tcPr>
          <w:p w14:paraId="147D98BE" w14:textId="77777777" w:rsidR="00151D54" w:rsidRPr="00461B25" w:rsidRDefault="00151D54" w:rsidP="00531B6D">
            <w:pPr>
              <w:tabs>
                <w:tab w:val="decimal" w:pos="532"/>
                <w:tab w:val="decimal" w:pos="796"/>
              </w:tabs>
              <w:ind w:left="-95" w:right="-120"/>
              <w:rPr>
                <w:rFonts w:hAnsi="Times New Roman" w:cs="Times New Roman"/>
                <w:b/>
                <w:bCs/>
                <w:sz w:val="22"/>
                <w:szCs w:val="22"/>
              </w:rPr>
            </w:pPr>
          </w:p>
        </w:tc>
        <w:tc>
          <w:tcPr>
            <w:tcW w:w="1232" w:type="dxa"/>
            <w:tcBorders>
              <w:top w:val="single" w:sz="4" w:space="0" w:color="auto"/>
              <w:bottom w:val="double" w:sz="4" w:space="0" w:color="auto"/>
            </w:tcBorders>
            <w:shd w:val="clear" w:color="auto" w:fill="auto"/>
          </w:tcPr>
          <w:p w14:paraId="31597CB4" w14:textId="77777777" w:rsidR="00151D54" w:rsidRPr="00461B25" w:rsidRDefault="00151D54" w:rsidP="00531B6D">
            <w:pPr>
              <w:tabs>
                <w:tab w:val="decimal" w:pos="746"/>
              </w:tabs>
              <w:ind w:left="-95" w:right="-120"/>
              <w:rPr>
                <w:rFonts w:hAnsi="Times New Roman" w:cs="Times New Roman"/>
                <w:b/>
                <w:bCs/>
                <w:sz w:val="22"/>
                <w:szCs w:val="22"/>
              </w:rPr>
            </w:pPr>
            <w:r w:rsidRPr="00461B25">
              <w:rPr>
                <w:rFonts w:hAnsi="Times New Roman" w:cs="Times New Roman"/>
                <w:b/>
                <w:bCs/>
                <w:sz w:val="22"/>
                <w:szCs w:val="22"/>
              </w:rPr>
              <w:t>-</w:t>
            </w:r>
          </w:p>
        </w:tc>
      </w:tr>
      <w:tr w:rsidR="00151D54" w:rsidRPr="00461B25" w14:paraId="53B09A15" w14:textId="77777777" w:rsidTr="00531B6D">
        <w:trPr>
          <w:trHeight w:val="20"/>
        </w:trPr>
        <w:tc>
          <w:tcPr>
            <w:tcW w:w="2520" w:type="dxa"/>
            <w:shd w:val="clear" w:color="auto" w:fill="auto"/>
          </w:tcPr>
          <w:p w14:paraId="328E900F" w14:textId="77777777" w:rsidR="00151D54" w:rsidRPr="00461B25" w:rsidRDefault="00151D54" w:rsidP="00531B6D">
            <w:pPr>
              <w:ind w:left="434" w:hanging="434"/>
              <w:rPr>
                <w:rFonts w:hAnsi="Times New Roman" w:cs="Times New Roman"/>
                <w:b/>
                <w:bCs/>
                <w:sz w:val="22"/>
                <w:szCs w:val="22"/>
              </w:rPr>
            </w:pPr>
          </w:p>
        </w:tc>
        <w:tc>
          <w:tcPr>
            <w:tcW w:w="1350" w:type="dxa"/>
            <w:shd w:val="clear" w:color="auto" w:fill="auto"/>
          </w:tcPr>
          <w:p w14:paraId="22396399" w14:textId="77777777" w:rsidR="00151D54" w:rsidRPr="00461B25" w:rsidRDefault="00151D54" w:rsidP="00531B6D">
            <w:pPr>
              <w:rPr>
                <w:rFonts w:hAnsi="Times New Roman" w:cs="Times New Roman"/>
                <w:sz w:val="22"/>
                <w:szCs w:val="22"/>
              </w:rPr>
            </w:pPr>
          </w:p>
        </w:tc>
        <w:tc>
          <w:tcPr>
            <w:tcW w:w="261" w:type="dxa"/>
            <w:shd w:val="clear" w:color="auto" w:fill="auto"/>
          </w:tcPr>
          <w:p w14:paraId="0EAE9763" w14:textId="77777777" w:rsidR="00151D54" w:rsidRPr="00461B25" w:rsidRDefault="00151D54" w:rsidP="00531B6D">
            <w:pPr>
              <w:ind w:right="-217"/>
              <w:jc w:val="center"/>
              <w:rPr>
                <w:rFonts w:hAnsi="Times New Roman" w:cs="Times New Roman"/>
                <w:bCs/>
                <w:sz w:val="22"/>
                <w:szCs w:val="22"/>
              </w:rPr>
            </w:pPr>
          </w:p>
        </w:tc>
        <w:tc>
          <w:tcPr>
            <w:tcW w:w="1179" w:type="dxa"/>
            <w:tcBorders>
              <w:top w:val="double" w:sz="4" w:space="0" w:color="auto"/>
            </w:tcBorders>
            <w:shd w:val="clear" w:color="auto" w:fill="auto"/>
          </w:tcPr>
          <w:p w14:paraId="5AF26A49" w14:textId="77777777" w:rsidR="00151D54" w:rsidRPr="00461B25" w:rsidRDefault="00151D54" w:rsidP="00531B6D">
            <w:pPr>
              <w:tabs>
                <w:tab w:val="decimal" w:pos="796"/>
              </w:tabs>
              <w:ind w:left="-95" w:right="-120"/>
              <w:rPr>
                <w:rFonts w:hAnsi="Times New Roman" w:cs="Times New Roman"/>
                <w:b/>
                <w:bCs/>
                <w:sz w:val="22"/>
                <w:szCs w:val="22"/>
              </w:rPr>
            </w:pPr>
          </w:p>
        </w:tc>
        <w:tc>
          <w:tcPr>
            <w:tcW w:w="243" w:type="dxa"/>
            <w:shd w:val="clear" w:color="auto" w:fill="auto"/>
          </w:tcPr>
          <w:p w14:paraId="20E44AA3" w14:textId="77777777" w:rsidR="00151D54" w:rsidRPr="00461B25" w:rsidRDefault="00151D54" w:rsidP="00531B6D">
            <w:pPr>
              <w:tabs>
                <w:tab w:val="decimal" w:pos="889"/>
              </w:tabs>
              <w:ind w:right="-171"/>
              <w:rPr>
                <w:rFonts w:hAnsi="Times New Roman" w:cs="Times New Roman"/>
                <w:b/>
                <w:bCs/>
                <w:sz w:val="22"/>
                <w:szCs w:val="22"/>
              </w:rPr>
            </w:pPr>
          </w:p>
        </w:tc>
        <w:tc>
          <w:tcPr>
            <w:tcW w:w="1133" w:type="dxa"/>
            <w:shd w:val="clear" w:color="auto" w:fill="auto"/>
          </w:tcPr>
          <w:p w14:paraId="71101A11" w14:textId="77777777" w:rsidR="00151D54" w:rsidRPr="00461B25" w:rsidRDefault="00151D54" w:rsidP="00531B6D">
            <w:pPr>
              <w:tabs>
                <w:tab w:val="decimal" w:pos="796"/>
              </w:tabs>
              <w:ind w:left="-95" w:right="-120"/>
              <w:rPr>
                <w:rFonts w:hAnsi="Times New Roman" w:cs="Times New Roman"/>
                <w:b/>
                <w:bCs/>
                <w:sz w:val="22"/>
                <w:szCs w:val="22"/>
              </w:rPr>
            </w:pPr>
          </w:p>
        </w:tc>
        <w:tc>
          <w:tcPr>
            <w:tcW w:w="238" w:type="dxa"/>
            <w:shd w:val="clear" w:color="auto" w:fill="auto"/>
          </w:tcPr>
          <w:p w14:paraId="11C4E9A0" w14:textId="77777777" w:rsidR="00151D54" w:rsidRPr="00461B25" w:rsidRDefault="00151D54" w:rsidP="00531B6D">
            <w:pPr>
              <w:tabs>
                <w:tab w:val="decimal" w:pos="492"/>
                <w:tab w:val="decimal" w:pos="796"/>
              </w:tabs>
              <w:ind w:left="-95" w:right="-120"/>
              <w:rPr>
                <w:rFonts w:hAnsi="Times New Roman" w:cs="Times New Roman"/>
                <w:b/>
                <w:bCs/>
                <w:sz w:val="22"/>
                <w:szCs w:val="22"/>
              </w:rPr>
            </w:pPr>
          </w:p>
        </w:tc>
        <w:tc>
          <w:tcPr>
            <w:tcW w:w="1149" w:type="dxa"/>
            <w:shd w:val="clear" w:color="auto" w:fill="auto"/>
          </w:tcPr>
          <w:p w14:paraId="4A4364E2" w14:textId="77777777" w:rsidR="00151D54" w:rsidRPr="00461B25" w:rsidRDefault="00151D54" w:rsidP="00531B6D">
            <w:pPr>
              <w:tabs>
                <w:tab w:val="decimal" w:pos="492"/>
                <w:tab w:val="decimal" w:pos="796"/>
              </w:tabs>
              <w:ind w:left="-95" w:right="-120"/>
              <w:rPr>
                <w:rFonts w:hAnsi="Times New Roman" w:cs="Times New Roman"/>
                <w:b/>
                <w:bCs/>
                <w:sz w:val="22"/>
                <w:szCs w:val="22"/>
              </w:rPr>
            </w:pPr>
          </w:p>
        </w:tc>
        <w:tc>
          <w:tcPr>
            <w:tcW w:w="244" w:type="dxa"/>
            <w:shd w:val="clear" w:color="auto" w:fill="auto"/>
          </w:tcPr>
          <w:p w14:paraId="16821011" w14:textId="77777777" w:rsidR="00151D54" w:rsidRPr="00461B25" w:rsidRDefault="00151D54" w:rsidP="00531B6D">
            <w:pPr>
              <w:tabs>
                <w:tab w:val="decimal" w:pos="532"/>
                <w:tab w:val="decimal" w:pos="796"/>
              </w:tabs>
              <w:ind w:left="-95" w:right="-120"/>
              <w:rPr>
                <w:rFonts w:hAnsi="Times New Roman" w:cs="Times New Roman"/>
                <w:b/>
                <w:bCs/>
                <w:sz w:val="22"/>
                <w:szCs w:val="22"/>
              </w:rPr>
            </w:pPr>
          </w:p>
        </w:tc>
        <w:tc>
          <w:tcPr>
            <w:tcW w:w="1232" w:type="dxa"/>
            <w:tcBorders>
              <w:top w:val="double" w:sz="4" w:space="0" w:color="auto"/>
            </w:tcBorders>
            <w:shd w:val="clear" w:color="auto" w:fill="auto"/>
          </w:tcPr>
          <w:p w14:paraId="16AF071D" w14:textId="77777777" w:rsidR="00151D54" w:rsidRPr="00461B25" w:rsidRDefault="00151D54" w:rsidP="00531B6D">
            <w:pPr>
              <w:tabs>
                <w:tab w:val="decimal" w:pos="1013"/>
              </w:tabs>
              <w:ind w:left="-95" w:right="-120"/>
              <w:rPr>
                <w:rFonts w:hAnsi="Times New Roman" w:cs="Times New Roman"/>
                <w:b/>
                <w:bCs/>
                <w:sz w:val="22"/>
                <w:szCs w:val="22"/>
              </w:rPr>
            </w:pPr>
          </w:p>
        </w:tc>
      </w:tr>
      <w:tr w:rsidR="00151D54" w:rsidRPr="00461B25" w14:paraId="3B57F5CB" w14:textId="77777777" w:rsidTr="00531B6D">
        <w:trPr>
          <w:trHeight w:val="20"/>
        </w:trPr>
        <w:tc>
          <w:tcPr>
            <w:tcW w:w="2520" w:type="dxa"/>
            <w:shd w:val="clear" w:color="auto" w:fill="auto"/>
            <w:vAlign w:val="bottom"/>
          </w:tcPr>
          <w:p w14:paraId="3913FA76" w14:textId="77777777" w:rsidR="00151D54" w:rsidRPr="00461B25" w:rsidRDefault="00151D54" w:rsidP="00531B6D">
            <w:pPr>
              <w:ind w:left="434" w:hanging="434"/>
              <w:rPr>
                <w:rFonts w:hAnsi="Times New Roman" w:cs="Times New Roman"/>
                <w:b/>
                <w:bCs/>
                <w:sz w:val="22"/>
                <w:szCs w:val="22"/>
              </w:rPr>
            </w:pPr>
            <w:r w:rsidRPr="00461B25">
              <w:rPr>
                <w:rFonts w:hAnsi="Times New Roman" w:cs="Times New Roman"/>
                <w:sz w:val="22"/>
                <w:szCs w:val="22"/>
              </w:rPr>
              <w:t>Associate</w:t>
            </w:r>
          </w:p>
        </w:tc>
        <w:tc>
          <w:tcPr>
            <w:tcW w:w="1350" w:type="dxa"/>
            <w:shd w:val="clear" w:color="auto" w:fill="auto"/>
          </w:tcPr>
          <w:p w14:paraId="4E7C4ABF" w14:textId="77777777" w:rsidR="00151D54" w:rsidRPr="00461B25" w:rsidRDefault="00151D54" w:rsidP="00531B6D">
            <w:pPr>
              <w:jc w:val="center"/>
              <w:rPr>
                <w:rFonts w:hAnsi="Times New Roman" w:cs="Times New Roman"/>
                <w:sz w:val="22"/>
                <w:szCs w:val="22"/>
              </w:rPr>
            </w:pPr>
            <w:r w:rsidRPr="00461B25">
              <w:rPr>
                <w:rFonts w:hAnsi="Times New Roman" w:cs="Times New Roman"/>
                <w:sz w:val="22"/>
                <w:szCs w:val="22"/>
              </w:rPr>
              <w:t>4.03</w:t>
            </w:r>
          </w:p>
        </w:tc>
        <w:tc>
          <w:tcPr>
            <w:tcW w:w="261" w:type="dxa"/>
            <w:shd w:val="clear" w:color="auto" w:fill="auto"/>
          </w:tcPr>
          <w:p w14:paraId="114C5EFA" w14:textId="77777777" w:rsidR="00151D54" w:rsidRPr="00461B25" w:rsidRDefault="00151D54" w:rsidP="00531B6D">
            <w:pPr>
              <w:ind w:right="-217"/>
              <w:jc w:val="center"/>
              <w:rPr>
                <w:rFonts w:hAnsi="Times New Roman" w:cs="Times New Roman"/>
                <w:bCs/>
                <w:sz w:val="22"/>
                <w:szCs w:val="22"/>
              </w:rPr>
            </w:pPr>
          </w:p>
        </w:tc>
        <w:tc>
          <w:tcPr>
            <w:tcW w:w="1179" w:type="dxa"/>
            <w:shd w:val="clear" w:color="auto" w:fill="auto"/>
            <w:vAlign w:val="bottom"/>
          </w:tcPr>
          <w:p w14:paraId="39E44B47" w14:textId="77777777" w:rsidR="00151D54" w:rsidRPr="00461B25" w:rsidRDefault="00151D54" w:rsidP="00531B6D">
            <w:pPr>
              <w:tabs>
                <w:tab w:val="decimal" w:pos="531"/>
              </w:tabs>
              <w:rPr>
                <w:rFonts w:hAnsi="Times New Roman" w:cs="Times New Roman"/>
                <w:sz w:val="22"/>
                <w:szCs w:val="22"/>
              </w:rPr>
            </w:pPr>
            <w:r w:rsidRPr="00461B25">
              <w:rPr>
                <w:rFonts w:hAnsi="Times New Roman" w:cs="Times New Roman"/>
                <w:sz w:val="22"/>
                <w:szCs w:val="22"/>
              </w:rPr>
              <w:t>-</w:t>
            </w:r>
          </w:p>
        </w:tc>
        <w:tc>
          <w:tcPr>
            <w:tcW w:w="243" w:type="dxa"/>
            <w:shd w:val="clear" w:color="auto" w:fill="auto"/>
            <w:vAlign w:val="bottom"/>
          </w:tcPr>
          <w:p w14:paraId="0628ADF3" w14:textId="77777777" w:rsidR="00151D54" w:rsidRPr="00461B25" w:rsidRDefault="00151D54" w:rsidP="00531B6D">
            <w:pPr>
              <w:tabs>
                <w:tab w:val="decimal" w:pos="889"/>
              </w:tabs>
              <w:ind w:right="-171"/>
              <w:rPr>
                <w:rFonts w:hAnsi="Times New Roman" w:cs="Times New Roman"/>
                <w:b/>
                <w:bCs/>
                <w:sz w:val="22"/>
                <w:szCs w:val="22"/>
              </w:rPr>
            </w:pPr>
          </w:p>
        </w:tc>
        <w:tc>
          <w:tcPr>
            <w:tcW w:w="1133" w:type="dxa"/>
            <w:shd w:val="clear" w:color="auto" w:fill="auto"/>
            <w:vAlign w:val="bottom"/>
          </w:tcPr>
          <w:p w14:paraId="61A5FDDF" w14:textId="77777777" w:rsidR="00151D54" w:rsidRPr="00461B25" w:rsidRDefault="00151D54" w:rsidP="00531B6D">
            <w:pPr>
              <w:tabs>
                <w:tab w:val="decimal" w:pos="845"/>
              </w:tabs>
              <w:ind w:left="-95" w:right="-120"/>
              <w:rPr>
                <w:rFonts w:hAnsi="Times New Roman" w:cs="Times New Roman"/>
                <w:sz w:val="22"/>
                <w:szCs w:val="22"/>
              </w:rPr>
            </w:pPr>
            <w:r w:rsidRPr="00461B25">
              <w:rPr>
                <w:rFonts w:hAnsi="Times New Roman" w:cs="Times New Roman"/>
                <w:sz w:val="22"/>
                <w:szCs w:val="22"/>
              </w:rPr>
              <w:t>5,198,308</w:t>
            </w:r>
          </w:p>
        </w:tc>
        <w:tc>
          <w:tcPr>
            <w:tcW w:w="238" w:type="dxa"/>
            <w:shd w:val="clear" w:color="auto" w:fill="auto"/>
            <w:vAlign w:val="bottom"/>
          </w:tcPr>
          <w:p w14:paraId="38092F80" w14:textId="77777777" w:rsidR="00151D54" w:rsidRPr="00461B25" w:rsidRDefault="00151D54" w:rsidP="00531B6D">
            <w:pPr>
              <w:tabs>
                <w:tab w:val="decimal" w:pos="492"/>
                <w:tab w:val="decimal" w:pos="796"/>
              </w:tabs>
              <w:ind w:left="-95" w:right="-120"/>
              <w:rPr>
                <w:rFonts w:hAnsi="Times New Roman" w:cs="Times New Roman"/>
                <w:b/>
                <w:bCs/>
                <w:sz w:val="22"/>
                <w:szCs w:val="22"/>
              </w:rPr>
            </w:pPr>
          </w:p>
        </w:tc>
        <w:tc>
          <w:tcPr>
            <w:tcW w:w="1149" w:type="dxa"/>
            <w:shd w:val="clear" w:color="auto" w:fill="auto"/>
            <w:vAlign w:val="bottom"/>
          </w:tcPr>
          <w:p w14:paraId="53701305" w14:textId="77777777" w:rsidR="00151D54" w:rsidRPr="00461B25" w:rsidRDefault="00151D54" w:rsidP="00531B6D">
            <w:pPr>
              <w:tabs>
                <w:tab w:val="decimal" w:pos="796"/>
              </w:tabs>
              <w:rPr>
                <w:rFonts w:hAnsi="Times New Roman" w:cs="Times New Roman"/>
                <w:sz w:val="22"/>
                <w:szCs w:val="22"/>
              </w:rPr>
            </w:pPr>
            <w:r w:rsidRPr="00461B25">
              <w:rPr>
                <w:rFonts w:hAnsi="Times New Roman" w:cs="Times New Roman"/>
                <w:sz w:val="22"/>
                <w:szCs w:val="22"/>
              </w:rPr>
              <w:t>-</w:t>
            </w:r>
          </w:p>
        </w:tc>
        <w:tc>
          <w:tcPr>
            <w:tcW w:w="244" w:type="dxa"/>
            <w:shd w:val="clear" w:color="auto" w:fill="auto"/>
            <w:vAlign w:val="bottom"/>
          </w:tcPr>
          <w:p w14:paraId="0D9698A3" w14:textId="77777777" w:rsidR="00151D54" w:rsidRPr="00461B25" w:rsidRDefault="00151D54" w:rsidP="00531B6D">
            <w:pPr>
              <w:tabs>
                <w:tab w:val="decimal" w:pos="532"/>
                <w:tab w:val="decimal" w:pos="796"/>
              </w:tabs>
              <w:ind w:left="-95" w:right="-120"/>
              <w:rPr>
                <w:rFonts w:hAnsi="Times New Roman" w:cs="Times New Roman"/>
                <w:b/>
                <w:bCs/>
                <w:sz w:val="22"/>
                <w:szCs w:val="22"/>
              </w:rPr>
            </w:pPr>
          </w:p>
        </w:tc>
        <w:tc>
          <w:tcPr>
            <w:tcW w:w="1232" w:type="dxa"/>
            <w:shd w:val="clear" w:color="auto" w:fill="auto"/>
            <w:vAlign w:val="bottom"/>
          </w:tcPr>
          <w:p w14:paraId="656A5551" w14:textId="77777777" w:rsidR="00151D54" w:rsidRPr="00461B25" w:rsidRDefault="00151D54" w:rsidP="00531B6D">
            <w:pPr>
              <w:tabs>
                <w:tab w:val="decimal" w:pos="1013"/>
              </w:tabs>
              <w:ind w:left="-95" w:right="-120"/>
              <w:rPr>
                <w:rFonts w:hAnsi="Times New Roman" w:cs="Times New Roman"/>
                <w:sz w:val="22"/>
                <w:szCs w:val="22"/>
              </w:rPr>
            </w:pPr>
            <w:r w:rsidRPr="00461B25">
              <w:rPr>
                <w:rFonts w:hAnsi="Times New Roman" w:cs="Times New Roman"/>
                <w:sz w:val="22"/>
                <w:szCs w:val="22"/>
              </w:rPr>
              <w:t>5,198,308</w:t>
            </w:r>
          </w:p>
        </w:tc>
      </w:tr>
      <w:tr w:rsidR="00151D54" w:rsidRPr="00461B25" w14:paraId="1E088E44" w14:textId="77777777" w:rsidTr="00531B6D">
        <w:trPr>
          <w:trHeight w:val="20"/>
        </w:trPr>
        <w:tc>
          <w:tcPr>
            <w:tcW w:w="2520" w:type="dxa"/>
            <w:shd w:val="clear" w:color="auto" w:fill="auto"/>
            <w:vAlign w:val="bottom"/>
          </w:tcPr>
          <w:p w14:paraId="387D3FC4" w14:textId="77777777" w:rsidR="00151D54" w:rsidRPr="00461B25" w:rsidRDefault="00151D54" w:rsidP="00531B6D">
            <w:pPr>
              <w:ind w:left="434" w:hanging="434"/>
              <w:rPr>
                <w:rFonts w:hAnsi="Times New Roman" w:cs="Times New Roman"/>
                <w:sz w:val="22"/>
                <w:szCs w:val="22"/>
              </w:rPr>
            </w:pPr>
            <w:r w:rsidRPr="00461B25">
              <w:rPr>
                <w:rFonts w:hAnsi="Times New Roman" w:cs="Times New Roman"/>
                <w:i/>
                <w:iCs/>
                <w:sz w:val="22"/>
                <w:szCs w:val="22"/>
              </w:rPr>
              <w:t xml:space="preserve">Less </w:t>
            </w:r>
            <w:r w:rsidRPr="00461B25">
              <w:rPr>
                <w:rFonts w:hAnsi="Times New Roman" w:cs="Times New Roman"/>
                <w:sz w:val="22"/>
                <w:szCs w:val="22"/>
              </w:rPr>
              <w:t>The excess of accumulated</w:t>
            </w:r>
            <w:r w:rsidRPr="00461B25">
              <w:rPr>
                <w:rFonts w:hAnsi="Times New Roman" w:cstheme="minorBidi" w:hint="cs"/>
                <w:sz w:val="22"/>
                <w:szCs w:val="22"/>
                <w:cs/>
              </w:rPr>
              <w:t xml:space="preserve"> </w:t>
            </w:r>
            <w:r w:rsidRPr="00461B25">
              <w:rPr>
                <w:rFonts w:hAnsi="Times New Roman" w:cs="Times New Roman"/>
                <w:sz w:val="22"/>
                <w:szCs w:val="22"/>
              </w:rPr>
              <w:t>share of loss from investment in associate over cost of investment</w:t>
            </w:r>
          </w:p>
        </w:tc>
        <w:tc>
          <w:tcPr>
            <w:tcW w:w="1350" w:type="dxa"/>
            <w:shd w:val="clear" w:color="auto" w:fill="auto"/>
          </w:tcPr>
          <w:p w14:paraId="380425EF" w14:textId="77777777" w:rsidR="00151D54" w:rsidRPr="00461B25" w:rsidRDefault="00151D54" w:rsidP="00531B6D">
            <w:pPr>
              <w:rPr>
                <w:rFonts w:hAnsi="Times New Roman" w:cs="Times New Roman"/>
                <w:sz w:val="22"/>
                <w:szCs w:val="22"/>
              </w:rPr>
            </w:pPr>
          </w:p>
        </w:tc>
        <w:tc>
          <w:tcPr>
            <w:tcW w:w="261" w:type="dxa"/>
            <w:shd w:val="clear" w:color="auto" w:fill="auto"/>
          </w:tcPr>
          <w:p w14:paraId="1230129A" w14:textId="77777777" w:rsidR="00151D54" w:rsidRPr="00461B25" w:rsidRDefault="00151D54" w:rsidP="00531B6D">
            <w:pPr>
              <w:ind w:right="-217"/>
              <w:jc w:val="center"/>
              <w:rPr>
                <w:rFonts w:hAnsi="Times New Roman" w:cs="Times New Roman"/>
                <w:bCs/>
                <w:sz w:val="22"/>
                <w:szCs w:val="22"/>
              </w:rPr>
            </w:pPr>
          </w:p>
        </w:tc>
        <w:tc>
          <w:tcPr>
            <w:tcW w:w="1179" w:type="dxa"/>
            <w:shd w:val="clear" w:color="auto" w:fill="auto"/>
            <w:vAlign w:val="bottom"/>
          </w:tcPr>
          <w:p w14:paraId="59464A14" w14:textId="77777777" w:rsidR="00151D54" w:rsidRPr="00461B25" w:rsidRDefault="00151D54" w:rsidP="00531B6D">
            <w:pPr>
              <w:tabs>
                <w:tab w:val="decimal" w:pos="531"/>
              </w:tabs>
              <w:rPr>
                <w:rFonts w:hAnsi="Times New Roman" w:cs="Times New Roman"/>
                <w:sz w:val="22"/>
                <w:szCs w:val="22"/>
              </w:rPr>
            </w:pPr>
            <w:r w:rsidRPr="00461B25">
              <w:rPr>
                <w:rFonts w:hAnsi="Times New Roman" w:cs="Times New Roman"/>
                <w:sz w:val="22"/>
                <w:szCs w:val="22"/>
              </w:rPr>
              <w:t>-</w:t>
            </w:r>
          </w:p>
        </w:tc>
        <w:tc>
          <w:tcPr>
            <w:tcW w:w="243" w:type="dxa"/>
            <w:shd w:val="clear" w:color="auto" w:fill="auto"/>
            <w:vAlign w:val="bottom"/>
          </w:tcPr>
          <w:p w14:paraId="7894BA94" w14:textId="77777777" w:rsidR="00151D54" w:rsidRPr="00461B25" w:rsidRDefault="00151D54" w:rsidP="00531B6D">
            <w:pPr>
              <w:tabs>
                <w:tab w:val="decimal" w:pos="889"/>
              </w:tabs>
              <w:ind w:right="-171"/>
              <w:rPr>
                <w:rFonts w:hAnsi="Times New Roman" w:cs="Times New Roman"/>
                <w:b/>
                <w:bCs/>
                <w:sz w:val="22"/>
                <w:szCs w:val="22"/>
              </w:rPr>
            </w:pPr>
          </w:p>
        </w:tc>
        <w:tc>
          <w:tcPr>
            <w:tcW w:w="1133" w:type="dxa"/>
            <w:shd w:val="clear" w:color="auto" w:fill="auto"/>
            <w:vAlign w:val="bottom"/>
          </w:tcPr>
          <w:p w14:paraId="7CC6AD62" w14:textId="77777777" w:rsidR="00151D54" w:rsidRPr="00461B25" w:rsidRDefault="00151D54" w:rsidP="00531B6D">
            <w:pPr>
              <w:tabs>
                <w:tab w:val="decimal" w:pos="845"/>
              </w:tabs>
              <w:ind w:left="-95" w:right="-120"/>
              <w:rPr>
                <w:rFonts w:hAnsi="Times New Roman" w:cs="Times New Roman"/>
                <w:sz w:val="22"/>
                <w:szCs w:val="22"/>
              </w:rPr>
            </w:pPr>
            <w:r w:rsidRPr="00461B25">
              <w:rPr>
                <w:rFonts w:hAnsi="Times New Roman" w:cs="Times New Roman"/>
                <w:sz w:val="22"/>
                <w:szCs w:val="22"/>
              </w:rPr>
              <w:t>(409,780)</w:t>
            </w:r>
          </w:p>
        </w:tc>
        <w:tc>
          <w:tcPr>
            <w:tcW w:w="238" w:type="dxa"/>
            <w:shd w:val="clear" w:color="auto" w:fill="auto"/>
            <w:vAlign w:val="bottom"/>
          </w:tcPr>
          <w:p w14:paraId="6CF67EE9" w14:textId="77777777" w:rsidR="00151D54" w:rsidRPr="00461B25" w:rsidRDefault="00151D54" w:rsidP="00531B6D">
            <w:pPr>
              <w:tabs>
                <w:tab w:val="decimal" w:pos="492"/>
                <w:tab w:val="decimal" w:pos="796"/>
              </w:tabs>
              <w:ind w:left="-95" w:right="-120"/>
              <w:rPr>
                <w:rFonts w:hAnsi="Times New Roman" w:cs="Times New Roman"/>
                <w:b/>
                <w:bCs/>
                <w:sz w:val="22"/>
                <w:szCs w:val="22"/>
              </w:rPr>
            </w:pPr>
          </w:p>
        </w:tc>
        <w:tc>
          <w:tcPr>
            <w:tcW w:w="1149" w:type="dxa"/>
            <w:shd w:val="clear" w:color="auto" w:fill="auto"/>
            <w:vAlign w:val="bottom"/>
          </w:tcPr>
          <w:p w14:paraId="476FA9A7" w14:textId="77777777" w:rsidR="00151D54" w:rsidRPr="00461B25" w:rsidRDefault="00151D54" w:rsidP="00531B6D">
            <w:pPr>
              <w:tabs>
                <w:tab w:val="decimal" w:pos="796"/>
              </w:tabs>
              <w:rPr>
                <w:rFonts w:hAnsi="Times New Roman" w:cs="Times New Roman"/>
                <w:sz w:val="22"/>
                <w:szCs w:val="22"/>
              </w:rPr>
            </w:pPr>
            <w:r w:rsidRPr="00461B25">
              <w:rPr>
                <w:rFonts w:hAnsi="Times New Roman" w:cs="Times New Roman"/>
                <w:sz w:val="22"/>
                <w:szCs w:val="22"/>
              </w:rPr>
              <w:t>-</w:t>
            </w:r>
          </w:p>
        </w:tc>
        <w:tc>
          <w:tcPr>
            <w:tcW w:w="244" w:type="dxa"/>
            <w:shd w:val="clear" w:color="auto" w:fill="auto"/>
            <w:vAlign w:val="bottom"/>
          </w:tcPr>
          <w:p w14:paraId="21CC52FF" w14:textId="77777777" w:rsidR="00151D54" w:rsidRPr="00461B25" w:rsidRDefault="00151D54" w:rsidP="00531B6D">
            <w:pPr>
              <w:tabs>
                <w:tab w:val="decimal" w:pos="532"/>
                <w:tab w:val="decimal" w:pos="796"/>
              </w:tabs>
              <w:ind w:left="-95" w:right="-120"/>
              <w:rPr>
                <w:rFonts w:hAnsi="Times New Roman" w:cs="Times New Roman"/>
                <w:b/>
                <w:bCs/>
                <w:sz w:val="22"/>
                <w:szCs w:val="22"/>
              </w:rPr>
            </w:pPr>
          </w:p>
        </w:tc>
        <w:tc>
          <w:tcPr>
            <w:tcW w:w="1232" w:type="dxa"/>
            <w:shd w:val="clear" w:color="auto" w:fill="auto"/>
            <w:vAlign w:val="bottom"/>
          </w:tcPr>
          <w:p w14:paraId="3698C69F" w14:textId="77777777" w:rsidR="00151D54" w:rsidRPr="00461B25" w:rsidRDefault="00151D54" w:rsidP="00531B6D">
            <w:pPr>
              <w:tabs>
                <w:tab w:val="decimal" w:pos="1013"/>
              </w:tabs>
              <w:ind w:left="-95" w:right="-120"/>
              <w:rPr>
                <w:rFonts w:hAnsi="Times New Roman" w:cs="Times New Roman"/>
                <w:sz w:val="22"/>
                <w:szCs w:val="22"/>
              </w:rPr>
            </w:pPr>
            <w:r w:rsidRPr="00461B25">
              <w:rPr>
                <w:rFonts w:hAnsi="Times New Roman" w:cs="Times New Roman"/>
                <w:sz w:val="22"/>
                <w:szCs w:val="22"/>
              </w:rPr>
              <w:t>(409,780)</w:t>
            </w:r>
          </w:p>
        </w:tc>
      </w:tr>
      <w:tr w:rsidR="00151D54" w:rsidRPr="00461B25" w14:paraId="60154262" w14:textId="77777777" w:rsidTr="00531B6D">
        <w:trPr>
          <w:trHeight w:val="20"/>
        </w:trPr>
        <w:tc>
          <w:tcPr>
            <w:tcW w:w="2520" w:type="dxa"/>
            <w:shd w:val="clear" w:color="auto" w:fill="auto"/>
          </w:tcPr>
          <w:p w14:paraId="49468BA3" w14:textId="77777777" w:rsidR="00151D54" w:rsidRPr="00461B25" w:rsidRDefault="00151D54" w:rsidP="00531B6D">
            <w:pPr>
              <w:ind w:left="434" w:hanging="434"/>
              <w:rPr>
                <w:rFonts w:hAnsi="Times New Roman" w:cs="Times New Roman"/>
                <w:i/>
                <w:iCs/>
                <w:sz w:val="22"/>
                <w:szCs w:val="22"/>
              </w:rPr>
            </w:pPr>
            <w:r w:rsidRPr="00461B25">
              <w:rPr>
                <w:rFonts w:hAnsi="Times New Roman" w:cs="Times New Roman"/>
                <w:i/>
                <w:iCs/>
                <w:sz w:val="22"/>
                <w:szCs w:val="22"/>
              </w:rPr>
              <w:t xml:space="preserve">Less </w:t>
            </w:r>
            <w:r w:rsidRPr="00461B25">
              <w:rPr>
                <w:rFonts w:hAnsi="Times New Roman" w:cs="Times New Roman"/>
                <w:sz w:val="22"/>
                <w:szCs w:val="22"/>
              </w:rPr>
              <w:t>The elimination of interest</w:t>
            </w:r>
            <w:r w:rsidRPr="00461B25">
              <w:rPr>
                <w:rFonts w:hAnsi="Times New Roman" w:cstheme="minorBidi" w:hint="cs"/>
                <w:sz w:val="22"/>
                <w:szCs w:val="22"/>
                <w:cs/>
              </w:rPr>
              <w:t xml:space="preserve"> </w:t>
            </w:r>
            <w:r w:rsidRPr="00461B25">
              <w:rPr>
                <w:rFonts w:hAnsi="Times New Roman" w:cs="Times New Roman"/>
                <w:sz w:val="22"/>
                <w:szCs w:val="22"/>
              </w:rPr>
              <w:t>income</w:t>
            </w:r>
            <w:r w:rsidRPr="00461B25">
              <w:rPr>
                <w:rFonts w:hAnsi="Times New Roman" w:cs="Times New Roman"/>
                <w:i/>
                <w:iCs/>
                <w:sz w:val="22"/>
                <w:szCs w:val="22"/>
              </w:rPr>
              <w:t xml:space="preserve"> </w:t>
            </w:r>
          </w:p>
        </w:tc>
        <w:tc>
          <w:tcPr>
            <w:tcW w:w="1350" w:type="dxa"/>
            <w:shd w:val="clear" w:color="auto" w:fill="auto"/>
          </w:tcPr>
          <w:p w14:paraId="3267CA40" w14:textId="77777777" w:rsidR="00151D54" w:rsidRPr="00461B25" w:rsidRDefault="00151D54" w:rsidP="00531B6D">
            <w:pPr>
              <w:rPr>
                <w:rFonts w:hAnsi="Times New Roman" w:cs="Times New Roman"/>
                <w:sz w:val="22"/>
                <w:szCs w:val="22"/>
              </w:rPr>
            </w:pPr>
          </w:p>
        </w:tc>
        <w:tc>
          <w:tcPr>
            <w:tcW w:w="261" w:type="dxa"/>
            <w:shd w:val="clear" w:color="auto" w:fill="auto"/>
          </w:tcPr>
          <w:p w14:paraId="52C6D184" w14:textId="77777777" w:rsidR="00151D54" w:rsidRPr="00461B25" w:rsidRDefault="00151D54" w:rsidP="00531B6D">
            <w:pPr>
              <w:ind w:right="-217"/>
              <w:jc w:val="center"/>
              <w:rPr>
                <w:rFonts w:hAnsi="Times New Roman" w:cs="Times New Roman"/>
                <w:bCs/>
                <w:sz w:val="22"/>
                <w:szCs w:val="22"/>
              </w:rPr>
            </w:pPr>
          </w:p>
        </w:tc>
        <w:tc>
          <w:tcPr>
            <w:tcW w:w="1179" w:type="dxa"/>
            <w:tcBorders>
              <w:bottom w:val="single" w:sz="4" w:space="0" w:color="auto"/>
            </w:tcBorders>
            <w:shd w:val="clear" w:color="auto" w:fill="auto"/>
            <w:vAlign w:val="bottom"/>
          </w:tcPr>
          <w:p w14:paraId="30608DBF" w14:textId="77777777" w:rsidR="00151D54" w:rsidRPr="00461B25" w:rsidRDefault="00151D54" w:rsidP="00531B6D">
            <w:pPr>
              <w:tabs>
                <w:tab w:val="decimal" w:pos="531"/>
              </w:tabs>
              <w:rPr>
                <w:rFonts w:hAnsi="Times New Roman" w:cs="Times New Roman"/>
                <w:sz w:val="22"/>
                <w:szCs w:val="22"/>
              </w:rPr>
            </w:pPr>
            <w:r w:rsidRPr="00461B25">
              <w:rPr>
                <w:rFonts w:hAnsi="Times New Roman" w:cs="Times New Roman"/>
                <w:sz w:val="22"/>
                <w:szCs w:val="22"/>
              </w:rPr>
              <w:t>-</w:t>
            </w:r>
          </w:p>
        </w:tc>
        <w:tc>
          <w:tcPr>
            <w:tcW w:w="243" w:type="dxa"/>
            <w:shd w:val="clear" w:color="auto" w:fill="auto"/>
            <w:vAlign w:val="bottom"/>
          </w:tcPr>
          <w:p w14:paraId="032A953C" w14:textId="77777777" w:rsidR="00151D54" w:rsidRPr="00461B25" w:rsidRDefault="00151D54" w:rsidP="00531B6D">
            <w:pPr>
              <w:tabs>
                <w:tab w:val="decimal" w:pos="889"/>
              </w:tabs>
              <w:ind w:right="-171"/>
              <w:rPr>
                <w:rFonts w:hAnsi="Times New Roman" w:cs="Times New Roman"/>
                <w:b/>
                <w:bCs/>
                <w:sz w:val="22"/>
                <w:szCs w:val="22"/>
              </w:rPr>
            </w:pPr>
          </w:p>
        </w:tc>
        <w:tc>
          <w:tcPr>
            <w:tcW w:w="1133" w:type="dxa"/>
            <w:shd w:val="clear" w:color="auto" w:fill="auto"/>
            <w:vAlign w:val="bottom"/>
          </w:tcPr>
          <w:p w14:paraId="13ABBECB" w14:textId="77777777" w:rsidR="00151D54" w:rsidRPr="00461B25" w:rsidRDefault="00151D54" w:rsidP="00531B6D">
            <w:pPr>
              <w:tabs>
                <w:tab w:val="decimal" w:pos="845"/>
              </w:tabs>
              <w:ind w:left="-95" w:right="-120"/>
              <w:rPr>
                <w:rFonts w:hAnsi="Times New Roman" w:cs="Times New Roman"/>
                <w:sz w:val="22"/>
                <w:szCs w:val="22"/>
              </w:rPr>
            </w:pPr>
            <w:r w:rsidRPr="00461B25">
              <w:rPr>
                <w:rFonts w:hAnsi="Times New Roman" w:cs="Times New Roman"/>
                <w:sz w:val="22"/>
                <w:szCs w:val="22"/>
              </w:rPr>
              <w:t>(235,924)</w:t>
            </w:r>
          </w:p>
        </w:tc>
        <w:tc>
          <w:tcPr>
            <w:tcW w:w="238" w:type="dxa"/>
            <w:shd w:val="clear" w:color="auto" w:fill="auto"/>
            <w:vAlign w:val="bottom"/>
          </w:tcPr>
          <w:p w14:paraId="3EC33ABB" w14:textId="77777777" w:rsidR="00151D54" w:rsidRPr="00461B25" w:rsidRDefault="00151D54" w:rsidP="00531B6D">
            <w:pPr>
              <w:tabs>
                <w:tab w:val="decimal" w:pos="492"/>
                <w:tab w:val="decimal" w:pos="796"/>
              </w:tabs>
              <w:ind w:left="-95" w:right="-120"/>
              <w:rPr>
                <w:rFonts w:hAnsi="Times New Roman" w:cs="Times New Roman"/>
                <w:b/>
                <w:bCs/>
                <w:sz w:val="22"/>
                <w:szCs w:val="22"/>
              </w:rPr>
            </w:pPr>
          </w:p>
        </w:tc>
        <w:tc>
          <w:tcPr>
            <w:tcW w:w="1149" w:type="dxa"/>
            <w:shd w:val="clear" w:color="auto" w:fill="auto"/>
            <w:vAlign w:val="bottom"/>
          </w:tcPr>
          <w:p w14:paraId="62B0DF43" w14:textId="77777777" w:rsidR="00151D54" w:rsidRPr="00461B25" w:rsidRDefault="00151D54" w:rsidP="00531B6D">
            <w:pPr>
              <w:tabs>
                <w:tab w:val="decimal" w:pos="796"/>
              </w:tabs>
              <w:rPr>
                <w:rFonts w:hAnsi="Times New Roman" w:cs="Times New Roman"/>
                <w:sz w:val="22"/>
                <w:szCs w:val="22"/>
              </w:rPr>
            </w:pPr>
            <w:r w:rsidRPr="00461B25">
              <w:rPr>
                <w:rFonts w:hAnsi="Times New Roman" w:cs="Times New Roman"/>
                <w:sz w:val="22"/>
                <w:szCs w:val="22"/>
              </w:rPr>
              <w:t>-</w:t>
            </w:r>
          </w:p>
        </w:tc>
        <w:tc>
          <w:tcPr>
            <w:tcW w:w="244" w:type="dxa"/>
            <w:shd w:val="clear" w:color="auto" w:fill="auto"/>
            <w:vAlign w:val="bottom"/>
          </w:tcPr>
          <w:p w14:paraId="36720A8C" w14:textId="77777777" w:rsidR="00151D54" w:rsidRPr="00461B25" w:rsidRDefault="00151D54" w:rsidP="00531B6D">
            <w:pPr>
              <w:tabs>
                <w:tab w:val="decimal" w:pos="532"/>
                <w:tab w:val="decimal" w:pos="796"/>
              </w:tabs>
              <w:ind w:left="-95" w:right="-120"/>
              <w:rPr>
                <w:rFonts w:hAnsi="Times New Roman" w:cs="Times New Roman"/>
                <w:b/>
                <w:bCs/>
                <w:sz w:val="22"/>
                <w:szCs w:val="22"/>
              </w:rPr>
            </w:pPr>
          </w:p>
        </w:tc>
        <w:tc>
          <w:tcPr>
            <w:tcW w:w="1232" w:type="dxa"/>
            <w:tcBorders>
              <w:bottom w:val="single" w:sz="4" w:space="0" w:color="auto"/>
            </w:tcBorders>
            <w:shd w:val="clear" w:color="auto" w:fill="auto"/>
            <w:vAlign w:val="bottom"/>
          </w:tcPr>
          <w:p w14:paraId="500B6457" w14:textId="77777777" w:rsidR="00151D54" w:rsidRPr="00461B25" w:rsidRDefault="00151D54" w:rsidP="00531B6D">
            <w:pPr>
              <w:tabs>
                <w:tab w:val="decimal" w:pos="1013"/>
              </w:tabs>
              <w:ind w:left="-95" w:right="-120"/>
              <w:rPr>
                <w:rFonts w:hAnsi="Times New Roman" w:cs="Times New Roman"/>
                <w:sz w:val="22"/>
                <w:szCs w:val="22"/>
              </w:rPr>
            </w:pPr>
            <w:r w:rsidRPr="00461B25">
              <w:rPr>
                <w:rFonts w:hAnsi="Times New Roman" w:cs="Times New Roman"/>
                <w:sz w:val="22"/>
                <w:szCs w:val="22"/>
              </w:rPr>
              <w:t>(235,924)</w:t>
            </w:r>
          </w:p>
        </w:tc>
      </w:tr>
      <w:tr w:rsidR="00151D54" w:rsidRPr="00461B25" w14:paraId="27F266FF" w14:textId="77777777" w:rsidTr="00531B6D">
        <w:trPr>
          <w:trHeight w:val="20"/>
        </w:trPr>
        <w:tc>
          <w:tcPr>
            <w:tcW w:w="2520" w:type="dxa"/>
            <w:shd w:val="clear" w:color="auto" w:fill="auto"/>
          </w:tcPr>
          <w:p w14:paraId="2AA08F35" w14:textId="77777777" w:rsidR="00151D54" w:rsidRPr="00461B25" w:rsidRDefault="00151D54" w:rsidP="00531B6D">
            <w:pPr>
              <w:ind w:left="434" w:hanging="434"/>
              <w:rPr>
                <w:rFonts w:hAnsi="Times New Roman" w:cs="Times New Roman"/>
                <w:i/>
                <w:iCs/>
                <w:sz w:val="22"/>
                <w:szCs w:val="22"/>
              </w:rPr>
            </w:pPr>
            <w:r w:rsidRPr="00461B25">
              <w:rPr>
                <w:rFonts w:hAnsi="Times New Roman" w:cs="Times New Roman"/>
                <w:b/>
                <w:bCs/>
                <w:sz w:val="22"/>
                <w:szCs w:val="22"/>
              </w:rPr>
              <w:t>Net</w:t>
            </w:r>
          </w:p>
        </w:tc>
        <w:tc>
          <w:tcPr>
            <w:tcW w:w="1350" w:type="dxa"/>
            <w:shd w:val="clear" w:color="auto" w:fill="auto"/>
          </w:tcPr>
          <w:p w14:paraId="6CA2A36B" w14:textId="77777777" w:rsidR="00151D54" w:rsidRPr="00461B25" w:rsidRDefault="00151D54" w:rsidP="00531B6D">
            <w:pPr>
              <w:rPr>
                <w:rFonts w:hAnsi="Times New Roman" w:cs="Times New Roman"/>
                <w:sz w:val="22"/>
                <w:szCs w:val="22"/>
              </w:rPr>
            </w:pPr>
          </w:p>
        </w:tc>
        <w:tc>
          <w:tcPr>
            <w:tcW w:w="261" w:type="dxa"/>
            <w:shd w:val="clear" w:color="auto" w:fill="auto"/>
          </w:tcPr>
          <w:p w14:paraId="36641E6E" w14:textId="77777777" w:rsidR="00151D54" w:rsidRPr="00461B25" w:rsidRDefault="00151D54" w:rsidP="00531B6D">
            <w:pPr>
              <w:ind w:right="-217"/>
              <w:jc w:val="center"/>
              <w:rPr>
                <w:rFonts w:hAnsi="Times New Roman" w:cs="Times New Roman"/>
                <w:bCs/>
                <w:sz w:val="22"/>
                <w:szCs w:val="22"/>
              </w:rPr>
            </w:pPr>
          </w:p>
        </w:tc>
        <w:tc>
          <w:tcPr>
            <w:tcW w:w="1179" w:type="dxa"/>
            <w:tcBorders>
              <w:top w:val="single" w:sz="4" w:space="0" w:color="auto"/>
              <w:bottom w:val="double" w:sz="4" w:space="0" w:color="auto"/>
            </w:tcBorders>
            <w:shd w:val="clear" w:color="auto" w:fill="auto"/>
          </w:tcPr>
          <w:p w14:paraId="39F044CB" w14:textId="77777777" w:rsidR="00151D54" w:rsidRPr="00461B25" w:rsidRDefault="00151D54" w:rsidP="00531B6D">
            <w:pPr>
              <w:tabs>
                <w:tab w:val="decimal" w:pos="531"/>
              </w:tabs>
              <w:rPr>
                <w:rFonts w:hAnsi="Times New Roman" w:cs="Times New Roman"/>
                <w:b/>
                <w:bCs/>
                <w:sz w:val="22"/>
                <w:szCs w:val="22"/>
              </w:rPr>
            </w:pPr>
            <w:r w:rsidRPr="00461B25">
              <w:rPr>
                <w:rFonts w:hAnsi="Times New Roman" w:cs="Times New Roman"/>
                <w:b/>
                <w:bCs/>
                <w:sz w:val="22"/>
                <w:szCs w:val="22"/>
              </w:rPr>
              <w:t>-</w:t>
            </w:r>
          </w:p>
        </w:tc>
        <w:tc>
          <w:tcPr>
            <w:tcW w:w="243" w:type="dxa"/>
            <w:shd w:val="clear" w:color="auto" w:fill="auto"/>
          </w:tcPr>
          <w:p w14:paraId="518BE9A0" w14:textId="77777777" w:rsidR="00151D54" w:rsidRPr="00461B25" w:rsidRDefault="00151D54" w:rsidP="00531B6D">
            <w:pPr>
              <w:tabs>
                <w:tab w:val="decimal" w:pos="889"/>
              </w:tabs>
              <w:ind w:right="-171"/>
              <w:rPr>
                <w:rFonts w:hAnsi="Times New Roman" w:cs="Times New Roman"/>
                <w:b/>
                <w:bCs/>
                <w:sz w:val="22"/>
                <w:szCs w:val="22"/>
              </w:rPr>
            </w:pPr>
          </w:p>
        </w:tc>
        <w:tc>
          <w:tcPr>
            <w:tcW w:w="1133" w:type="dxa"/>
            <w:shd w:val="clear" w:color="auto" w:fill="auto"/>
          </w:tcPr>
          <w:p w14:paraId="7F8E7CB5" w14:textId="77777777" w:rsidR="00151D54" w:rsidRPr="00461B25" w:rsidRDefault="00151D54" w:rsidP="00531B6D">
            <w:pPr>
              <w:tabs>
                <w:tab w:val="decimal" w:pos="796"/>
              </w:tabs>
              <w:ind w:left="-95" w:right="-120"/>
              <w:rPr>
                <w:rFonts w:hAnsi="Times New Roman" w:cs="Times New Roman"/>
                <w:b/>
                <w:bCs/>
                <w:sz w:val="22"/>
                <w:szCs w:val="22"/>
              </w:rPr>
            </w:pPr>
          </w:p>
        </w:tc>
        <w:tc>
          <w:tcPr>
            <w:tcW w:w="238" w:type="dxa"/>
            <w:shd w:val="clear" w:color="auto" w:fill="auto"/>
          </w:tcPr>
          <w:p w14:paraId="185326F0" w14:textId="77777777" w:rsidR="00151D54" w:rsidRPr="00461B25" w:rsidRDefault="00151D54" w:rsidP="00531B6D">
            <w:pPr>
              <w:tabs>
                <w:tab w:val="decimal" w:pos="492"/>
                <w:tab w:val="decimal" w:pos="796"/>
              </w:tabs>
              <w:ind w:left="-95" w:right="-120"/>
              <w:rPr>
                <w:rFonts w:hAnsi="Times New Roman" w:cs="Times New Roman"/>
                <w:b/>
                <w:bCs/>
                <w:sz w:val="22"/>
                <w:szCs w:val="22"/>
              </w:rPr>
            </w:pPr>
          </w:p>
        </w:tc>
        <w:tc>
          <w:tcPr>
            <w:tcW w:w="1149" w:type="dxa"/>
            <w:shd w:val="clear" w:color="auto" w:fill="auto"/>
          </w:tcPr>
          <w:p w14:paraId="49099057" w14:textId="77777777" w:rsidR="00151D54" w:rsidRPr="00461B25" w:rsidRDefault="00151D54" w:rsidP="00531B6D">
            <w:pPr>
              <w:tabs>
                <w:tab w:val="decimal" w:pos="492"/>
                <w:tab w:val="decimal" w:pos="796"/>
              </w:tabs>
              <w:ind w:left="-95" w:right="-120"/>
              <w:rPr>
                <w:rFonts w:hAnsi="Times New Roman" w:cs="Times New Roman"/>
                <w:b/>
                <w:bCs/>
                <w:sz w:val="22"/>
                <w:szCs w:val="22"/>
              </w:rPr>
            </w:pPr>
          </w:p>
        </w:tc>
        <w:tc>
          <w:tcPr>
            <w:tcW w:w="244" w:type="dxa"/>
            <w:shd w:val="clear" w:color="auto" w:fill="auto"/>
          </w:tcPr>
          <w:p w14:paraId="0EF33A91" w14:textId="77777777" w:rsidR="00151D54" w:rsidRPr="00461B25" w:rsidRDefault="00151D54" w:rsidP="00531B6D">
            <w:pPr>
              <w:tabs>
                <w:tab w:val="decimal" w:pos="532"/>
                <w:tab w:val="decimal" w:pos="796"/>
              </w:tabs>
              <w:ind w:left="-95" w:right="-120"/>
              <w:rPr>
                <w:rFonts w:hAnsi="Times New Roman" w:cs="Times New Roman"/>
                <w:b/>
                <w:bCs/>
                <w:sz w:val="22"/>
                <w:szCs w:val="22"/>
              </w:rPr>
            </w:pPr>
          </w:p>
        </w:tc>
        <w:tc>
          <w:tcPr>
            <w:tcW w:w="1232" w:type="dxa"/>
            <w:tcBorders>
              <w:top w:val="single" w:sz="4" w:space="0" w:color="auto"/>
              <w:bottom w:val="double" w:sz="4" w:space="0" w:color="auto"/>
            </w:tcBorders>
            <w:shd w:val="clear" w:color="auto" w:fill="auto"/>
          </w:tcPr>
          <w:p w14:paraId="241A81CD" w14:textId="77777777" w:rsidR="00151D54" w:rsidRPr="00461B25" w:rsidRDefault="00151D54" w:rsidP="00531B6D">
            <w:pPr>
              <w:tabs>
                <w:tab w:val="decimal" w:pos="1013"/>
              </w:tabs>
              <w:ind w:left="-95" w:right="-120"/>
              <w:rPr>
                <w:rFonts w:hAnsi="Times New Roman" w:cs="Times New Roman"/>
                <w:b/>
                <w:bCs/>
                <w:sz w:val="22"/>
                <w:szCs w:val="22"/>
              </w:rPr>
            </w:pPr>
            <w:r w:rsidRPr="00461B25">
              <w:rPr>
                <w:rFonts w:hAnsi="Times New Roman" w:cs="Times New Roman"/>
                <w:b/>
                <w:bCs/>
                <w:sz w:val="22"/>
                <w:szCs w:val="22"/>
              </w:rPr>
              <w:t>4,552,604</w:t>
            </w:r>
          </w:p>
        </w:tc>
      </w:tr>
    </w:tbl>
    <w:p w14:paraId="19661018" w14:textId="77777777" w:rsidR="00151D54" w:rsidRPr="00461B25" w:rsidRDefault="00151D54" w:rsidP="00151D54">
      <w:pPr>
        <w:tabs>
          <w:tab w:val="left" w:pos="360"/>
          <w:tab w:val="left" w:pos="1440"/>
        </w:tabs>
        <w:spacing w:line="240" w:lineRule="atLeast"/>
        <w:jc w:val="thaiDistribute"/>
        <w:outlineLvl w:val="0"/>
        <w:rPr>
          <w:rFonts w:hAnsi="Times New Roman" w:cs="Times New Roman"/>
          <w:sz w:val="22"/>
          <w:szCs w:val="22"/>
        </w:rPr>
      </w:pPr>
    </w:p>
    <w:tbl>
      <w:tblPr>
        <w:tblW w:w="9450" w:type="dxa"/>
        <w:tblInd w:w="450" w:type="dxa"/>
        <w:tblLayout w:type="fixed"/>
        <w:tblCellMar>
          <w:left w:w="79" w:type="dxa"/>
          <w:right w:w="79" w:type="dxa"/>
        </w:tblCellMar>
        <w:tblLook w:val="0000" w:firstRow="0" w:lastRow="0" w:firstColumn="0" w:lastColumn="0" w:noHBand="0" w:noVBand="0"/>
      </w:tblPr>
      <w:tblGrid>
        <w:gridCol w:w="2520"/>
        <w:gridCol w:w="1350"/>
        <w:gridCol w:w="181"/>
        <w:gridCol w:w="1169"/>
        <w:gridCol w:w="180"/>
        <w:gridCol w:w="1170"/>
        <w:gridCol w:w="180"/>
        <w:gridCol w:w="1170"/>
        <w:gridCol w:w="178"/>
        <w:gridCol w:w="1352"/>
      </w:tblGrid>
      <w:tr w:rsidR="00151D54" w:rsidRPr="00461B25" w14:paraId="31C7FFCE" w14:textId="77777777" w:rsidTr="00531B6D">
        <w:trPr>
          <w:cantSplit/>
          <w:tblHeader/>
        </w:trPr>
        <w:tc>
          <w:tcPr>
            <w:tcW w:w="2520" w:type="dxa"/>
            <w:vAlign w:val="bottom"/>
          </w:tcPr>
          <w:p w14:paraId="7B8418D2" w14:textId="77777777" w:rsidR="00151D54" w:rsidRPr="00461B25" w:rsidRDefault="00151D54" w:rsidP="00531B6D">
            <w:pPr>
              <w:spacing w:line="240" w:lineRule="atLeast"/>
              <w:jc w:val="center"/>
              <w:rPr>
                <w:rFonts w:hAnsi="Times New Roman" w:cs="Times New Roman"/>
                <w:b/>
                <w:bCs/>
                <w:i/>
                <w:iCs/>
                <w:sz w:val="22"/>
                <w:szCs w:val="22"/>
              </w:rPr>
            </w:pPr>
          </w:p>
        </w:tc>
        <w:tc>
          <w:tcPr>
            <w:tcW w:w="1350" w:type="dxa"/>
            <w:vAlign w:val="bottom"/>
          </w:tcPr>
          <w:p w14:paraId="15B921A9" w14:textId="77777777" w:rsidR="00151D54" w:rsidRPr="00461B25" w:rsidRDefault="00151D54" w:rsidP="00531B6D">
            <w:pPr>
              <w:spacing w:line="240" w:lineRule="atLeast"/>
              <w:jc w:val="center"/>
              <w:rPr>
                <w:rFonts w:hAnsi="Times New Roman" w:cs="Times New Roman"/>
                <w:b/>
                <w:bCs/>
                <w:sz w:val="22"/>
                <w:szCs w:val="22"/>
              </w:rPr>
            </w:pPr>
            <w:r w:rsidRPr="00461B25">
              <w:rPr>
                <w:rFonts w:hAnsi="Times New Roman" w:cs="Times New Roman"/>
                <w:b/>
                <w:bCs/>
                <w:sz w:val="22"/>
                <w:szCs w:val="22"/>
              </w:rPr>
              <w:t>Interest rate</w:t>
            </w:r>
          </w:p>
        </w:tc>
        <w:tc>
          <w:tcPr>
            <w:tcW w:w="181" w:type="dxa"/>
          </w:tcPr>
          <w:p w14:paraId="7A4CFD20" w14:textId="77777777" w:rsidR="00151D54" w:rsidRPr="00461B25" w:rsidRDefault="00151D54" w:rsidP="00531B6D">
            <w:pPr>
              <w:spacing w:line="240" w:lineRule="atLeast"/>
              <w:ind w:left="-83" w:right="-79" w:firstLine="4"/>
              <w:jc w:val="center"/>
              <w:rPr>
                <w:rFonts w:hAnsi="Times New Roman" w:cs="Times New Roman"/>
                <w:bCs/>
                <w:sz w:val="22"/>
                <w:szCs w:val="22"/>
              </w:rPr>
            </w:pPr>
          </w:p>
        </w:tc>
        <w:tc>
          <w:tcPr>
            <w:tcW w:w="5399" w:type="dxa"/>
            <w:gridSpan w:val="7"/>
            <w:vAlign w:val="bottom"/>
          </w:tcPr>
          <w:p w14:paraId="76979F52" w14:textId="77777777" w:rsidR="00151D54" w:rsidRPr="00461B25" w:rsidRDefault="00151D54" w:rsidP="00531B6D">
            <w:pPr>
              <w:spacing w:line="240" w:lineRule="atLeast"/>
              <w:jc w:val="center"/>
              <w:rPr>
                <w:rFonts w:hAnsi="Times New Roman" w:cs="Times New Roman"/>
                <w:bCs/>
                <w:sz w:val="22"/>
                <w:szCs w:val="22"/>
              </w:rPr>
            </w:pPr>
            <w:r w:rsidRPr="00461B25">
              <w:rPr>
                <w:rFonts w:hAnsi="Times New Roman" w:cs="Times New Roman"/>
                <w:b/>
                <w:sz w:val="22"/>
                <w:szCs w:val="22"/>
              </w:rPr>
              <w:t>Separate financial statements</w:t>
            </w:r>
          </w:p>
        </w:tc>
      </w:tr>
      <w:tr w:rsidR="00151D54" w:rsidRPr="00461B25" w14:paraId="2BCC80B6" w14:textId="77777777" w:rsidTr="00531B6D">
        <w:trPr>
          <w:cantSplit/>
          <w:tblHeader/>
        </w:trPr>
        <w:tc>
          <w:tcPr>
            <w:tcW w:w="2520" w:type="dxa"/>
            <w:shd w:val="clear" w:color="auto" w:fill="auto"/>
            <w:vAlign w:val="bottom"/>
          </w:tcPr>
          <w:p w14:paraId="60AD54C8" w14:textId="77777777" w:rsidR="00151D54" w:rsidRPr="00461B25" w:rsidRDefault="00151D54" w:rsidP="00531B6D">
            <w:pPr>
              <w:spacing w:line="240" w:lineRule="atLeast"/>
              <w:rPr>
                <w:rFonts w:hAnsi="Times New Roman" w:cs="Times New Roman"/>
                <w:b/>
                <w:bCs/>
                <w:i/>
                <w:iCs/>
                <w:sz w:val="22"/>
                <w:szCs w:val="22"/>
              </w:rPr>
            </w:pPr>
            <w:r w:rsidRPr="00461B25">
              <w:rPr>
                <w:rFonts w:hAnsi="Times New Roman" w:cs="Times New Roman"/>
                <w:b/>
                <w:bCs/>
                <w:i/>
                <w:iCs/>
                <w:sz w:val="22"/>
                <w:szCs w:val="22"/>
              </w:rPr>
              <w:t>Short-term loans to</w:t>
            </w:r>
          </w:p>
        </w:tc>
        <w:tc>
          <w:tcPr>
            <w:tcW w:w="1350" w:type="dxa"/>
            <w:vAlign w:val="bottom"/>
          </w:tcPr>
          <w:p w14:paraId="749A596A" w14:textId="77777777" w:rsidR="00151D54" w:rsidRPr="00461B25" w:rsidRDefault="00151D54" w:rsidP="00531B6D">
            <w:pPr>
              <w:ind w:left="-95" w:right="-14"/>
              <w:jc w:val="center"/>
              <w:rPr>
                <w:rFonts w:hAnsi="Times New Roman" w:cs="Times New Roman"/>
                <w:sz w:val="22"/>
                <w:szCs w:val="22"/>
              </w:rPr>
            </w:pPr>
            <w:r w:rsidRPr="00461B25">
              <w:rPr>
                <w:rFonts w:hAnsi="Times New Roman" w:cs="Times New Roman"/>
                <w:sz w:val="22"/>
                <w:szCs w:val="22"/>
              </w:rPr>
              <w:t xml:space="preserve">At the end of </w:t>
            </w:r>
          </w:p>
          <w:p w14:paraId="606532C3" w14:textId="77777777" w:rsidR="00151D54" w:rsidRPr="00461B25" w:rsidRDefault="00151D54" w:rsidP="00531B6D">
            <w:pPr>
              <w:spacing w:line="240" w:lineRule="atLeast"/>
              <w:ind w:left="-83" w:right="-79" w:firstLine="4"/>
              <w:jc w:val="center"/>
              <w:rPr>
                <w:rFonts w:hAnsi="Times New Roman" w:cs="Times New Roman"/>
                <w:bCs/>
                <w:sz w:val="22"/>
                <w:szCs w:val="22"/>
              </w:rPr>
            </w:pPr>
            <w:r w:rsidRPr="00461B25">
              <w:rPr>
                <w:rFonts w:hAnsi="Times New Roman" w:cs="Times New Roman"/>
                <w:sz w:val="22"/>
                <w:szCs w:val="22"/>
              </w:rPr>
              <w:t>the year</w:t>
            </w:r>
          </w:p>
        </w:tc>
        <w:tc>
          <w:tcPr>
            <w:tcW w:w="181" w:type="dxa"/>
            <w:vAlign w:val="bottom"/>
          </w:tcPr>
          <w:p w14:paraId="25595B67" w14:textId="77777777" w:rsidR="00151D54" w:rsidRPr="00461B25" w:rsidRDefault="00151D54" w:rsidP="00531B6D">
            <w:pPr>
              <w:spacing w:line="240" w:lineRule="atLeast"/>
              <w:ind w:left="-83" w:right="-79" w:firstLine="4"/>
              <w:jc w:val="center"/>
              <w:rPr>
                <w:rFonts w:hAnsi="Times New Roman" w:cs="Times New Roman"/>
                <w:bCs/>
                <w:sz w:val="22"/>
                <w:szCs w:val="22"/>
              </w:rPr>
            </w:pPr>
          </w:p>
        </w:tc>
        <w:tc>
          <w:tcPr>
            <w:tcW w:w="1169" w:type="dxa"/>
            <w:vAlign w:val="bottom"/>
          </w:tcPr>
          <w:p w14:paraId="70143BDB" w14:textId="77777777" w:rsidR="00151D54" w:rsidRPr="00461B25" w:rsidRDefault="00151D54" w:rsidP="00531B6D">
            <w:pPr>
              <w:spacing w:line="240" w:lineRule="atLeast"/>
              <w:ind w:left="-83" w:right="-79" w:firstLine="4"/>
              <w:jc w:val="center"/>
              <w:rPr>
                <w:rFonts w:hAnsi="Times New Roman" w:cs="Times New Roman"/>
                <w:bCs/>
                <w:sz w:val="22"/>
                <w:szCs w:val="22"/>
              </w:rPr>
            </w:pPr>
            <w:r w:rsidRPr="00461B25">
              <w:rPr>
                <w:rFonts w:hAnsi="Times New Roman" w:cs="Times New Roman"/>
                <w:sz w:val="22"/>
                <w:szCs w:val="22"/>
              </w:rPr>
              <w:t xml:space="preserve">At the beginning of the year </w:t>
            </w:r>
            <w:r w:rsidRPr="00461B25">
              <w:rPr>
                <w:rFonts w:hAnsi="Times New Roman" w:cs="Times New Roman"/>
                <w:sz w:val="22"/>
                <w:szCs w:val="22"/>
                <w:cs/>
              </w:rPr>
              <w:t xml:space="preserve"> </w:t>
            </w:r>
          </w:p>
        </w:tc>
        <w:tc>
          <w:tcPr>
            <w:tcW w:w="180" w:type="dxa"/>
            <w:vAlign w:val="bottom"/>
          </w:tcPr>
          <w:p w14:paraId="53493EA9" w14:textId="77777777" w:rsidR="00151D54" w:rsidRPr="00461B25" w:rsidRDefault="00151D54" w:rsidP="00531B6D">
            <w:pPr>
              <w:spacing w:line="240" w:lineRule="atLeast"/>
              <w:jc w:val="center"/>
              <w:rPr>
                <w:rFonts w:hAnsi="Times New Roman" w:cs="Times New Roman"/>
                <w:bCs/>
                <w:sz w:val="22"/>
                <w:szCs w:val="22"/>
              </w:rPr>
            </w:pPr>
          </w:p>
        </w:tc>
        <w:tc>
          <w:tcPr>
            <w:tcW w:w="1170" w:type="dxa"/>
            <w:vAlign w:val="bottom"/>
          </w:tcPr>
          <w:p w14:paraId="3BF5CE35" w14:textId="77777777" w:rsidR="00151D54" w:rsidRPr="00461B25" w:rsidRDefault="00151D54" w:rsidP="00531B6D">
            <w:pPr>
              <w:spacing w:line="240" w:lineRule="atLeast"/>
              <w:ind w:left="-83" w:right="-79" w:firstLine="4"/>
              <w:jc w:val="center"/>
              <w:rPr>
                <w:rFonts w:hAnsi="Times New Roman" w:cs="Times New Roman"/>
                <w:bCs/>
                <w:sz w:val="22"/>
                <w:szCs w:val="22"/>
              </w:rPr>
            </w:pPr>
            <w:r w:rsidRPr="00461B25">
              <w:rPr>
                <w:rFonts w:hAnsi="Times New Roman" w:cs="Times New Roman"/>
                <w:sz w:val="22"/>
                <w:szCs w:val="22"/>
              </w:rPr>
              <w:t>Increase</w:t>
            </w:r>
          </w:p>
        </w:tc>
        <w:tc>
          <w:tcPr>
            <w:tcW w:w="180" w:type="dxa"/>
            <w:vAlign w:val="bottom"/>
          </w:tcPr>
          <w:p w14:paraId="5FF4A7E9" w14:textId="77777777" w:rsidR="00151D54" w:rsidRPr="00461B25" w:rsidRDefault="00151D54" w:rsidP="00531B6D">
            <w:pPr>
              <w:spacing w:line="240" w:lineRule="atLeast"/>
              <w:jc w:val="center"/>
              <w:rPr>
                <w:rFonts w:hAnsi="Times New Roman" w:cs="Times New Roman"/>
                <w:bCs/>
                <w:sz w:val="22"/>
                <w:szCs w:val="22"/>
              </w:rPr>
            </w:pPr>
          </w:p>
        </w:tc>
        <w:tc>
          <w:tcPr>
            <w:tcW w:w="1170" w:type="dxa"/>
            <w:vAlign w:val="bottom"/>
          </w:tcPr>
          <w:p w14:paraId="47DA7B9F" w14:textId="77777777" w:rsidR="00151D54" w:rsidRPr="00461B25" w:rsidRDefault="00151D54" w:rsidP="00531B6D">
            <w:pPr>
              <w:spacing w:line="240" w:lineRule="atLeast"/>
              <w:ind w:left="-83" w:right="-79" w:firstLine="4"/>
              <w:jc w:val="center"/>
              <w:rPr>
                <w:rFonts w:hAnsi="Times New Roman" w:cs="Times New Roman"/>
                <w:bCs/>
                <w:sz w:val="22"/>
                <w:szCs w:val="22"/>
              </w:rPr>
            </w:pPr>
            <w:r w:rsidRPr="00461B25">
              <w:rPr>
                <w:rFonts w:hAnsi="Times New Roman" w:cs="Times New Roman"/>
                <w:sz w:val="22"/>
                <w:szCs w:val="22"/>
              </w:rPr>
              <w:t>Decrease</w:t>
            </w:r>
          </w:p>
        </w:tc>
        <w:tc>
          <w:tcPr>
            <w:tcW w:w="178" w:type="dxa"/>
            <w:vAlign w:val="bottom"/>
          </w:tcPr>
          <w:p w14:paraId="23C564C5" w14:textId="77777777" w:rsidR="00151D54" w:rsidRPr="00461B25" w:rsidRDefault="00151D54" w:rsidP="00531B6D">
            <w:pPr>
              <w:spacing w:line="240" w:lineRule="atLeast"/>
              <w:jc w:val="center"/>
              <w:rPr>
                <w:rFonts w:hAnsi="Times New Roman" w:cs="Times New Roman"/>
                <w:bCs/>
                <w:sz w:val="22"/>
                <w:szCs w:val="22"/>
              </w:rPr>
            </w:pPr>
          </w:p>
        </w:tc>
        <w:tc>
          <w:tcPr>
            <w:tcW w:w="1352" w:type="dxa"/>
            <w:vAlign w:val="bottom"/>
          </w:tcPr>
          <w:p w14:paraId="66B7A385" w14:textId="77777777" w:rsidR="00151D54" w:rsidRPr="00461B25" w:rsidRDefault="00151D54" w:rsidP="00531B6D">
            <w:pPr>
              <w:ind w:left="-95" w:right="-120"/>
              <w:jc w:val="center"/>
              <w:rPr>
                <w:rFonts w:hAnsi="Times New Roman" w:cs="Times New Roman"/>
                <w:sz w:val="22"/>
                <w:szCs w:val="22"/>
              </w:rPr>
            </w:pPr>
            <w:r w:rsidRPr="00461B25">
              <w:rPr>
                <w:rFonts w:hAnsi="Times New Roman" w:cs="Times New Roman"/>
                <w:sz w:val="22"/>
                <w:szCs w:val="22"/>
              </w:rPr>
              <w:t xml:space="preserve">At the end of </w:t>
            </w:r>
          </w:p>
          <w:p w14:paraId="2E0909DF" w14:textId="77777777" w:rsidR="00151D54" w:rsidRPr="00461B25" w:rsidRDefault="00151D54" w:rsidP="00531B6D">
            <w:pPr>
              <w:spacing w:line="240" w:lineRule="atLeast"/>
              <w:ind w:left="-83" w:right="-79" w:firstLine="4"/>
              <w:jc w:val="center"/>
              <w:rPr>
                <w:rFonts w:hAnsi="Times New Roman" w:cs="Times New Roman"/>
                <w:bCs/>
                <w:sz w:val="22"/>
                <w:szCs w:val="22"/>
              </w:rPr>
            </w:pPr>
            <w:r w:rsidRPr="00461B25">
              <w:rPr>
                <w:rFonts w:hAnsi="Times New Roman" w:cs="Times New Roman"/>
                <w:sz w:val="22"/>
                <w:szCs w:val="22"/>
              </w:rPr>
              <w:t>the year</w:t>
            </w:r>
          </w:p>
        </w:tc>
      </w:tr>
      <w:tr w:rsidR="00151D54" w:rsidRPr="00461B25" w14:paraId="2A63C93E" w14:textId="77777777" w:rsidTr="00531B6D">
        <w:trPr>
          <w:cantSplit/>
          <w:tblHeader/>
        </w:trPr>
        <w:tc>
          <w:tcPr>
            <w:tcW w:w="2520" w:type="dxa"/>
            <w:shd w:val="clear" w:color="auto" w:fill="auto"/>
            <w:vAlign w:val="bottom"/>
          </w:tcPr>
          <w:p w14:paraId="5F7291A5" w14:textId="77777777" w:rsidR="00151D54" w:rsidRPr="00461B25" w:rsidRDefault="00151D54" w:rsidP="00531B6D">
            <w:pPr>
              <w:spacing w:line="240" w:lineRule="atLeast"/>
              <w:rPr>
                <w:rFonts w:hAnsi="Times New Roman" w:cs="Times New Roman"/>
                <w:b/>
                <w:bCs/>
                <w:i/>
                <w:iCs/>
                <w:sz w:val="22"/>
                <w:szCs w:val="22"/>
              </w:rPr>
            </w:pPr>
          </w:p>
        </w:tc>
        <w:tc>
          <w:tcPr>
            <w:tcW w:w="1350" w:type="dxa"/>
          </w:tcPr>
          <w:p w14:paraId="494A4460" w14:textId="77777777" w:rsidR="00151D54" w:rsidRPr="00461B25" w:rsidRDefault="00151D54" w:rsidP="00531B6D">
            <w:pPr>
              <w:spacing w:line="240" w:lineRule="atLeast"/>
              <w:ind w:left="-83" w:right="-79" w:firstLine="4"/>
              <w:jc w:val="center"/>
              <w:rPr>
                <w:rFonts w:hAnsi="Times New Roman" w:cs="Times New Roman"/>
                <w:bCs/>
                <w:sz w:val="22"/>
                <w:szCs w:val="22"/>
              </w:rPr>
            </w:pPr>
            <w:r w:rsidRPr="00461B25">
              <w:rPr>
                <w:rFonts w:hAnsi="Times New Roman" w:cs="Times New Roman"/>
                <w:i/>
                <w:iCs/>
                <w:sz w:val="22"/>
                <w:szCs w:val="22"/>
                <w:cs/>
              </w:rPr>
              <w:t>(</w:t>
            </w:r>
            <w:r w:rsidRPr="00461B25">
              <w:rPr>
                <w:rFonts w:hAnsi="Times New Roman" w:cs="Times New Roman"/>
                <w:i/>
                <w:iCs/>
                <w:sz w:val="22"/>
                <w:szCs w:val="22"/>
              </w:rPr>
              <w:t>% per annum</w:t>
            </w:r>
            <w:r w:rsidRPr="00461B25">
              <w:rPr>
                <w:rFonts w:hAnsi="Times New Roman" w:cs="Times New Roman"/>
                <w:i/>
                <w:iCs/>
                <w:sz w:val="22"/>
                <w:szCs w:val="22"/>
                <w:cs/>
              </w:rPr>
              <w:t>)</w:t>
            </w:r>
          </w:p>
        </w:tc>
        <w:tc>
          <w:tcPr>
            <w:tcW w:w="181" w:type="dxa"/>
          </w:tcPr>
          <w:p w14:paraId="412E041F" w14:textId="77777777" w:rsidR="00151D54" w:rsidRPr="00461B25" w:rsidRDefault="00151D54" w:rsidP="00531B6D">
            <w:pPr>
              <w:spacing w:line="240" w:lineRule="atLeast"/>
              <w:ind w:left="-83" w:right="-79" w:firstLine="4"/>
              <w:jc w:val="center"/>
              <w:rPr>
                <w:rFonts w:hAnsi="Times New Roman" w:cs="Times New Roman"/>
                <w:bCs/>
                <w:sz w:val="22"/>
                <w:szCs w:val="22"/>
              </w:rPr>
            </w:pPr>
          </w:p>
        </w:tc>
        <w:tc>
          <w:tcPr>
            <w:tcW w:w="5399" w:type="dxa"/>
            <w:gridSpan w:val="7"/>
            <w:vAlign w:val="bottom"/>
          </w:tcPr>
          <w:p w14:paraId="1D60ECA9" w14:textId="77777777" w:rsidR="00151D54" w:rsidRPr="00461B25" w:rsidRDefault="00151D54" w:rsidP="00531B6D">
            <w:pPr>
              <w:spacing w:line="240" w:lineRule="atLeast"/>
              <w:ind w:left="-83" w:right="-75" w:firstLine="4"/>
              <w:jc w:val="center"/>
              <w:rPr>
                <w:rFonts w:hAnsi="Times New Roman" w:cs="Times New Roman"/>
                <w:bCs/>
                <w:sz w:val="22"/>
                <w:szCs w:val="22"/>
              </w:rPr>
            </w:pPr>
            <w:r w:rsidRPr="00461B25">
              <w:rPr>
                <w:rFonts w:hAnsi="Times New Roman" w:cs="Times New Roman"/>
                <w:i/>
                <w:iCs/>
                <w:sz w:val="22"/>
                <w:szCs w:val="22"/>
              </w:rPr>
              <w:t>(in thousand Baht)</w:t>
            </w:r>
          </w:p>
        </w:tc>
      </w:tr>
      <w:tr w:rsidR="00151D54" w:rsidRPr="00461B25" w14:paraId="070F894A" w14:textId="77777777" w:rsidTr="00531B6D">
        <w:trPr>
          <w:cantSplit/>
        </w:trPr>
        <w:tc>
          <w:tcPr>
            <w:tcW w:w="2520" w:type="dxa"/>
          </w:tcPr>
          <w:p w14:paraId="512C0BB1" w14:textId="77777777" w:rsidR="00151D54" w:rsidRPr="00461B25" w:rsidRDefault="00151D54" w:rsidP="00531B6D">
            <w:pPr>
              <w:spacing w:line="240" w:lineRule="atLeast"/>
              <w:rPr>
                <w:rFonts w:hAnsi="Times New Roman" w:cs="Times New Roman"/>
                <w:b/>
                <w:bCs/>
                <w:i/>
                <w:iCs/>
                <w:sz w:val="22"/>
                <w:szCs w:val="22"/>
              </w:rPr>
            </w:pPr>
            <w:r w:rsidRPr="00461B25">
              <w:rPr>
                <w:rFonts w:hAnsi="Times New Roman" w:cs="Times New Roman"/>
                <w:b/>
                <w:bCs/>
                <w:i/>
                <w:iCs/>
                <w:sz w:val="22"/>
                <w:szCs w:val="22"/>
              </w:rPr>
              <w:t>2021</w:t>
            </w:r>
          </w:p>
        </w:tc>
        <w:tc>
          <w:tcPr>
            <w:tcW w:w="1350" w:type="dxa"/>
          </w:tcPr>
          <w:p w14:paraId="21C959AC" w14:textId="77777777" w:rsidR="00151D54" w:rsidRPr="00461B25" w:rsidRDefault="00151D54" w:rsidP="00531B6D">
            <w:pPr>
              <w:tabs>
                <w:tab w:val="decimal" w:pos="731"/>
              </w:tabs>
              <w:spacing w:line="240" w:lineRule="atLeast"/>
              <w:ind w:left="-83" w:right="11" w:firstLine="4"/>
              <w:rPr>
                <w:rFonts w:hAnsi="Times New Roman" w:cs="Times New Roman"/>
                <w:b/>
                <w:bCs/>
                <w:i/>
                <w:iCs/>
                <w:sz w:val="22"/>
                <w:szCs w:val="22"/>
              </w:rPr>
            </w:pPr>
          </w:p>
        </w:tc>
        <w:tc>
          <w:tcPr>
            <w:tcW w:w="181" w:type="dxa"/>
          </w:tcPr>
          <w:p w14:paraId="4481E331" w14:textId="77777777" w:rsidR="00151D54" w:rsidRPr="00461B25" w:rsidRDefault="00151D54" w:rsidP="00531B6D">
            <w:pPr>
              <w:tabs>
                <w:tab w:val="decimal" w:pos="731"/>
              </w:tabs>
              <w:spacing w:line="240" w:lineRule="atLeast"/>
              <w:ind w:left="-79" w:right="-72"/>
              <w:rPr>
                <w:rFonts w:hAnsi="Times New Roman" w:cs="Times New Roman"/>
                <w:b/>
                <w:bCs/>
                <w:i/>
                <w:iCs/>
                <w:sz w:val="22"/>
                <w:szCs w:val="22"/>
              </w:rPr>
            </w:pPr>
          </w:p>
        </w:tc>
        <w:tc>
          <w:tcPr>
            <w:tcW w:w="1169" w:type="dxa"/>
          </w:tcPr>
          <w:p w14:paraId="45F5A21F" w14:textId="77777777" w:rsidR="00151D54" w:rsidRPr="00461B25" w:rsidRDefault="00151D54" w:rsidP="00531B6D">
            <w:pPr>
              <w:tabs>
                <w:tab w:val="decimal" w:pos="731"/>
              </w:tabs>
              <w:spacing w:line="240" w:lineRule="atLeast"/>
              <w:ind w:left="-79" w:right="-72"/>
              <w:rPr>
                <w:rFonts w:hAnsi="Times New Roman" w:cs="Times New Roman"/>
                <w:b/>
                <w:bCs/>
                <w:i/>
                <w:iCs/>
                <w:sz w:val="22"/>
                <w:szCs w:val="22"/>
              </w:rPr>
            </w:pPr>
          </w:p>
        </w:tc>
        <w:tc>
          <w:tcPr>
            <w:tcW w:w="180" w:type="dxa"/>
          </w:tcPr>
          <w:p w14:paraId="7B59587F" w14:textId="77777777" w:rsidR="00151D54" w:rsidRPr="00461B25" w:rsidRDefault="00151D54" w:rsidP="00531B6D">
            <w:pPr>
              <w:tabs>
                <w:tab w:val="decimal" w:pos="765"/>
              </w:tabs>
              <w:spacing w:line="240" w:lineRule="atLeast"/>
              <w:rPr>
                <w:rFonts w:hAnsi="Times New Roman" w:cs="Times New Roman"/>
                <w:b/>
                <w:bCs/>
                <w:i/>
                <w:iCs/>
                <w:sz w:val="22"/>
                <w:szCs w:val="22"/>
              </w:rPr>
            </w:pPr>
          </w:p>
        </w:tc>
        <w:tc>
          <w:tcPr>
            <w:tcW w:w="1170" w:type="dxa"/>
          </w:tcPr>
          <w:p w14:paraId="2DA50D27" w14:textId="77777777" w:rsidR="00151D54" w:rsidRPr="00461B25" w:rsidRDefault="00151D54" w:rsidP="00531B6D">
            <w:pPr>
              <w:tabs>
                <w:tab w:val="decimal" w:pos="911"/>
              </w:tabs>
              <w:spacing w:line="240" w:lineRule="atLeast"/>
              <w:ind w:right="11"/>
              <w:rPr>
                <w:rFonts w:hAnsi="Times New Roman" w:cs="Times New Roman"/>
                <w:b/>
                <w:bCs/>
                <w:i/>
                <w:iCs/>
                <w:sz w:val="22"/>
                <w:szCs w:val="22"/>
              </w:rPr>
            </w:pPr>
          </w:p>
        </w:tc>
        <w:tc>
          <w:tcPr>
            <w:tcW w:w="180" w:type="dxa"/>
          </w:tcPr>
          <w:p w14:paraId="2FF66550" w14:textId="77777777" w:rsidR="00151D54" w:rsidRPr="00461B25" w:rsidRDefault="00151D54" w:rsidP="00531B6D">
            <w:pPr>
              <w:tabs>
                <w:tab w:val="decimal" w:pos="765"/>
              </w:tabs>
              <w:spacing w:line="240" w:lineRule="atLeast"/>
              <w:rPr>
                <w:rFonts w:hAnsi="Times New Roman" w:cs="Times New Roman"/>
                <w:b/>
                <w:bCs/>
                <w:i/>
                <w:iCs/>
                <w:sz w:val="22"/>
                <w:szCs w:val="22"/>
              </w:rPr>
            </w:pPr>
          </w:p>
        </w:tc>
        <w:tc>
          <w:tcPr>
            <w:tcW w:w="1170" w:type="dxa"/>
          </w:tcPr>
          <w:p w14:paraId="1A99873B" w14:textId="77777777" w:rsidR="00151D54" w:rsidRPr="00461B25" w:rsidRDefault="00151D54" w:rsidP="00531B6D">
            <w:pPr>
              <w:tabs>
                <w:tab w:val="decimal" w:pos="731"/>
              </w:tabs>
              <w:spacing w:line="240" w:lineRule="atLeast"/>
              <w:ind w:right="11"/>
              <w:rPr>
                <w:rFonts w:hAnsi="Times New Roman" w:cs="Times New Roman"/>
                <w:b/>
                <w:bCs/>
                <w:i/>
                <w:iCs/>
                <w:sz w:val="22"/>
                <w:szCs w:val="22"/>
              </w:rPr>
            </w:pPr>
          </w:p>
        </w:tc>
        <w:tc>
          <w:tcPr>
            <w:tcW w:w="178" w:type="dxa"/>
          </w:tcPr>
          <w:p w14:paraId="0EE59BC2" w14:textId="77777777" w:rsidR="00151D54" w:rsidRPr="00461B25" w:rsidRDefault="00151D54" w:rsidP="00531B6D">
            <w:pPr>
              <w:tabs>
                <w:tab w:val="decimal" w:pos="765"/>
              </w:tabs>
              <w:spacing w:line="240" w:lineRule="atLeast"/>
              <w:rPr>
                <w:rFonts w:hAnsi="Times New Roman" w:cs="Times New Roman"/>
                <w:b/>
                <w:bCs/>
                <w:i/>
                <w:iCs/>
                <w:sz w:val="22"/>
                <w:szCs w:val="22"/>
              </w:rPr>
            </w:pPr>
          </w:p>
        </w:tc>
        <w:tc>
          <w:tcPr>
            <w:tcW w:w="1352" w:type="dxa"/>
          </w:tcPr>
          <w:p w14:paraId="1995133B" w14:textId="77777777" w:rsidR="00151D54" w:rsidRPr="00461B25" w:rsidRDefault="00151D54" w:rsidP="00531B6D">
            <w:pPr>
              <w:tabs>
                <w:tab w:val="decimal" w:pos="821"/>
              </w:tabs>
              <w:spacing w:line="240" w:lineRule="atLeast"/>
              <w:ind w:right="11"/>
              <w:rPr>
                <w:rFonts w:hAnsi="Times New Roman" w:cs="Times New Roman"/>
                <w:b/>
                <w:bCs/>
                <w:i/>
                <w:iCs/>
                <w:sz w:val="22"/>
                <w:szCs w:val="22"/>
              </w:rPr>
            </w:pPr>
          </w:p>
        </w:tc>
      </w:tr>
      <w:tr w:rsidR="00151D54" w:rsidRPr="00461B25" w14:paraId="6D428854" w14:textId="77777777" w:rsidTr="00531B6D">
        <w:trPr>
          <w:cantSplit/>
        </w:trPr>
        <w:tc>
          <w:tcPr>
            <w:tcW w:w="2520" w:type="dxa"/>
          </w:tcPr>
          <w:p w14:paraId="7A12A0F7" w14:textId="77777777" w:rsidR="00151D54" w:rsidRPr="00461B25" w:rsidRDefault="00151D54" w:rsidP="00531B6D">
            <w:pPr>
              <w:spacing w:line="240" w:lineRule="atLeast"/>
              <w:rPr>
                <w:rFonts w:hAnsi="Times New Roman" w:cs="Times New Roman"/>
                <w:sz w:val="22"/>
                <w:szCs w:val="22"/>
              </w:rPr>
            </w:pPr>
            <w:r w:rsidRPr="00461B25">
              <w:rPr>
                <w:rFonts w:hAnsi="Times New Roman" w:cs="Times New Roman"/>
                <w:sz w:val="22"/>
                <w:szCs w:val="22"/>
              </w:rPr>
              <w:t>Subsidiaries</w:t>
            </w:r>
          </w:p>
        </w:tc>
        <w:tc>
          <w:tcPr>
            <w:tcW w:w="1350" w:type="dxa"/>
          </w:tcPr>
          <w:p w14:paraId="37B60FB4" w14:textId="77777777" w:rsidR="00151D54" w:rsidRPr="00461B25" w:rsidRDefault="00151D54" w:rsidP="00531B6D">
            <w:pPr>
              <w:jc w:val="center"/>
              <w:rPr>
                <w:rFonts w:hAnsi="Times New Roman" w:cs="Times New Roman"/>
                <w:sz w:val="22"/>
                <w:szCs w:val="22"/>
              </w:rPr>
            </w:pPr>
            <w:r w:rsidRPr="00461B25">
              <w:rPr>
                <w:rFonts w:hAnsi="Times New Roman" w:cs="Times New Roman"/>
                <w:sz w:val="22"/>
                <w:szCs w:val="22"/>
              </w:rPr>
              <w:t>3.50</w:t>
            </w:r>
          </w:p>
        </w:tc>
        <w:tc>
          <w:tcPr>
            <w:tcW w:w="181" w:type="dxa"/>
          </w:tcPr>
          <w:p w14:paraId="5E853C7D" w14:textId="77777777" w:rsidR="00151D54" w:rsidRPr="00461B25" w:rsidRDefault="00151D54" w:rsidP="00531B6D">
            <w:pPr>
              <w:tabs>
                <w:tab w:val="decimal" w:pos="731"/>
              </w:tabs>
              <w:spacing w:line="240" w:lineRule="atLeast"/>
              <w:ind w:left="-79" w:right="-72"/>
              <w:rPr>
                <w:rFonts w:hAnsi="Times New Roman" w:cs="Times New Roman"/>
                <w:sz w:val="22"/>
                <w:szCs w:val="22"/>
              </w:rPr>
            </w:pPr>
          </w:p>
        </w:tc>
        <w:tc>
          <w:tcPr>
            <w:tcW w:w="1169" w:type="dxa"/>
            <w:shd w:val="clear" w:color="auto" w:fill="auto"/>
          </w:tcPr>
          <w:p w14:paraId="386E67EB" w14:textId="77777777" w:rsidR="00151D54" w:rsidRPr="00461B25" w:rsidRDefault="00151D54" w:rsidP="00531B6D">
            <w:pPr>
              <w:tabs>
                <w:tab w:val="decimal" w:pos="910"/>
              </w:tabs>
              <w:spacing w:line="240" w:lineRule="atLeast"/>
              <w:ind w:left="-79" w:right="-72"/>
              <w:rPr>
                <w:rFonts w:hAnsi="Times New Roman" w:cs="Times New Roman"/>
                <w:sz w:val="22"/>
                <w:szCs w:val="22"/>
              </w:rPr>
            </w:pPr>
            <w:r w:rsidRPr="00461B25">
              <w:rPr>
                <w:rFonts w:hAnsi="Times New Roman" w:cs="Times New Roman"/>
                <w:sz w:val="22"/>
                <w:szCs w:val="22"/>
              </w:rPr>
              <w:t>1,630,067</w:t>
            </w:r>
          </w:p>
        </w:tc>
        <w:tc>
          <w:tcPr>
            <w:tcW w:w="180" w:type="dxa"/>
            <w:shd w:val="clear" w:color="auto" w:fill="auto"/>
          </w:tcPr>
          <w:p w14:paraId="7E957A69" w14:textId="77777777" w:rsidR="00151D54" w:rsidRPr="00461B25" w:rsidRDefault="00151D54" w:rsidP="00531B6D">
            <w:pPr>
              <w:tabs>
                <w:tab w:val="decimal" w:pos="765"/>
              </w:tabs>
              <w:spacing w:line="240" w:lineRule="atLeast"/>
              <w:rPr>
                <w:rFonts w:hAnsi="Times New Roman" w:cs="Times New Roman"/>
                <w:sz w:val="22"/>
                <w:szCs w:val="22"/>
              </w:rPr>
            </w:pPr>
          </w:p>
        </w:tc>
        <w:tc>
          <w:tcPr>
            <w:tcW w:w="1170" w:type="dxa"/>
            <w:shd w:val="clear" w:color="auto" w:fill="auto"/>
          </w:tcPr>
          <w:p w14:paraId="4785F865" w14:textId="77777777" w:rsidR="00151D54" w:rsidRPr="00461B25" w:rsidRDefault="00151D54" w:rsidP="00531B6D">
            <w:pPr>
              <w:tabs>
                <w:tab w:val="decimal" w:pos="911"/>
              </w:tabs>
              <w:spacing w:line="240" w:lineRule="atLeast"/>
              <w:ind w:right="11"/>
              <w:rPr>
                <w:rFonts w:hAnsi="Times New Roman" w:cs="Times New Roman"/>
                <w:sz w:val="22"/>
                <w:szCs w:val="22"/>
              </w:rPr>
            </w:pPr>
            <w:r w:rsidRPr="00461B25">
              <w:rPr>
                <w:rFonts w:hAnsi="Times New Roman" w:cs="Times New Roman"/>
                <w:sz w:val="22"/>
                <w:szCs w:val="22"/>
              </w:rPr>
              <w:t>294,736</w:t>
            </w:r>
          </w:p>
        </w:tc>
        <w:tc>
          <w:tcPr>
            <w:tcW w:w="180" w:type="dxa"/>
            <w:shd w:val="clear" w:color="auto" w:fill="auto"/>
          </w:tcPr>
          <w:p w14:paraId="7997040B" w14:textId="77777777" w:rsidR="00151D54" w:rsidRPr="00461B25" w:rsidRDefault="00151D54" w:rsidP="00531B6D">
            <w:pPr>
              <w:tabs>
                <w:tab w:val="decimal" w:pos="765"/>
              </w:tabs>
              <w:spacing w:line="240" w:lineRule="atLeast"/>
              <w:rPr>
                <w:rFonts w:hAnsi="Times New Roman" w:cs="Times New Roman"/>
                <w:sz w:val="22"/>
                <w:szCs w:val="22"/>
              </w:rPr>
            </w:pPr>
          </w:p>
        </w:tc>
        <w:tc>
          <w:tcPr>
            <w:tcW w:w="1170" w:type="dxa"/>
            <w:shd w:val="clear" w:color="auto" w:fill="auto"/>
          </w:tcPr>
          <w:p w14:paraId="31831388" w14:textId="77777777" w:rsidR="00151D54" w:rsidRPr="00461B25" w:rsidRDefault="00151D54" w:rsidP="00531B6D">
            <w:pPr>
              <w:tabs>
                <w:tab w:val="decimal" w:pos="910"/>
              </w:tabs>
              <w:spacing w:line="240" w:lineRule="atLeast"/>
              <w:ind w:right="11"/>
              <w:rPr>
                <w:rFonts w:hAnsi="Times New Roman" w:cs="Times New Roman"/>
                <w:sz w:val="22"/>
                <w:szCs w:val="22"/>
              </w:rPr>
            </w:pPr>
            <w:r w:rsidRPr="00461B25">
              <w:rPr>
                <w:rFonts w:hAnsi="Times New Roman" w:cs="Times New Roman"/>
                <w:sz w:val="22"/>
                <w:szCs w:val="22"/>
              </w:rPr>
              <w:t>(203,771)</w:t>
            </w:r>
          </w:p>
        </w:tc>
        <w:tc>
          <w:tcPr>
            <w:tcW w:w="178" w:type="dxa"/>
            <w:shd w:val="clear" w:color="auto" w:fill="auto"/>
          </w:tcPr>
          <w:p w14:paraId="0C9113DD" w14:textId="77777777" w:rsidR="00151D54" w:rsidRPr="00461B25" w:rsidRDefault="00151D54" w:rsidP="00531B6D">
            <w:pPr>
              <w:tabs>
                <w:tab w:val="decimal" w:pos="765"/>
              </w:tabs>
              <w:spacing w:line="240" w:lineRule="atLeast"/>
              <w:rPr>
                <w:rFonts w:hAnsi="Times New Roman" w:cs="Times New Roman"/>
                <w:sz w:val="22"/>
                <w:szCs w:val="22"/>
              </w:rPr>
            </w:pPr>
          </w:p>
        </w:tc>
        <w:tc>
          <w:tcPr>
            <w:tcW w:w="1352" w:type="dxa"/>
            <w:shd w:val="clear" w:color="auto" w:fill="auto"/>
          </w:tcPr>
          <w:p w14:paraId="34B3B564" w14:textId="77777777" w:rsidR="00151D54" w:rsidRPr="00461B25" w:rsidRDefault="00151D54" w:rsidP="00531B6D">
            <w:pPr>
              <w:tabs>
                <w:tab w:val="decimal" w:pos="1091"/>
              </w:tabs>
              <w:ind w:left="-95" w:right="-120"/>
              <w:rPr>
                <w:rFonts w:hAnsi="Times New Roman" w:cs="Times New Roman"/>
                <w:sz w:val="22"/>
                <w:szCs w:val="22"/>
              </w:rPr>
            </w:pPr>
            <w:r w:rsidRPr="00461B25">
              <w:rPr>
                <w:rFonts w:hAnsi="Times New Roman" w:cs="Times New Roman"/>
                <w:sz w:val="22"/>
                <w:szCs w:val="22"/>
              </w:rPr>
              <w:t>1,721,032</w:t>
            </w:r>
          </w:p>
        </w:tc>
      </w:tr>
      <w:tr w:rsidR="00151D54" w:rsidRPr="00461B25" w14:paraId="2CFC20D6" w14:textId="77777777" w:rsidTr="00531B6D">
        <w:trPr>
          <w:cantSplit/>
        </w:trPr>
        <w:tc>
          <w:tcPr>
            <w:tcW w:w="2520" w:type="dxa"/>
          </w:tcPr>
          <w:p w14:paraId="2C74F7E7" w14:textId="77777777" w:rsidR="00151D54" w:rsidRPr="00461B25" w:rsidRDefault="00151D54" w:rsidP="00531B6D">
            <w:pPr>
              <w:spacing w:line="240" w:lineRule="atLeast"/>
              <w:rPr>
                <w:rFonts w:hAnsi="Times New Roman" w:cs="Times New Roman"/>
                <w:sz w:val="22"/>
                <w:szCs w:val="22"/>
              </w:rPr>
            </w:pPr>
          </w:p>
        </w:tc>
        <w:tc>
          <w:tcPr>
            <w:tcW w:w="1350" w:type="dxa"/>
          </w:tcPr>
          <w:p w14:paraId="1E571649" w14:textId="77777777" w:rsidR="00151D54" w:rsidRPr="00461B25" w:rsidRDefault="00151D54" w:rsidP="00531B6D">
            <w:pPr>
              <w:jc w:val="center"/>
              <w:rPr>
                <w:rFonts w:hAnsi="Times New Roman" w:cs="Times New Roman"/>
                <w:sz w:val="22"/>
                <w:szCs w:val="22"/>
              </w:rPr>
            </w:pPr>
          </w:p>
        </w:tc>
        <w:tc>
          <w:tcPr>
            <w:tcW w:w="181" w:type="dxa"/>
          </w:tcPr>
          <w:p w14:paraId="0DFEBF4C" w14:textId="77777777" w:rsidR="00151D54" w:rsidRPr="00461B25" w:rsidRDefault="00151D54" w:rsidP="00531B6D">
            <w:pPr>
              <w:tabs>
                <w:tab w:val="decimal" w:pos="731"/>
              </w:tabs>
              <w:spacing w:line="240" w:lineRule="atLeast"/>
              <w:ind w:left="-79" w:right="-72"/>
              <w:rPr>
                <w:rFonts w:hAnsi="Times New Roman" w:cs="Times New Roman"/>
                <w:sz w:val="22"/>
                <w:szCs w:val="22"/>
              </w:rPr>
            </w:pPr>
          </w:p>
        </w:tc>
        <w:tc>
          <w:tcPr>
            <w:tcW w:w="1169" w:type="dxa"/>
          </w:tcPr>
          <w:p w14:paraId="00FD72BF" w14:textId="77777777" w:rsidR="00151D54" w:rsidRPr="00461B25" w:rsidRDefault="00151D54" w:rsidP="00531B6D">
            <w:pPr>
              <w:tabs>
                <w:tab w:val="decimal" w:pos="910"/>
                <w:tab w:val="decimal" w:pos="1000"/>
              </w:tabs>
              <w:rPr>
                <w:rFonts w:hAnsi="Times New Roman" w:cs="Times New Roman"/>
                <w:sz w:val="22"/>
                <w:szCs w:val="22"/>
              </w:rPr>
            </w:pPr>
          </w:p>
        </w:tc>
        <w:tc>
          <w:tcPr>
            <w:tcW w:w="180" w:type="dxa"/>
          </w:tcPr>
          <w:p w14:paraId="1627BC57" w14:textId="77777777" w:rsidR="00151D54" w:rsidRPr="00461B25" w:rsidRDefault="00151D54" w:rsidP="00531B6D">
            <w:pPr>
              <w:rPr>
                <w:rFonts w:hAnsi="Times New Roman" w:cs="Times New Roman"/>
                <w:sz w:val="22"/>
                <w:szCs w:val="22"/>
              </w:rPr>
            </w:pPr>
          </w:p>
        </w:tc>
        <w:tc>
          <w:tcPr>
            <w:tcW w:w="1170" w:type="dxa"/>
          </w:tcPr>
          <w:p w14:paraId="0D711CDE" w14:textId="77777777" w:rsidR="00151D54" w:rsidRPr="00461B25" w:rsidRDefault="00151D54" w:rsidP="00531B6D">
            <w:pPr>
              <w:tabs>
                <w:tab w:val="decimal" w:pos="825"/>
              </w:tabs>
              <w:rPr>
                <w:rFonts w:hAnsi="Times New Roman" w:cs="Times New Roman"/>
                <w:sz w:val="22"/>
                <w:szCs w:val="22"/>
              </w:rPr>
            </w:pPr>
          </w:p>
        </w:tc>
        <w:tc>
          <w:tcPr>
            <w:tcW w:w="180" w:type="dxa"/>
          </w:tcPr>
          <w:p w14:paraId="476D25A9" w14:textId="77777777" w:rsidR="00151D54" w:rsidRPr="00461B25" w:rsidRDefault="00151D54" w:rsidP="00531B6D">
            <w:pPr>
              <w:tabs>
                <w:tab w:val="decimal" w:pos="825"/>
              </w:tabs>
              <w:rPr>
                <w:rFonts w:hAnsi="Times New Roman" w:cs="Times New Roman"/>
                <w:sz w:val="22"/>
                <w:szCs w:val="22"/>
              </w:rPr>
            </w:pPr>
          </w:p>
        </w:tc>
        <w:tc>
          <w:tcPr>
            <w:tcW w:w="1170" w:type="dxa"/>
          </w:tcPr>
          <w:p w14:paraId="414A9EA5" w14:textId="77777777" w:rsidR="00151D54" w:rsidRPr="00461B25" w:rsidRDefault="00151D54" w:rsidP="00531B6D">
            <w:pPr>
              <w:tabs>
                <w:tab w:val="decimal" w:pos="825"/>
              </w:tabs>
              <w:rPr>
                <w:rFonts w:hAnsi="Times New Roman" w:cs="Times New Roman"/>
                <w:sz w:val="22"/>
                <w:szCs w:val="22"/>
              </w:rPr>
            </w:pPr>
          </w:p>
        </w:tc>
        <w:tc>
          <w:tcPr>
            <w:tcW w:w="178" w:type="dxa"/>
          </w:tcPr>
          <w:p w14:paraId="66B504CB" w14:textId="77777777" w:rsidR="00151D54" w:rsidRPr="00461B25" w:rsidRDefault="00151D54" w:rsidP="00531B6D">
            <w:pPr>
              <w:rPr>
                <w:rFonts w:hAnsi="Times New Roman" w:cs="Times New Roman"/>
                <w:sz w:val="22"/>
                <w:szCs w:val="22"/>
              </w:rPr>
            </w:pPr>
          </w:p>
        </w:tc>
        <w:tc>
          <w:tcPr>
            <w:tcW w:w="1352" w:type="dxa"/>
          </w:tcPr>
          <w:p w14:paraId="4985CC51" w14:textId="77777777" w:rsidR="00151D54" w:rsidRPr="00461B25" w:rsidRDefault="00151D54" w:rsidP="00531B6D">
            <w:pPr>
              <w:tabs>
                <w:tab w:val="decimal" w:pos="1091"/>
              </w:tabs>
              <w:ind w:right="118"/>
              <w:rPr>
                <w:rFonts w:hAnsi="Times New Roman" w:cs="Times New Roman"/>
                <w:sz w:val="22"/>
                <w:szCs w:val="22"/>
              </w:rPr>
            </w:pPr>
          </w:p>
        </w:tc>
      </w:tr>
      <w:tr w:rsidR="00151D54" w:rsidRPr="00461B25" w14:paraId="6399DC3B" w14:textId="77777777" w:rsidTr="00531B6D">
        <w:trPr>
          <w:cantSplit/>
        </w:trPr>
        <w:tc>
          <w:tcPr>
            <w:tcW w:w="2520" w:type="dxa"/>
          </w:tcPr>
          <w:p w14:paraId="5F846A50" w14:textId="77777777" w:rsidR="00151D54" w:rsidRPr="00461B25" w:rsidRDefault="00151D54" w:rsidP="00531B6D">
            <w:pPr>
              <w:spacing w:line="240" w:lineRule="atLeast"/>
              <w:rPr>
                <w:rFonts w:hAnsi="Times New Roman" w:cs="Times New Roman"/>
                <w:b/>
                <w:bCs/>
                <w:i/>
                <w:iCs/>
                <w:sz w:val="22"/>
                <w:szCs w:val="22"/>
              </w:rPr>
            </w:pPr>
            <w:r w:rsidRPr="00461B25">
              <w:rPr>
                <w:rFonts w:hAnsi="Times New Roman" w:cs="Times New Roman"/>
                <w:b/>
                <w:bCs/>
                <w:i/>
                <w:iCs/>
                <w:sz w:val="22"/>
                <w:szCs w:val="22"/>
              </w:rPr>
              <w:t>2020</w:t>
            </w:r>
          </w:p>
        </w:tc>
        <w:tc>
          <w:tcPr>
            <w:tcW w:w="1350" w:type="dxa"/>
          </w:tcPr>
          <w:p w14:paraId="75EF5E38" w14:textId="77777777" w:rsidR="00151D54" w:rsidRPr="00461B25" w:rsidRDefault="00151D54" w:rsidP="00531B6D">
            <w:pPr>
              <w:tabs>
                <w:tab w:val="decimal" w:pos="731"/>
              </w:tabs>
              <w:spacing w:line="240" w:lineRule="atLeast"/>
              <w:ind w:left="-83" w:right="11" w:firstLine="4"/>
              <w:rPr>
                <w:rFonts w:hAnsi="Times New Roman" w:cs="Times New Roman"/>
                <w:b/>
                <w:bCs/>
                <w:sz w:val="22"/>
                <w:szCs w:val="22"/>
              </w:rPr>
            </w:pPr>
          </w:p>
        </w:tc>
        <w:tc>
          <w:tcPr>
            <w:tcW w:w="181" w:type="dxa"/>
          </w:tcPr>
          <w:p w14:paraId="7AFE7E68" w14:textId="77777777" w:rsidR="00151D54" w:rsidRPr="00461B25" w:rsidRDefault="00151D54" w:rsidP="00531B6D">
            <w:pPr>
              <w:tabs>
                <w:tab w:val="decimal" w:pos="731"/>
              </w:tabs>
              <w:spacing w:line="240" w:lineRule="atLeast"/>
              <w:ind w:left="-79" w:right="-72"/>
              <w:rPr>
                <w:rFonts w:hAnsi="Times New Roman" w:cs="Times New Roman"/>
                <w:b/>
                <w:bCs/>
                <w:sz w:val="22"/>
                <w:szCs w:val="22"/>
              </w:rPr>
            </w:pPr>
          </w:p>
        </w:tc>
        <w:tc>
          <w:tcPr>
            <w:tcW w:w="1169" w:type="dxa"/>
          </w:tcPr>
          <w:p w14:paraId="1044438F" w14:textId="77777777" w:rsidR="00151D54" w:rsidRPr="00461B25" w:rsidRDefault="00151D54" w:rsidP="00531B6D">
            <w:pPr>
              <w:tabs>
                <w:tab w:val="decimal" w:pos="731"/>
                <w:tab w:val="decimal" w:pos="910"/>
                <w:tab w:val="decimal" w:pos="1000"/>
              </w:tabs>
              <w:spacing w:line="240" w:lineRule="atLeast"/>
              <w:ind w:left="-79" w:right="-72"/>
              <w:rPr>
                <w:rFonts w:hAnsi="Times New Roman" w:cs="Times New Roman"/>
                <w:b/>
                <w:bCs/>
                <w:sz w:val="22"/>
                <w:szCs w:val="22"/>
              </w:rPr>
            </w:pPr>
          </w:p>
        </w:tc>
        <w:tc>
          <w:tcPr>
            <w:tcW w:w="180" w:type="dxa"/>
          </w:tcPr>
          <w:p w14:paraId="25E08E75" w14:textId="77777777" w:rsidR="00151D54" w:rsidRPr="00461B25" w:rsidRDefault="00151D54" w:rsidP="00531B6D">
            <w:pPr>
              <w:tabs>
                <w:tab w:val="decimal" w:pos="765"/>
              </w:tabs>
              <w:spacing w:line="240" w:lineRule="atLeast"/>
              <w:rPr>
                <w:rFonts w:hAnsi="Times New Roman" w:cs="Times New Roman"/>
                <w:b/>
                <w:bCs/>
                <w:sz w:val="22"/>
                <w:szCs w:val="22"/>
              </w:rPr>
            </w:pPr>
          </w:p>
        </w:tc>
        <w:tc>
          <w:tcPr>
            <w:tcW w:w="1170" w:type="dxa"/>
          </w:tcPr>
          <w:p w14:paraId="32C5D940" w14:textId="77777777" w:rsidR="00151D54" w:rsidRPr="00461B25" w:rsidRDefault="00151D54" w:rsidP="00531B6D">
            <w:pPr>
              <w:tabs>
                <w:tab w:val="decimal" w:pos="825"/>
                <w:tab w:val="decimal" w:pos="911"/>
              </w:tabs>
              <w:spacing w:line="240" w:lineRule="atLeast"/>
              <w:ind w:right="11"/>
              <w:rPr>
                <w:rFonts w:hAnsi="Times New Roman" w:cs="Times New Roman"/>
                <w:b/>
                <w:bCs/>
                <w:sz w:val="22"/>
                <w:szCs w:val="22"/>
              </w:rPr>
            </w:pPr>
          </w:p>
        </w:tc>
        <w:tc>
          <w:tcPr>
            <w:tcW w:w="180" w:type="dxa"/>
          </w:tcPr>
          <w:p w14:paraId="6B2C2F4F" w14:textId="77777777" w:rsidR="00151D54" w:rsidRPr="00461B25" w:rsidRDefault="00151D54" w:rsidP="00531B6D">
            <w:pPr>
              <w:tabs>
                <w:tab w:val="decimal" w:pos="765"/>
              </w:tabs>
              <w:spacing w:line="240" w:lineRule="atLeast"/>
              <w:rPr>
                <w:rFonts w:hAnsi="Times New Roman" w:cs="Times New Roman"/>
                <w:b/>
                <w:bCs/>
                <w:sz w:val="22"/>
                <w:szCs w:val="22"/>
              </w:rPr>
            </w:pPr>
          </w:p>
        </w:tc>
        <w:tc>
          <w:tcPr>
            <w:tcW w:w="1170" w:type="dxa"/>
          </w:tcPr>
          <w:p w14:paraId="191FD958" w14:textId="77777777" w:rsidR="00151D54" w:rsidRPr="00461B25" w:rsidRDefault="00151D54" w:rsidP="00531B6D">
            <w:pPr>
              <w:tabs>
                <w:tab w:val="decimal" w:pos="731"/>
              </w:tabs>
              <w:spacing w:line="240" w:lineRule="atLeast"/>
              <w:ind w:right="11"/>
              <w:rPr>
                <w:rFonts w:hAnsi="Times New Roman" w:cs="Times New Roman"/>
                <w:b/>
                <w:bCs/>
                <w:sz w:val="22"/>
                <w:szCs w:val="22"/>
              </w:rPr>
            </w:pPr>
          </w:p>
        </w:tc>
        <w:tc>
          <w:tcPr>
            <w:tcW w:w="178" w:type="dxa"/>
          </w:tcPr>
          <w:p w14:paraId="75E1D151" w14:textId="77777777" w:rsidR="00151D54" w:rsidRPr="00461B25" w:rsidRDefault="00151D54" w:rsidP="00531B6D">
            <w:pPr>
              <w:tabs>
                <w:tab w:val="decimal" w:pos="765"/>
              </w:tabs>
              <w:spacing w:line="240" w:lineRule="atLeast"/>
              <w:rPr>
                <w:rFonts w:hAnsi="Times New Roman" w:cs="Times New Roman"/>
                <w:b/>
                <w:bCs/>
                <w:sz w:val="22"/>
                <w:szCs w:val="22"/>
              </w:rPr>
            </w:pPr>
          </w:p>
        </w:tc>
        <w:tc>
          <w:tcPr>
            <w:tcW w:w="1352" w:type="dxa"/>
          </w:tcPr>
          <w:p w14:paraId="73281426" w14:textId="77777777" w:rsidR="00151D54" w:rsidRPr="00461B25" w:rsidRDefault="00151D54" w:rsidP="00531B6D">
            <w:pPr>
              <w:tabs>
                <w:tab w:val="decimal" w:pos="821"/>
                <w:tab w:val="decimal" w:pos="1091"/>
              </w:tabs>
              <w:spacing w:line="240" w:lineRule="atLeast"/>
              <w:ind w:right="118"/>
              <w:rPr>
                <w:rFonts w:hAnsi="Times New Roman" w:cs="Times New Roman"/>
                <w:b/>
                <w:bCs/>
                <w:sz w:val="22"/>
                <w:szCs w:val="22"/>
              </w:rPr>
            </w:pPr>
          </w:p>
        </w:tc>
      </w:tr>
      <w:tr w:rsidR="00151D54" w:rsidRPr="00461B25" w14:paraId="2026284E" w14:textId="77777777" w:rsidTr="00531B6D">
        <w:trPr>
          <w:cantSplit/>
        </w:trPr>
        <w:tc>
          <w:tcPr>
            <w:tcW w:w="2520" w:type="dxa"/>
          </w:tcPr>
          <w:p w14:paraId="20A2A8F7" w14:textId="77777777" w:rsidR="00151D54" w:rsidRPr="00461B25" w:rsidRDefault="00151D54" w:rsidP="00531B6D">
            <w:pPr>
              <w:spacing w:line="240" w:lineRule="atLeast"/>
              <w:rPr>
                <w:rFonts w:hAnsi="Times New Roman" w:cs="Times New Roman"/>
                <w:b/>
                <w:bCs/>
                <w:sz w:val="22"/>
                <w:szCs w:val="22"/>
              </w:rPr>
            </w:pPr>
            <w:r w:rsidRPr="00461B25">
              <w:rPr>
                <w:rFonts w:hAnsi="Times New Roman" w:cs="Times New Roman"/>
                <w:sz w:val="22"/>
                <w:szCs w:val="22"/>
              </w:rPr>
              <w:t>Subsidiaries</w:t>
            </w:r>
          </w:p>
        </w:tc>
        <w:tc>
          <w:tcPr>
            <w:tcW w:w="1350" w:type="dxa"/>
          </w:tcPr>
          <w:p w14:paraId="1B38C3EE" w14:textId="77777777" w:rsidR="00151D54" w:rsidRPr="00461B25" w:rsidRDefault="00151D54" w:rsidP="00531B6D">
            <w:pPr>
              <w:jc w:val="center"/>
              <w:rPr>
                <w:rFonts w:hAnsi="Times New Roman" w:cs="Times New Roman"/>
                <w:sz w:val="22"/>
                <w:szCs w:val="22"/>
              </w:rPr>
            </w:pPr>
            <w:r w:rsidRPr="00461B25">
              <w:rPr>
                <w:rFonts w:hAnsi="Times New Roman" w:cs="Times New Roman"/>
                <w:sz w:val="22"/>
                <w:szCs w:val="22"/>
              </w:rPr>
              <w:t>4.03</w:t>
            </w:r>
          </w:p>
        </w:tc>
        <w:tc>
          <w:tcPr>
            <w:tcW w:w="181" w:type="dxa"/>
          </w:tcPr>
          <w:p w14:paraId="6BC13DC7" w14:textId="77777777" w:rsidR="00151D54" w:rsidRPr="00461B25" w:rsidRDefault="00151D54" w:rsidP="00531B6D">
            <w:pPr>
              <w:tabs>
                <w:tab w:val="decimal" w:pos="731"/>
              </w:tabs>
              <w:spacing w:line="240" w:lineRule="atLeast"/>
              <w:ind w:left="-79" w:right="-72"/>
              <w:rPr>
                <w:rFonts w:hAnsi="Times New Roman" w:cs="Times New Roman"/>
                <w:b/>
                <w:bCs/>
                <w:sz w:val="22"/>
                <w:szCs w:val="22"/>
              </w:rPr>
            </w:pPr>
          </w:p>
        </w:tc>
        <w:tc>
          <w:tcPr>
            <w:tcW w:w="1169" w:type="dxa"/>
            <w:shd w:val="clear" w:color="auto" w:fill="auto"/>
          </w:tcPr>
          <w:p w14:paraId="6F6BDD99" w14:textId="77777777" w:rsidR="00151D54" w:rsidRPr="00461B25" w:rsidRDefault="00151D54" w:rsidP="00531B6D">
            <w:pPr>
              <w:tabs>
                <w:tab w:val="decimal" w:pos="910"/>
              </w:tabs>
              <w:spacing w:line="240" w:lineRule="atLeast"/>
              <w:ind w:left="-79" w:right="-72"/>
              <w:rPr>
                <w:rFonts w:hAnsi="Times New Roman" w:cs="Times New Roman"/>
                <w:sz w:val="22"/>
                <w:szCs w:val="22"/>
              </w:rPr>
            </w:pPr>
            <w:r w:rsidRPr="00461B25">
              <w:rPr>
                <w:rFonts w:hAnsi="Times New Roman" w:cs="Times New Roman"/>
                <w:sz w:val="22"/>
                <w:szCs w:val="22"/>
              </w:rPr>
              <w:t>1,502,336</w:t>
            </w:r>
          </w:p>
        </w:tc>
        <w:tc>
          <w:tcPr>
            <w:tcW w:w="180" w:type="dxa"/>
            <w:shd w:val="clear" w:color="auto" w:fill="auto"/>
          </w:tcPr>
          <w:p w14:paraId="18211C6A" w14:textId="77777777" w:rsidR="00151D54" w:rsidRPr="00461B25" w:rsidRDefault="00151D54" w:rsidP="00531B6D">
            <w:pPr>
              <w:rPr>
                <w:rFonts w:hAnsi="Times New Roman" w:cs="Times New Roman"/>
                <w:sz w:val="22"/>
                <w:szCs w:val="22"/>
              </w:rPr>
            </w:pPr>
          </w:p>
        </w:tc>
        <w:tc>
          <w:tcPr>
            <w:tcW w:w="1170" w:type="dxa"/>
            <w:shd w:val="clear" w:color="auto" w:fill="auto"/>
          </w:tcPr>
          <w:p w14:paraId="494BBC4A" w14:textId="77777777" w:rsidR="00151D54" w:rsidRPr="00461B25" w:rsidRDefault="00151D54" w:rsidP="00531B6D">
            <w:pPr>
              <w:tabs>
                <w:tab w:val="decimal" w:pos="911"/>
              </w:tabs>
              <w:spacing w:line="240" w:lineRule="atLeast"/>
              <w:ind w:right="11"/>
              <w:rPr>
                <w:rFonts w:hAnsi="Times New Roman" w:cs="Times New Roman"/>
                <w:sz w:val="22"/>
                <w:szCs w:val="22"/>
              </w:rPr>
            </w:pPr>
            <w:r w:rsidRPr="00461B25">
              <w:rPr>
                <w:rFonts w:hAnsi="Times New Roman" w:cs="Times New Roman"/>
                <w:sz w:val="22"/>
                <w:szCs w:val="22"/>
              </w:rPr>
              <w:t>216,147</w:t>
            </w:r>
          </w:p>
        </w:tc>
        <w:tc>
          <w:tcPr>
            <w:tcW w:w="180" w:type="dxa"/>
            <w:shd w:val="clear" w:color="auto" w:fill="auto"/>
          </w:tcPr>
          <w:p w14:paraId="79833C0B" w14:textId="77777777" w:rsidR="00151D54" w:rsidRPr="00461B25" w:rsidRDefault="00151D54" w:rsidP="00531B6D">
            <w:pPr>
              <w:tabs>
                <w:tab w:val="decimal" w:pos="825"/>
              </w:tabs>
              <w:rPr>
                <w:rFonts w:hAnsi="Times New Roman" w:cs="Times New Roman"/>
                <w:sz w:val="22"/>
                <w:szCs w:val="22"/>
              </w:rPr>
            </w:pPr>
          </w:p>
        </w:tc>
        <w:tc>
          <w:tcPr>
            <w:tcW w:w="1170" w:type="dxa"/>
            <w:shd w:val="clear" w:color="auto" w:fill="auto"/>
          </w:tcPr>
          <w:p w14:paraId="3AA3780B" w14:textId="77777777" w:rsidR="00151D54" w:rsidRPr="00461B25" w:rsidRDefault="00151D54" w:rsidP="00531B6D">
            <w:pPr>
              <w:tabs>
                <w:tab w:val="decimal" w:pos="910"/>
              </w:tabs>
              <w:rPr>
                <w:rFonts w:hAnsi="Times New Roman" w:cs="Times New Roman"/>
                <w:sz w:val="22"/>
                <w:szCs w:val="22"/>
              </w:rPr>
            </w:pPr>
            <w:r w:rsidRPr="00461B25">
              <w:rPr>
                <w:rFonts w:hAnsi="Times New Roman" w:cs="Times New Roman"/>
                <w:sz w:val="22"/>
                <w:szCs w:val="22"/>
              </w:rPr>
              <w:t>(88,416)</w:t>
            </w:r>
          </w:p>
        </w:tc>
        <w:tc>
          <w:tcPr>
            <w:tcW w:w="178" w:type="dxa"/>
            <w:shd w:val="clear" w:color="auto" w:fill="auto"/>
          </w:tcPr>
          <w:p w14:paraId="2C411630" w14:textId="77777777" w:rsidR="00151D54" w:rsidRPr="00461B25" w:rsidRDefault="00151D54" w:rsidP="00531B6D">
            <w:pPr>
              <w:rPr>
                <w:rFonts w:hAnsi="Times New Roman" w:cs="Times New Roman"/>
                <w:sz w:val="22"/>
                <w:szCs w:val="22"/>
              </w:rPr>
            </w:pPr>
          </w:p>
        </w:tc>
        <w:tc>
          <w:tcPr>
            <w:tcW w:w="1352" w:type="dxa"/>
            <w:shd w:val="clear" w:color="auto" w:fill="auto"/>
          </w:tcPr>
          <w:p w14:paraId="57FD0142" w14:textId="77777777" w:rsidR="00151D54" w:rsidRPr="00461B25" w:rsidRDefault="00151D54" w:rsidP="00531B6D">
            <w:pPr>
              <w:tabs>
                <w:tab w:val="decimal" w:pos="1091"/>
              </w:tabs>
              <w:ind w:left="-95" w:right="-120"/>
              <w:rPr>
                <w:rFonts w:hAnsi="Times New Roman" w:cs="Times New Roman"/>
                <w:sz w:val="22"/>
                <w:szCs w:val="22"/>
              </w:rPr>
            </w:pPr>
            <w:r w:rsidRPr="00461B25">
              <w:rPr>
                <w:rFonts w:hAnsi="Times New Roman" w:cs="Times New Roman"/>
                <w:sz w:val="22"/>
                <w:szCs w:val="22"/>
              </w:rPr>
              <w:t>1,630,067</w:t>
            </w:r>
          </w:p>
        </w:tc>
      </w:tr>
    </w:tbl>
    <w:p w14:paraId="72E4FE51" w14:textId="77777777" w:rsidR="00151D54" w:rsidRDefault="00151D54" w:rsidP="00151D54">
      <w:pPr>
        <w:tabs>
          <w:tab w:val="left" w:pos="360"/>
          <w:tab w:val="left" w:pos="1440"/>
        </w:tabs>
        <w:spacing w:line="240" w:lineRule="atLeast"/>
        <w:jc w:val="thaiDistribute"/>
        <w:outlineLvl w:val="0"/>
        <w:rPr>
          <w:rFonts w:hAnsi="Times New Roman" w:cs="Times New Roman"/>
          <w:sz w:val="22"/>
          <w:szCs w:val="22"/>
        </w:rPr>
      </w:pPr>
      <w:r>
        <w:rPr>
          <w:rFonts w:hAnsi="Times New Roman" w:cs="Times New Roman"/>
          <w:sz w:val="22"/>
          <w:szCs w:val="22"/>
        </w:rPr>
        <w:br w:type="page"/>
      </w:r>
    </w:p>
    <w:tbl>
      <w:tblPr>
        <w:tblW w:w="9270" w:type="dxa"/>
        <w:tblInd w:w="450" w:type="dxa"/>
        <w:tblLayout w:type="fixed"/>
        <w:tblCellMar>
          <w:left w:w="79" w:type="dxa"/>
          <w:right w:w="79" w:type="dxa"/>
        </w:tblCellMar>
        <w:tblLook w:val="0000" w:firstRow="0" w:lastRow="0" w:firstColumn="0" w:lastColumn="0" w:noHBand="0" w:noVBand="0"/>
      </w:tblPr>
      <w:tblGrid>
        <w:gridCol w:w="2340"/>
        <w:gridCol w:w="1350"/>
        <w:gridCol w:w="181"/>
        <w:gridCol w:w="1169"/>
        <w:gridCol w:w="180"/>
        <w:gridCol w:w="1170"/>
        <w:gridCol w:w="180"/>
        <w:gridCol w:w="1170"/>
        <w:gridCol w:w="178"/>
        <w:gridCol w:w="1352"/>
      </w:tblGrid>
      <w:tr w:rsidR="00151D54" w:rsidRPr="00461B25" w14:paraId="4DCDE2A9" w14:textId="77777777" w:rsidTr="00531B6D">
        <w:trPr>
          <w:cantSplit/>
          <w:tblHeader/>
        </w:trPr>
        <w:tc>
          <w:tcPr>
            <w:tcW w:w="2340" w:type="dxa"/>
            <w:vAlign w:val="bottom"/>
          </w:tcPr>
          <w:p w14:paraId="55FD5C4A" w14:textId="77777777" w:rsidR="00151D54" w:rsidRPr="00461B25" w:rsidRDefault="00151D54" w:rsidP="00531B6D">
            <w:pPr>
              <w:spacing w:line="240" w:lineRule="atLeast"/>
              <w:jc w:val="center"/>
              <w:rPr>
                <w:rFonts w:hAnsi="Times New Roman" w:cs="Times New Roman"/>
                <w:b/>
                <w:bCs/>
                <w:i/>
                <w:iCs/>
                <w:sz w:val="22"/>
                <w:szCs w:val="22"/>
              </w:rPr>
            </w:pPr>
          </w:p>
        </w:tc>
        <w:tc>
          <w:tcPr>
            <w:tcW w:w="1350" w:type="dxa"/>
            <w:vAlign w:val="bottom"/>
          </w:tcPr>
          <w:p w14:paraId="73CA6E41" w14:textId="77777777" w:rsidR="00151D54" w:rsidRPr="00461B25" w:rsidRDefault="00151D54" w:rsidP="00531B6D">
            <w:pPr>
              <w:spacing w:line="240" w:lineRule="atLeast"/>
              <w:jc w:val="center"/>
              <w:rPr>
                <w:rFonts w:hAnsi="Times New Roman" w:cs="Times New Roman"/>
                <w:b/>
                <w:bCs/>
                <w:sz w:val="22"/>
                <w:szCs w:val="22"/>
              </w:rPr>
            </w:pPr>
            <w:r w:rsidRPr="00461B25">
              <w:rPr>
                <w:rFonts w:hAnsi="Times New Roman" w:cs="Times New Roman"/>
                <w:b/>
                <w:bCs/>
                <w:sz w:val="22"/>
                <w:szCs w:val="22"/>
              </w:rPr>
              <w:t>Interest rate</w:t>
            </w:r>
          </w:p>
        </w:tc>
        <w:tc>
          <w:tcPr>
            <w:tcW w:w="181" w:type="dxa"/>
          </w:tcPr>
          <w:p w14:paraId="37F4989E" w14:textId="77777777" w:rsidR="00151D54" w:rsidRPr="00461B25" w:rsidRDefault="00151D54" w:rsidP="00531B6D">
            <w:pPr>
              <w:spacing w:line="240" w:lineRule="atLeast"/>
              <w:ind w:left="-83" w:right="-79" w:firstLine="4"/>
              <w:jc w:val="center"/>
              <w:rPr>
                <w:rFonts w:hAnsi="Times New Roman" w:cs="Times New Roman"/>
                <w:bCs/>
                <w:sz w:val="22"/>
                <w:szCs w:val="22"/>
              </w:rPr>
            </w:pPr>
          </w:p>
        </w:tc>
        <w:tc>
          <w:tcPr>
            <w:tcW w:w="5399" w:type="dxa"/>
            <w:gridSpan w:val="7"/>
            <w:vAlign w:val="bottom"/>
          </w:tcPr>
          <w:p w14:paraId="3D8FB98B" w14:textId="77777777" w:rsidR="00151D54" w:rsidRPr="00461B25" w:rsidRDefault="00151D54" w:rsidP="00531B6D">
            <w:pPr>
              <w:spacing w:line="240" w:lineRule="atLeast"/>
              <w:jc w:val="center"/>
              <w:rPr>
                <w:rFonts w:hAnsi="Times New Roman" w:cs="Times New Roman"/>
                <w:bCs/>
                <w:sz w:val="22"/>
                <w:szCs w:val="22"/>
              </w:rPr>
            </w:pPr>
            <w:r w:rsidRPr="00461B25">
              <w:rPr>
                <w:rFonts w:hAnsi="Times New Roman" w:cs="Times New Roman"/>
                <w:b/>
                <w:sz w:val="22"/>
                <w:szCs w:val="22"/>
              </w:rPr>
              <w:t>Separate financial statements</w:t>
            </w:r>
          </w:p>
        </w:tc>
      </w:tr>
      <w:tr w:rsidR="00151D54" w:rsidRPr="00461B25" w14:paraId="71F13F8C" w14:textId="77777777" w:rsidTr="00531B6D">
        <w:trPr>
          <w:cantSplit/>
          <w:tblHeader/>
        </w:trPr>
        <w:tc>
          <w:tcPr>
            <w:tcW w:w="2340" w:type="dxa"/>
            <w:shd w:val="clear" w:color="auto" w:fill="auto"/>
            <w:vAlign w:val="bottom"/>
          </w:tcPr>
          <w:p w14:paraId="6E7D4D13" w14:textId="77777777" w:rsidR="00151D54" w:rsidRPr="00461B25" w:rsidRDefault="00151D54" w:rsidP="00531B6D">
            <w:pPr>
              <w:spacing w:line="240" w:lineRule="atLeast"/>
              <w:rPr>
                <w:rFonts w:hAnsi="Times New Roman" w:cs="Times New Roman"/>
                <w:b/>
                <w:bCs/>
                <w:i/>
                <w:iCs/>
                <w:sz w:val="22"/>
                <w:szCs w:val="22"/>
              </w:rPr>
            </w:pPr>
            <w:r w:rsidRPr="00461B25">
              <w:rPr>
                <w:rFonts w:hAnsi="Times New Roman" w:cs="Times New Roman"/>
                <w:b/>
                <w:bCs/>
                <w:i/>
                <w:iCs/>
                <w:sz w:val="22"/>
                <w:szCs w:val="22"/>
              </w:rPr>
              <w:t>Long-term loans to</w:t>
            </w:r>
          </w:p>
        </w:tc>
        <w:tc>
          <w:tcPr>
            <w:tcW w:w="1350" w:type="dxa"/>
            <w:vAlign w:val="bottom"/>
          </w:tcPr>
          <w:p w14:paraId="5802D061" w14:textId="77777777" w:rsidR="00151D54" w:rsidRPr="00461B25" w:rsidRDefault="00151D54" w:rsidP="00531B6D">
            <w:pPr>
              <w:ind w:left="-95" w:right="-14"/>
              <w:jc w:val="center"/>
              <w:rPr>
                <w:rFonts w:hAnsi="Times New Roman" w:cs="Times New Roman"/>
                <w:sz w:val="22"/>
                <w:szCs w:val="22"/>
              </w:rPr>
            </w:pPr>
            <w:r w:rsidRPr="00461B25">
              <w:rPr>
                <w:rFonts w:hAnsi="Times New Roman" w:cs="Times New Roman"/>
                <w:sz w:val="22"/>
                <w:szCs w:val="22"/>
              </w:rPr>
              <w:t xml:space="preserve">At the end of </w:t>
            </w:r>
          </w:p>
          <w:p w14:paraId="7F010A74" w14:textId="77777777" w:rsidR="00151D54" w:rsidRPr="00461B25" w:rsidRDefault="00151D54" w:rsidP="00531B6D">
            <w:pPr>
              <w:spacing w:line="240" w:lineRule="atLeast"/>
              <w:ind w:left="-83" w:right="-79" w:firstLine="4"/>
              <w:jc w:val="center"/>
              <w:rPr>
                <w:rFonts w:hAnsi="Times New Roman" w:cs="Times New Roman"/>
                <w:bCs/>
                <w:sz w:val="22"/>
                <w:szCs w:val="22"/>
              </w:rPr>
            </w:pPr>
            <w:r w:rsidRPr="00461B25">
              <w:rPr>
                <w:rFonts w:hAnsi="Times New Roman" w:cs="Times New Roman"/>
                <w:sz w:val="22"/>
                <w:szCs w:val="22"/>
              </w:rPr>
              <w:t>the year</w:t>
            </w:r>
          </w:p>
        </w:tc>
        <w:tc>
          <w:tcPr>
            <w:tcW w:w="181" w:type="dxa"/>
            <w:vAlign w:val="bottom"/>
          </w:tcPr>
          <w:p w14:paraId="65FAEF96" w14:textId="77777777" w:rsidR="00151D54" w:rsidRPr="00461B25" w:rsidRDefault="00151D54" w:rsidP="00531B6D">
            <w:pPr>
              <w:spacing w:line="240" w:lineRule="atLeast"/>
              <w:ind w:left="-83" w:right="-79" w:firstLine="4"/>
              <w:jc w:val="center"/>
              <w:rPr>
                <w:rFonts w:hAnsi="Times New Roman" w:cs="Times New Roman"/>
                <w:bCs/>
                <w:sz w:val="22"/>
                <w:szCs w:val="22"/>
              </w:rPr>
            </w:pPr>
          </w:p>
        </w:tc>
        <w:tc>
          <w:tcPr>
            <w:tcW w:w="1169" w:type="dxa"/>
            <w:vAlign w:val="bottom"/>
          </w:tcPr>
          <w:p w14:paraId="66C6399D" w14:textId="77777777" w:rsidR="00151D54" w:rsidRPr="00461B25" w:rsidRDefault="00151D54" w:rsidP="00531B6D">
            <w:pPr>
              <w:spacing w:line="240" w:lineRule="atLeast"/>
              <w:ind w:left="-83" w:right="-79" w:firstLine="4"/>
              <w:jc w:val="center"/>
              <w:rPr>
                <w:rFonts w:hAnsi="Times New Roman" w:cs="Times New Roman"/>
                <w:bCs/>
                <w:sz w:val="22"/>
                <w:szCs w:val="22"/>
              </w:rPr>
            </w:pPr>
            <w:r w:rsidRPr="00461B25">
              <w:rPr>
                <w:rFonts w:hAnsi="Times New Roman" w:cs="Times New Roman"/>
                <w:sz w:val="22"/>
                <w:szCs w:val="22"/>
              </w:rPr>
              <w:t xml:space="preserve">At the beginning of the year </w:t>
            </w:r>
            <w:r w:rsidRPr="00461B25">
              <w:rPr>
                <w:rFonts w:hAnsi="Times New Roman" w:cs="Times New Roman"/>
                <w:sz w:val="22"/>
                <w:szCs w:val="22"/>
                <w:cs/>
              </w:rPr>
              <w:t xml:space="preserve"> </w:t>
            </w:r>
          </w:p>
        </w:tc>
        <w:tc>
          <w:tcPr>
            <w:tcW w:w="180" w:type="dxa"/>
            <w:vAlign w:val="bottom"/>
          </w:tcPr>
          <w:p w14:paraId="5D9D19FE" w14:textId="77777777" w:rsidR="00151D54" w:rsidRPr="00461B25" w:rsidRDefault="00151D54" w:rsidP="00531B6D">
            <w:pPr>
              <w:spacing w:line="240" w:lineRule="atLeast"/>
              <w:jc w:val="center"/>
              <w:rPr>
                <w:rFonts w:hAnsi="Times New Roman" w:cs="Times New Roman"/>
                <w:bCs/>
                <w:sz w:val="22"/>
                <w:szCs w:val="22"/>
              </w:rPr>
            </w:pPr>
          </w:p>
        </w:tc>
        <w:tc>
          <w:tcPr>
            <w:tcW w:w="1170" w:type="dxa"/>
            <w:vAlign w:val="bottom"/>
          </w:tcPr>
          <w:p w14:paraId="6EFB1CEE" w14:textId="77777777" w:rsidR="00151D54" w:rsidRPr="00461B25" w:rsidRDefault="00151D54" w:rsidP="00531B6D">
            <w:pPr>
              <w:spacing w:line="240" w:lineRule="atLeast"/>
              <w:ind w:left="-83" w:right="-79" w:firstLine="4"/>
              <w:jc w:val="center"/>
              <w:rPr>
                <w:rFonts w:hAnsi="Times New Roman" w:cs="Times New Roman"/>
                <w:bCs/>
                <w:sz w:val="22"/>
                <w:szCs w:val="22"/>
              </w:rPr>
            </w:pPr>
            <w:r w:rsidRPr="00461B25">
              <w:rPr>
                <w:rFonts w:hAnsi="Times New Roman" w:cs="Times New Roman"/>
                <w:sz w:val="22"/>
                <w:szCs w:val="22"/>
              </w:rPr>
              <w:t>Increase</w:t>
            </w:r>
          </w:p>
        </w:tc>
        <w:tc>
          <w:tcPr>
            <w:tcW w:w="180" w:type="dxa"/>
            <w:vAlign w:val="bottom"/>
          </w:tcPr>
          <w:p w14:paraId="3291D9BD" w14:textId="77777777" w:rsidR="00151D54" w:rsidRPr="00461B25" w:rsidRDefault="00151D54" w:rsidP="00531B6D">
            <w:pPr>
              <w:spacing w:line="240" w:lineRule="atLeast"/>
              <w:jc w:val="center"/>
              <w:rPr>
                <w:rFonts w:hAnsi="Times New Roman" w:cs="Times New Roman"/>
                <w:bCs/>
                <w:sz w:val="22"/>
                <w:szCs w:val="22"/>
              </w:rPr>
            </w:pPr>
          </w:p>
        </w:tc>
        <w:tc>
          <w:tcPr>
            <w:tcW w:w="1170" w:type="dxa"/>
            <w:vAlign w:val="bottom"/>
          </w:tcPr>
          <w:p w14:paraId="205AE421" w14:textId="77777777" w:rsidR="00151D54" w:rsidRPr="00461B25" w:rsidRDefault="00151D54" w:rsidP="00531B6D">
            <w:pPr>
              <w:spacing w:line="240" w:lineRule="atLeast"/>
              <w:ind w:left="-83" w:right="-79" w:firstLine="4"/>
              <w:jc w:val="center"/>
              <w:rPr>
                <w:rFonts w:hAnsi="Times New Roman" w:cs="Times New Roman"/>
                <w:bCs/>
                <w:sz w:val="22"/>
                <w:szCs w:val="22"/>
              </w:rPr>
            </w:pPr>
            <w:r w:rsidRPr="00461B25">
              <w:rPr>
                <w:rFonts w:hAnsi="Times New Roman" w:cs="Times New Roman"/>
                <w:sz w:val="22"/>
                <w:szCs w:val="22"/>
              </w:rPr>
              <w:t>Decrease</w:t>
            </w:r>
          </w:p>
        </w:tc>
        <w:tc>
          <w:tcPr>
            <w:tcW w:w="178" w:type="dxa"/>
            <w:vAlign w:val="bottom"/>
          </w:tcPr>
          <w:p w14:paraId="59EE8FDE" w14:textId="77777777" w:rsidR="00151D54" w:rsidRPr="00461B25" w:rsidRDefault="00151D54" w:rsidP="00531B6D">
            <w:pPr>
              <w:spacing w:line="240" w:lineRule="atLeast"/>
              <w:jc w:val="center"/>
              <w:rPr>
                <w:rFonts w:hAnsi="Times New Roman" w:cs="Times New Roman"/>
                <w:bCs/>
                <w:sz w:val="22"/>
                <w:szCs w:val="22"/>
              </w:rPr>
            </w:pPr>
          </w:p>
        </w:tc>
        <w:tc>
          <w:tcPr>
            <w:tcW w:w="1352" w:type="dxa"/>
            <w:vAlign w:val="bottom"/>
          </w:tcPr>
          <w:p w14:paraId="3012153C" w14:textId="77777777" w:rsidR="00151D54" w:rsidRPr="00461B25" w:rsidRDefault="00151D54" w:rsidP="00531B6D">
            <w:pPr>
              <w:ind w:left="-95" w:right="-120"/>
              <w:jc w:val="center"/>
              <w:rPr>
                <w:rFonts w:hAnsi="Times New Roman" w:cs="Times New Roman"/>
                <w:sz w:val="22"/>
                <w:szCs w:val="22"/>
              </w:rPr>
            </w:pPr>
            <w:r w:rsidRPr="00461B25">
              <w:rPr>
                <w:rFonts w:hAnsi="Times New Roman" w:cs="Times New Roman"/>
                <w:sz w:val="22"/>
                <w:szCs w:val="22"/>
              </w:rPr>
              <w:t xml:space="preserve">At the end of </w:t>
            </w:r>
          </w:p>
          <w:p w14:paraId="40C5739E" w14:textId="77777777" w:rsidR="00151D54" w:rsidRPr="00461B25" w:rsidRDefault="00151D54" w:rsidP="00531B6D">
            <w:pPr>
              <w:spacing w:line="240" w:lineRule="atLeast"/>
              <w:ind w:left="-83" w:right="-79" w:firstLine="4"/>
              <w:jc w:val="center"/>
              <w:rPr>
                <w:rFonts w:hAnsi="Times New Roman" w:cs="Times New Roman"/>
                <w:bCs/>
                <w:sz w:val="22"/>
                <w:szCs w:val="22"/>
              </w:rPr>
            </w:pPr>
            <w:r w:rsidRPr="00461B25">
              <w:rPr>
                <w:rFonts w:hAnsi="Times New Roman" w:cs="Times New Roman"/>
                <w:sz w:val="22"/>
                <w:szCs w:val="22"/>
              </w:rPr>
              <w:t>the year</w:t>
            </w:r>
          </w:p>
        </w:tc>
      </w:tr>
      <w:tr w:rsidR="00151D54" w:rsidRPr="00461B25" w14:paraId="51F99638" w14:textId="77777777" w:rsidTr="00531B6D">
        <w:trPr>
          <w:cantSplit/>
          <w:tblHeader/>
        </w:trPr>
        <w:tc>
          <w:tcPr>
            <w:tcW w:w="2340" w:type="dxa"/>
            <w:shd w:val="clear" w:color="auto" w:fill="auto"/>
            <w:vAlign w:val="bottom"/>
          </w:tcPr>
          <w:p w14:paraId="4F1FE52E" w14:textId="77777777" w:rsidR="00151D54" w:rsidRPr="00461B25" w:rsidRDefault="00151D54" w:rsidP="00531B6D">
            <w:pPr>
              <w:spacing w:line="240" w:lineRule="atLeast"/>
              <w:rPr>
                <w:rFonts w:hAnsi="Times New Roman" w:cs="Times New Roman"/>
                <w:b/>
                <w:bCs/>
                <w:i/>
                <w:iCs/>
                <w:sz w:val="22"/>
                <w:szCs w:val="22"/>
              </w:rPr>
            </w:pPr>
          </w:p>
        </w:tc>
        <w:tc>
          <w:tcPr>
            <w:tcW w:w="1350" w:type="dxa"/>
          </w:tcPr>
          <w:p w14:paraId="15A7F15A" w14:textId="77777777" w:rsidR="00151D54" w:rsidRPr="00461B25" w:rsidRDefault="00151D54" w:rsidP="00531B6D">
            <w:pPr>
              <w:spacing w:line="240" w:lineRule="atLeast"/>
              <w:ind w:left="-83" w:right="-79" w:firstLine="4"/>
              <w:jc w:val="center"/>
              <w:rPr>
                <w:rFonts w:hAnsi="Times New Roman" w:cs="Times New Roman"/>
                <w:bCs/>
                <w:sz w:val="22"/>
                <w:szCs w:val="22"/>
              </w:rPr>
            </w:pPr>
            <w:r w:rsidRPr="00461B25">
              <w:rPr>
                <w:rFonts w:hAnsi="Times New Roman" w:cs="Times New Roman"/>
                <w:i/>
                <w:iCs/>
                <w:sz w:val="22"/>
                <w:szCs w:val="22"/>
                <w:cs/>
              </w:rPr>
              <w:t>(</w:t>
            </w:r>
            <w:r w:rsidRPr="00461B25">
              <w:rPr>
                <w:rFonts w:hAnsi="Times New Roman" w:cs="Times New Roman"/>
                <w:i/>
                <w:iCs/>
                <w:sz w:val="22"/>
                <w:szCs w:val="22"/>
              </w:rPr>
              <w:t>% per annum</w:t>
            </w:r>
            <w:r w:rsidRPr="00461B25">
              <w:rPr>
                <w:rFonts w:hAnsi="Times New Roman" w:cs="Times New Roman"/>
                <w:i/>
                <w:iCs/>
                <w:sz w:val="22"/>
                <w:szCs w:val="22"/>
                <w:cs/>
              </w:rPr>
              <w:t>)</w:t>
            </w:r>
          </w:p>
        </w:tc>
        <w:tc>
          <w:tcPr>
            <w:tcW w:w="181" w:type="dxa"/>
          </w:tcPr>
          <w:p w14:paraId="66E2C2CA" w14:textId="77777777" w:rsidR="00151D54" w:rsidRPr="00461B25" w:rsidRDefault="00151D54" w:rsidP="00531B6D">
            <w:pPr>
              <w:spacing w:line="240" w:lineRule="atLeast"/>
              <w:ind w:left="-83" w:right="-79" w:firstLine="4"/>
              <w:jc w:val="center"/>
              <w:rPr>
                <w:rFonts w:hAnsi="Times New Roman" w:cs="Times New Roman"/>
                <w:bCs/>
                <w:sz w:val="22"/>
                <w:szCs w:val="22"/>
              </w:rPr>
            </w:pPr>
          </w:p>
        </w:tc>
        <w:tc>
          <w:tcPr>
            <w:tcW w:w="5399" w:type="dxa"/>
            <w:gridSpan w:val="7"/>
            <w:vAlign w:val="bottom"/>
          </w:tcPr>
          <w:p w14:paraId="2457A8F5" w14:textId="77777777" w:rsidR="00151D54" w:rsidRPr="00461B25" w:rsidRDefault="00151D54" w:rsidP="00531B6D">
            <w:pPr>
              <w:spacing w:line="240" w:lineRule="atLeast"/>
              <w:ind w:left="-83" w:right="-75" w:firstLine="4"/>
              <w:jc w:val="center"/>
              <w:rPr>
                <w:rFonts w:hAnsi="Times New Roman" w:cs="Times New Roman"/>
                <w:bCs/>
                <w:sz w:val="22"/>
                <w:szCs w:val="22"/>
              </w:rPr>
            </w:pPr>
            <w:r w:rsidRPr="00461B25">
              <w:rPr>
                <w:rFonts w:hAnsi="Times New Roman" w:cs="Times New Roman"/>
                <w:i/>
                <w:iCs/>
                <w:sz w:val="22"/>
                <w:szCs w:val="22"/>
              </w:rPr>
              <w:t>(in thousand Baht)</w:t>
            </w:r>
          </w:p>
        </w:tc>
      </w:tr>
      <w:tr w:rsidR="00151D54" w:rsidRPr="00461B25" w14:paraId="19F76010" w14:textId="77777777" w:rsidTr="00531B6D">
        <w:trPr>
          <w:cantSplit/>
        </w:trPr>
        <w:tc>
          <w:tcPr>
            <w:tcW w:w="2340" w:type="dxa"/>
          </w:tcPr>
          <w:p w14:paraId="6F04CCAA" w14:textId="77777777" w:rsidR="00151D54" w:rsidRPr="00461B25" w:rsidRDefault="00151D54" w:rsidP="00531B6D">
            <w:pPr>
              <w:spacing w:line="240" w:lineRule="atLeast"/>
              <w:rPr>
                <w:rFonts w:hAnsi="Times New Roman" w:cs="Times New Roman"/>
                <w:b/>
                <w:bCs/>
                <w:i/>
                <w:iCs/>
                <w:sz w:val="22"/>
                <w:szCs w:val="22"/>
              </w:rPr>
            </w:pPr>
            <w:r w:rsidRPr="00461B25">
              <w:rPr>
                <w:rFonts w:hAnsi="Times New Roman" w:cs="Times New Roman"/>
                <w:b/>
                <w:bCs/>
                <w:i/>
                <w:iCs/>
                <w:sz w:val="22"/>
                <w:szCs w:val="22"/>
              </w:rPr>
              <w:t>2021</w:t>
            </w:r>
          </w:p>
        </w:tc>
        <w:tc>
          <w:tcPr>
            <w:tcW w:w="1350" w:type="dxa"/>
          </w:tcPr>
          <w:p w14:paraId="262C8C4C" w14:textId="77777777" w:rsidR="00151D54" w:rsidRPr="00461B25" w:rsidRDefault="00151D54" w:rsidP="00531B6D">
            <w:pPr>
              <w:tabs>
                <w:tab w:val="decimal" w:pos="731"/>
              </w:tabs>
              <w:spacing w:line="240" w:lineRule="atLeast"/>
              <w:ind w:left="-83" w:right="11" w:firstLine="4"/>
              <w:rPr>
                <w:rFonts w:hAnsi="Times New Roman" w:cs="Times New Roman"/>
                <w:b/>
                <w:bCs/>
                <w:i/>
                <w:iCs/>
                <w:sz w:val="22"/>
                <w:szCs w:val="22"/>
              </w:rPr>
            </w:pPr>
          </w:p>
        </w:tc>
        <w:tc>
          <w:tcPr>
            <w:tcW w:w="181" w:type="dxa"/>
          </w:tcPr>
          <w:p w14:paraId="160F00E0" w14:textId="77777777" w:rsidR="00151D54" w:rsidRPr="00461B25" w:rsidRDefault="00151D54" w:rsidP="00531B6D">
            <w:pPr>
              <w:tabs>
                <w:tab w:val="decimal" w:pos="731"/>
              </w:tabs>
              <w:spacing w:line="240" w:lineRule="atLeast"/>
              <w:ind w:left="-79" w:right="-72"/>
              <w:rPr>
                <w:rFonts w:hAnsi="Times New Roman" w:cs="Times New Roman"/>
                <w:b/>
                <w:bCs/>
                <w:i/>
                <w:iCs/>
                <w:sz w:val="22"/>
                <w:szCs w:val="22"/>
              </w:rPr>
            </w:pPr>
          </w:p>
        </w:tc>
        <w:tc>
          <w:tcPr>
            <w:tcW w:w="1169" w:type="dxa"/>
          </w:tcPr>
          <w:p w14:paraId="58A14CDE" w14:textId="77777777" w:rsidR="00151D54" w:rsidRPr="00461B25" w:rsidRDefault="00151D54" w:rsidP="00531B6D">
            <w:pPr>
              <w:tabs>
                <w:tab w:val="decimal" w:pos="731"/>
              </w:tabs>
              <w:spacing w:line="240" w:lineRule="atLeast"/>
              <w:ind w:left="-79" w:right="-72"/>
              <w:rPr>
                <w:rFonts w:hAnsi="Times New Roman" w:cs="Times New Roman"/>
                <w:b/>
                <w:bCs/>
                <w:i/>
                <w:iCs/>
                <w:sz w:val="22"/>
                <w:szCs w:val="22"/>
              </w:rPr>
            </w:pPr>
          </w:p>
        </w:tc>
        <w:tc>
          <w:tcPr>
            <w:tcW w:w="180" w:type="dxa"/>
          </w:tcPr>
          <w:p w14:paraId="3F0EC308" w14:textId="77777777" w:rsidR="00151D54" w:rsidRPr="00461B25" w:rsidRDefault="00151D54" w:rsidP="00531B6D">
            <w:pPr>
              <w:tabs>
                <w:tab w:val="decimal" w:pos="765"/>
              </w:tabs>
              <w:spacing w:line="240" w:lineRule="atLeast"/>
              <w:rPr>
                <w:rFonts w:hAnsi="Times New Roman" w:cs="Times New Roman"/>
                <w:b/>
                <w:bCs/>
                <w:i/>
                <w:iCs/>
                <w:sz w:val="22"/>
                <w:szCs w:val="22"/>
              </w:rPr>
            </w:pPr>
          </w:p>
        </w:tc>
        <w:tc>
          <w:tcPr>
            <w:tcW w:w="1170" w:type="dxa"/>
          </w:tcPr>
          <w:p w14:paraId="345CD057" w14:textId="77777777" w:rsidR="00151D54" w:rsidRPr="00461B25" w:rsidRDefault="00151D54" w:rsidP="00531B6D">
            <w:pPr>
              <w:tabs>
                <w:tab w:val="decimal" w:pos="911"/>
              </w:tabs>
              <w:spacing w:line="240" w:lineRule="atLeast"/>
              <w:ind w:right="11"/>
              <w:rPr>
                <w:rFonts w:hAnsi="Times New Roman" w:cs="Times New Roman"/>
                <w:b/>
                <w:bCs/>
                <w:i/>
                <w:iCs/>
                <w:sz w:val="22"/>
                <w:szCs w:val="22"/>
              </w:rPr>
            </w:pPr>
          </w:p>
        </w:tc>
        <w:tc>
          <w:tcPr>
            <w:tcW w:w="180" w:type="dxa"/>
          </w:tcPr>
          <w:p w14:paraId="67B1698D" w14:textId="77777777" w:rsidR="00151D54" w:rsidRPr="00461B25" w:rsidRDefault="00151D54" w:rsidP="00531B6D">
            <w:pPr>
              <w:tabs>
                <w:tab w:val="decimal" w:pos="765"/>
              </w:tabs>
              <w:spacing w:line="240" w:lineRule="atLeast"/>
              <w:rPr>
                <w:rFonts w:hAnsi="Times New Roman" w:cs="Times New Roman"/>
                <w:b/>
                <w:bCs/>
                <w:i/>
                <w:iCs/>
                <w:sz w:val="22"/>
                <w:szCs w:val="22"/>
              </w:rPr>
            </w:pPr>
          </w:p>
        </w:tc>
        <w:tc>
          <w:tcPr>
            <w:tcW w:w="1170" w:type="dxa"/>
          </w:tcPr>
          <w:p w14:paraId="1C2B3F29" w14:textId="77777777" w:rsidR="00151D54" w:rsidRPr="00461B25" w:rsidRDefault="00151D54" w:rsidP="00531B6D">
            <w:pPr>
              <w:tabs>
                <w:tab w:val="decimal" w:pos="731"/>
              </w:tabs>
              <w:spacing w:line="240" w:lineRule="atLeast"/>
              <w:ind w:right="11"/>
              <w:rPr>
                <w:rFonts w:hAnsi="Times New Roman" w:cs="Times New Roman"/>
                <w:b/>
                <w:bCs/>
                <w:i/>
                <w:iCs/>
                <w:sz w:val="22"/>
                <w:szCs w:val="22"/>
              </w:rPr>
            </w:pPr>
          </w:p>
        </w:tc>
        <w:tc>
          <w:tcPr>
            <w:tcW w:w="178" w:type="dxa"/>
          </w:tcPr>
          <w:p w14:paraId="4222C1D0" w14:textId="77777777" w:rsidR="00151D54" w:rsidRPr="00461B25" w:rsidRDefault="00151D54" w:rsidP="00531B6D">
            <w:pPr>
              <w:tabs>
                <w:tab w:val="decimal" w:pos="765"/>
              </w:tabs>
              <w:spacing w:line="240" w:lineRule="atLeast"/>
              <w:rPr>
                <w:rFonts w:hAnsi="Times New Roman" w:cs="Times New Roman"/>
                <w:b/>
                <w:bCs/>
                <w:i/>
                <w:iCs/>
                <w:sz w:val="22"/>
                <w:szCs w:val="22"/>
              </w:rPr>
            </w:pPr>
          </w:p>
        </w:tc>
        <w:tc>
          <w:tcPr>
            <w:tcW w:w="1352" w:type="dxa"/>
          </w:tcPr>
          <w:p w14:paraId="4A723210" w14:textId="77777777" w:rsidR="00151D54" w:rsidRPr="00461B25" w:rsidRDefault="00151D54" w:rsidP="00531B6D">
            <w:pPr>
              <w:tabs>
                <w:tab w:val="decimal" w:pos="821"/>
              </w:tabs>
              <w:spacing w:line="240" w:lineRule="atLeast"/>
              <w:ind w:right="11"/>
              <w:rPr>
                <w:rFonts w:hAnsi="Times New Roman" w:cs="Times New Roman"/>
                <w:b/>
                <w:bCs/>
                <w:i/>
                <w:iCs/>
                <w:sz w:val="22"/>
                <w:szCs w:val="22"/>
              </w:rPr>
            </w:pPr>
          </w:p>
        </w:tc>
      </w:tr>
      <w:tr w:rsidR="00151D54" w:rsidRPr="00461B25" w14:paraId="37CF64E1" w14:textId="77777777" w:rsidTr="00531B6D">
        <w:trPr>
          <w:cantSplit/>
        </w:trPr>
        <w:tc>
          <w:tcPr>
            <w:tcW w:w="2340" w:type="dxa"/>
          </w:tcPr>
          <w:p w14:paraId="422D0DE5" w14:textId="77777777" w:rsidR="00151D54" w:rsidRPr="00461B25" w:rsidRDefault="00151D54" w:rsidP="00531B6D">
            <w:pPr>
              <w:spacing w:line="240" w:lineRule="atLeast"/>
              <w:rPr>
                <w:rFonts w:hAnsi="Times New Roman" w:cs="Times New Roman"/>
                <w:sz w:val="22"/>
                <w:szCs w:val="22"/>
              </w:rPr>
            </w:pPr>
            <w:r w:rsidRPr="00461B25">
              <w:rPr>
                <w:rFonts w:hAnsi="Times New Roman" w:cs="Times New Roman"/>
                <w:sz w:val="22"/>
                <w:szCs w:val="22"/>
              </w:rPr>
              <w:t>Subsidiaries</w:t>
            </w:r>
          </w:p>
        </w:tc>
        <w:tc>
          <w:tcPr>
            <w:tcW w:w="1350" w:type="dxa"/>
          </w:tcPr>
          <w:p w14:paraId="557AD9FD" w14:textId="77777777" w:rsidR="00151D54" w:rsidRPr="00461B25" w:rsidRDefault="00151D54" w:rsidP="00531B6D">
            <w:pPr>
              <w:jc w:val="center"/>
              <w:rPr>
                <w:rFonts w:hAnsi="Times New Roman" w:cs="Times New Roman"/>
                <w:sz w:val="22"/>
                <w:szCs w:val="22"/>
              </w:rPr>
            </w:pPr>
            <w:r w:rsidRPr="00461B25">
              <w:rPr>
                <w:rFonts w:hAnsi="Times New Roman" w:cs="Times New Roman"/>
                <w:sz w:val="22"/>
                <w:szCs w:val="22"/>
              </w:rPr>
              <w:t>3.50</w:t>
            </w:r>
          </w:p>
        </w:tc>
        <w:tc>
          <w:tcPr>
            <w:tcW w:w="181" w:type="dxa"/>
          </w:tcPr>
          <w:p w14:paraId="6509A9E8" w14:textId="77777777" w:rsidR="00151D54" w:rsidRPr="00461B25" w:rsidRDefault="00151D54" w:rsidP="00531B6D">
            <w:pPr>
              <w:tabs>
                <w:tab w:val="decimal" w:pos="731"/>
              </w:tabs>
              <w:spacing w:line="240" w:lineRule="atLeast"/>
              <w:ind w:left="-79" w:right="-72"/>
              <w:rPr>
                <w:rFonts w:hAnsi="Times New Roman" w:cs="Times New Roman"/>
                <w:sz w:val="22"/>
                <w:szCs w:val="22"/>
              </w:rPr>
            </w:pPr>
          </w:p>
        </w:tc>
        <w:tc>
          <w:tcPr>
            <w:tcW w:w="1169" w:type="dxa"/>
            <w:shd w:val="clear" w:color="auto" w:fill="auto"/>
          </w:tcPr>
          <w:p w14:paraId="3EC811CE" w14:textId="77777777" w:rsidR="00151D54" w:rsidRPr="00461B25" w:rsidRDefault="00151D54" w:rsidP="00531B6D">
            <w:pPr>
              <w:tabs>
                <w:tab w:val="decimal" w:pos="910"/>
              </w:tabs>
              <w:spacing w:line="240" w:lineRule="atLeast"/>
              <w:ind w:left="-79" w:right="-72"/>
              <w:rPr>
                <w:rFonts w:hAnsi="Times New Roman" w:cs="Times New Roman"/>
                <w:sz w:val="22"/>
                <w:szCs w:val="22"/>
              </w:rPr>
            </w:pPr>
            <w:r w:rsidRPr="00461B25">
              <w:rPr>
                <w:rFonts w:hAnsi="Times New Roman" w:cs="Times New Roman"/>
                <w:sz w:val="22"/>
                <w:szCs w:val="22"/>
              </w:rPr>
              <w:t>5,213,673</w:t>
            </w:r>
          </w:p>
        </w:tc>
        <w:tc>
          <w:tcPr>
            <w:tcW w:w="180" w:type="dxa"/>
            <w:shd w:val="clear" w:color="auto" w:fill="auto"/>
          </w:tcPr>
          <w:p w14:paraId="1C5FF497" w14:textId="77777777" w:rsidR="00151D54" w:rsidRPr="00461B25" w:rsidRDefault="00151D54" w:rsidP="00531B6D">
            <w:pPr>
              <w:tabs>
                <w:tab w:val="decimal" w:pos="765"/>
              </w:tabs>
              <w:spacing w:line="240" w:lineRule="atLeast"/>
              <w:rPr>
                <w:rFonts w:hAnsi="Times New Roman" w:cs="Times New Roman"/>
                <w:sz w:val="22"/>
                <w:szCs w:val="22"/>
              </w:rPr>
            </w:pPr>
          </w:p>
        </w:tc>
        <w:tc>
          <w:tcPr>
            <w:tcW w:w="1170" w:type="dxa"/>
            <w:shd w:val="clear" w:color="auto" w:fill="auto"/>
          </w:tcPr>
          <w:p w14:paraId="2836F5C9" w14:textId="77777777" w:rsidR="00151D54" w:rsidRPr="00461B25" w:rsidRDefault="00151D54" w:rsidP="00531B6D">
            <w:pPr>
              <w:tabs>
                <w:tab w:val="decimal" w:pos="911"/>
              </w:tabs>
              <w:spacing w:line="240" w:lineRule="atLeast"/>
              <w:ind w:right="11"/>
              <w:rPr>
                <w:rFonts w:hAnsi="Times New Roman" w:cs="Times New Roman"/>
                <w:sz w:val="22"/>
                <w:szCs w:val="22"/>
              </w:rPr>
            </w:pPr>
            <w:r w:rsidRPr="00461B25">
              <w:rPr>
                <w:rFonts w:hAnsi="Times New Roman" w:cs="Times New Roman"/>
                <w:sz w:val="22"/>
                <w:szCs w:val="22"/>
              </w:rPr>
              <w:t>194,213</w:t>
            </w:r>
          </w:p>
        </w:tc>
        <w:tc>
          <w:tcPr>
            <w:tcW w:w="180" w:type="dxa"/>
            <w:shd w:val="clear" w:color="auto" w:fill="auto"/>
          </w:tcPr>
          <w:p w14:paraId="5F7FEAF2" w14:textId="77777777" w:rsidR="00151D54" w:rsidRPr="00461B25" w:rsidRDefault="00151D54" w:rsidP="00531B6D">
            <w:pPr>
              <w:tabs>
                <w:tab w:val="decimal" w:pos="765"/>
              </w:tabs>
              <w:spacing w:line="240" w:lineRule="atLeast"/>
              <w:rPr>
                <w:rFonts w:hAnsi="Times New Roman" w:cs="Times New Roman"/>
                <w:sz w:val="22"/>
                <w:szCs w:val="22"/>
              </w:rPr>
            </w:pPr>
          </w:p>
        </w:tc>
        <w:tc>
          <w:tcPr>
            <w:tcW w:w="1170" w:type="dxa"/>
            <w:shd w:val="clear" w:color="auto" w:fill="auto"/>
          </w:tcPr>
          <w:p w14:paraId="49653854" w14:textId="77777777" w:rsidR="00151D54" w:rsidRPr="00461B25" w:rsidRDefault="00151D54" w:rsidP="00531B6D">
            <w:pPr>
              <w:tabs>
                <w:tab w:val="decimal" w:pos="910"/>
              </w:tabs>
              <w:spacing w:line="240" w:lineRule="atLeast"/>
              <w:ind w:right="11"/>
              <w:rPr>
                <w:rFonts w:hAnsi="Times New Roman" w:cs="Times New Roman"/>
                <w:sz w:val="22"/>
                <w:szCs w:val="22"/>
              </w:rPr>
            </w:pPr>
            <w:r w:rsidRPr="00461B25">
              <w:rPr>
                <w:rFonts w:hAnsi="Times New Roman" w:cs="Times New Roman"/>
                <w:sz w:val="22"/>
                <w:szCs w:val="22"/>
              </w:rPr>
              <w:t>(7)</w:t>
            </w:r>
          </w:p>
        </w:tc>
        <w:tc>
          <w:tcPr>
            <w:tcW w:w="178" w:type="dxa"/>
            <w:shd w:val="clear" w:color="auto" w:fill="auto"/>
          </w:tcPr>
          <w:p w14:paraId="4B2ED65E" w14:textId="77777777" w:rsidR="00151D54" w:rsidRPr="00461B25" w:rsidRDefault="00151D54" w:rsidP="00531B6D">
            <w:pPr>
              <w:tabs>
                <w:tab w:val="decimal" w:pos="765"/>
              </w:tabs>
              <w:spacing w:line="240" w:lineRule="atLeast"/>
              <w:rPr>
                <w:rFonts w:hAnsi="Times New Roman" w:cs="Times New Roman"/>
                <w:sz w:val="22"/>
                <w:szCs w:val="22"/>
              </w:rPr>
            </w:pPr>
          </w:p>
        </w:tc>
        <w:tc>
          <w:tcPr>
            <w:tcW w:w="1352" w:type="dxa"/>
            <w:shd w:val="clear" w:color="auto" w:fill="auto"/>
          </w:tcPr>
          <w:p w14:paraId="5EE2A48C" w14:textId="77777777" w:rsidR="00151D54" w:rsidRPr="00461B25" w:rsidRDefault="00151D54" w:rsidP="00531B6D">
            <w:pPr>
              <w:tabs>
                <w:tab w:val="decimal" w:pos="1091"/>
              </w:tabs>
              <w:ind w:left="-95" w:right="-120"/>
              <w:rPr>
                <w:rFonts w:hAnsi="Times New Roman" w:cs="Times New Roman"/>
                <w:sz w:val="22"/>
                <w:szCs w:val="22"/>
              </w:rPr>
            </w:pPr>
            <w:r w:rsidRPr="00461B25">
              <w:rPr>
                <w:rFonts w:hAnsi="Times New Roman" w:cs="Times New Roman"/>
                <w:sz w:val="22"/>
                <w:szCs w:val="22"/>
              </w:rPr>
              <w:t>5,407,879</w:t>
            </w:r>
          </w:p>
        </w:tc>
      </w:tr>
      <w:tr w:rsidR="00151D54" w:rsidRPr="00461B25" w14:paraId="3FB25BE6" w14:textId="77777777" w:rsidTr="00531B6D">
        <w:trPr>
          <w:cantSplit/>
        </w:trPr>
        <w:tc>
          <w:tcPr>
            <w:tcW w:w="2340" w:type="dxa"/>
          </w:tcPr>
          <w:p w14:paraId="2A5DD34C" w14:textId="77777777" w:rsidR="00151D54" w:rsidRPr="00461B25" w:rsidRDefault="00151D54" w:rsidP="00531B6D">
            <w:pPr>
              <w:spacing w:line="240" w:lineRule="atLeast"/>
              <w:rPr>
                <w:rFonts w:hAnsi="Times New Roman" w:cs="Times New Roman"/>
                <w:sz w:val="22"/>
                <w:szCs w:val="22"/>
              </w:rPr>
            </w:pPr>
          </w:p>
        </w:tc>
        <w:tc>
          <w:tcPr>
            <w:tcW w:w="1350" w:type="dxa"/>
          </w:tcPr>
          <w:p w14:paraId="6C7FCFFE" w14:textId="77777777" w:rsidR="00151D54" w:rsidRPr="00461B25" w:rsidRDefault="00151D54" w:rsidP="00531B6D">
            <w:pPr>
              <w:jc w:val="center"/>
              <w:rPr>
                <w:rFonts w:hAnsi="Times New Roman" w:cs="Times New Roman"/>
                <w:sz w:val="22"/>
                <w:szCs w:val="22"/>
              </w:rPr>
            </w:pPr>
          </w:p>
        </w:tc>
        <w:tc>
          <w:tcPr>
            <w:tcW w:w="181" w:type="dxa"/>
          </w:tcPr>
          <w:p w14:paraId="7E5B24C0" w14:textId="77777777" w:rsidR="00151D54" w:rsidRPr="00461B25" w:rsidRDefault="00151D54" w:rsidP="00531B6D">
            <w:pPr>
              <w:tabs>
                <w:tab w:val="decimal" w:pos="731"/>
              </w:tabs>
              <w:spacing w:line="240" w:lineRule="atLeast"/>
              <w:ind w:left="-79" w:right="-72"/>
              <w:rPr>
                <w:rFonts w:hAnsi="Times New Roman" w:cs="Times New Roman"/>
                <w:sz w:val="22"/>
                <w:szCs w:val="22"/>
              </w:rPr>
            </w:pPr>
          </w:p>
        </w:tc>
        <w:tc>
          <w:tcPr>
            <w:tcW w:w="1169" w:type="dxa"/>
            <w:shd w:val="clear" w:color="auto" w:fill="auto"/>
          </w:tcPr>
          <w:p w14:paraId="099DE618" w14:textId="77777777" w:rsidR="00151D54" w:rsidRPr="00461B25" w:rsidRDefault="00151D54" w:rsidP="00531B6D">
            <w:pPr>
              <w:tabs>
                <w:tab w:val="decimal" w:pos="910"/>
              </w:tabs>
              <w:spacing w:line="240" w:lineRule="atLeast"/>
              <w:ind w:left="-79" w:right="-72"/>
              <w:rPr>
                <w:rFonts w:hAnsi="Times New Roman" w:cs="Times New Roman"/>
                <w:sz w:val="22"/>
                <w:szCs w:val="22"/>
              </w:rPr>
            </w:pPr>
          </w:p>
        </w:tc>
        <w:tc>
          <w:tcPr>
            <w:tcW w:w="180" w:type="dxa"/>
            <w:shd w:val="clear" w:color="auto" w:fill="auto"/>
          </w:tcPr>
          <w:p w14:paraId="0990E271" w14:textId="77777777" w:rsidR="00151D54" w:rsidRPr="00461B25" w:rsidRDefault="00151D54" w:rsidP="00531B6D">
            <w:pPr>
              <w:spacing w:line="240" w:lineRule="atLeast"/>
              <w:ind w:left="-79" w:right="-72"/>
              <w:rPr>
                <w:rFonts w:hAnsi="Times New Roman" w:cs="Times New Roman"/>
                <w:sz w:val="22"/>
                <w:szCs w:val="22"/>
              </w:rPr>
            </w:pPr>
          </w:p>
        </w:tc>
        <w:tc>
          <w:tcPr>
            <w:tcW w:w="1170" w:type="dxa"/>
            <w:shd w:val="clear" w:color="auto" w:fill="auto"/>
          </w:tcPr>
          <w:p w14:paraId="164BB39D" w14:textId="77777777" w:rsidR="00151D54" w:rsidRPr="00461B25" w:rsidRDefault="00151D54" w:rsidP="00531B6D">
            <w:pPr>
              <w:tabs>
                <w:tab w:val="decimal" w:pos="825"/>
              </w:tabs>
              <w:spacing w:line="240" w:lineRule="atLeast"/>
              <w:ind w:left="-79" w:right="-72"/>
              <w:rPr>
                <w:rFonts w:hAnsi="Times New Roman" w:cs="Times New Roman"/>
                <w:sz w:val="22"/>
                <w:szCs w:val="22"/>
              </w:rPr>
            </w:pPr>
          </w:p>
        </w:tc>
        <w:tc>
          <w:tcPr>
            <w:tcW w:w="180" w:type="dxa"/>
            <w:shd w:val="clear" w:color="auto" w:fill="auto"/>
          </w:tcPr>
          <w:p w14:paraId="7136481A" w14:textId="77777777" w:rsidR="00151D54" w:rsidRPr="00461B25" w:rsidRDefault="00151D54" w:rsidP="00531B6D">
            <w:pPr>
              <w:tabs>
                <w:tab w:val="decimal" w:pos="825"/>
              </w:tabs>
              <w:spacing w:line="240" w:lineRule="atLeast"/>
              <w:ind w:left="-79" w:right="-72"/>
              <w:rPr>
                <w:rFonts w:hAnsi="Times New Roman" w:cs="Times New Roman"/>
                <w:sz w:val="22"/>
                <w:szCs w:val="22"/>
              </w:rPr>
            </w:pPr>
          </w:p>
        </w:tc>
        <w:tc>
          <w:tcPr>
            <w:tcW w:w="1170" w:type="dxa"/>
            <w:shd w:val="clear" w:color="auto" w:fill="auto"/>
          </w:tcPr>
          <w:p w14:paraId="4A7904E1" w14:textId="77777777" w:rsidR="00151D54" w:rsidRPr="00461B25" w:rsidRDefault="00151D54" w:rsidP="00531B6D">
            <w:pPr>
              <w:tabs>
                <w:tab w:val="decimal" w:pos="825"/>
              </w:tabs>
              <w:spacing w:line="240" w:lineRule="atLeast"/>
              <w:ind w:left="-79" w:right="-72"/>
              <w:rPr>
                <w:rFonts w:hAnsi="Times New Roman" w:cs="Times New Roman"/>
                <w:sz w:val="22"/>
                <w:szCs w:val="22"/>
              </w:rPr>
            </w:pPr>
          </w:p>
        </w:tc>
        <w:tc>
          <w:tcPr>
            <w:tcW w:w="178" w:type="dxa"/>
            <w:shd w:val="clear" w:color="auto" w:fill="auto"/>
          </w:tcPr>
          <w:p w14:paraId="1FBD1A43" w14:textId="77777777" w:rsidR="00151D54" w:rsidRPr="00461B25" w:rsidRDefault="00151D54" w:rsidP="00531B6D">
            <w:pPr>
              <w:spacing w:line="240" w:lineRule="atLeast"/>
              <w:ind w:left="-79" w:right="-72"/>
              <w:rPr>
                <w:rFonts w:hAnsi="Times New Roman" w:cs="Times New Roman"/>
                <w:sz w:val="22"/>
                <w:szCs w:val="22"/>
              </w:rPr>
            </w:pPr>
          </w:p>
        </w:tc>
        <w:tc>
          <w:tcPr>
            <w:tcW w:w="1352" w:type="dxa"/>
            <w:shd w:val="clear" w:color="auto" w:fill="auto"/>
          </w:tcPr>
          <w:p w14:paraId="34A52CBF" w14:textId="77777777" w:rsidR="00151D54" w:rsidRPr="00461B25" w:rsidRDefault="00151D54" w:rsidP="00531B6D">
            <w:pPr>
              <w:tabs>
                <w:tab w:val="decimal" w:pos="1091"/>
              </w:tabs>
              <w:spacing w:line="240" w:lineRule="atLeast"/>
              <w:ind w:left="-79" w:right="-72"/>
              <w:rPr>
                <w:rFonts w:hAnsi="Times New Roman" w:cs="Times New Roman"/>
                <w:sz w:val="22"/>
                <w:szCs w:val="22"/>
              </w:rPr>
            </w:pPr>
          </w:p>
        </w:tc>
      </w:tr>
      <w:tr w:rsidR="00151D54" w:rsidRPr="00461B25" w14:paraId="30999EED" w14:textId="77777777" w:rsidTr="00531B6D">
        <w:trPr>
          <w:cantSplit/>
        </w:trPr>
        <w:tc>
          <w:tcPr>
            <w:tcW w:w="2340" w:type="dxa"/>
          </w:tcPr>
          <w:p w14:paraId="387C6F75" w14:textId="77777777" w:rsidR="00151D54" w:rsidRPr="00461B25" w:rsidRDefault="00151D54" w:rsidP="00531B6D">
            <w:pPr>
              <w:spacing w:line="240" w:lineRule="atLeast"/>
              <w:rPr>
                <w:rFonts w:hAnsi="Times New Roman" w:cs="Times New Roman"/>
                <w:b/>
                <w:bCs/>
                <w:i/>
                <w:iCs/>
                <w:sz w:val="22"/>
                <w:szCs w:val="22"/>
              </w:rPr>
            </w:pPr>
            <w:r w:rsidRPr="00461B25">
              <w:rPr>
                <w:rFonts w:hAnsi="Times New Roman" w:cs="Times New Roman"/>
                <w:b/>
                <w:bCs/>
                <w:i/>
                <w:iCs/>
                <w:sz w:val="22"/>
                <w:szCs w:val="22"/>
              </w:rPr>
              <w:t>2020</w:t>
            </w:r>
          </w:p>
        </w:tc>
        <w:tc>
          <w:tcPr>
            <w:tcW w:w="1350" w:type="dxa"/>
          </w:tcPr>
          <w:p w14:paraId="18CC9A5F" w14:textId="77777777" w:rsidR="00151D54" w:rsidRPr="00461B25" w:rsidRDefault="00151D54" w:rsidP="00531B6D">
            <w:pPr>
              <w:tabs>
                <w:tab w:val="decimal" w:pos="731"/>
              </w:tabs>
              <w:spacing w:line="240" w:lineRule="atLeast"/>
              <w:ind w:left="-83" w:right="11" w:firstLine="4"/>
              <w:rPr>
                <w:rFonts w:hAnsi="Times New Roman" w:cs="Times New Roman"/>
                <w:b/>
                <w:bCs/>
                <w:sz w:val="22"/>
                <w:szCs w:val="22"/>
              </w:rPr>
            </w:pPr>
          </w:p>
        </w:tc>
        <w:tc>
          <w:tcPr>
            <w:tcW w:w="181" w:type="dxa"/>
          </w:tcPr>
          <w:p w14:paraId="7C4AF132" w14:textId="77777777" w:rsidR="00151D54" w:rsidRPr="00461B25" w:rsidRDefault="00151D54" w:rsidP="00531B6D">
            <w:pPr>
              <w:tabs>
                <w:tab w:val="decimal" w:pos="731"/>
              </w:tabs>
              <w:spacing w:line="240" w:lineRule="atLeast"/>
              <w:ind w:left="-79" w:right="-72"/>
              <w:rPr>
                <w:rFonts w:hAnsi="Times New Roman" w:cs="Times New Roman"/>
                <w:b/>
                <w:bCs/>
                <w:sz w:val="22"/>
                <w:szCs w:val="22"/>
              </w:rPr>
            </w:pPr>
          </w:p>
        </w:tc>
        <w:tc>
          <w:tcPr>
            <w:tcW w:w="1169" w:type="dxa"/>
            <w:shd w:val="clear" w:color="auto" w:fill="auto"/>
          </w:tcPr>
          <w:p w14:paraId="6213FE54" w14:textId="77777777" w:rsidR="00151D54" w:rsidRPr="00461B25" w:rsidRDefault="00151D54" w:rsidP="00531B6D">
            <w:pPr>
              <w:tabs>
                <w:tab w:val="decimal" w:pos="910"/>
              </w:tabs>
              <w:spacing w:line="240" w:lineRule="atLeast"/>
              <w:ind w:left="-79" w:right="-72"/>
              <w:rPr>
                <w:rFonts w:hAnsi="Times New Roman" w:cs="Times New Roman"/>
                <w:sz w:val="22"/>
                <w:szCs w:val="22"/>
              </w:rPr>
            </w:pPr>
          </w:p>
        </w:tc>
        <w:tc>
          <w:tcPr>
            <w:tcW w:w="180" w:type="dxa"/>
            <w:shd w:val="clear" w:color="auto" w:fill="auto"/>
          </w:tcPr>
          <w:p w14:paraId="3410BD66" w14:textId="77777777" w:rsidR="00151D54" w:rsidRPr="00461B25" w:rsidRDefault="00151D54" w:rsidP="00531B6D">
            <w:pPr>
              <w:tabs>
                <w:tab w:val="decimal" w:pos="765"/>
              </w:tabs>
              <w:spacing w:line="240" w:lineRule="atLeast"/>
              <w:rPr>
                <w:rFonts w:hAnsi="Times New Roman" w:cs="Times New Roman"/>
                <w:sz w:val="22"/>
                <w:szCs w:val="22"/>
              </w:rPr>
            </w:pPr>
          </w:p>
        </w:tc>
        <w:tc>
          <w:tcPr>
            <w:tcW w:w="1170" w:type="dxa"/>
            <w:shd w:val="clear" w:color="auto" w:fill="auto"/>
          </w:tcPr>
          <w:p w14:paraId="013EC694" w14:textId="77777777" w:rsidR="00151D54" w:rsidRPr="00461B25" w:rsidRDefault="00151D54" w:rsidP="00531B6D">
            <w:pPr>
              <w:tabs>
                <w:tab w:val="decimal" w:pos="825"/>
                <w:tab w:val="decimal" w:pos="911"/>
              </w:tabs>
              <w:spacing w:line="240" w:lineRule="atLeast"/>
              <w:ind w:right="11"/>
              <w:rPr>
                <w:rFonts w:hAnsi="Times New Roman" w:cs="Times New Roman"/>
                <w:sz w:val="22"/>
                <w:szCs w:val="22"/>
              </w:rPr>
            </w:pPr>
          </w:p>
        </w:tc>
        <w:tc>
          <w:tcPr>
            <w:tcW w:w="180" w:type="dxa"/>
            <w:shd w:val="clear" w:color="auto" w:fill="auto"/>
          </w:tcPr>
          <w:p w14:paraId="6054CB0B" w14:textId="77777777" w:rsidR="00151D54" w:rsidRPr="00461B25" w:rsidRDefault="00151D54" w:rsidP="00531B6D">
            <w:pPr>
              <w:tabs>
                <w:tab w:val="decimal" w:pos="765"/>
              </w:tabs>
              <w:spacing w:line="240" w:lineRule="atLeast"/>
              <w:rPr>
                <w:rFonts w:hAnsi="Times New Roman" w:cs="Times New Roman"/>
                <w:sz w:val="22"/>
                <w:szCs w:val="22"/>
              </w:rPr>
            </w:pPr>
          </w:p>
        </w:tc>
        <w:tc>
          <w:tcPr>
            <w:tcW w:w="1170" w:type="dxa"/>
            <w:shd w:val="clear" w:color="auto" w:fill="auto"/>
          </w:tcPr>
          <w:p w14:paraId="2FFE5671" w14:textId="77777777" w:rsidR="00151D54" w:rsidRPr="00461B25" w:rsidRDefault="00151D54" w:rsidP="00531B6D">
            <w:pPr>
              <w:spacing w:line="240" w:lineRule="atLeast"/>
              <w:ind w:right="11"/>
              <w:rPr>
                <w:rFonts w:hAnsi="Times New Roman" w:cs="Times New Roman"/>
                <w:sz w:val="22"/>
                <w:szCs w:val="22"/>
              </w:rPr>
            </w:pPr>
          </w:p>
        </w:tc>
        <w:tc>
          <w:tcPr>
            <w:tcW w:w="178" w:type="dxa"/>
            <w:shd w:val="clear" w:color="auto" w:fill="auto"/>
          </w:tcPr>
          <w:p w14:paraId="4B46EC24" w14:textId="77777777" w:rsidR="00151D54" w:rsidRPr="00461B25" w:rsidRDefault="00151D54" w:rsidP="00531B6D">
            <w:pPr>
              <w:tabs>
                <w:tab w:val="decimal" w:pos="765"/>
              </w:tabs>
              <w:spacing w:line="240" w:lineRule="atLeast"/>
              <w:rPr>
                <w:rFonts w:hAnsi="Times New Roman" w:cs="Times New Roman"/>
                <w:sz w:val="22"/>
                <w:szCs w:val="22"/>
              </w:rPr>
            </w:pPr>
          </w:p>
        </w:tc>
        <w:tc>
          <w:tcPr>
            <w:tcW w:w="1352" w:type="dxa"/>
            <w:shd w:val="clear" w:color="auto" w:fill="auto"/>
          </w:tcPr>
          <w:p w14:paraId="7ADDF8AB" w14:textId="77777777" w:rsidR="00151D54" w:rsidRPr="00461B25" w:rsidRDefault="00151D54" w:rsidP="00531B6D">
            <w:pPr>
              <w:tabs>
                <w:tab w:val="decimal" w:pos="821"/>
                <w:tab w:val="decimal" w:pos="1091"/>
              </w:tabs>
              <w:spacing w:line="240" w:lineRule="atLeast"/>
              <w:ind w:right="118"/>
              <w:rPr>
                <w:rFonts w:hAnsi="Times New Roman" w:cs="Times New Roman"/>
                <w:sz w:val="22"/>
                <w:szCs w:val="22"/>
              </w:rPr>
            </w:pPr>
          </w:p>
        </w:tc>
      </w:tr>
      <w:tr w:rsidR="00151D54" w:rsidRPr="00461B25" w14:paraId="152A01CC" w14:textId="77777777" w:rsidTr="00531B6D">
        <w:trPr>
          <w:cantSplit/>
        </w:trPr>
        <w:tc>
          <w:tcPr>
            <w:tcW w:w="2340" w:type="dxa"/>
          </w:tcPr>
          <w:p w14:paraId="1072A5AB" w14:textId="77777777" w:rsidR="00151D54" w:rsidRPr="00461B25" w:rsidRDefault="00151D54" w:rsidP="00531B6D">
            <w:pPr>
              <w:spacing w:line="240" w:lineRule="atLeast"/>
              <w:rPr>
                <w:rFonts w:hAnsi="Times New Roman" w:cs="Times New Roman"/>
                <w:b/>
                <w:bCs/>
                <w:sz w:val="22"/>
                <w:szCs w:val="22"/>
              </w:rPr>
            </w:pPr>
            <w:r w:rsidRPr="00461B25">
              <w:rPr>
                <w:rFonts w:hAnsi="Times New Roman" w:cs="Times New Roman"/>
                <w:sz w:val="22"/>
                <w:szCs w:val="22"/>
              </w:rPr>
              <w:t>Subsidiaries</w:t>
            </w:r>
          </w:p>
        </w:tc>
        <w:tc>
          <w:tcPr>
            <w:tcW w:w="1350" w:type="dxa"/>
          </w:tcPr>
          <w:p w14:paraId="194A541C" w14:textId="77777777" w:rsidR="00151D54" w:rsidRPr="00461B25" w:rsidRDefault="00151D54" w:rsidP="00531B6D">
            <w:pPr>
              <w:jc w:val="center"/>
              <w:rPr>
                <w:rFonts w:hAnsi="Times New Roman" w:cs="Times New Roman"/>
                <w:sz w:val="22"/>
                <w:szCs w:val="22"/>
              </w:rPr>
            </w:pPr>
            <w:r w:rsidRPr="00461B25">
              <w:rPr>
                <w:rFonts w:hAnsi="Times New Roman" w:cs="Times New Roman"/>
                <w:sz w:val="22"/>
                <w:szCs w:val="22"/>
              </w:rPr>
              <w:t>4.03</w:t>
            </w:r>
          </w:p>
        </w:tc>
        <w:tc>
          <w:tcPr>
            <w:tcW w:w="181" w:type="dxa"/>
          </w:tcPr>
          <w:p w14:paraId="5389787C" w14:textId="77777777" w:rsidR="00151D54" w:rsidRPr="00461B25" w:rsidRDefault="00151D54" w:rsidP="00531B6D">
            <w:pPr>
              <w:tabs>
                <w:tab w:val="decimal" w:pos="731"/>
              </w:tabs>
              <w:spacing w:line="240" w:lineRule="atLeast"/>
              <w:ind w:left="-79" w:right="-72"/>
              <w:rPr>
                <w:rFonts w:hAnsi="Times New Roman" w:cs="Times New Roman"/>
                <w:b/>
                <w:bCs/>
                <w:sz w:val="22"/>
                <w:szCs w:val="22"/>
              </w:rPr>
            </w:pPr>
          </w:p>
        </w:tc>
        <w:tc>
          <w:tcPr>
            <w:tcW w:w="1169" w:type="dxa"/>
            <w:shd w:val="clear" w:color="auto" w:fill="auto"/>
          </w:tcPr>
          <w:p w14:paraId="5BDFFD5E" w14:textId="77777777" w:rsidR="00151D54" w:rsidRPr="00461B25" w:rsidRDefault="00151D54" w:rsidP="00531B6D">
            <w:pPr>
              <w:tabs>
                <w:tab w:val="decimal" w:pos="910"/>
              </w:tabs>
              <w:spacing w:line="240" w:lineRule="atLeast"/>
              <w:ind w:left="-79" w:right="-72"/>
              <w:rPr>
                <w:rFonts w:hAnsi="Times New Roman" w:cs="Times New Roman"/>
                <w:sz w:val="22"/>
                <w:szCs w:val="22"/>
              </w:rPr>
            </w:pPr>
            <w:r w:rsidRPr="00461B25">
              <w:rPr>
                <w:rFonts w:hAnsi="Times New Roman" w:cs="Times New Roman"/>
                <w:sz w:val="22"/>
                <w:szCs w:val="22"/>
              </w:rPr>
              <w:t>4,977,567</w:t>
            </w:r>
          </w:p>
        </w:tc>
        <w:tc>
          <w:tcPr>
            <w:tcW w:w="180" w:type="dxa"/>
            <w:shd w:val="clear" w:color="auto" w:fill="auto"/>
          </w:tcPr>
          <w:p w14:paraId="3B07F490" w14:textId="77777777" w:rsidR="00151D54" w:rsidRPr="00461B25" w:rsidRDefault="00151D54" w:rsidP="00531B6D">
            <w:pPr>
              <w:rPr>
                <w:rFonts w:hAnsi="Times New Roman" w:cs="Times New Roman"/>
                <w:sz w:val="22"/>
                <w:szCs w:val="22"/>
              </w:rPr>
            </w:pPr>
          </w:p>
        </w:tc>
        <w:tc>
          <w:tcPr>
            <w:tcW w:w="1170" w:type="dxa"/>
            <w:shd w:val="clear" w:color="auto" w:fill="auto"/>
          </w:tcPr>
          <w:p w14:paraId="3B3E03FE" w14:textId="77777777" w:rsidR="00151D54" w:rsidRPr="00461B25" w:rsidRDefault="00151D54" w:rsidP="00531B6D">
            <w:pPr>
              <w:tabs>
                <w:tab w:val="decimal" w:pos="911"/>
              </w:tabs>
              <w:spacing w:line="240" w:lineRule="atLeast"/>
              <w:ind w:right="11"/>
              <w:rPr>
                <w:rFonts w:hAnsi="Times New Roman" w:cs="Times New Roman"/>
                <w:sz w:val="22"/>
                <w:szCs w:val="22"/>
              </w:rPr>
            </w:pPr>
            <w:r w:rsidRPr="00461B25">
              <w:rPr>
                <w:rFonts w:hAnsi="Times New Roman" w:cs="Times New Roman"/>
                <w:sz w:val="22"/>
                <w:szCs w:val="22"/>
              </w:rPr>
              <w:t>237,470</w:t>
            </w:r>
          </w:p>
        </w:tc>
        <w:tc>
          <w:tcPr>
            <w:tcW w:w="180" w:type="dxa"/>
            <w:shd w:val="clear" w:color="auto" w:fill="auto"/>
          </w:tcPr>
          <w:p w14:paraId="552BEC48" w14:textId="77777777" w:rsidR="00151D54" w:rsidRPr="00461B25" w:rsidRDefault="00151D54" w:rsidP="00531B6D">
            <w:pPr>
              <w:tabs>
                <w:tab w:val="decimal" w:pos="825"/>
              </w:tabs>
              <w:rPr>
                <w:rFonts w:hAnsi="Times New Roman" w:cs="Times New Roman"/>
                <w:sz w:val="22"/>
                <w:szCs w:val="22"/>
              </w:rPr>
            </w:pPr>
          </w:p>
        </w:tc>
        <w:tc>
          <w:tcPr>
            <w:tcW w:w="1170" w:type="dxa"/>
            <w:shd w:val="clear" w:color="auto" w:fill="auto"/>
          </w:tcPr>
          <w:p w14:paraId="11146B2A" w14:textId="77777777" w:rsidR="00151D54" w:rsidRPr="00461B25" w:rsidRDefault="00151D54" w:rsidP="00531B6D">
            <w:pPr>
              <w:tabs>
                <w:tab w:val="decimal" w:pos="910"/>
              </w:tabs>
              <w:rPr>
                <w:rFonts w:hAnsi="Times New Roman" w:cs="Times New Roman"/>
                <w:sz w:val="22"/>
                <w:szCs w:val="22"/>
              </w:rPr>
            </w:pPr>
            <w:r w:rsidRPr="00461B25">
              <w:rPr>
                <w:rFonts w:hAnsi="Times New Roman" w:cs="Times New Roman"/>
                <w:sz w:val="22"/>
                <w:szCs w:val="22"/>
              </w:rPr>
              <w:t>(1,364)</w:t>
            </w:r>
          </w:p>
        </w:tc>
        <w:tc>
          <w:tcPr>
            <w:tcW w:w="178" w:type="dxa"/>
            <w:shd w:val="clear" w:color="auto" w:fill="auto"/>
          </w:tcPr>
          <w:p w14:paraId="575FD80A" w14:textId="77777777" w:rsidR="00151D54" w:rsidRPr="00461B25" w:rsidRDefault="00151D54" w:rsidP="00531B6D">
            <w:pPr>
              <w:rPr>
                <w:rFonts w:hAnsi="Times New Roman" w:cs="Times New Roman"/>
                <w:sz w:val="22"/>
                <w:szCs w:val="22"/>
              </w:rPr>
            </w:pPr>
          </w:p>
        </w:tc>
        <w:tc>
          <w:tcPr>
            <w:tcW w:w="1352" w:type="dxa"/>
            <w:shd w:val="clear" w:color="auto" w:fill="auto"/>
          </w:tcPr>
          <w:p w14:paraId="12EFD0CD" w14:textId="77777777" w:rsidR="00151D54" w:rsidRPr="00461B25" w:rsidRDefault="00151D54" w:rsidP="00531B6D">
            <w:pPr>
              <w:tabs>
                <w:tab w:val="decimal" w:pos="1091"/>
              </w:tabs>
              <w:ind w:left="-95" w:right="-120"/>
              <w:rPr>
                <w:rFonts w:hAnsi="Times New Roman" w:cs="Times New Roman"/>
                <w:sz w:val="22"/>
                <w:szCs w:val="22"/>
              </w:rPr>
            </w:pPr>
            <w:r w:rsidRPr="00461B25">
              <w:rPr>
                <w:rFonts w:hAnsi="Times New Roman" w:cs="Times New Roman"/>
                <w:sz w:val="22"/>
                <w:szCs w:val="22"/>
              </w:rPr>
              <w:t>5,213,673</w:t>
            </w:r>
          </w:p>
        </w:tc>
      </w:tr>
    </w:tbl>
    <w:p w14:paraId="0793A0DE" w14:textId="77777777" w:rsidR="00151D54" w:rsidRPr="00461B25" w:rsidRDefault="00151D54" w:rsidP="00151D54">
      <w:pPr>
        <w:tabs>
          <w:tab w:val="left" w:pos="360"/>
          <w:tab w:val="left" w:pos="1440"/>
        </w:tabs>
        <w:spacing w:line="240" w:lineRule="atLeast"/>
        <w:jc w:val="thaiDistribute"/>
        <w:outlineLvl w:val="0"/>
        <w:rPr>
          <w:rFonts w:hAnsi="Times New Roman" w:cs="Times New Roman"/>
          <w:sz w:val="14"/>
          <w:szCs w:val="14"/>
        </w:rPr>
      </w:pPr>
    </w:p>
    <w:tbl>
      <w:tblPr>
        <w:tblW w:w="9280" w:type="dxa"/>
        <w:tblInd w:w="450" w:type="dxa"/>
        <w:tblLayout w:type="fixed"/>
        <w:tblCellMar>
          <w:left w:w="79" w:type="dxa"/>
          <w:right w:w="79" w:type="dxa"/>
        </w:tblCellMar>
        <w:tblLook w:val="0000" w:firstRow="0" w:lastRow="0" w:firstColumn="0" w:lastColumn="0" w:noHBand="0" w:noVBand="0"/>
      </w:tblPr>
      <w:tblGrid>
        <w:gridCol w:w="3690"/>
        <w:gridCol w:w="1264"/>
        <w:gridCol w:w="180"/>
        <w:gridCol w:w="1266"/>
        <w:gridCol w:w="180"/>
        <w:gridCol w:w="1258"/>
        <w:gridCol w:w="180"/>
        <w:gridCol w:w="1262"/>
      </w:tblGrid>
      <w:tr w:rsidR="00151D54" w:rsidRPr="00461B25" w14:paraId="1AD0447B" w14:textId="77777777" w:rsidTr="00531B6D">
        <w:trPr>
          <w:cantSplit/>
          <w:tblHeader/>
        </w:trPr>
        <w:tc>
          <w:tcPr>
            <w:tcW w:w="3690" w:type="dxa"/>
            <w:vAlign w:val="bottom"/>
          </w:tcPr>
          <w:p w14:paraId="458F0923" w14:textId="77777777" w:rsidR="00151D54" w:rsidRPr="00461B25" w:rsidRDefault="00151D54" w:rsidP="00531B6D">
            <w:pPr>
              <w:spacing w:line="240" w:lineRule="atLeast"/>
              <w:ind w:left="281" w:hanging="281"/>
              <w:rPr>
                <w:rFonts w:hAnsi="Times New Roman" w:cs="Times New Roman"/>
                <w:b/>
                <w:bCs/>
                <w:i/>
                <w:iCs/>
                <w:sz w:val="22"/>
                <w:szCs w:val="22"/>
              </w:rPr>
            </w:pPr>
          </w:p>
        </w:tc>
        <w:tc>
          <w:tcPr>
            <w:tcW w:w="2710" w:type="dxa"/>
            <w:gridSpan w:val="3"/>
          </w:tcPr>
          <w:p w14:paraId="1B5E6F2A" w14:textId="77777777" w:rsidR="00151D54" w:rsidRPr="00461B25" w:rsidRDefault="00151D54" w:rsidP="00531B6D">
            <w:pPr>
              <w:pStyle w:val="acctmergecolhdg"/>
              <w:spacing w:line="240" w:lineRule="atLeast"/>
              <w:rPr>
                <w:szCs w:val="22"/>
              </w:rPr>
            </w:pPr>
            <w:r w:rsidRPr="00461B25">
              <w:rPr>
                <w:szCs w:val="22"/>
              </w:rPr>
              <w:t xml:space="preserve">Consolidated </w:t>
            </w:r>
          </w:p>
          <w:p w14:paraId="10DB63DF" w14:textId="77777777" w:rsidR="00151D54" w:rsidRPr="00461B25" w:rsidRDefault="00151D54" w:rsidP="00531B6D">
            <w:pPr>
              <w:pStyle w:val="acctmergecolhdg"/>
              <w:spacing w:line="240" w:lineRule="atLeast"/>
              <w:rPr>
                <w:szCs w:val="22"/>
              </w:rPr>
            </w:pPr>
            <w:r w:rsidRPr="00461B25">
              <w:rPr>
                <w:szCs w:val="22"/>
              </w:rPr>
              <w:t>financial statements</w:t>
            </w:r>
          </w:p>
        </w:tc>
        <w:tc>
          <w:tcPr>
            <w:tcW w:w="180" w:type="dxa"/>
          </w:tcPr>
          <w:p w14:paraId="4B930BAC" w14:textId="77777777" w:rsidR="00151D54" w:rsidRPr="00461B25" w:rsidRDefault="00151D54" w:rsidP="00531B6D">
            <w:pPr>
              <w:pStyle w:val="acctmergecolhdg"/>
              <w:spacing w:line="240" w:lineRule="atLeast"/>
              <w:rPr>
                <w:szCs w:val="22"/>
              </w:rPr>
            </w:pPr>
          </w:p>
        </w:tc>
        <w:tc>
          <w:tcPr>
            <w:tcW w:w="2700" w:type="dxa"/>
            <w:gridSpan w:val="3"/>
          </w:tcPr>
          <w:p w14:paraId="63339F06" w14:textId="77777777" w:rsidR="00151D54" w:rsidRPr="00461B25" w:rsidRDefault="00151D54" w:rsidP="00531B6D">
            <w:pPr>
              <w:pStyle w:val="acctmergecolhdg"/>
              <w:spacing w:line="240" w:lineRule="atLeast"/>
              <w:rPr>
                <w:szCs w:val="22"/>
              </w:rPr>
            </w:pPr>
            <w:r w:rsidRPr="00461B25">
              <w:rPr>
                <w:szCs w:val="22"/>
              </w:rPr>
              <w:t xml:space="preserve">Separate </w:t>
            </w:r>
          </w:p>
          <w:p w14:paraId="4E688557" w14:textId="77777777" w:rsidR="00151D54" w:rsidRPr="00461B25" w:rsidRDefault="00151D54" w:rsidP="00531B6D">
            <w:pPr>
              <w:pStyle w:val="acctmergecolhdg"/>
              <w:spacing w:line="240" w:lineRule="atLeast"/>
              <w:rPr>
                <w:szCs w:val="22"/>
              </w:rPr>
            </w:pPr>
            <w:r w:rsidRPr="00461B25">
              <w:rPr>
                <w:szCs w:val="22"/>
              </w:rPr>
              <w:t>financial statements</w:t>
            </w:r>
          </w:p>
        </w:tc>
      </w:tr>
      <w:tr w:rsidR="00151D54" w:rsidRPr="00461B25" w14:paraId="57144DD1" w14:textId="77777777" w:rsidTr="00531B6D">
        <w:trPr>
          <w:cantSplit/>
          <w:tblHeader/>
        </w:trPr>
        <w:tc>
          <w:tcPr>
            <w:tcW w:w="3690" w:type="dxa"/>
          </w:tcPr>
          <w:p w14:paraId="42DFEF69" w14:textId="77777777" w:rsidR="00151D54" w:rsidRPr="00461B25" w:rsidRDefault="00151D54" w:rsidP="00531B6D">
            <w:pPr>
              <w:pStyle w:val="acctfourfigures"/>
              <w:spacing w:line="240" w:lineRule="atLeast"/>
              <w:rPr>
                <w:szCs w:val="22"/>
              </w:rPr>
            </w:pPr>
          </w:p>
        </w:tc>
        <w:tc>
          <w:tcPr>
            <w:tcW w:w="1264" w:type="dxa"/>
          </w:tcPr>
          <w:p w14:paraId="23F068FC" w14:textId="77777777" w:rsidR="00151D54" w:rsidRPr="00461B25" w:rsidRDefault="00151D54" w:rsidP="00531B6D">
            <w:pPr>
              <w:pStyle w:val="acctmergecolhdg"/>
              <w:spacing w:line="240" w:lineRule="atLeast"/>
              <w:rPr>
                <w:b w:val="0"/>
                <w:bCs/>
                <w:szCs w:val="22"/>
              </w:rPr>
            </w:pPr>
            <w:r w:rsidRPr="00461B25">
              <w:rPr>
                <w:b w:val="0"/>
                <w:bCs/>
                <w:szCs w:val="22"/>
              </w:rPr>
              <w:t>2021</w:t>
            </w:r>
          </w:p>
        </w:tc>
        <w:tc>
          <w:tcPr>
            <w:tcW w:w="180" w:type="dxa"/>
          </w:tcPr>
          <w:p w14:paraId="58F85D38" w14:textId="77777777" w:rsidR="00151D54" w:rsidRPr="00461B25" w:rsidRDefault="00151D54" w:rsidP="00531B6D">
            <w:pPr>
              <w:pStyle w:val="acctmergecolhdg"/>
              <w:spacing w:line="240" w:lineRule="atLeast"/>
              <w:rPr>
                <w:b w:val="0"/>
                <w:bCs/>
                <w:szCs w:val="22"/>
              </w:rPr>
            </w:pPr>
          </w:p>
        </w:tc>
        <w:tc>
          <w:tcPr>
            <w:tcW w:w="1266" w:type="dxa"/>
          </w:tcPr>
          <w:p w14:paraId="4B1D06BC" w14:textId="77777777" w:rsidR="00151D54" w:rsidRPr="00461B25" w:rsidRDefault="00151D54" w:rsidP="00531B6D">
            <w:pPr>
              <w:pStyle w:val="acctmergecolhdg"/>
              <w:spacing w:line="240" w:lineRule="atLeast"/>
              <w:rPr>
                <w:b w:val="0"/>
                <w:bCs/>
                <w:szCs w:val="22"/>
              </w:rPr>
            </w:pPr>
            <w:r w:rsidRPr="00461B25">
              <w:rPr>
                <w:b w:val="0"/>
                <w:bCs/>
                <w:szCs w:val="22"/>
              </w:rPr>
              <w:t>2020</w:t>
            </w:r>
          </w:p>
        </w:tc>
        <w:tc>
          <w:tcPr>
            <w:tcW w:w="180" w:type="dxa"/>
          </w:tcPr>
          <w:p w14:paraId="33982886" w14:textId="77777777" w:rsidR="00151D54" w:rsidRPr="00461B25" w:rsidRDefault="00151D54" w:rsidP="00531B6D">
            <w:pPr>
              <w:pStyle w:val="acctmergecolhdg"/>
              <w:spacing w:line="240" w:lineRule="atLeast"/>
              <w:rPr>
                <w:b w:val="0"/>
                <w:bCs/>
                <w:szCs w:val="22"/>
              </w:rPr>
            </w:pPr>
          </w:p>
        </w:tc>
        <w:tc>
          <w:tcPr>
            <w:tcW w:w="1258" w:type="dxa"/>
          </w:tcPr>
          <w:p w14:paraId="6F57686E" w14:textId="77777777" w:rsidR="00151D54" w:rsidRPr="00461B25" w:rsidRDefault="00151D54" w:rsidP="00531B6D">
            <w:pPr>
              <w:pStyle w:val="acctmergecolhdg"/>
              <w:spacing w:line="240" w:lineRule="atLeast"/>
              <w:rPr>
                <w:b w:val="0"/>
                <w:bCs/>
                <w:szCs w:val="22"/>
              </w:rPr>
            </w:pPr>
            <w:r w:rsidRPr="00461B25">
              <w:rPr>
                <w:b w:val="0"/>
                <w:bCs/>
                <w:szCs w:val="22"/>
              </w:rPr>
              <w:t>2021</w:t>
            </w:r>
          </w:p>
        </w:tc>
        <w:tc>
          <w:tcPr>
            <w:tcW w:w="180" w:type="dxa"/>
          </w:tcPr>
          <w:p w14:paraId="074E364E" w14:textId="77777777" w:rsidR="00151D54" w:rsidRPr="00461B25" w:rsidRDefault="00151D54" w:rsidP="00531B6D">
            <w:pPr>
              <w:pStyle w:val="acctmergecolhdg"/>
              <w:spacing w:line="240" w:lineRule="atLeast"/>
              <w:rPr>
                <w:b w:val="0"/>
                <w:bCs/>
                <w:szCs w:val="22"/>
              </w:rPr>
            </w:pPr>
          </w:p>
        </w:tc>
        <w:tc>
          <w:tcPr>
            <w:tcW w:w="1262" w:type="dxa"/>
          </w:tcPr>
          <w:p w14:paraId="5E860901" w14:textId="77777777" w:rsidR="00151D54" w:rsidRPr="00461B25" w:rsidRDefault="00151D54" w:rsidP="00531B6D">
            <w:pPr>
              <w:pStyle w:val="acctmergecolhdg"/>
              <w:spacing w:line="240" w:lineRule="atLeast"/>
              <w:rPr>
                <w:b w:val="0"/>
                <w:bCs/>
                <w:szCs w:val="22"/>
              </w:rPr>
            </w:pPr>
            <w:r w:rsidRPr="00461B25">
              <w:rPr>
                <w:b w:val="0"/>
                <w:bCs/>
                <w:szCs w:val="22"/>
              </w:rPr>
              <w:t>2020</w:t>
            </w:r>
          </w:p>
        </w:tc>
      </w:tr>
      <w:tr w:rsidR="00151D54" w:rsidRPr="00461B25" w14:paraId="54C73CEF" w14:textId="77777777" w:rsidTr="00531B6D">
        <w:trPr>
          <w:cantSplit/>
          <w:tblHeader/>
        </w:trPr>
        <w:tc>
          <w:tcPr>
            <w:tcW w:w="3690" w:type="dxa"/>
          </w:tcPr>
          <w:p w14:paraId="40FA3EB1" w14:textId="77777777" w:rsidR="00151D54" w:rsidRPr="00461B25" w:rsidRDefault="00151D54" w:rsidP="00531B6D">
            <w:pPr>
              <w:spacing w:line="240" w:lineRule="atLeast"/>
              <w:rPr>
                <w:rFonts w:hAnsi="Times New Roman" w:cs="Times New Roman"/>
                <w:b/>
                <w:bCs/>
                <w:i/>
                <w:iCs/>
                <w:sz w:val="22"/>
                <w:szCs w:val="22"/>
              </w:rPr>
            </w:pPr>
          </w:p>
        </w:tc>
        <w:tc>
          <w:tcPr>
            <w:tcW w:w="5590" w:type="dxa"/>
            <w:gridSpan w:val="7"/>
          </w:tcPr>
          <w:p w14:paraId="5B43D820" w14:textId="77777777" w:rsidR="00151D54" w:rsidRPr="00461B25" w:rsidRDefault="00151D54" w:rsidP="00531B6D">
            <w:pPr>
              <w:pStyle w:val="acctfourfigures"/>
              <w:spacing w:line="240" w:lineRule="atLeast"/>
              <w:jc w:val="center"/>
              <w:rPr>
                <w:i/>
                <w:iCs/>
                <w:szCs w:val="22"/>
              </w:rPr>
            </w:pPr>
            <w:r w:rsidRPr="00461B25">
              <w:rPr>
                <w:i/>
                <w:iCs/>
                <w:szCs w:val="22"/>
              </w:rPr>
              <w:t>(in thousand Baht)</w:t>
            </w:r>
          </w:p>
        </w:tc>
      </w:tr>
      <w:tr w:rsidR="00151D54" w:rsidRPr="00461B25" w14:paraId="78E3979B" w14:textId="77777777" w:rsidTr="00531B6D">
        <w:trPr>
          <w:cantSplit/>
        </w:trPr>
        <w:tc>
          <w:tcPr>
            <w:tcW w:w="3690" w:type="dxa"/>
          </w:tcPr>
          <w:p w14:paraId="7A797995" w14:textId="77777777" w:rsidR="00151D54" w:rsidRPr="00461B25" w:rsidRDefault="00151D54" w:rsidP="00531B6D">
            <w:pPr>
              <w:spacing w:line="240" w:lineRule="atLeast"/>
              <w:rPr>
                <w:rFonts w:hAnsi="Times New Roman" w:cs="Times New Roman"/>
                <w:sz w:val="22"/>
                <w:szCs w:val="22"/>
                <w:lang w:val="en-GB"/>
              </w:rPr>
            </w:pPr>
            <w:r w:rsidRPr="00461B25">
              <w:rPr>
                <w:rFonts w:hAnsi="Times New Roman" w:cs="Times New Roman"/>
                <w:b/>
                <w:bCs/>
                <w:i/>
                <w:iCs/>
                <w:sz w:val="22"/>
                <w:szCs w:val="22"/>
              </w:rPr>
              <w:t xml:space="preserve">Trade accounts payable </w:t>
            </w:r>
          </w:p>
        </w:tc>
        <w:tc>
          <w:tcPr>
            <w:tcW w:w="1264" w:type="dxa"/>
          </w:tcPr>
          <w:p w14:paraId="213A4463" w14:textId="77777777" w:rsidR="00151D54" w:rsidRPr="00461B25" w:rsidRDefault="00151D54" w:rsidP="00531B6D">
            <w:pPr>
              <w:tabs>
                <w:tab w:val="decimal" w:pos="1010"/>
              </w:tabs>
              <w:ind w:firstLine="20"/>
              <w:rPr>
                <w:rFonts w:hAnsi="Times New Roman" w:cs="Times New Roman"/>
                <w:sz w:val="22"/>
                <w:szCs w:val="22"/>
              </w:rPr>
            </w:pPr>
          </w:p>
        </w:tc>
        <w:tc>
          <w:tcPr>
            <w:tcW w:w="180" w:type="dxa"/>
          </w:tcPr>
          <w:p w14:paraId="535E5C29" w14:textId="77777777" w:rsidR="00151D54" w:rsidRPr="00461B25" w:rsidRDefault="00151D54" w:rsidP="00531B6D">
            <w:pPr>
              <w:tabs>
                <w:tab w:val="decimal" w:pos="1010"/>
              </w:tabs>
              <w:ind w:firstLine="20"/>
              <w:rPr>
                <w:rFonts w:hAnsi="Times New Roman" w:cs="Times New Roman"/>
                <w:sz w:val="22"/>
                <w:szCs w:val="22"/>
              </w:rPr>
            </w:pPr>
          </w:p>
        </w:tc>
        <w:tc>
          <w:tcPr>
            <w:tcW w:w="1266" w:type="dxa"/>
          </w:tcPr>
          <w:p w14:paraId="660274B2" w14:textId="77777777" w:rsidR="00151D54" w:rsidRPr="00461B25" w:rsidRDefault="00151D54" w:rsidP="00531B6D">
            <w:pPr>
              <w:tabs>
                <w:tab w:val="decimal" w:pos="1010"/>
              </w:tabs>
              <w:ind w:firstLine="20"/>
              <w:rPr>
                <w:rFonts w:hAnsi="Times New Roman" w:cs="Times New Roman"/>
                <w:sz w:val="22"/>
                <w:szCs w:val="22"/>
              </w:rPr>
            </w:pPr>
          </w:p>
        </w:tc>
        <w:tc>
          <w:tcPr>
            <w:tcW w:w="180" w:type="dxa"/>
          </w:tcPr>
          <w:p w14:paraId="0743CEC6" w14:textId="77777777" w:rsidR="00151D54" w:rsidRPr="00461B25" w:rsidRDefault="00151D54" w:rsidP="00531B6D">
            <w:pPr>
              <w:tabs>
                <w:tab w:val="decimal" w:pos="1010"/>
              </w:tabs>
              <w:ind w:firstLine="20"/>
              <w:rPr>
                <w:rFonts w:hAnsi="Times New Roman" w:cs="Times New Roman"/>
                <w:sz w:val="22"/>
                <w:szCs w:val="22"/>
              </w:rPr>
            </w:pPr>
          </w:p>
        </w:tc>
        <w:tc>
          <w:tcPr>
            <w:tcW w:w="1258" w:type="dxa"/>
          </w:tcPr>
          <w:p w14:paraId="4F6029F1" w14:textId="77777777" w:rsidR="00151D54" w:rsidRPr="00461B25" w:rsidRDefault="00151D54" w:rsidP="00531B6D">
            <w:pPr>
              <w:tabs>
                <w:tab w:val="decimal" w:pos="1010"/>
              </w:tabs>
              <w:ind w:firstLine="20"/>
              <w:rPr>
                <w:rFonts w:hAnsi="Times New Roman" w:cs="Times New Roman"/>
                <w:sz w:val="22"/>
                <w:szCs w:val="22"/>
              </w:rPr>
            </w:pPr>
          </w:p>
        </w:tc>
        <w:tc>
          <w:tcPr>
            <w:tcW w:w="180" w:type="dxa"/>
          </w:tcPr>
          <w:p w14:paraId="3735DC3E" w14:textId="77777777" w:rsidR="00151D54" w:rsidRPr="00461B25" w:rsidRDefault="00151D54" w:rsidP="00531B6D">
            <w:pPr>
              <w:tabs>
                <w:tab w:val="decimal" w:pos="1010"/>
              </w:tabs>
              <w:ind w:firstLine="20"/>
              <w:rPr>
                <w:rFonts w:hAnsi="Times New Roman" w:cs="Times New Roman"/>
                <w:sz w:val="22"/>
                <w:szCs w:val="22"/>
              </w:rPr>
            </w:pPr>
          </w:p>
        </w:tc>
        <w:tc>
          <w:tcPr>
            <w:tcW w:w="1262" w:type="dxa"/>
          </w:tcPr>
          <w:p w14:paraId="284EFA43" w14:textId="77777777" w:rsidR="00151D54" w:rsidRPr="00461B25" w:rsidRDefault="00151D54" w:rsidP="00531B6D">
            <w:pPr>
              <w:tabs>
                <w:tab w:val="decimal" w:pos="1010"/>
              </w:tabs>
              <w:ind w:firstLine="20"/>
              <w:rPr>
                <w:rFonts w:hAnsi="Times New Roman" w:cs="Times New Roman"/>
                <w:sz w:val="22"/>
                <w:szCs w:val="22"/>
              </w:rPr>
            </w:pPr>
          </w:p>
        </w:tc>
      </w:tr>
      <w:tr w:rsidR="00151D54" w:rsidRPr="00461B25" w14:paraId="1E9196E8" w14:textId="77777777" w:rsidTr="00531B6D">
        <w:trPr>
          <w:cantSplit/>
        </w:trPr>
        <w:tc>
          <w:tcPr>
            <w:tcW w:w="3690" w:type="dxa"/>
          </w:tcPr>
          <w:p w14:paraId="4E3C0926" w14:textId="77777777" w:rsidR="00151D54" w:rsidRPr="00461B25" w:rsidRDefault="00151D54" w:rsidP="00531B6D">
            <w:pPr>
              <w:spacing w:line="240" w:lineRule="atLeast"/>
              <w:rPr>
                <w:rFonts w:hAnsi="Times New Roman" w:cs="Times New Roman"/>
                <w:sz w:val="22"/>
                <w:szCs w:val="22"/>
                <w:lang w:val="en-GB"/>
              </w:rPr>
            </w:pPr>
            <w:r w:rsidRPr="00461B25">
              <w:rPr>
                <w:rFonts w:hAnsi="Times New Roman" w:cs="Times New Roman"/>
                <w:sz w:val="22"/>
                <w:szCs w:val="22"/>
                <w:lang w:val="en-GB"/>
              </w:rPr>
              <w:t>Ultimate parent company</w:t>
            </w:r>
          </w:p>
        </w:tc>
        <w:tc>
          <w:tcPr>
            <w:tcW w:w="1264" w:type="dxa"/>
          </w:tcPr>
          <w:p w14:paraId="7037C9BF" w14:textId="77777777" w:rsidR="00151D54" w:rsidRPr="00461B25" w:rsidRDefault="00151D54" w:rsidP="00531B6D">
            <w:pPr>
              <w:tabs>
                <w:tab w:val="decimal" w:pos="1010"/>
              </w:tabs>
              <w:ind w:firstLine="20"/>
              <w:rPr>
                <w:rFonts w:hAnsi="Times New Roman" w:cs="Times New Roman"/>
                <w:sz w:val="22"/>
                <w:szCs w:val="22"/>
              </w:rPr>
            </w:pPr>
            <w:r w:rsidRPr="00461B25">
              <w:rPr>
                <w:rFonts w:hAnsi="Times New Roman" w:cs="Times New Roman"/>
                <w:sz w:val="22"/>
                <w:szCs w:val="22"/>
              </w:rPr>
              <w:t>6,946</w:t>
            </w:r>
          </w:p>
        </w:tc>
        <w:tc>
          <w:tcPr>
            <w:tcW w:w="180" w:type="dxa"/>
          </w:tcPr>
          <w:p w14:paraId="2743A783" w14:textId="77777777" w:rsidR="00151D54" w:rsidRPr="00461B25" w:rsidRDefault="00151D54" w:rsidP="00531B6D">
            <w:pPr>
              <w:tabs>
                <w:tab w:val="decimal" w:pos="1010"/>
              </w:tabs>
              <w:ind w:firstLine="20"/>
              <w:rPr>
                <w:rFonts w:hAnsi="Times New Roman" w:cs="Times New Roman"/>
                <w:sz w:val="22"/>
                <w:szCs w:val="22"/>
              </w:rPr>
            </w:pPr>
          </w:p>
        </w:tc>
        <w:tc>
          <w:tcPr>
            <w:tcW w:w="1266" w:type="dxa"/>
          </w:tcPr>
          <w:p w14:paraId="697E21A2" w14:textId="77777777" w:rsidR="00151D54" w:rsidRPr="00461B25" w:rsidRDefault="00151D54" w:rsidP="00531B6D">
            <w:pPr>
              <w:tabs>
                <w:tab w:val="decimal" w:pos="1010"/>
              </w:tabs>
              <w:ind w:firstLine="20"/>
              <w:rPr>
                <w:rFonts w:hAnsi="Times New Roman" w:cs="Times New Roman"/>
                <w:sz w:val="22"/>
                <w:szCs w:val="22"/>
              </w:rPr>
            </w:pPr>
            <w:r w:rsidRPr="00461B25">
              <w:rPr>
                <w:rFonts w:hAnsi="Times New Roman" w:cs="Times New Roman"/>
                <w:sz w:val="22"/>
                <w:szCs w:val="22"/>
              </w:rPr>
              <w:t>4,557</w:t>
            </w:r>
          </w:p>
        </w:tc>
        <w:tc>
          <w:tcPr>
            <w:tcW w:w="180" w:type="dxa"/>
          </w:tcPr>
          <w:p w14:paraId="26DD23E9" w14:textId="77777777" w:rsidR="00151D54" w:rsidRPr="00461B25" w:rsidRDefault="00151D54" w:rsidP="00531B6D">
            <w:pPr>
              <w:tabs>
                <w:tab w:val="decimal" w:pos="1010"/>
              </w:tabs>
              <w:ind w:firstLine="20"/>
              <w:rPr>
                <w:rFonts w:hAnsi="Times New Roman" w:cs="Times New Roman"/>
                <w:sz w:val="22"/>
                <w:szCs w:val="22"/>
              </w:rPr>
            </w:pPr>
          </w:p>
        </w:tc>
        <w:tc>
          <w:tcPr>
            <w:tcW w:w="1258" w:type="dxa"/>
          </w:tcPr>
          <w:p w14:paraId="0CB7763E" w14:textId="77777777" w:rsidR="00151D54" w:rsidRPr="00461B25" w:rsidRDefault="00151D54" w:rsidP="00531B6D">
            <w:pPr>
              <w:tabs>
                <w:tab w:val="decimal" w:pos="1010"/>
              </w:tabs>
              <w:ind w:firstLine="20"/>
              <w:rPr>
                <w:rFonts w:hAnsi="Times New Roman" w:cs="Times New Roman"/>
                <w:sz w:val="22"/>
                <w:szCs w:val="22"/>
              </w:rPr>
            </w:pPr>
            <w:r w:rsidRPr="00461B25">
              <w:rPr>
                <w:rFonts w:hAnsi="Times New Roman" w:cs="Times New Roman"/>
                <w:sz w:val="22"/>
                <w:szCs w:val="22"/>
              </w:rPr>
              <w:t>6,785</w:t>
            </w:r>
          </w:p>
        </w:tc>
        <w:tc>
          <w:tcPr>
            <w:tcW w:w="180" w:type="dxa"/>
          </w:tcPr>
          <w:p w14:paraId="753FDEC5" w14:textId="77777777" w:rsidR="00151D54" w:rsidRPr="00461B25" w:rsidRDefault="00151D54" w:rsidP="00531B6D">
            <w:pPr>
              <w:tabs>
                <w:tab w:val="decimal" w:pos="1010"/>
              </w:tabs>
              <w:ind w:firstLine="20"/>
              <w:rPr>
                <w:rFonts w:hAnsi="Times New Roman" w:cs="Times New Roman"/>
                <w:sz w:val="22"/>
                <w:szCs w:val="22"/>
              </w:rPr>
            </w:pPr>
          </w:p>
        </w:tc>
        <w:tc>
          <w:tcPr>
            <w:tcW w:w="1262" w:type="dxa"/>
          </w:tcPr>
          <w:p w14:paraId="2E5218E3" w14:textId="77777777" w:rsidR="00151D54" w:rsidRPr="00461B25" w:rsidRDefault="00151D54" w:rsidP="00531B6D">
            <w:pPr>
              <w:tabs>
                <w:tab w:val="decimal" w:pos="1010"/>
              </w:tabs>
              <w:ind w:firstLine="20"/>
              <w:rPr>
                <w:rFonts w:hAnsi="Times New Roman" w:cs="Times New Roman"/>
                <w:sz w:val="22"/>
                <w:szCs w:val="22"/>
              </w:rPr>
            </w:pPr>
            <w:r w:rsidRPr="00461B25">
              <w:rPr>
                <w:rFonts w:hAnsi="Times New Roman" w:cs="Times New Roman"/>
                <w:sz w:val="22"/>
                <w:szCs w:val="22"/>
              </w:rPr>
              <w:t>4,439</w:t>
            </w:r>
          </w:p>
        </w:tc>
      </w:tr>
      <w:tr w:rsidR="00151D54" w:rsidRPr="00461B25" w14:paraId="392B6C91" w14:textId="77777777" w:rsidTr="00531B6D">
        <w:trPr>
          <w:cantSplit/>
        </w:trPr>
        <w:tc>
          <w:tcPr>
            <w:tcW w:w="3690" w:type="dxa"/>
          </w:tcPr>
          <w:p w14:paraId="5256FEF9" w14:textId="77777777" w:rsidR="00151D54" w:rsidRPr="00461B25" w:rsidRDefault="00151D54" w:rsidP="00531B6D">
            <w:pPr>
              <w:spacing w:line="240" w:lineRule="atLeast"/>
              <w:rPr>
                <w:rFonts w:hAnsi="Times New Roman" w:cs="Times New Roman"/>
                <w:sz w:val="22"/>
                <w:szCs w:val="22"/>
                <w:lang w:val="en-GB"/>
              </w:rPr>
            </w:pPr>
            <w:r w:rsidRPr="00461B25">
              <w:rPr>
                <w:rFonts w:hAnsi="Times New Roman" w:cs="Times New Roman"/>
                <w:sz w:val="22"/>
                <w:szCs w:val="22"/>
                <w:lang w:val="en-GB"/>
              </w:rPr>
              <w:t>Subsidiaries</w:t>
            </w:r>
          </w:p>
        </w:tc>
        <w:tc>
          <w:tcPr>
            <w:tcW w:w="1264" w:type="dxa"/>
          </w:tcPr>
          <w:p w14:paraId="6E80753D" w14:textId="77777777" w:rsidR="00151D54" w:rsidRPr="00461B25" w:rsidRDefault="00151D54" w:rsidP="00531B6D">
            <w:pPr>
              <w:tabs>
                <w:tab w:val="decimal" w:pos="743"/>
              </w:tabs>
              <w:ind w:firstLine="20"/>
              <w:rPr>
                <w:rFonts w:hAnsi="Times New Roman" w:cs="Times New Roman"/>
                <w:sz w:val="22"/>
                <w:szCs w:val="22"/>
              </w:rPr>
            </w:pPr>
            <w:r w:rsidRPr="00461B25">
              <w:rPr>
                <w:rFonts w:hAnsi="Times New Roman" w:cs="Times New Roman"/>
                <w:sz w:val="22"/>
                <w:szCs w:val="22"/>
              </w:rPr>
              <w:t>-</w:t>
            </w:r>
          </w:p>
        </w:tc>
        <w:tc>
          <w:tcPr>
            <w:tcW w:w="180" w:type="dxa"/>
          </w:tcPr>
          <w:p w14:paraId="511E9CBF" w14:textId="77777777" w:rsidR="00151D54" w:rsidRPr="00461B25" w:rsidRDefault="00151D54" w:rsidP="00531B6D">
            <w:pPr>
              <w:tabs>
                <w:tab w:val="decimal" w:pos="1010"/>
              </w:tabs>
              <w:ind w:firstLine="20"/>
              <w:rPr>
                <w:rFonts w:hAnsi="Times New Roman" w:cs="Times New Roman"/>
                <w:sz w:val="22"/>
                <w:szCs w:val="22"/>
              </w:rPr>
            </w:pPr>
          </w:p>
        </w:tc>
        <w:tc>
          <w:tcPr>
            <w:tcW w:w="1266" w:type="dxa"/>
          </w:tcPr>
          <w:p w14:paraId="1E702155" w14:textId="77777777" w:rsidR="00151D54" w:rsidRPr="00461B25" w:rsidRDefault="00151D54" w:rsidP="00531B6D">
            <w:pPr>
              <w:tabs>
                <w:tab w:val="decimal" w:pos="743"/>
              </w:tabs>
              <w:ind w:firstLine="20"/>
              <w:rPr>
                <w:rFonts w:hAnsi="Times New Roman" w:cs="Times New Roman"/>
                <w:sz w:val="22"/>
                <w:szCs w:val="22"/>
              </w:rPr>
            </w:pPr>
            <w:r w:rsidRPr="00461B25">
              <w:rPr>
                <w:rFonts w:hAnsi="Times New Roman" w:cs="Times New Roman"/>
                <w:sz w:val="22"/>
                <w:szCs w:val="22"/>
              </w:rPr>
              <w:t>-</w:t>
            </w:r>
          </w:p>
        </w:tc>
        <w:tc>
          <w:tcPr>
            <w:tcW w:w="180" w:type="dxa"/>
          </w:tcPr>
          <w:p w14:paraId="4EBB7A77" w14:textId="77777777" w:rsidR="00151D54" w:rsidRPr="00461B25" w:rsidRDefault="00151D54" w:rsidP="00531B6D">
            <w:pPr>
              <w:tabs>
                <w:tab w:val="decimal" w:pos="1010"/>
              </w:tabs>
              <w:ind w:firstLine="20"/>
              <w:rPr>
                <w:rFonts w:hAnsi="Times New Roman" w:cs="Times New Roman"/>
                <w:sz w:val="22"/>
                <w:szCs w:val="22"/>
              </w:rPr>
            </w:pPr>
          </w:p>
        </w:tc>
        <w:tc>
          <w:tcPr>
            <w:tcW w:w="1258" w:type="dxa"/>
          </w:tcPr>
          <w:p w14:paraId="0956171A" w14:textId="77777777" w:rsidR="00151D54" w:rsidRPr="00461B25" w:rsidRDefault="00151D54" w:rsidP="00531B6D">
            <w:pPr>
              <w:tabs>
                <w:tab w:val="decimal" w:pos="1010"/>
              </w:tabs>
              <w:ind w:firstLine="20"/>
              <w:rPr>
                <w:rFonts w:hAnsi="Times New Roman" w:cs="Times New Roman"/>
                <w:sz w:val="22"/>
                <w:szCs w:val="22"/>
              </w:rPr>
            </w:pPr>
            <w:r w:rsidRPr="00461B25">
              <w:rPr>
                <w:rFonts w:hAnsi="Times New Roman" w:cs="Times New Roman"/>
                <w:sz w:val="22"/>
                <w:szCs w:val="22"/>
              </w:rPr>
              <w:t>161</w:t>
            </w:r>
          </w:p>
        </w:tc>
        <w:tc>
          <w:tcPr>
            <w:tcW w:w="180" w:type="dxa"/>
          </w:tcPr>
          <w:p w14:paraId="46C0FB30" w14:textId="77777777" w:rsidR="00151D54" w:rsidRPr="00461B25" w:rsidRDefault="00151D54" w:rsidP="00531B6D">
            <w:pPr>
              <w:tabs>
                <w:tab w:val="decimal" w:pos="1010"/>
              </w:tabs>
              <w:ind w:firstLine="20"/>
              <w:rPr>
                <w:rFonts w:hAnsi="Times New Roman" w:cs="Times New Roman"/>
                <w:sz w:val="22"/>
                <w:szCs w:val="22"/>
              </w:rPr>
            </w:pPr>
          </w:p>
        </w:tc>
        <w:tc>
          <w:tcPr>
            <w:tcW w:w="1262" w:type="dxa"/>
          </w:tcPr>
          <w:p w14:paraId="747149DC" w14:textId="77777777" w:rsidR="00151D54" w:rsidRPr="00461B25" w:rsidRDefault="00151D54" w:rsidP="00531B6D">
            <w:pPr>
              <w:tabs>
                <w:tab w:val="decimal" w:pos="1010"/>
              </w:tabs>
              <w:ind w:firstLine="20"/>
              <w:rPr>
                <w:rFonts w:hAnsi="Times New Roman" w:cs="Times New Roman"/>
                <w:sz w:val="22"/>
                <w:szCs w:val="22"/>
              </w:rPr>
            </w:pPr>
            <w:r w:rsidRPr="00461B25">
              <w:rPr>
                <w:rFonts w:hAnsi="Times New Roman" w:cs="Times New Roman"/>
                <w:sz w:val="22"/>
                <w:szCs w:val="22"/>
              </w:rPr>
              <w:t>135,799</w:t>
            </w:r>
          </w:p>
        </w:tc>
      </w:tr>
      <w:tr w:rsidR="00151D54" w:rsidRPr="00461B25" w14:paraId="5B8C879C" w14:textId="77777777" w:rsidTr="00531B6D">
        <w:trPr>
          <w:cantSplit/>
        </w:trPr>
        <w:tc>
          <w:tcPr>
            <w:tcW w:w="3690" w:type="dxa"/>
          </w:tcPr>
          <w:p w14:paraId="51F0C307" w14:textId="77777777" w:rsidR="00151D54" w:rsidRPr="00461B25" w:rsidRDefault="00151D54" w:rsidP="00531B6D">
            <w:pPr>
              <w:spacing w:line="240" w:lineRule="atLeast"/>
              <w:rPr>
                <w:rFonts w:hAnsi="Times New Roman" w:cs="Times New Roman"/>
                <w:sz w:val="22"/>
                <w:szCs w:val="22"/>
              </w:rPr>
            </w:pPr>
            <w:r w:rsidRPr="00461B25">
              <w:rPr>
                <w:rFonts w:hAnsi="Times New Roman" w:cs="Times New Roman"/>
                <w:sz w:val="22"/>
                <w:szCs w:val="22"/>
              </w:rPr>
              <w:t>Other related parties</w:t>
            </w:r>
          </w:p>
        </w:tc>
        <w:tc>
          <w:tcPr>
            <w:tcW w:w="1264" w:type="dxa"/>
            <w:tcBorders>
              <w:bottom w:val="single" w:sz="4" w:space="0" w:color="auto"/>
            </w:tcBorders>
          </w:tcPr>
          <w:p w14:paraId="1C76C0E8" w14:textId="77777777" w:rsidR="00151D54" w:rsidRPr="00461B25" w:rsidRDefault="00151D54" w:rsidP="00531B6D">
            <w:pPr>
              <w:tabs>
                <w:tab w:val="decimal" w:pos="1010"/>
              </w:tabs>
              <w:ind w:firstLine="20"/>
              <w:rPr>
                <w:rFonts w:hAnsi="Times New Roman" w:cs="Times New Roman"/>
                <w:sz w:val="22"/>
                <w:szCs w:val="22"/>
              </w:rPr>
            </w:pPr>
            <w:r w:rsidRPr="00461B25">
              <w:rPr>
                <w:rFonts w:hAnsi="Times New Roman" w:cs="Times New Roman"/>
                <w:sz w:val="22"/>
                <w:szCs w:val="22"/>
              </w:rPr>
              <w:t>872</w:t>
            </w:r>
          </w:p>
        </w:tc>
        <w:tc>
          <w:tcPr>
            <w:tcW w:w="180" w:type="dxa"/>
          </w:tcPr>
          <w:p w14:paraId="12D34433" w14:textId="77777777" w:rsidR="00151D54" w:rsidRPr="00461B25" w:rsidRDefault="00151D54" w:rsidP="00531B6D">
            <w:pPr>
              <w:tabs>
                <w:tab w:val="decimal" w:pos="1010"/>
              </w:tabs>
              <w:ind w:firstLine="20"/>
              <w:rPr>
                <w:rFonts w:hAnsi="Times New Roman" w:cs="Times New Roman"/>
                <w:sz w:val="22"/>
                <w:szCs w:val="22"/>
              </w:rPr>
            </w:pPr>
          </w:p>
        </w:tc>
        <w:tc>
          <w:tcPr>
            <w:tcW w:w="1266" w:type="dxa"/>
            <w:tcBorders>
              <w:bottom w:val="single" w:sz="4" w:space="0" w:color="auto"/>
            </w:tcBorders>
          </w:tcPr>
          <w:p w14:paraId="4DEC09AE" w14:textId="77777777" w:rsidR="00151D54" w:rsidRPr="00461B25" w:rsidRDefault="00151D54" w:rsidP="00531B6D">
            <w:pPr>
              <w:tabs>
                <w:tab w:val="decimal" w:pos="1010"/>
              </w:tabs>
              <w:ind w:firstLine="20"/>
              <w:rPr>
                <w:rFonts w:hAnsi="Times New Roman" w:cs="Times New Roman"/>
                <w:sz w:val="22"/>
                <w:szCs w:val="22"/>
              </w:rPr>
            </w:pPr>
            <w:r w:rsidRPr="00461B25">
              <w:rPr>
                <w:rFonts w:hAnsi="Times New Roman" w:cs="Times New Roman"/>
                <w:sz w:val="22"/>
                <w:szCs w:val="22"/>
              </w:rPr>
              <w:t>2,807</w:t>
            </w:r>
          </w:p>
        </w:tc>
        <w:tc>
          <w:tcPr>
            <w:tcW w:w="180" w:type="dxa"/>
          </w:tcPr>
          <w:p w14:paraId="733C380B" w14:textId="77777777" w:rsidR="00151D54" w:rsidRPr="00461B25" w:rsidRDefault="00151D54" w:rsidP="00531B6D">
            <w:pPr>
              <w:tabs>
                <w:tab w:val="decimal" w:pos="1010"/>
              </w:tabs>
              <w:ind w:firstLine="20"/>
              <w:rPr>
                <w:rFonts w:hAnsi="Times New Roman" w:cs="Times New Roman"/>
                <w:sz w:val="22"/>
                <w:szCs w:val="22"/>
              </w:rPr>
            </w:pPr>
          </w:p>
        </w:tc>
        <w:tc>
          <w:tcPr>
            <w:tcW w:w="1258" w:type="dxa"/>
            <w:tcBorders>
              <w:bottom w:val="single" w:sz="4" w:space="0" w:color="auto"/>
            </w:tcBorders>
          </w:tcPr>
          <w:p w14:paraId="683EE40C" w14:textId="77777777" w:rsidR="00151D54" w:rsidRPr="00461B25" w:rsidRDefault="00151D54" w:rsidP="00531B6D">
            <w:pPr>
              <w:tabs>
                <w:tab w:val="decimal" w:pos="1010"/>
              </w:tabs>
              <w:ind w:firstLine="20"/>
              <w:rPr>
                <w:rFonts w:hAnsi="Times New Roman" w:cs="Times New Roman"/>
                <w:sz w:val="22"/>
                <w:szCs w:val="22"/>
              </w:rPr>
            </w:pPr>
            <w:r w:rsidRPr="00461B25">
              <w:rPr>
                <w:rFonts w:hAnsi="Times New Roman" w:cs="Times New Roman"/>
                <w:sz w:val="22"/>
                <w:szCs w:val="22"/>
              </w:rPr>
              <w:t>519</w:t>
            </w:r>
          </w:p>
        </w:tc>
        <w:tc>
          <w:tcPr>
            <w:tcW w:w="180" w:type="dxa"/>
          </w:tcPr>
          <w:p w14:paraId="4FBF897C" w14:textId="77777777" w:rsidR="00151D54" w:rsidRPr="00461B25" w:rsidRDefault="00151D54" w:rsidP="00531B6D">
            <w:pPr>
              <w:tabs>
                <w:tab w:val="decimal" w:pos="1010"/>
              </w:tabs>
              <w:ind w:firstLine="20"/>
              <w:rPr>
                <w:rFonts w:hAnsi="Times New Roman" w:cs="Times New Roman"/>
                <w:sz w:val="22"/>
                <w:szCs w:val="22"/>
              </w:rPr>
            </w:pPr>
          </w:p>
        </w:tc>
        <w:tc>
          <w:tcPr>
            <w:tcW w:w="1262" w:type="dxa"/>
            <w:tcBorders>
              <w:bottom w:val="single" w:sz="4" w:space="0" w:color="auto"/>
            </w:tcBorders>
          </w:tcPr>
          <w:p w14:paraId="020A2DD2" w14:textId="77777777" w:rsidR="00151D54" w:rsidRPr="00461B25" w:rsidRDefault="00151D54" w:rsidP="00531B6D">
            <w:pPr>
              <w:tabs>
                <w:tab w:val="decimal" w:pos="1010"/>
              </w:tabs>
              <w:ind w:firstLine="20"/>
              <w:rPr>
                <w:rFonts w:hAnsi="Times New Roman" w:cs="Times New Roman"/>
                <w:sz w:val="22"/>
                <w:szCs w:val="22"/>
              </w:rPr>
            </w:pPr>
            <w:r w:rsidRPr="00461B25">
              <w:rPr>
                <w:rFonts w:hAnsi="Times New Roman" w:cs="Times New Roman"/>
                <w:sz w:val="22"/>
                <w:szCs w:val="22"/>
              </w:rPr>
              <w:t>2,422</w:t>
            </w:r>
          </w:p>
        </w:tc>
      </w:tr>
      <w:tr w:rsidR="00151D54" w:rsidRPr="00461B25" w14:paraId="15B4921E" w14:textId="77777777" w:rsidTr="00531B6D">
        <w:trPr>
          <w:cantSplit/>
        </w:trPr>
        <w:tc>
          <w:tcPr>
            <w:tcW w:w="3690" w:type="dxa"/>
          </w:tcPr>
          <w:p w14:paraId="393B5FF7" w14:textId="77777777" w:rsidR="00151D54" w:rsidRPr="00461B25" w:rsidRDefault="00151D54" w:rsidP="00531B6D">
            <w:pPr>
              <w:spacing w:line="240" w:lineRule="atLeast"/>
              <w:rPr>
                <w:rFonts w:hAnsi="Times New Roman" w:cs="Times New Roman"/>
                <w:b/>
                <w:bCs/>
                <w:sz w:val="22"/>
                <w:szCs w:val="22"/>
              </w:rPr>
            </w:pPr>
            <w:r w:rsidRPr="00461B25">
              <w:rPr>
                <w:rFonts w:hAnsi="Times New Roman" w:cs="Times New Roman"/>
                <w:b/>
                <w:bCs/>
                <w:sz w:val="22"/>
                <w:szCs w:val="22"/>
              </w:rPr>
              <w:t>Total</w:t>
            </w:r>
          </w:p>
        </w:tc>
        <w:tc>
          <w:tcPr>
            <w:tcW w:w="1264" w:type="dxa"/>
            <w:tcBorders>
              <w:top w:val="single" w:sz="4" w:space="0" w:color="auto"/>
              <w:bottom w:val="double" w:sz="4" w:space="0" w:color="auto"/>
            </w:tcBorders>
          </w:tcPr>
          <w:p w14:paraId="35DD4D9D" w14:textId="77777777" w:rsidR="00151D54" w:rsidRPr="00461B25" w:rsidRDefault="00151D54" w:rsidP="00531B6D">
            <w:pPr>
              <w:tabs>
                <w:tab w:val="decimal" w:pos="1010"/>
              </w:tabs>
              <w:ind w:firstLine="20"/>
              <w:rPr>
                <w:rFonts w:hAnsi="Times New Roman" w:cs="Times New Roman"/>
                <w:b/>
                <w:bCs/>
                <w:sz w:val="22"/>
                <w:szCs w:val="22"/>
              </w:rPr>
            </w:pPr>
            <w:r w:rsidRPr="00461B25">
              <w:rPr>
                <w:rFonts w:hAnsi="Times New Roman" w:cs="Times New Roman"/>
                <w:b/>
                <w:bCs/>
                <w:sz w:val="22"/>
                <w:szCs w:val="22"/>
              </w:rPr>
              <w:t>7,818</w:t>
            </w:r>
          </w:p>
        </w:tc>
        <w:tc>
          <w:tcPr>
            <w:tcW w:w="180" w:type="dxa"/>
          </w:tcPr>
          <w:p w14:paraId="05F7536F" w14:textId="77777777" w:rsidR="00151D54" w:rsidRPr="00461B25" w:rsidRDefault="00151D54" w:rsidP="00531B6D">
            <w:pPr>
              <w:tabs>
                <w:tab w:val="decimal" w:pos="1010"/>
              </w:tabs>
              <w:ind w:firstLine="20"/>
              <w:rPr>
                <w:rFonts w:hAnsi="Times New Roman" w:cs="Times New Roman"/>
                <w:b/>
                <w:bCs/>
                <w:sz w:val="22"/>
                <w:szCs w:val="22"/>
              </w:rPr>
            </w:pPr>
          </w:p>
        </w:tc>
        <w:tc>
          <w:tcPr>
            <w:tcW w:w="1266" w:type="dxa"/>
            <w:tcBorders>
              <w:top w:val="single" w:sz="4" w:space="0" w:color="auto"/>
              <w:bottom w:val="double" w:sz="4" w:space="0" w:color="auto"/>
            </w:tcBorders>
          </w:tcPr>
          <w:p w14:paraId="7C48832A" w14:textId="77777777" w:rsidR="00151D54" w:rsidRPr="00461B25" w:rsidRDefault="00151D54" w:rsidP="00531B6D">
            <w:pPr>
              <w:tabs>
                <w:tab w:val="decimal" w:pos="1010"/>
              </w:tabs>
              <w:ind w:firstLine="20"/>
              <w:rPr>
                <w:rFonts w:hAnsi="Times New Roman" w:cs="Times New Roman"/>
                <w:b/>
                <w:bCs/>
                <w:sz w:val="22"/>
                <w:szCs w:val="22"/>
              </w:rPr>
            </w:pPr>
            <w:r w:rsidRPr="00461B25">
              <w:rPr>
                <w:rFonts w:hAnsi="Times New Roman" w:cs="Times New Roman"/>
                <w:b/>
                <w:bCs/>
                <w:sz w:val="22"/>
                <w:szCs w:val="22"/>
              </w:rPr>
              <w:t>7,364</w:t>
            </w:r>
          </w:p>
        </w:tc>
        <w:tc>
          <w:tcPr>
            <w:tcW w:w="180" w:type="dxa"/>
          </w:tcPr>
          <w:p w14:paraId="04DCEB28" w14:textId="77777777" w:rsidR="00151D54" w:rsidRPr="00461B25" w:rsidRDefault="00151D54" w:rsidP="00531B6D">
            <w:pPr>
              <w:tabs>
                <w:tab w:val="decimal" w:pos="1010"/>
              </w:tabs>
              <w:ind w:firstLine="20"/>
              <w:rPr>
                <w:rFonts w:hAnsi="Times New Roman" w:cs="Times New Roman"/>
                <w:b/>
                <w:bCs/>
                <w:sz w:val="22"/>
                <w:szCs w:val="22"/>
              </w:rPr>
            </w:pPr>
          </w:p>
        </w:tc>
        <w:tc>
          <w:tcPr>
            <w:tcW w:w="1258" w:type="dxa"/>
            <w:tcBorders>
              <w:top w:val="single" w:sz="4" w:space="0" w:color="auto"/>
              <w:bottom w:val="double" w:sz="4" w:space="0" w:color="auto"/>
            </w:tcBorders>
          </w:tcPr>
          <w:p w14:paraId="2A360B9D" w14:textId="77777777" w:rsidR="00151D54" w:rsidRPr="00461B25" w:rsidRDefault="00151D54" w:rsidP="00531B6D">
            <w:pPr>
              <w:tabs>
                <w:tab w:val="decimal" w:pos="1010"/>
              </w:tabs>
              <w:ind w:firstLine="20"/>
              <w:rPr>
                <w:rFonts w:hAnsi="Times New Roman" w:cs="Times New Roman"/>
                <w:b/>
                <w:bCs/>
                <w:sz w:val="22"/>
                <w:szCs w:val="22"/>
              </w:rPr>
            </w:pPr>
            <w:r w:rsidRPr="00461B25">
              <w:rPr>
                <w:rFonts w:hAnsi="Times New Roman" w:cs="Times New Roman"/>
                <w:b/>
                <w:bCs/>
                <w:sz w:val="22"/>
                <w:szCs w:val="22"/>
              </w:rPr>
              <w:t>7,465</w:t>
            </w:r>
          </w:p>
        </w:tc>
        <w:tc>
          <w:tcPr>
            <w:tcW w:w="180" w:type="dxa"/>
          </w:tcPr>
          <w:p w14:paraId="766854B5" w14:textId="77777777" w:rsidR="00151D54" w:rsidRPr="00461B25" w:rsidRDefault="00151D54" w:rsidP="00531B6D">
            <w:pPr>
              <w:tabs>
                <w:tab w:val="decimal" w:pos="1010"/>
              </w:tabs>
              <w:ind w:firstLine="20"/>
              <w:rPr>
                <w:rFonts w:hAnsi="Times New Roman" w:cs="Times New Roman"/>
                <w:b/>
                <w:bCs/>
                <w:sz w:val="22"/>
                <w:szCs w:val="22"/>
              </w:rPr>
            </w:pPr>
          </w:p>
        </w:tc>
        <w:tc>
          <w:tcPr>
            <w:tcW w:w="1262" w:type="dxa"/>
            <w:tcBorders>
              <w:top w:val="single" w:sz="4" w:space="0" w:color="auto"/>
              <w:bottom w:val="double" w:sz="4" w:space="0" w:color="auto"/>
            </w:tcBorders>
          </w:tcPr>
          <w:p w14:paraId="1B869952" w14:textId="77777777" w:rsidR="00151D54" w:rsidRPr="00461B25" w:rsidRDefault="00151D54" w:rsidP="00531B6D">
            <w:pPr>
              <w:tabs>
                <w:tab w:val="decimal" w:pos="1010"/>
              </w:tabs>
              <w:ind w:firstLine="20"/>
              <w:rPr>
                <w:rFonts w:hAnsi="Times New Roman" w:cs="Times New Roman"/>
                <w:b/>
                <w:bCs/>
                <w:sz w:val="22"/>
                <w:szCs w:val="22"/>
                <w:cs/>
              </w:rPr>
            </w:pPr>
            <w:r w:rsidRPr="00461B25">
              <w:rPr>
                <w:rFonts w:hAnsi="Times New Roman" w:cs="Times New Roman"/>
                <w:b/>
                <w:bCs/>
                <w:sz w:val="22"/>
                <w:szCs w:val="22"/>
              </w:rPr>
              <w:t>142,660</w:t>
            </w:r>
          </w:p>
        </w:tc>
      </w:tr>
      <w:tr w:rsidR="00151D54" w:rsidRPr="00461B25" w14:paraId="565686ED" w14:textId="77777777" w:rsidTr="00531B6D">
        <w:trPr>
          <w:cantSplit/>
          <w:trHeight w:val="44"/>
        </w:trPr>
        <w:tc>
          <w:tcPr>
            <w:tcW w:w="3690" w:type="dxa"/>
          </w:tcPr>
          <w:p w14:paraId="4B564CA2" w14:textId="77777777" w:rsidR="00151D54" w:rsidRPr="00461B25" w:rsidRDefault="00151D54" w:rsidP="00531B6D">
            <w:pPr>
              <w:spacing w:line="240" w:lineRule="atLeast"/>
              <w:rPr>
                <w:rFonts w:hAnsi="Times New Roman" w:cs="Times New Roman"/>
                <w:b/>
                <w:bCs/>
                <w:sz w:val="16"/>
                <w:szCs w:val="16"/>
              </w:rPr>
            </w:pPr>
          </w:p>
        </w:tc>
        <w:tc>
          <w:tcPr>
            <w:tcW w:w="1264" w:type="dxa"/>
            <w:tcBorders>
              <w:top w:val="double" w:sz="4" w:space="0" w:color="auto"/>
            </w:tcBorders>
          </w:tcPr>
          <w:p w14:paraId="48C6C47C" w14:textId="77777777" w:rsidR="00151D54" w:rsidRPr="00461B25" w:rsidRDefault="00151D54" w:rsidP="00531B6D">
            <w:pPr>
              <w:pStyle w:val="acctfourfigures"/>
              <w:tabs>
                <w:tab w:val="clear" w:pos="765"/>
                <w:tab w:val="decimal" w:pos="1010"/>
              </w:tabs>
              <w:spacing w:line="240" w:lineRule="atLeast"/>
              <w:ind w:firstLine="20"/>
              <w:rPr>
                <w:b/>
                <w:bCs/>
                <w:sz w:val="16"/>
                <w:szCs w:val="16"/>
              </w:rPr>
            </w:pPr>
          </w:p>
        </w:tc>
        <w:tc>
          <w:tcPr>
            <w:tcW w:w="180" w:type="dxa"/>
          </w:tcPr>
          <w:p w14:paraId="0C6C9687" w14:textId="77777777" w:rsidR="00151D54" w:rsidRPr="00461B25" w:rsidRDefault="00151D54" w:rsidP="00531B6D">
            <w:pPr>
              <w:pStyle w:val="acctfourfigures"/>
              <w:tabs>
                <w:tab w:val="clear" w:pos="765"/>
                <w:tab w:val="decimal" w:pos="1010"/>
              </w:tabs>
              <w:spacing w:line="240" w:lineRule="atLeast"/>
              <w:ind w:firstLine="20"/>
              <w:rPr>
                <w:b/>
                <w:bCs/>
                <w:sz w:val="16"/>
                <w:szCs w:val="16"/>
              </w:rPr>
            </w:pPr>
          </w:p>
        </w:tc>
        <w:tc>
          <w:tcPr>
            <w:tcW w:w="1266" w:type="dxa"/>
            <w:tcBorders>
              <w:top w:val="double" w:sz="4" w:space="0" w:color="auto"/>
            </w:tcBorders>
          </w:tcPr>
          <w:p w14:paraId="3CD7657A" w14:textId="77777777" w:rsidR="00151D54" w:rsidRPr="00461B25" w:rsidRDefault="00151D54" w:rsidP="00531B6D">
            <w:pPr>
              <w:pStyle w:val="acctfourfigures"/>
              <w:tabs>
                <w:tab w:val="clear" w:pos="765"/>
                <w:tab w:val="decimal" w:pos="1010"/>
              </w:tabs>
              <w:spacing w:line="240" w:lineRule="atLeast"/>
              <w:ind w:firstLine="20"/>
              <w:rPr>
                <w:b/>
                <w:bCs/>
                <w:sz w:val="16"/>
                <w:szCs w:val="16"/>
              </w:rPr>
            </w:pPr>
          </w:p>
        </w:tc>
        <w:tc>
          <w:tcPr>
            <w:tcW w:w="180" w:type="dxa"/>
          </w:tcPr>
          <w:p w14:paraId="2E5CC825" w14:textId="77777777" w:rsidR="00151D54" w:rsidRPr="00461B25" w:rsidRDefault="00151D54" w:rsidP="00531B6D">
            <w:pPr>
              <w:pStyle w:val="acctfourfigures"/>
              <w:tabs>
                <w:tab w:val="clear" w:pos="765"/>
                <w:tab w:val="decimal" w:pos="1010"/>
              </w:tabs>
              <w:spacing w:line="240" w:lineRule="atLeast"/>
              <w:ind w:firstLine="20"/>
              <w:rPr>
                <w:b/>
                <w:bCs/>
                <w:sz w:val="16"/>
                <w:szCs w:val="16"/>
              </w:rPr>
            </w:pPr>
          </w:p>
        </w:tc>
        <w:tc>
          <w:tcPr>
            <w:tcW w:w="1258" w:type="dxa"/>
            <w:tcBorders>
              <w:top w:val="double" w:sz="4" w:space="0" w:color="auto"/>
            </w:tcBorders>
          </w:tcPr>
          <w:p w14:paraId="38771094" w14:textId="77777777" w:rsidR="00151D54" w:rsidRPr="00461B25" w:rsidRDefault="00151D54" w:rsidP="00531B6D">
            <w:pPr>
              <w:pStyle w:val="acctfourfigures"/>
              <w:tabs>
                <w:tab w:val="clear" w:pos="765"/>
                <w:tab w:val="decimal" w:pos="1010"/>
              </w:tabs>
              <w:spacing w:line="240" w:lineRule="atLeast"/>
              <w:ind w:firstLine="20"/>
              <w:rPr>
                <w:b/>
                <w:bCs/>
                <w:sz w:val="16"/>
                <w:szCs w:val="16"/>
              </w:rPr>
            </w:pPr>
          </w:p>
        </w:tc>
        <w:tc>
          <w:tcPr>
            <w:tcW w:w="180" w:type="dxa"/>
          </w:tcPr>
          <w:p w14:paraId="4AC3CF23" w14:textId="77777777" w:rsidR="00151D54" w:rsidRPr="00461B25" w:rsidRDefault="00151D54" w:rsidP="00531B6D">
            <w:pPr>
              <w:pStyle w:val="acctfourfigures"/>
              <w:tabs>
                <w:tab w:val="clear" w:pos="765"/>
                <w:tab w:val="decimal" w:pos="1010"/>
              </w:tabs>
              <w:spacing w:line="240" w:lineRule="atLeast"/>
              <w:ind w:firstLine="20"/>
              <w:rPr>
                <w:b/>
                <w:bCs/>
                <w:sz w:val="16"/>
                <w:szCs w:val="16"/>
              </w:rPr>
            </w:pPr>
          </w:p>
        </w:tc>
        <w:tc>
          <w:tcPr>
            <w:tcW w:w="1262" w:type="dxa"/>
            <w:tcBorders>
              <w:top w:val="double" w:sz="4" w:space="0" w:color="auto"/>
            </w:tcBorders>
          </w:tcPr>
          <w:p w14:paraId="54EE5598" w14:textId="77777777" w:rsidR="00151D54" w:rsidRPr="00461B25" w:rsidRDefault="00151D54" w:rsidP="00531B6D">
            <w:pPr>
              <w:pStyle w:val="acctfourfigures"/>
              <w:tabs>
                <w:tab w:val="clear" w:pos="765"/>
                <w:tab w:val="decimal" w:pos="1010"/>
              </w:tabs>
              <w:spacing w:line="240" w:lineRule="atLeast"/>
              <w:ind w:firstLine="20"/>
              <w:rPr>
                <w:b/>
                <w:bCs/>
                <w:sz w:val="16"/>
                <w:szCs w:val="16"/>
              </w:rPr>
            </w:pPr>
          </w:p>
        </w:tc>
      </w:tr>
      <w:tr w:rsidR="00151D54" w:rsidRPr="00461B25" w14:paraId="4748A8E7" w14:textId="77777777" w:rsidTr="00531B6D">
        <w:trPr>
          <w:cantSplit/>
        </w:trPr>
        <w:tc>
          <w:tcPr>
            <w:tcW w:w="3690" w:type="dxa"/>
          </w:tcPr>
          <w:p w14:paraId="508322B7" w14:textId="77777777" w:rsidR="00151D54" w:rsidRPr="00461B25" w:rsidRDefault="00151D54" w:rsidP="00531B6D">
            <w:pPr>
              <w:spacing w:line="240" w:lineRule="atLeast"/>
              <w:rPr>
                <w:rFonts w:hAnsi="Times New Roman" w:cs="Times New Roman"/>
                <w:sz w:val="22"/>
                <w:szCs w:val="22"/>
              </w:rPr>
            </w:pPr>
            <w:r w:rsidRPr="00461B25">
              <w:rPr>
                <w:rFonts w:hAnsi="Times New Roman" w:cs="Times New Roman"/>
                <w:b/>
                <w:bCs/>
                <w:i/>
                <w:iCs/>
                <w:sz w:val="22"/>
                <w:szCs w:val="22"/>
              </w:rPr>
              <w:t>Other payables</w:t>
            </w:r>
          </w:p>
        </w:tc>
        <w:tc>
          <w:tcPr>
            <w:tcW w:w="1264" w:type="dxa"/>
          </w:tcPr>
          <w:p w14:paraId="51D7A08B" w14:textId="77777777" w:rsidR="00151D54" w:rsidRPr="00461B25" w:rsidRDefault="00151D54" w:rsidP="00531B6D">
            <w:pPr>
              <w:pStyle w:val="acctfourfigures"/>
              <w:tabs>
                <w:tab w:val="clear" w:pos="765"/>
                <w:tab w:val="decimal" w:pos="1010"/>
              </w:tabs>
              <w:spacing w:line="240" w:lineRule="atLeast"/>
              <w:ind w:firstLine="20"/>
              <w:rPr>
                <w:szCs w:val="22"/>
              </w:rPr>
            </w:pPr>
          </w:p>
        </w:tc>
        <w:tc>
          <w:tcPr>
            <w:tcW w:w="180" w:type="dxa"/>
          </w:tcPr>
          <w:p w14:paraId="5836DB12" w14:textId="77777777" w:rsidR="00151D54" w:rsidRPr="00461B25" w:rsidRDefault="00151D54" w:rsidP="00531B6D">
            <w:pPr>
              <w:pStyle w:val="acctfourfigures"/>
              <w:tabs>
                <w:tab w:val="clear" w:pos="765"/>
                <w:tab w:val="decimal" w:pos="1010"/>
              </w:tabs>
              <w:spacing w:line="240" w:lineRule="atLeast"/>
              <w:ind w:firstLine="20"/>
              <w:rPr>
                <w:szCs w:val="22"/>
              </w:rPr>
            </w:pPr>
          </w:p>
        </w:tc>
        <w:tc>
          <w:tcPr>
            <w:tcW w:w="1266" w:type="dxa"/>
          </w:tcPr>
          <w:p w14:paraId="4B7F34EE" w14:textId="77777777" w:rsidR="00151D54" w:rsidRPr="00461B25" w:rsidRDefault="00151D54" w:rsidP="00531B6D">
            <w:pPr>
              <w:pStyle w:val="acctfourfigures"/>
              <w:tabs>
                <w:tab w:val="clear" w:pos="765"/>
                <w:tab w:val="decimal" w:pos="1010"/>
              </w:tabs>
              <w:spacing w:line="240" w:lineRule="atLeast"/>
              <w:ind w:firstLine="20"/>
              <w:rPr>
                <w:szCs w:val="22"/>
              </w:rPr>
            </w:pPr>
          </w:p>
        </w:tc>
        <w:tc>
          <w:tcPr>
            <w:tcW w:w="180" w:type="dxa"/>
          </w:tcPr>
          <w:p w14:paraId="6A1E5DCF" w14:textId="77777777" w:rsidR="00151D54" w:rsidRPr="00461B25" w:rsidRDefault="00151D54" w:rsidP="00531B6D">
            <w:pPr>
              <w:pStyle w:val="acctfourfigures"/>
              <w:tabs>
                <w:tab w:val="clear" w:pos="765"/>
                <w:tab w:val="decimal" w:pos="1010"/>
              </w:tabs>
              <w:spacing w:line="240" w:lineRule="atLeast"/>
              <w:ind w:firstLine="20"/>
              <w:rPr>
                <w:szCs w:val="22"/>
              </w:rPr>
            </w:pPr>
          </w:p>
        </w:tc>
        <w:tc>
          <w:tcPr>
            <w:tcW w:w="1258" w:type="dxa"/>
          </w:tcPr>
          <w:p w14:paraId="2A01B5C0" w14:textId="77777777" w:rsidR="00151D54" w:rsidRPr="00461B25" w:rsidRDefault="00151D54" w:rsidP="00531B6D">
            <w:pPr>
              <w:pStyle w:val="acctfourfigures"/>
              <w:tabs>
                <w:tab w:val="clear" w:pos="765"/>
                <w:tab w:val="decimal" w:pos="1010"/>
              </w:tabs>
              <w:spacing w:line="240" w:lineRule="atLeast"/>
              <w:ind w:firstLine="20"/>
              <w:rPr>
                <w:szCs w:val="22"/>
              </w:rPr>
            </w:pPr>
          </w:p>
        </w:tc>
        <w:tc>
          <w:tcPr>
            <w:tcW w:w="180" w:type="dxa"/>
          </w:tcPr>
          <w:p w14:paraId="1EA661A4" w14:textId="77777777" w:rsidR="00151D54" w:rsidRPr="00461B25" w:rsidRDefault="00151D54" w:rsidP="00531B6D">
            <w:pPr>
              <w:pStyle w:val="acctfourfigures"/>
              <w:tabs>
                <w:tab w:val="clear" w:pos="765"/>
                <w:tab w:val="decimal" w:pos="1010"/>
              </w:tabs>
              <w:spacing w:line="240" w:lineRule="atLeast"/>
              <w:ind w:firstLine="20"/>
              <w:rPr>
                <w:szCs w:val="22"/>
              </w:rPr>
            </w:pPr>
          </w:p>
        </w:tc>
        <w:tc>
          <w:tcPr>
            <w:tcW w:w="1262" w:type="dxa"/>
          </w:tcPr>
          <w:p w14:paraId="6FFC90B7" w14:textId="77777777" w:rsidR="00151D54" w:rsidRPr="00461B25" w:rsidRDefault="00151D54" w:rsidP="00531B6D">
            <w:pPr>
              <w:pStyle w:val="acctfourfigures"/>
              <w:tabs>
                <w:tab w:val="clear" w:pos="765"/>
                <w:tab w:val="decimal" w:pos="1010"/>
              </w:tabs>
              <w:spacing w:line="240" w:lineRule="atLeast"/>
              <w:ind w:firstLine="20"/>
              <w:rPr>
                <w:szCs w:val="22"/>
              </w:rPr>
            </w:pPr>
          </w:p>
        </w:tc>
      </w:tr>
      <w:tr w:rsidR="00151D54" w:rsidRPr="00461B25" w14:paraId="288D6910" w14:textId="77777777" w:rsidTr="00531B6D">
        <w:trPr>
          <w:cantSplit/>
        </w:trPr>
        <w:tc>
          <w:tcPr>
            <w:tcW w:w="3690" w:type="dxa"/>
          </w:tcPr>
          <w:p w14:paraId="49847976" w14:textId="77777777" w:rsidR="00151D54" w:rsidRPr="00461B25" w:rsidRDefault="00151D54" w:rsidP="00531B6D">
            <w:pPr>
              <w:spacing w:line="240" w:lineRule="atLeast"/>
              <w:rPr>
                <w:rFonts w:hAnsi="Times New Roman" w:cs="Times New Roman"/>
                <w:b/>
                <w:bCs/>
                <w:i/>
                <w:iCs/>
                <w:sz w:val="22"/>
                <w:szCs w:val="22"/>
              </w:rPr>
            </w:pPr>
            <w:r w:rsidRPr="00461B25">
              <w:rPr>
                <w:rFonts w:hAnsi="Times New Roman" w:cs="Times New Roman"/>
                <w:sz w:val="22"/>
                <w:szCs w:val="22"/>
                <w:lang w:val="en-GB"/>
              </w:rPr>
              <w:t>Ultimate parent company</w:t>
            </w:r>
          </w:p>
        </w:tc>
        <w:tc>
          <w:tcPr>
            <w:tcW w:w="1264" w:type="dxa"/>
          </w:tcPr>
          <w:p w14:paraId="7A349202" w14:textId="77777777" w:rsidR="00151D54" w:rsidRPr="00461B25" w:rsidRDefault="00151D54" w:rsidP="00531B6D">
            <w:pPr>
              <w:tabs>
                <w:tab w:val="decimal" w:pos="1010"/>
              </w:tabs>
              <w:ind w:firstLine="20"/>
              <w:rPr>
                <w:rFonts w:hAnsi="Times New Roman" w:cs="Times New Roman"/>
                <w:sz w:val="22"/>
                <w:szCs w:val="22"/>
              </w:rPr>
            </w:pPr>
            <w:r w:rsidRPr="00461B25">
              <w:rPr>
                <w:rFonts w:hAnsi="Times New Roman" w:cs="Times New Roman"/>
                <w:sz w:val="22"/>
                <w:szCs w:val="22"/>
              </w:rPr>
              <w:t>23,435</w:t>
            </w:r>
          </w:p>
        </w:tc>
        <w:tc>
          <w:tcPr>
            <w:tcW w:w="180" w:type="dxa"/>
          </w:tcPr>
          <w:p w14:paraId="4DD25761" w14:textId="77777777" w:rsidR="00151D54" w:rsidRPr="00461B25" w:rsidRDefault="00151D54" w:rsidP="00531B6D">
            <w:pPr>
              <w:tabs>
                <w:tab w:val="decimal" w:pos="1010"/>
              </w:tabs>
              <w:ind w:firstLine="20"/>
              <w:rPr>
                <w:rFonts w:hAnsi="Times New Roman" w:cs="Times New Roman"/>
                <w:sz w:val="22"/>
                <w:szCs w:val="22"/>
              </w:rPr>
            </w:pPr>
          </w:p>
        </w:tc>
        <w:tc>
          <w:tcPr>
            <w:tcW w:w="1266" w:type="dxa"/>
          </w:tcPr>
          <w:p w14:paraId="196EF96F" w14:textId="77777777" w:rsidR="00151D54" w:rsidRPr="00461B25" w:rsidRDefault="00151D54" w:rsidP="00531B6D">
            <w:pPr>
              <w:tabs>
                <w:tab w:val="decimal" w:pos="1010"/>
              </w:tabs>
              <w:ind w:firstLine="20"/>
              <w:rPr>
                <w:rFonts w:hAnsi="Times New Roman" w:cs="Times New Roman"/>
                <w:sz w:val="22"/>
                <w:szCs w:val="22"/>
              </w:rPr>
            </w:pPr>
            <w:r w:rsidRPr="00461B25">
              <w:rPr>
                <w:rFonts w:hAnsi="Times New Roman" w:cs="Times New Roman"/>
                <w:sz w:val="22"/>
                <w:szCs w:val="22"/>
              </w:rPr>
              <w:t>8,653</w:t>
            </w:r>
          </w:p>
        </w:tc>
        <w:tc>
          <w:tcPr>
            <w:tcW w:w="180" w:type="dxa"/>
          </w:tcPr>
          <w:p w14:paraId="5163DEF4" w14:textId="77777777" w:rsidR="00151D54" w:rsidRPr="00461B25" w:rsidRDefault="00151D54" w:rsidP="00531B6D">
            <w:pPr>
              <w:tabs>
                <w:tab w:val="decimal" w:pos="1010"/>
              </w:tabs>
              <w:ind w:firstLine="20"/>
              <w:rPr>
                <w:rFonts w:hAnsi="Times New Roman" w:cs="Times New Roman"/>
                <w:sz w:val="22"/>
                <w:szCs w:val="22"/>
              </w:rPr>
            </w:pPr>
          </w:p>
        </w:tc>
        <w:tc>
          <w:tcPr>
            <w:tcW w:w="1258" w:type="dxa"/>
          </w:tcPr>
          <w:p w14:paraId="7F6D295A" w14:textId="77777777" w:rsidR="00151D54" w:rsidRPr="00461B25" w:rsidRDefault="00151D54" w:rsidP="00531B6D">
            <w:pPr>
              <w:tabs>
                <w:tab w:val="decimal" w:pos="1010"/>
              </w:tabs>
              <w:ind w:firstLine="20"/>
              <w:rPr>
                <w:rFonts w:hAnsi="Times New Roman" w:cs="Times New Roman"/>
                <w:sz w:val="22"/>
                <w:szCs w:val="22"/>
              </w:rPr>
            </w:pPr>
            <w:r w:rsidRPr="00461B25">
              <w:rPr>
                <w:rFonts w:hAnsi="Times New Roman" w:cs="Times New Roman"/>
                <w:sz w:val="22"/>
                <w:szCs w:val="22"/>
              </w:rPr>
              <w:t>23,461</w:t>
            </w:r>
          </w:p>
        </w:tc>
        <w:tc>
          <w:tcPr>
            <w:tcW w:w="180" w:type="dxa"/>
          </w:tcPr>
          <w:p w14:paraId="19D8656C" w14:textId="77777777" w:rsidR="00151D54" w:rsidRPr="00461B25" w:rsidRDefault="00151D54" w:rsidP="00531B6D">
            <w:pPr>
              <w:pStyle w:val="acctfourfigures"/>
              <w:tabs>
                <w:tab w:val="clear" w:pos="765"/>
                <w:tab w:val="decimal" w:pos="1010"/>
              </w:tabs>
              <w:spacing w:line="240" w:lineRule="atLeast"/>
              <w:ind w:firstLine="20"/>
              <w:rPr>
                <w:szCs w:val="22"/>
              </w:rPr>
            </w:pPr>
          </w:p>
        </w:tc>
        <w:tc>
          <w:tcPr>
            <w:tcW w:w="1262" w:type="dxa"/>
          </w:tcPr>
          <w:p w14:paraId="1DB7A04D" w14:textId="77777777" w:rsidR="00151D54" w:rsidRPr="00461B25" w:rsidRDefault="00151D54" w:rsidP="00531B6D">
            <w:pPr>
              <w:tabs>
                <w:tab w:val="decimal" w:pos="1010"/>
              </w:tabs>
              <w:ind w:firstLine="20"/>
              <w:rPr>
                <w:rFonts w:hAnsi="Times New Roman" w:cs="Times New Roman"/>
                <w:sz w:val="22"/>
                <w:szCs w:val="22"/>
              </w:rPr>
            </w:pPr>
            <w:r w:rsidRPr="00461B25">
              <w:rPr>
                <w:rFonts w:hAnsi="Times New Roman" w:cs="Times New Roman"/>
                <w:sz w:val="22"/>
                <w:szCs w:val="22"/>
              </w:rPr>
              <w:t>8,478</w:t>
            </w:r>
          </w:p>
        </w:tc>
      </w:tr>
      <w:tr w:rsidR="00151D54" w:rsidRPr="00461B25" w14:paraId="6328BA41" w14:textId="77777777" w:rsidTr="00531B6D">
        <w:trPr>
          <w:cantSplit/>
        </w:trPr>
        <w:tc>
          <w:tcPr>
            <w:tcW w:w="3690" w:type="dxa"/>
          </w:tcPr>
          <w:p w14:paraId="54046267" w14:textId="77777777" w:rsidR="00151D54" w:rsidRPr="00461B25" w:rsidRDefault="00151D54" w:rsidP="00531B6D">
            <w:pPr>
              <w:spacing w:line="240" w:lineRule="atLeast"/>
              <w:rPr>
                <w:rFonts w:hAnsi="Times New Roman" w:cs="Times New Roman"/>
                <w:sz w:val="22"/>
                <w:szCs w:val="22"/>
                <w:lang w:val="en-GB"/>
              </w:rPr>
            </w:pPr>
            <w:r w:rsidRPr="00461B25">
              <w:rPr>
                <w:rFonts w:hAnsi="Times New Roman" w:cs="Times New Roman"/>
                <w:sz w:val="22"/>
                <w:szCs w:val="22"/>
                <w:lang w:val="en-GB"/>
              </w:rPr>
              <w:t>Subsidiaries</w:t>
            </w:r>
          </w:p>
        </w:tc>
        <w:tc>
          <w:tcPr>
            <w:tcW w:w="1264" w:type="dxa"/>
          </w:tcPr>
          <w:p w14:paraId="473FF038" w14:textId="77777777" w:rsidR="00151D54" w:rsidRPr="00461B25" w:rsidRDefault="00151D54" w:rsidP="00531B6D">
            <w:pPr>
              <w:tabs>
                <w:tab w:val="decimal" w:pos="743"/>
              </w:tabs>
              <w:ind w:firstLine="20"/>
              <w:rPr>
                <w:rFonts w:hAnsi="Times New Roman" w:cs="Times New Roman"/>
                <w:sz w:val="22"/>
                <w:szCs w:val="22"/>
              </w:rPr>
            </w:pPr>
            <w:r w:rsidRPr="00461B25">
              <w:rPr>
                <w:rFonts w:hAnsi="Times New Roman" w:cs="Times New Roman"/>
                <w:sz w:val="22"/>
                <w:szCs w:val="22"/>
              </w:rPr>
              <w:t>-</w:t>
            </w:r>
          </w:p>
        </w:tc>
        <w:tc>
          <w:tcPr>
            <w:tcW w:w="180" w:type="dxa"/>
          </w:tcPr>
          <w:p w14:paraId="7AEF7646" w14:textId="77777777" w:rsidR="00151D54" w:rsidRPr="00461B25" w:rsidRDefault="00151D54" w:rsidP="00531B6D">
            <w:pPr>
              <w:pStyle w:val="acctfourfigures"/>
              <w:tabs>
                <w:tab w:val="clear" w:pos="765"/>
                <w:tab w:val="decimal" w:pos="1010"/>
              </w:tabs>
              <w:spacing w:line="240" w:lineRule="atLeast"/>
              <w:ind w:firstLine="20"/>
              <w:rPr>
                <w:szCs w:val="22"/>
                <w:lang w:val="en-US" w:bidi="th-TH"/>
              </w:rPr>
            </w:pPr>
          </w:p>
        </w:tc>
        <w:tc>
          <w:tcPr>
            <w:tcW w:w="1266" w:type="dxa"/>
          </w:tcPr>
          <w:p w14:paraId="4F9944C7" w14:textId="77777777" w:rsidR="00151D54" w:rsidRPr="00461B25" w:rsidRDefault="00151D54" w:rsidP="00531B6D">
            <w:pPr>
              <w:tabs>
                <w:tab w:val="decimal" w:pos="743"/>
              </w:tabs>
              <w:ind w:firstLine="20"/>
              <w:rPr>
                <w:rFonts w:hAnsi="Times New Roman" w:cs="Times New Roman"/>
                <w:sz w:val="22"/>
                <w:szCs w:val="22"/>
              </w:rPr>
            </w:pPr>
            <w:r w:rsidRPr="00461B25">
              <w:rPr>
                <w:rFonts w:hAnsi="Times New Roman" w:cs="Times New Roman"/>
                <w:sz w:val="22"/>
                <w:szCs w:val="22"/>
              </w:rPr>
              <w:t>-</w:t>
            </w:r>
          </w:p>
        </w:tc>
        <w:tc>
          <w:tcPr>
            <w:tcW w:w="180" w:type="dxa"/>
          </w:tcPr>
          <w:p w14:paraId="45F06F1E" w14:textId="77777777" w:rsidR="00151D54" w:rsidRPr="00461B25" w:rsidRDefault="00151D54" w:rsidP="00531B6D">
            <w:pPr>
              <w:pStyle w:val="acctfourfigures"/>
              <w:tabs>
                <w:tab w:val="clear" w:pos="765"/>
                <w:tab w:val="decimal" w:pos="1010"/>
              </w:tabs>
              <w:spacing w:line="240" w:lineRule="atLeast"/>
              <w:ind w:firstLine="20"/>
              <w:rPr>
                <w:szCs w:val="22"/>
                <w:lang w:val="en-US" w:bidi="th-TH"/>
              </w:rPr>
            </w:pPr>
          </w:p>
        </w:tc>
        <w:tc>
          <w:tcPr>
            <w:tcW w:w="1258" w:type="dxa"/>
          </w:tcPr>
          <w:p w14:paraId="33E3B029" w14:textId="77777777" w:rsidR="00151D54" w:rsidRPr="00461B25" w:rsidRDefault="00151D54" w:rsidP="00531B6D">
            <w:pPr>
              <w:tabs>
                <w:tab w:val="decimal" w:pos="1010"/>
              </w:tabs>
              <w:ind w:firstLine="20"/>
              <w:rPr>
                <w:rFonts w:hAnsi="Times New Roman" w:cs="Times New Roman"/>
                <w:sz w:val="22"/>
                <w:szCs w:val="22"/>
              </w:rPr>
            </w:pPr>
            <w:r w:rsidRPr="00461B25">
              <w:rPr>
                <w:rFonts w:hAnsi="Times New Roman" w:cs="Times New Roman"/>
                <w:sz w:val="22"/>
                <w:szCs w:val="22"/>
              </w:rPr>
              <w:t>16</w:t>
            </w:r>
          </w:p>
        </w:tc>
        <w:tc>
          <w:tcPr>
            <w:tcW w:w="180" w:type="dxa"/>
          </w:tcPr>
          <w:p w14:paraId="40E9DBB4" w14:textId="77777777" w:rsidR="00151D54" w:rsidRPr="00461B25" w:rsidRDefault="00151D54" w:rsidP="00531B6D">
            <w:pPr>
              <w:pStyle w:val="acctfourfigures"/>
              <w:tabs>
                <w:tab w:val="clear" w:pos="765"/>
                <w:tab w:val="decimal" w:pos="1010"/>
              </w:tabs>
              <w:spacing w:line="240" w:lineRule="atLeast"/>
              <w:ind w:firstLine="20"/>
              <w:rPr>
                <w:szCs w:val="22"/>
              </w:rPr>
            </w:pPr>
          </w:p>
        </w:tc>
        <w:tc>
          <w:tcPr>
            <w:tcW w:w="1262" w:type="dxa"/>
          </w:tcPr>
          <w:p w14:paraId="669E54D1" w14:textId="77777777" w:rsidR="00151D54" w:rsidRPr="00461B25" w:rsidRDefault="00151D54" w:rsidP="00531B6D">
            <w:pPr>
              <w:tabs>
                <w:tab w:val="decimal" w:pos="1010"/>
              </w:tabs>
              <w:ind w:firstLine="20"/>
              <w:rPr>
                <w:rFonts w:hAnsi="Times New Roman" w:cs="Times New Roman"/>
                <w:sz w:val="22"/>
                <w:szCs w:val="22"/>
              </w:rPr>
            </w:pPr>
            <w:r w:rsidRPr="00461B25">
              <w:rPr>
                <w:rFonts w:hAnsi="Times New Roman" w:cs="Times New Roman"/>
                <w:sz w:val="22"/>
                <w:szCs w:val="22"/>
              </w:rPr>
              <w:t>50</w:t>
            </w:r>
          </w:p>
        </w:tc>
      </w:tr>
      <w:tr w:rsidR="00151D54" w:rsidRPr="00461B25" w14:paraId="613AB827" w14:textId="77777777" w:rsidTr="00531B6D">
        <w:trPr>
          <w:cantSplit/>
        </w:trPr>
        <w:tc>
          <w:tcPr>
            <w:tcW w:w="3690" w:type="dxa"/>
          </w:tcPr>
          <w:p w14:paraId="2C7E31C5" w14:textId="77777777" w:rsidR="00151D54" w:rsidRPr="00461B25" w:rsidRDefault="00151D54" w:rsidP="00531B6D">
            <w:pPr>
              <w:spacing w:line="240" w:lineRule="atLeast"/>
              <w:rPr>
                <w:rFonts w:hAnsi="Times New Roman" w:cs="Times New Roman"/>
                <w:sz w:val="22"/>
                <w:szCs w:val="22"/>
              </w:rPr>
            </w:pPr>
            <w:r w:rsidRPr="00461B25">
              <w:rPr>
                <w:rFonts w:hAnsi="Times New Roman" w:cs="Times New Roman"/>
                <w:sz w:val="22"/>
                <w:szCs w:val="22"/>
              </w:rPr>
              <w:t>Associates</w:t>
            </w:r>
          </w:p>
        </w:tc>
        <w:tc>
          <w:tcPr>
            <w:tcW w:w="1264" w:type="dxa"/>
          </w:tcPr>
          <w:p w14:paraId="00482A76" w14:textId="77777777" w:rsidR="00151D54" w:rsidRPr="00461B25" w:rsidRDefault="00151D54" w:rsidP="00531B6D">
            <w:pPr>
              <w:tabs>
                <w:tab w:val="decimal" w:pos="1010"/>
              </w:tabs>
              <w:ind w:firstLine="20"/>
              <w:rPr>
                <w:rFonts w:hAnsi="Times New Roman" w:cs="Times New Roman"/>
                <w:sz w:val="22"/>
                <w:szCs w:val="22"/>
              </w:rPr>
            </w:pPr>
            <w:r w:rsidRPr="00461B25">
              <w:rPr>
                <w:rFonts w:hAnsi="Times New Roman" w:cs="Times New Roman"/>
                <w:sz w:val="22"/>
                <w:szCs w:val="22"/>
              </w:rPr>
              <w:t>6,000</w:t>
            </w:r>
          </w:p>
        </w:tc>
        <w:tc>
          <w:tcPr>
            <w:tcW w:w="180" w:type="dxa"/>
          </w:tcPr>
          <w:p w14:paraId="6B91A6D0" w14:textId="77777777" w:rsidR="00151D54" w:rsidRPr="00461B25" w:rsidRDefault="00151D54" w:rsidP="00531B6D">
            <w:pPr>
              <w:tabs>
                <w:tab w:val="decimal" w:pos="1010"/>
              </w:tabs>
              <w:ind w:firstLine="20"/>
              <w:rPr>
                <w:rFonts w:hAnsi="Times New Roman" w:cs="Times New Roman"/>
                <w:sz w:val="22"/>
                <w:szCs w:val="22"/>
              </w:rPr>
            </w:pPr>
          </w:p>
        </w:tc>
        <w:tc>
          <w:tcPr>
            <w:tcW w:w="1266" w:type="dxa"/>
          </w:tcPr>
          <w:p w14:paraId="4DB97160" w14:textId="77777777" w:rsidR="00151D54" w:rsidRPr="00461B25" w:rsidRDefault="00151D54" w:rsidP="00531B6D">
            <w:pPr>
              <w:tabs>
                <w:tab w:val="decimal" w:pos="743"/>
              </w:tabs>
              <w:ind w:firstLine="20"/>
              <w:rPr>
                <w:rFonts w:hAnsi="Times New Roman" w:cs="Times New Roman"/>
                <w:sz w:val="22"/>
                <w:szCs w:val="22"/>
              </w:rPr>
            </w:pPr>
            <w:r w:rsidRPr="00461B25">
              <w:rPr>
                <w:rFonts w:hAnsi="Times New Roman" w:cs="Times New Roman"/>
                <w:sz w:val="22"/>
                <w:szCs w:val="22"/>
              </w:rPr>
              <w:t>-</w:t>
            </w:r>
          </w:p>
        </w:tc>
        <w:tc>
          <w:tcPr>
            <w:tcW w:w="180" w:type="dxa"/>
          </w:tcPr>
          <w:p w14:paraId="5E3F42D2" w14:textId="77777777" w:rsidR="00151D54" w:rsidRPr="00461B25" w:rsidRDefault="00151D54" w:rsidP="00531B6D">
            <w:pPr>
              <w:tabs>
                <w:tab w:val="decimal" w:pos="1010"/>
              </w:tabs>
              <w:ind w:firstLine="20"/>
              <w:rPr>
                <w:rFonts w:hAnsi="Times New Roman" w:cs="Times New Roman"/>
                <w:sz w:val="22"/>
                <w:szCs w:val="22"/>
              </w:rPr>
            </w:pPr>
          </w:p>
        </w:tc>
        <w:tc>
          <w:tcPr>
            <w:tcW w:w="1258" w:type="dxa"/>
          </w:tcPr>
          <w:p w14:paraId="3BF34F0D" w14:textId="77777777" w:rsidR="00151D54" w:rsidRPr="00461B25" w:rsidRDefault="00151D54" w:rsidP="00531B6D">
            <w:pPr>
              <w:tabs>
                <w:tab w:val="decimal" w:pos="1010"/>
              </w:tabs>
              <w:ind w:firstLine="20"/>
              <w:rPr>
                <w:rFonts w:hAnsi="Times New Roman" w:cs="Times New Roman"/>
                <w:sz w:val="22"/>
                <w:szCs w:val="22"/>
              </w:rPr>
            </w:pPr>
            <w:r w:rsidRPr="00461B25">
              <w:rPr>
                <w:rFonts w:hAnsi="Times New Roman" w:cs="Times New Roman"/>
                <w:sz w:val="22"/>
                <w:szCs w:val="22"/>
              </w:rPr>
              <w:t>6,000</w:t>
            </w:r>
          </w:p>
        </w:tc>
        <w:tc>
          <w:tcPr>
            <w:tcW w:w="180" w:type="dxa"/>
          </w:tcPr>
          <w:p w14:paraId="002C7A9F" w14:textId="77777777" w:rsidR="00151D54" w:rsidRPr="00461B25" w:rsidRDefault="00151D54" w:rsidP="00531B6D">
            <w:pPr>
              <w:tabs>
                <w:tab w:val="decimal" w:pos="1010"/>
              </w:tabs>
              <w:ind w:firstLine="20"/>
              <w:rPr>
                <w:rFonts w:hAnsi="Times New Roman" w:cs="Times New Roman"/>
                <w:sz w:val="22"/>
                <w:szCs w:val="22"/>
              </w:rPr>
            </w:pPr>
          </w:p>
        </w:tc>
        <w:tc>
          <w:tcPr>
            <w:tcW w:w="1262" w:type="dxa"/>
          </w:tcPr>
          <w:p w14:paraId="4568D185" w14:textId="77777777" w:rsidR="00151D54" w:rsidRPr="00461B25" w:rsidRDefault="00151D54" w:rsidP="00531B6D">
            <w:pPr>
              <w:tabs>
                <w:tab w:val="decimal" w:pos="743"/>
              </w:tabs>
              <w:ind w:firstLine="20"/>
              <w:rPr>
                <w:rFonts w:hAnsi="Times New Roman" w:cs="Times New Roman"/>
                <w:sz w:val="22"/>
                <w:szCs w:val="22"/>
              </w:rPr>
            </w:pPr>
            <w:r w:rsidRPr="00461B25">
              <w:rPr>
                <w:rFonts w:hAnsi="Times New Roman" w:cs="Times New Roman"/>
                <w:sz w:val="22"/>
                <w:szCs w:val="22"/>
              </w:rPr>
              <w:t>-</w:t>
            </w:r>
          </w:p>
        </w:tc>
      </w:tr>
      <w:tr w:rsidR="00151D54" w:rsidRPr="00461B25" w14:paraId="669903CE" w14:textId="77777777" w:rsidTr="00531B6D">
        <w:trPr>
          <w:cantSplit/>
        </w:trPr>
        <w:tc>
          <w:tcPr>
            <w:tcW w:w="3690" w:type="dxa"/>
          </w:tcPr>
          <w:p w14:paraId="24B79A6B" w14:textId="77777777" w:rsidR="00151D54" w:rsidRPr="00461B25" w:rsidRDefault="00151D54" w:rsidP="00531B6D">
            <w:pPr>
              <w:spacing w:line="240" w:lineRule="atLeast"/>
              <w:rPr>
                <w:rFonts w:hAnsi="Times New Roman" w:cs="Times New Roman"/>
                <w:sz w:val="22"/>
                <w:szCs w:val="22"/>
              </w:rPr>
            </w:pPr>
            <w:r w:rsidRPr="00461B25">
              <w:rPr>
                <w:rFonts w:hAnsi="Times New Roman" w:cs="Times New Roman"/>
                <w:sz w:val="22"/>
                <w:szCs w:val="22"/>
              </w:rPr>
              <w:t>Other related parties</w:t>
            </w:r>
          </w:p>
        </w:tc>
        <w:tc>
          <w:tcPr>
            <w:tcW w:w="1264" w:type="dxa"/>
          </w:tcPr>
          <w:p w14:paraId="32ABC414" w14:textId="77777777" w:rsidR="00151D54" w:rsidRPr="00461B25" w:rsidRDefault="00151D54" w:rsidP="00531B6D">
            <w:pPr>
              <w:tabs>
                <w:tab w:val="decimal" w:pos="1010"/>
              </w:tabs>
              <w:ind w:firstLine="20"/>
              <w:rPr>
                <w:rFonts w:hAnsi="Times New Roman" w:cs="Times New Roman"/>
                <w:sz w:val="22"/>
                <w:szCs w:val="22"/>
              </w:rPr>
            </w:pPr>
            <w:r w:rsidRPr="00461B25">
              <w:rPr>
                <w:rFonts w:hAnsi="Times New Roman" w:cs="Times New Roman"/>
                <w:sz w:val="22"/>
                <w:szCs w:val="22"/>
              </w:rPr>
              <w:t>81</w:t>
            </w:r>
          </w:p>
        </w:tc>
        <w:tc>
          <w:tcPr>
            <w:tcW w:w="180" w:type="dxa"/>
          </w:tcPr>
          <w:p w14:paraId="028DF881" w14:textId="77777777" w:rsidR="00151D54" w:rsidRPr="00461B25" w:rsidRDefault="00151D54" w:rsidP="00531B6D">
            <w:pPr>
              <w:tabs>
                <w:tab w:val="decimal" w:pos="1010"/>
              </w:tabs>
              <w:ind w:firstLine="20"/>
              <w:rPr>
                <w:rFonts w:hAnsi="Times New Roman" w:cs="Times New Roman"/>
                <w:sz w:val="22"/>
                <w:szCs w:val="22"/>
              </w:rPr>
            </w:pPr>
          </w:p>
        </w:tc>
        <w:tc>
          <w:tcPr>
            <w:tcW w:w="1266" w:type="dxa"/>
          </w:tcPr>
          <w:p w14:paraId="1B831A0C" w14:textId="77777777" w:rsidR="00151D54" w:rsidRPr="00461B25" w:rsidRDefault="00151D54" w:rsidP="00531B6D">
            <w:pPr>
              <w:tabs>
                <w:tab w:val="decimal" w:pos="1010"/>
              </w:tabs>
              <w:ind w:firstLine="20"/>
              <w:rPr>
                <w:rFonts w:hAnsi="Times New Roman" w:cs="Times New Roman"/>
                <w:sz w:val="22"/>
                <w:szCs w:val="22"/>
              </w:rPr>
            </w:pPr>
            <w:r w:rsidRPr="00461B25">
              <w:rPr>
                <w:rFonts w:hAnsi="Times New Roman" w:cs="Times New Roman"/>
                <w:sz w:val="22"/>
                <w:szCs w:val="22"/>
              </w:rPr>
              <w:t>82</w:t>
            </w:r>
          </w:p>
        </w:tc>
        <w:tc>
          <w:tcPr>
            <w:tcW w:w="180" w:type="dxa"/>
          </w:tcPr>
          <w:p w14:paraId="0F8B0625" w14:textId="77777777" w:rsidR="00151D54" w:rsidRPr="00461B25" w:rsidRDefault="00151D54" w:rsidP="00531B6D">
            <w:pPr>
              <w:tabs>
                <w:tab w:val="decimal" w:pos="1010"/>
              </w:tabs>
              <w:ind w:firstLine="20"/>
              <w:rPr>
                <w:rFonts w:hAnsi="Times New Roman" w:cs="Times New Roman"/>
                <w:sz w:val="22"/>
                <w:szCs w:val="22"/>
              </w:rPr>
            </w:pPr>
          </w:p>
        </w:tc>
        <w:tc>
          <w:tcPr>
            <w:tcW w:w="1258" w:type="dxa"/>
          </w:tcPr>
          <w:p w14:paraId="6377845E" w14:textId="77777777" w:rsidR="00151D54" w:rsidRPr="00461B25" w:rsidRDefault="00151D54" w:rsidP="00531B6D">
            <w:pPr>
              <w:tabs>
                <w:tab w:val="decimal" w:pos="743"/>
              </w:tabs>
              <w:ind w:firstLine="20"/>
              <w:rPr>
                <w:rFonts w:hAnsi="Times New Roman" w:cs="Times New Roman"/>
                <w:sz w:val="22"/>
                <w:szCs w:val="22"/>
              </w:rPr>
            </w:pPr>
            <w:r w:rsidRPr="00461B25">
              <w:rPr>
                <w:rFonts w:hAnsi="Times New Roman" w:cs="Times New Roman"/>
                <w:sz w:val="22"/>
                <w:szCs w:val="22"/>
              </w:rPr>
              <w:t>-</w:t>
            </w:r>
          </w:p>
        </w:tc>
        <w:tc>
          <w:tcPr>
            <w:tcW w:w="180" w:type="dxa"/>
          </w:tcPr>
          <w:p w14:paraId="7B1DFC90" w14:textId="77777777" w:rsidR="00151D54" w:rsidRPr="00461B25" w:rsidRDefault="00151D54" w:rsidP="00531B6D">
            <w:pPr>
              <w:tabs>
                <w:tab w:val="decimal" w:pos="1010"/>
              </w:tabs>
              <w:ind w:firstLine="20"/>
              <w:rPr>
                <w:rFonts w:hAnsi="Times New Roman" w:cs="Times New Roman"/>
                <w:sz w:val="22"/>
                <w:szCs w:val="22"/>
              </w:rPr>
            </w:pPr>
          </w:p>
        </w:tc>
        <w:tc>
          <w:tcPr>
            <w:tcW w:w="1262" w:type="dxa"/>
            <w:tcBorders>
              <w:bottom w:val="single" w:sz="4" w:space="0" w:color="auto"/>
            </w:tcBorders>
          </w:tcPr>
          <w:p w14:paraId="486F082A" w14:textId="77777777" w:rsidR="00151D54" w:rsidRPr="00461B25" w:rsidRDefault="00151D54" w:rsidP="00531B6D">
            <w:pPr>
              <w:tabs>
                <w:tab w:val="decimal" w:pos="1010"/>
              </w:tabs>
              <w:ind w:firstLine="20"/>
              <w:rPr>
                <w:rFonts w:hAnsi="Times New Roman" w:cs="Times New Roman"/>
                <w:sz w:val="22"/>
                <w:szCs w:val="22"/>
              </w:rPr>
            </w:pPr>
            <w:r w:rsidRPr="00461B25">
              <w:rPr>
                <w:rFonts w:hAnsi="Times New Roman" w:cs="Times New Roman"/>
                <w:sz w:val="22"/>
                <w:szCs w:val="22"/>
              </w:rPr>
              <w:t>21</w:t>
            </w:r>
          </w:p>
        </w:tc>
      </w:tr>
      <w:tr w:rsidR="00151D54" w:rsidRPr="00461B25" w14:paraId="2A42F0D3" w14:textId="77777777" w:rsidTr="00531B6D">
        <w:trPr>
          <w:cantSplit/>
        </w:trPr>
        <w:tc>
          <w:tcPr>
            <w:tcW w:w="3690" w:type="dxa"/>
          </w:tcPr>
          <w:p w14:paraId="1733D9CB" w14:textId="77777777" w:rsidR="00151D54" w:rsidRPr="00461B25" w:rsidRDefault="00151D54" w:rsidP="00531B6D">
            <w:pPr>
              <w:spacing w:line="240" w:lineRule="atLeast"/>
              <w:rPr>
                <w:rFonts w:hAnsi="Times New Roman" w:cs="Times New Roman"/>
                <w:b/>
                <w:bCs/>
                <w:sz w:val="22"/>
                <w:szCs w:val="22"/>
              </w:rPr>
            </w:pPr>
            <w:r w:rsidRPr="00461B25">
              <w:rPr>
                <w:rFonts w:hAnsi="Times New Roman" w:cs="Times New Roman"/>
                <w:b/>
                <w:bCs/>
                <w:sz w:val="22"/>
                <w:szCs w:val="22"/>
              </w:rPr>
              <w:t>Total</w:t>
            </w:r>
          </w:p>
        </w:tc>
        <w:tc>
          <w:tcPr>
            <w:tcW w:w="1264" w:type="dxa"/>
            <w:tcBorders>
              <w:top w:val="single" w:sz="4" w:space="0" w:color="auto"/>
              <w:bottom w:val="double" w:sz="4" w:space="0" w:color="auto"/>
            </w:tcBorders>
          </w:tcPr>
          <w:p w14:paraId="3B370010" w14:textId="77777777" w:rsidR="00151D54" w:rsidRPr="00461B25" w:rsidRDefault="00151D54" w:rsidP="00531B6D">
            <w:pPr>
              <w:tabs>
                <w:tab w:val="decimal" w:pos="1010"/>
              </w:tabs>
              <w:ind w:firstLine="20"/>
              <w:rPr>
                <w:rFonts w:hAnsi="Times New Roman" w:cs="Times New Roman"/>
                <w:b/>
                <w:bCs/>
                <w:sz w:val="22"/>
                <w:szCs w:val="22"/>
              </w:rPr>
            </w:pPr>
            <w:r w:rsidRPr="00461B25">
              <w:rPr>
                <w:rFonts w:hAnsi="Times New Roman" w:cs="Times New Roman"/>
                <w:b/>
                <w:bCs/>
                <w:sz w:val="22"/>
                <w:szCs w:val="22"/>
              </w:rPr>
              <w:t>29,516</w:t>
            </w:r>
          </w:p>
        </w:tc>
        <w:tc>
          <w:tcPr>
            <w:tcW w:w="180" w:type="dxa"/>
          </w:tcPr>
          <w:p w14:paraId="480A2BF2" w14:textId="77777777" w:rsidR="00151D54" w:rsidRPr="00461B25" w:rsidRDefault="00151D54" w:rsidP="00531B6D">
            <w:pPr>
              <w:tabs>
                <w:tab w:val="decimal" w:pos="1010"/>
              </w:tabs>
              <w:ind w:firstLine="20"/>
              <w:rPr>
                <w:rFonts w:hAnsi="Times New Roman" w:cs="Times New Roman"/>
                <w:b/>
                <w:bCs/>
                <w:sz w:val="22"/>
                <w:szCs w:val="22"/>
              </w:rPr>
            </w:pPr>
          </w:p>
        </w:tc>
        <w:tc>
          <w:tcPr>
            <w:tcW w:w="1266" w:type="dxa"/>
            <w:tcBorders>
              <w:top w:val="single" w:sz="4" w:space="0" w:color="auto"/>
              <w:bottom w:val="double" w:sz="4" w:space="0" w:color="auto"/>
            </w:tcBorders>
          </w:tcPr>
          <w:p w14:paraId="4944BD5A" w14:textId="77777777" w:rsidR="00151D54" w:rsidRPr="00461B25" w:rsidRDefault="00151D54" w:rsidP="00531B6D">
            <w:pPr>
              <w:tabs>
                <w:tab w:val="decimal" w:pos="1010"/>
              </w:tabs>
              <w:ind w:firstLine="20"/>
              <w:rPr>
                <w:rFonts w:hAnsi="Times New Roman" w:cs="Times New Roman"/>
                <w:b/>
                <w:bCs/>
                <w:sz w:val="22"/>
                <w:szCs w:val="22"/>
              </w:rPr>
            </w:pPr>
            <w:r w:rsidRPr="00461B25">
              <w:rPr>
                <w:rFonts w:hAnsi="Times New Roman" w:cs="Times New Roman"/>
                <w:b/>
                <w:bCs/>
                <w:sz w:val="22"/>
                <w:szCs w:val="22"/>
              </w:rPr>
              <w:t>8,735</w:t>
            </w:r>
          </w:p>
        </w:tc>
        <w:tc>
          <w:tcPr>
            <w:tcW w:w="180" w:type="dxa"/>
          </w:tcPr>
          <w:p w14:paraId="6D2108C0" w14:textId="77777777" w:rsidR="00151D54" w:rsidRPr="00461B25" w:rsidRDefault="00151D54" w:rsidP="00531B6D">
            <w:pPr>
              <w:tabs>
                <w:tab w:val="decimal" w:pos="1010"/>
              </w:tabs>
              <w:ind w:firstLine="20"/>
              <w:rPr>
                <w:rFonts w:hAnsi="Times New Roman" w:cs="Times New Roman"/>
                <w:b/>
                <w:bCs/>
                <w:sz w:val="22"/>
                <w:szCs w:val="22"/>
              </w:rPr>
            </w:pPr>
          </w:p>
        </w:tc>
        <w:tc>
          <w:tcPr>
            <w:tcW w:w="1258" w:type="dxa"/>
            <w:tcBorders>
              <w:top w:val="single" w:sz="4" w:space="0" w:color="auto"/>
              <w:bottom w:val="double" w:sz="4" w:space="0" w:color="auto"/>
            </w:tcBorders>
          </w:tcPr>
          <w:p w14:paraId="27598C89" w14:textId="77777777" w:rsidR="00151D54" w:rsidRPr="00461B25" w:rsidRDefault="00151D54" w:rsidP="00531B6D">
            <w:pPr>
              <w:tabs>
                <w:tab w:val="decimal" w:pos="1010"/>
              </w:tabs>
              <w:ind w:firstLine="20"/>
              <w:rPr>
                <w:rFonts w:hAnsi="Times New Roman" w:cs="Times New Roman"/>
                <w:b/>
                <w:bCs/>
                <w:sz w:val="22"/>
                <w:szCs w:val="22"/>
              </w:rPr>
            </w:pPr>
            <w:r w:rsidRPr="00461B25">
              <w:rPr>
                <w:rFonts w:hAnsi="Times New Roman" w:cs="Times New Roman"/>
                <w:b/>
                <w:bCs/>
                <w:sz w:val="22"/>
                <w:szCs w:val="22"/>
              </w:rPr>
              <w:t>29,477</w:t>
            </w:r>
          </w:p>
        </w:tc>
        <w:tc>
          <w:tcPr>
            <w:tcW w:w="180" w:type="dxa"/>
          </w:tcPr>
          <w:p w14:paraId="31713511" w14:textId="77777777" w:rsidR="00151D54" w:rsidRPr="00461B25" w:rsidRDefault="00151D54" w:rsidP="00531B6D">
            <w:pPr>
              <w:tabs>
                <w:tab w:val="decimal" w:pos="1010"/>
              </w:tabs>
              <w:ind w:firstLine="20"/>
              <w:rPr>
                <w:rFonts w:hAnsi="Times New Roman" w:cs="Times New Roman"/>
                <w:b/>
                <w:bCs/>
                <w:sz w:val="22"/>
                <w:szCs w:val="22"/>
              </w:rPr>
            </w:pPr>
          </w:p>
        </w:tc>
        <w:tc>
          <w:tcPr>
            <w:tcW w:w="1262" w:type="dxa"/>
            <w:tcBorders>
              <w:top w:val="single" w:sz="4" w:space="0" w:color="auto"/>
              <w:bottom w:val="double" w:sz="4" w:space="0" w:color="auto"/>
            </w:tcBorders>
          </w:tcPr>
          <w:p w14:paraId="5F0DAA16" w14:textId="77777777" w:rsidR="00151D54" w:rsidRPr="00461B25" w:rsidRDefault="00151D54" w:rsidP="00531B6D">
            <w:pPr>
              <w:tabs>
                <w:tab w:val="decimal" w:pos="1010"/>
              </w:tabs>
              <w:ind w:firstLine="20"/>
              <w:rPr>
                <w:rFonts w:hAnsi="Times New Roman" w:cs="Times New Roman"/>
                <w:b/>
                <w:bCs/>
                <w:sz w:val="22"/>
                <w:szCs w:val="22"/>
              </w:rPr>
            </w:pPr>
            <w:r w:rsidRPr="00461B25">
              <w:rPr>
                <w:rFonts w:hAnsi="Times New Roman" w:cs="Times New Roman"/>
                <w:b/>
                <w:bCs/>
                <w:sz w:val="22"/>
                <w:szCs w:val="22"/>
              </w:rPr>
              <w:t>8,549</w:t>
            </w:r>
          </w:p>
        </w:tc>
      </w:tr>
      <w:tr w:rsidR="00151D54" w:rsidRPr="00461B25" w14:paraId="1C5ED8BB" w14:textId="77777777" w:rsidTr="00531B6D">
        <w:trPr>
          <w:cantSplit/>
        </w:trPr>
        <w:tc>
          <w:tcPr>
            <w:tcW w:w="3690" w:type="dxa"/>
          </w:tcPr>
          <w:p w14:paraId="651D9888" w14:textId="77777777" w:rsidR="00151D54" w:rsidRPr="00461B25" w:rsidRDefault="00151D54" w:rsidP="00531B6D">
            <w:pPr>
              <w:spacing w:line="240" w:lineRule="atLeast"/>
              <w:rPr>
                <w:rFonts w:hAnsi="Times New Roman" w:cs="Times New Roman"/>
                <w:b/>
                <w:bCs/>
                <w:sz w:val="16"/>
                <w:szCs w:val="16"/>
              </w:rPr>
            </w:pPr>
          </w:p>
        </w:tc>
        <w:tc>
          <w:tcPr>
            <w:tcW w:w="1264" w:type="dxa"/>
            <w:tcBorders>
              <w:top w:val="double" w:sz="4" w:space="0" w:color="auto"/>
            </w:tcBorders>
          </w:tcPr>
          <w:p w14:paraId="3B7176FE" w14:textId="77777777" w:rsidR="00151D54" w:rsidRPr="00461B25" w:rsidRDefault="00151D54" w:rsidP="00531B6D">
            <w:pPr>
              <w:spacing w:line="240" w:lineRule="atLeast"/>
              <w:rPr>
                <w:rFonts w:hAnsi="Times New Roman" w:cs="Times New Roman"/>
                <w:b/>
                <w:bCs/>
                <w:sz w:val="16"/>
                <w:szCs w:val="16"/>
              </w:rPr>
            </w:pPr>
          </w:p>
        </w:tc>
        <w:tc>
          <w:tcPr>
            <w:tcW w:w="180" w:type="dxa"/>
          </w:tcPr>
          <w:p w14:paraId="0AEEC319" w14:textId="77777777" w:rsidR="00151D54" w:rsidRPr="00461B25" w:rsidRDefault="00151D54" w:rsidP="00531B6D">
            <w:pPr>
              <w:spacing w:line="240" w:lineRule="atLeast"/>
              <w:rPr>
                <w:rFonts w:hAnsi="Times New Roman" w:cs="Times New Roman"/>
                <w:b/>
                <w:bCs/>
                <w:sz w:val="16"/>
                <w:szCs w:val="16"/>
              </w:rPr>
            </w:pPr>
          </w:p>
        </w:tc>
        <w:tc>
          <w:tcPr>
            <w:tcW w:w="1266" w:type="dxa"/>
            <w:tcBorders>
              <w:top w:val="double" w:sz="4" w:space="0" w:color="auto"/>
            </w:tcBorders>
          </w:tcPr>
          <w:p w14:paraId="04BF3AE0" w14:textId="77777777" w:rsidR="00151D54" w:rsidRPr="00461B25" w:rsidRDefault="00151D54" w:rsidP="00531B6D">
            <w:pPr>
              <w:spacing w:line="240" w:lineRule="atLeast"/>
              <w:rPr>
                <w:rFonts w:hAnsi="Times New Roman" w:cs="Times New Roman"/>
                <w:b/>
                <w:bCs/>
                <w:sz w:val="16"/>
                <w:szCs w:val="16"/>
              </w:rPr>
            </w:pPr>
          </w:p>
        </w:tc>
        <w:tc>
          <w:tcPr>
            <w:tcW w:w="180" w:type="dxa"/>
          </w:tcPr>
          <w:p w14:paraId="37425DF8" w14:textId="77777777" w:rsidR="00151D54" w:rsidRPr="00461B25" w:rsidRDefault="00151D54" w:rsidP="00531B6D">
            <w:pPr>
              <w:spacing w:line="240" w:lineRule="atLeast"/>
              <w:rPr>
                <w:rFonts w:hAnsi="Times New Roman" w:cs="Times New Roman"/>
                <w:b/>
                <w:bCs/>
                <w:sz w:val="16"/>
                <w:szCs w:val="16"/>
              </w:rPr>
            </w:pPr>
          </w:p>
        </w:tc>
        <w:tc>
          <w:tcPr>
            <w:tcW w:w="1258" w:type="dxa"/>
            <w:tcBorders>
              <w:top w:val="double" w:sz="4" w:space="0" w:color="auto"/>
            </w:tcBorders>
          </w:tcPr>
          <w:p w14:paraId="081BCE96" w14:textId="77777777" w:rsidR="00151D54" w:rsidRPr="00461B25" w:rsidRDefault="00151D54" w:rsidP="00531B6D">
            <w:pPr>
              <w:spacing w:line="240" w:lineRule="atLeast"/>
              <w:rPr>
                <w:rFonts w:hAnsi="Times New Roman" w:cs="Times New Roman"/>
                <w:b/>
                <w:bCs/>
                <w:sz w:val="16"/>
                <w:szCs w:val="16"/>
              </w:rPr>
            </w:pPr>
          </w:p>
        </w:tc>
        <w:tc>
          <w:tcPr>
            <w:tcW w:w="180" w:type="dxa"/>
          </w:tcPr>
          <w:p w14:paraId="2DD0FBA7" w14:textId="77777777" w:rsidR="00151D54" w:rsidRPr="00461B25" w:rsidRDefault="00151D54" w:rsidP="00531B6D">
            <w:pPr>
              <w:spacing w:line="240" w:lineRule="atLeast"/>
              <w:rPr>
                <w:rFonts w:hAnsi="Times New Roman" w:cs="Times New Roman"/>
                <w:b/>
                <w:bCs/>
                <w:sz w:val="16"/>
                <w:szCs w:val="16"/>
              </w:rPr>
            </w:pPr>
          </w:p>
        </w:tc>
        <w:tc>
          <w:tcPr>
            <w:tcW w:w="1262" w:type="dxa"/>
            <w:tcBorders>
              <w:top w:val="double" w:sz="4" w:space="0" w:color="auto"/>
            </w:tcBorders>
          </w:tcPr>
          <w:p w14:paraId="4553011F" w14:textId="77777777" w:rsidR="00151D54" w:rsidRPr="00461B25" w:rsidRDefault="00151D54" w:rsidP="00531B6D">
            <w:pPr>
              <w:spacing w:line="240" w:lineRule="atLeast"/>
              <w:rPr>
                <w:rFonts w:hAnsi="Times New Roman" w:cs="Times New Roman"/>
                <w:b/>
                <w:bCs/>
                <w:sz w:val="16"/>
                <w:szCs w:val="16"/>
              </w:rPr>
            </w:pPr>
          </w:p>
        </w:tc>
      </w:tr>
      <w:tr w:rsidR="00151D54" w:rsidRPr="00461B25" w14:paraId="28808EF6" w14:textId="77777777" w:rsidTr="00531B6D">
        <w:trPr>
          <w:cantSplit/>
        </w:trPr>
        <w:tc>
          <w:tcPr>
            <w:tcW w:w="3690" w:type="dxa"/>
          </w:tcPr>
          <w:p w14:paraId="7DAD48EF" w14:textId="77777777" w:rsidR="00151D54" w:rsidRPr="00461B25" w:rsidRDefault="00151D54" w:rsidP="00531B6D">
            <w:pPr>
              <w:spacing w:line="240" w:lineRule="atLeast"/>
              <w:rPr>
                <w:rFonts w:hAnsi="Times New Roman" w:cs="Times New Roman"/>
                <w:b/>
                <w:bCs/>
                <w:sz w:val="22"/>
                <w:szCs w:val="22"/>
              </w:rPr>
            </w:pPr>
            <w:r w:rsidRPr="00461B25">
              <w:rPr>
                <w:rFonts w:hAnsi="Times New Roman" w:cs="Times New Roman"/>
                <w:b/>
                <w:bCs/>
                <w:i/>
                <w:iCs/>
                <w:sz w:val="22"/>
                <w:szCs w:val="22"/>
              </w:rPr>
              <w:t>Retention payable</w:t>
            </w:r>
          </w:p>
        </w:tc>
        <w:tc>
          <w:tcPr>
            <w:tcW w:w="1264" w:type="dxa"/>
          </w:tcPr>
          <w:p w14:paraId="7BD3F234" w14:textId="77777777" w:rsidR="00151D54" w:rsidRPr="00461B25" w:rsidRDefault="00151D54" w:rsidP="00531B6D">
            <w:pPr>
              <w:pStyle w:val="acctfourfigures"/>
              <w:tabs>
                <w:tab w:val="clear" w:pos="765"/>
                <w:tab w:val="decimal" w:pos="1010"/>
              </w:tabs>
              <w:spacing w:line="240" w:lineRule="atLeast"/>
              <w:ind w:firstLine="20"/>
              <w:rPr>
                <w:b/>
                <w:bCs/>
                <w:szCs w:val="22"/>
              </w:rPr>
            </w:pPr>
          </w:p>
        </w:tc>
        <w:tc>
          <w:tcPr>
            <w:tcW w:w="180" w:type="dxa"/>
          </w:tcPr>
          <w:p w14:paraId="0CFFBEFD" w14:textId="77777777" w:rsidR="00151D54" w:rsidRPr="00461B25" w:rsidRDefault="00151D54" w:rsidP="00531B6D">
            <w:pPr>
              <w:pStyle w:val="acctfourfigures"/>
              <w:tabs>
                <w:tab w:val="clear" w:pos="765"/>
                <w:tab w:val="decimal" w:pos="1010"/>
              </w:tabs>
              <w:spacing w:line="240" w:lineRule="atLeast"/>
              <w:ind w:firstLine="20"/>
              <w:rPr>
                <w:b/>
                <w:bCs/>
                <w:szCs w:val="22"/>
              </w:rPr>
            </w:pPr>
          </w:p>
        </w:tc>
        <w:tc>
          <w:tcPr>
            <w:tcW w:w="1266" w:type="dxa"/>
          </w:tcPr>
          <w:p w14:paraId="4A4E9A65" w14:textId="77777777" w:rsidR="00151D54" w:rsidRPr="00461B25" w:rsidRDefault="00151D54" w:rsidP="00531B6D">
            <w:pPr>
              <w:pStyle w:val="acctfourfigures"/>
              <w:tabs>
                <w:tab w:val="clear" w:pos="765"/>
                <w:tab w:val="decimal" w:pos="1010"/>
              </w:tabs>
              <w:spacing w:line="240" w:lineRule="atLeast"/>
              <w:ind w:firstLine="20"/>
              <w:rPr>
                <w:b/>
                <w:bCs/>
                <w:szCs w:val="22"/>
              </w:rPr>
            </w:pPr>
          </w:p>
        </w:tc>
        <w:tc>
          <w:tcPr>
            <w:tcW w:w="180" w:type="dxa"/>
          </w:tcPr>
          <w:p w14:paraId="4485EE28" w14:textId="77777777" w:rsidR="00151D54" w:rsidRPr="00461B25" w:rsidRDefault="00151D54" w:rsidP="00531B6D">
            <w:pPr>
              <w:pStyle w:val="acctfourfigures"/>
              <w:tabs>
                <w:tab w:val="clear" w:pos="765"/>
                <w:tab w:val="decimal" w:pos="1010"/>
              </w:tabs>
              <w:spacing w:line="240" w:lineRule="atLeast"/>
              <w:ind w:firstLine="20"/>
              <w:rPr>
                <w:b/>
                <w:bCs/>
                <w:szCs w:val="22"/>
              </w:rPr>
            </w:pPr>
          </w:p>
        </w:tc>
        <w:tc>
          <w:tcPr>
            <w:tcW w:w="1258" w:type="dxa"/>
          </w:tcPr>
          <w:p w14:paraId="610E49B9" w14:textId="77777777" w:rsidR="00151D54" w:rsidRPr="00461B25" w:rsidRDefault="00151D54" w:rsidP="00531B6D">
            <w:pPr>
              <w:pStyle w:val="acctfourfigures"/>
              <w:tabs>
                <w:tab w:val="clear" w:pos="765"/>
                <w:tab w:val="decimal" w:pos="1010"/>
              </w:tabs>
              <w:spacing w:line="240" w:lineRule="atLeast"/>
              <w:ind w:firstLine="20"/>
              <w:rPr>
                <w:b/>
                <w:bCs/>
                <w:szCs w:val="22"/>
              </w:rPr>
            </w:pPr>
          </w:p>
        </w:tc>
        <w:tc>
          <w:tcPr>
            <w:tcW w:w="180" w:type="dxa"/>
          </w:tcPr>
          <w:p w14:paraId="7C2F2C33" w14:textId="77777777" w:rsidR="00151D54" w:rsidRPr="00461B25" w:rsidRDefault="00151D54" w:rsidP="00531B6D">
            <w:pPr>
              <w:pStyle w:val="acctfourfigures"/>
              <w:tabs>
                <w:tab w:val="clear" w:pos="765"/>
                <w:tab w:val="decimal" w:pos="1010"/>
              </w:tabs>
              <w:spacing w:line="240" w:lineRule="atLeast"/>
              <w:ind w:firstLine="20"/>
              <w:rPr>
                <w:b/>
                <w:bCs/>
                <w:szCs w:val="22"/>
              </w:rPr>
            </w:pPr>
          </w:p>
        </w:tc>
        <w:tc>
          <w:tcPr>
            <w:tcW w:w="1262" w:type="dxa"/>
          </w:tcPr>
          <w:p w14:paraId="38BF933E" w14:textId="77777777" w:rsidR="00151D54" w:rsidRPr="00461B25" w:rsidRDefault="00151D54" w:rsidP="00531B6D">
            <w:pPr>
              <w:pStyle w:val="acctfourfigures"/>
              <w:tabs>
                <w:tab w:val="clear" w:pos="765"/>
                <w:tab w:val="decimal" w:pos="1010"/>
              </w:tabs>
              <w:spacing w:line="240" w:lineRule="atLeast"/>
              <w:ind w:firstLine="20"/>
              <w:rPr>
                <w:b/>
                <w:bCs/>
                <w:szCs w:val="22"/>
              </w:rPr>
            </w:pPr>
          </w:p>
        </w:tc>
      </w:tr>
      <w:tr w:rsidR="00151D54" w:rsidRPr="00461B25" w14:paraId="2EC58664" w14:textId="77777777" w:rsidTr="00531B6D">
        <w:trPr>
          <w:cantSplit/>
        </w:trPr>
        <w:tc>
          <w:tcPr>
            <w:tcW w:w="3690" w:type="dxa"/>
          </w:tcPr>
          <w:p w14:paraId="66F93A3F" w14:textId="77777777" w:rsidR="00151D54" w:rsidRPr="00461B25" w:rsidRDefault="00151D54" w:rsidP="00531B6D">
            <w:pPr>
              <w:spacing w:line="240" w:lineRule="atLeast"/>
              <w:rPr>
                <w:rFonts w:hAnsi="Times New Roman" w:cs="Times New Roman"/>
                <w:sz w:val="22"/>
                <w:szCs w:val="22"/>
              </w:rPr>
            </w:pPr>
            <w:r w:rsidRPr="00461B25">
              <w:rPr>
                <w:rFonts w:hAnsi="Times New Roman" w:cs="Times New Roman"/>
                <w:sz w:val="22"/>
                <w:szCs w:val="22"/>
              </w:rPr>
              <w:t>Other related parties</w:t>
            </w:r>
          </w:p>
        </w:tc>
        <w:tc>
          <w:tcPr>
            <w:tcW w:w="1264" w:type="dxa"/>
            <w:tcBorders>
              <w:bottom w:val="double" w:sz="4" w:space="0" w:color="auto"/>
            </w:tcBorders>
          </w:tcPr>
          <w:p w14:paraId="023C7CA6" w14:textId="77777777" w:rsidR="00151D54" w:rsidRPr="00461B25" w:rsidRDefault="00151D54" w:rsidP="00531B6D">
            <w:pPr>
              <w:tabs>
                <w:tab w:val="decimal" w:pos="743"/>
              </w:tabs>
              <w:ind w:firstLine="20"/>
              <w:rPr>
                <w:rFonts w:hAnsi="Times New Roman" w:cs="Times New Roman"/>
                <w:b/>
                <w:bCs/>
                <w:sz w:val="22"/>
                <w:szCs w:val="22"/>
              </w:rPr>
            </w:pPr>
            <w:r w:rsidRPr="00461B25">
              <w:rPr>
                <w:rFonts w:hAnsi="Times New Roman" w:cs="Times New Roman"/>
                <w:b/>
                <w:bCs/>
                <w:sz w:val="22"/>
                <w:szCs w:val="22"/>
              </w:rPr>
              <w:t>-</w:t>
            </w:r>
          </w:p>
        </w:tc>
        <w:tc>
          <w:tcPr>
            <w:tcW w:w="180" w:type="dxa"/>
          </w:tcPr>
          <w:p w14:paraId="6586A626" w14:textId="77777777" w:rsidR="00151D54" w:rsidRPr="00461B25" w:rsidRDefault="00151D54" w:rsidP="00531B6D">
            <w:pPr>
              <w:tabs>
                <w:tab w:val="decimal" w:pos="1010"/>
              </w:tabs>
              <w:ind w:firstLine="20"/>
              <w:rPr>
                <w:rFonts w:hAnsi="Times New Roman" w:cs="Times New Roman"/>
                <w:b/>
                <w:bCs/>
                <w:sz w:val="22"/>
                <w:szCs w:val="22"/>
              </w:rPr>
            </w:pPr>
          </w:p>
        </w:tc>
        <w:tc>
          <w:tcPr>
            <w:tcW w:w="1266" w:type="dxa"/>
            <w:tcBorders>
              <w:bottom w:val="double" w:sz="4" w:space="0" w:color="auto"/>
            </w:tcBorders>
          </w:tcPr>
          <w:p w14:paraId="79A0E256" w14:textId="77777777" w:rsidR="00151D54" w:rsidRPr="00461B25" w:rsidRDefault="00151D54" w:rsidP="00531B6D">
            <w:pPr>
              <w:tabs>
                <w:tab w:val="decimal" w:pos="1010"/>
              </w:tabs>
              <w:ind w:firstLine="20"/>
              <w:rPr>
                <w:rFonts w:hAnsi="Times New Roman" w:cs="Times New Roman"/>
                <w:b/>
                <w:bCs/>
                <w:sz w:val="22"/>
                <w:szCs w:val="22"/>
              </w:rPr>
            </w:pPr>
            <w:r w:rsidRPr="00461B25">
              <w:rPr>
                <w:rFonts w:hAnsi="Times New Roman" w:cs="Times New Roman"/>
                <w:b/>
                <w:bCs/>
                <w:sz w:val="22"/>
                <w:szCs w:val="22"/>
              </w:rPr>
              <w:t>1,296</w:t>
            </w:r>
          </w:p>
        </w:tc>
        <w:tc>
          <w:tcPr>
            <w:tcW w:w="180" w:type="dxa"/>
          </w:tcPr>
          <w:p w14:paraId="2C17E89E" w14:textId="77777777" w:rsidR="00151D54" w:rsidRPr="00461B25" w:rsidRDefault="00151D54" w:rsidP="00531B6D">
            <w:pPr>
              <w:tabs>
                <w:tab w:val="decimal" w:pos="1010"/>
              </w:tabs>
              <w:ind w:firstLine="20"/>
              <w:rPr>
                <w:rFonts w:hAnsi="Times New Roman" w:cs="Times New Roman"/>
                <w:b/>
                <w:bCs/>
                <w:sz w:val="22"/>
                <w:szCs w:val="22"/>
              </w:rPr>
            </w:pPr>
          </w:p>
        </w:tc>
        <w:tc>
          <w:tcPr>
            <w:tcW w:w="1258" w:type="dxa"/>
            <w:tcBorders>
              <w:bottom w:val="double" w:sz="4" w:space="0" w:color="auto"/>
            </w:tcBorders>
          </w:tcPr>
          <w:p w14:paraId="2C43B41D" w14:textId="77777777" w:rsidR="00151D54" w:rsidRPr="00461B25" w:rsidRDefault="00151D54" w:rsidP="00531B6D">
            <w:pPr>
              <w:tabs>
                <w:tab w:val="decimal" w:pos="743"/>
              </w:tabs>
              <w:ind w:firstLine="20"/>
              <w:rPr>
                <w:rFonts w:hAnsi="Times New Roman" w:cs="Times New Roman"/>
                <w:b/>
                <w:bCs/>
                <w:sz w:val="22"/>
                <w:szCs w:val="22"/>
              </w:rPr>
            </w:pPr>
            <w:r w:rsidRPr="00461B25">
              <w:rPr>
                <w:rFonts w:hAnsi="Times New Roman" w:cs="Times New Roman"/>
                <w:b/>
                <w:bCs/>
                <w:sz w:val="22"/>
                <w:szCs w:val="22"/>
              </w:rPr>
              <w:t>-</w:t>
            </w:r>
          </w:p>
        </w:tc>
        <w:tc>
          <w:tcPr>
            <w:tcW w:w="180" w:type="dxa"/>
          </w:tcPr>
          <w:p w14:paraId="3C6197A6" w14:textId="77777777" w:rsidR="00151D54" w:rsidRPr="00461B25" w:rsidRDefault="00151D54" w:rsidP="00531B6D">
            <w:pPr>
              <w:tabs>
                <w:tab w:val="decimal" w:pos="1010"/>
              </w:tabs>
              <w:ind w:firstLine="20"/>
              <w:rPr>
                <w:rFonts w:hAnsi="Times New Roman" w:cs="Times New Roman"/>
                <w:b/>
                <w:bCs/>
                <w:sz w:val="22"/>
                <w:szCs w:val="22"/>
              </w:rPr>
            </w:pPr>
          </w:p>
        </w:tc>
        <w:tc>
          <w:tcPr>
            <w:tcW w:w="1262" w:type="dxa"/>
            <w:tcBorders>
              <w:bottom w:val="double" w:sz="4" w:space="0" w:color="auto"/>
            </w:tcBorders>
          </w:tcPr>
          <w:p w14:paraId="0703905A" w14:textId="77777777" w:rsidR="00151D54" w:rsidRPr="00461B25" w:rsidRDefault="00151D54" w:rsidP="00531B6D">
            <w:pPr>
              <w:tabs>
                <w:tab w:val="decimal" w:pos="1010"/>
              </w:tabs>
              <w:ind w:firstLine="20"/>
              <w:rPr>
                <w:rFonts w:hAnsi="Times New Roman" w:cs="Times New Roman"/>
                <w:b/>
                <w:bCs/>
                <w:sz w:val="22"/>
                <w:szCs w:val="22"/>
              </w:rPr>
            </w:pPr>
            <w:r w:rsidRPr="00461B25">
              <w:rPr>
                <w:rFonts w:hAnsi="Times New Roman" w:cs="Times New Roman"/>
                <w:b/>
                <w:bCs/>
                <w:sz w:val="22"/>
                <w:szCs w:val="22"/>
              </w:rPr>
              <w:t>457</w:t>
            </w:r>
          </w:p>
        </w:tc>
      </w:tr>
      <w:tr w:rsidR="00151D54" w:rsidRPr="00461B25" w14:paraId="57CF559E" w14:textId="77777777" w:rsidTr="00531B6D">
        <w:trPr>
          <w:cantSplit/>
        </w:trPr>
        <w:tc>
          <w:tcPr>
            <w:tcW w:w="3690" w:type="dxa"/>
          </w:tcPr>
          <w:p w14:paraId="6AC17EEB" w14:textId="77777777" w:rsidR="00151D54" w:rsidRPr="00461B25" w:rsidRDefault="00151D54" w:rsidP="00531B6D">
            <w:pPr>
              <w:spacing w:line="240" w:lineRule="atLeast"/>
              <w:rPr>
                <w:rFonts w:hAnsi="Times New Roman" w:cs="Times New Roman"/>
                <w:sz w:val="22"/>
                <w:szCs w:val="22"/>
              </w:rPr>
            </w:pPr>
          </w:p>
        </w:tc>
        <w:tc>
          <w:tcPr>
            <w:tcW w:w="1264" w:type="dxa"/>
            <w:tcBorders>
              <w:top w:val="double" w:sz="4" w:space="0" w:color="auto"/>
            </w:tcBorders>
          </w:tcPr>
          <w:p w14:paraId="1C2F0059" w14:textId="77777777" w:rsidR="00151D54" w:rsidRPr="00461B25" w:rsidRDefault="00151D54" w:rsidP="00531B6D">
            <w:pPr>
              <w:pStyle w:val="acctfourfigures"/>
              <w:tabs>
                <w:tab w:val="clear" w:pos="765"/>
                <w:tab w:val="decimal" w:pos="1010"/>
              </w:tabs>
              <w:spacing w:line="240" w:lineRule="atLeast"/>
              <w:ind w:firstLine="20"/>
              <w:rPr>
                <w:b/>
                <w:bCs/>
                <w:szCs w:val="22"/>
              </w:rPr>
            </w:pPr>
          </w:p>
        </w:tc>
        <w:tc>
          <w:tcPr>
            <w:tcW w:w="180" w:type="dxa"/>
          </w:tcPr>
          <w:p w14:paraId="522D1D4A" w14:textId="77777777" w:rsidR="00151D54" w:rsidRPr="00461B25" w:rsidRDefault="00151D54" w:rsidP="00531B6D">
            <w:pPr>
              <w:pStyle w:val="acctfourfigures"/>
              <w:tabs>
                <w:tab w:val="clear" w:pos="765"/>
                <w:tab w:val="decimal" w:pos="1010"/>
              </w:tabs>
              <w:spacing w:line="240" w:lineRule="atLeast"/>
              <w:ind w:firstLine="20"/>
              <w:rPr>
                <w:b/>
                <w:bCs/>
                <w:szCs w:val="22"/>
              </w:rPr>
            </w:pPr>
          </w:p>
        </w:tc>
        <w:tc>
          <w:tcPr>
            <w:tcW w:w="1266" w:type="dxa"/>
            <w:tcBorders>
              <w:top w:val="double" w:sz="4" w:space="0" w:color="auto"/>
            </w:tcBorders>
          </w:tcPr>
          <w:p w14:paraId="27C97A40" w14:textId="77777777" w:rsidR="00151D54" w:rsidRPr="00461B25" w:rsidRDefault="00151D54" w:rsidP="00531B6D">
            <w:pPr>
              <w:pStyle w:val="acctfourfigures"/>
              <w:tabs>
                <w:tab w:val="clear" w:pos="765"/>
                <w:tab w:val="decimal" w:pos="1010"/>
              </w:tabs>
              <w:spacing w:line="240" w:lineRule="atLeast"/>
              <w:ind w:firstLine="20"/>
              <w:rPr>
                <w:b/>
                <w:bCs/>
                <w:szCs w:val="22"/>
              </w:rPr>
            </w:pPr>
          </w:p>
        </w:tc>
        <w:tc>
          <w:tcPr>
            <w:tcW w:w="180" w:type="dxa"/>
          </w:tcPr>
          <w:p w14:paraId="77639EF8" w14:textId="77777777" w:rsidR="00151D54" w:rsidRPr="00461B25" w:rsidRDefault="00151D54" w:rsidP="00531B6D">
            <w:pPr>
              <w:pStyle w:val="acctfourfigures"/>
              <w:tabs>
                <w:tab w:val="clear" w:pos="765"/>
                <w:tab w:val="decimal" w:pos="1010"/>
              </w:tabs>
              <w:spacing w:line="240" w:lineRule="atLeast"/>
              <w:ind w:firstLine="20"/>
              <w:rPr>
                <w:b/>
                <w:bCs/>
                <w:szCs w:val="22"/>
              </w:rPr>
            </w:pPr>
          </w:p>
        </w:tc>
        <w:tc>
          <w:tcPr>
            <w:tcW w:w="1258" w:type="dxa"/>
            <w:tcBorders>
              <w:top w:val="double" w:sz="4" w:space="0" w:color="auto"/>
            </w:tcBorders>
          </w:tcPr>
          <w:p w14:paraId="43D6995D" w14:textId="77777777" w:rsidR="00151D54" w:rsidRPr="00461B25" w:rsidRDefault="00151D54" w:rsidP="00531B6D">
            <w:pPr>
              <w:pStyle w:val="acctfourfigures"/>
              <w:tabs>
                <w:tab w:val="clear" w:pos="765"/>
                <w:tab w:val="decimal" w:pos="1010"/>
              </w:tabs>
              <w:spacing w:line="240" w:lineRule="atLeast"/>
              <w:ind w:firstLine="20"/>
              <w:rPr>
                <w:b/>
                <w:bCs/>
                <w:szCs w:val="22"/>
              </w:rPr>
            </w:pPr>
          </w:p>
        </w:tc>
        <w:tc>
          <w:tcPr>
            <w:tcW w:w="180" w:type="dxa"/>
          </w:tcPr>
          <w:p w14:paraId="1AC655A3" w14:textId="77777777" w:rsidR="00151D54" w:rsidRPr="00461B25" w:rsidRDefault="00151D54" w:rsidP="00531B6D">
            <w:pPr>
              <w:pStyle w:val="acctfourfigures"/>
              <w:tabs>
                <w:tab w:val="clear" w:pos="765"/>
                <w:tab w:val="decimal" w:pos="1010"/>
              </w:tabs>
              <w:spacing w:line="240" w:lineRule="atLeast"/>
              <w:ind w:firstLine="20"/>
              <w:rPr>
                <w:b/>
                <w:bCs/>
                <w:szCs w:val="22"/>
              </w:rPr>
            </w:pPr>
          </w:p>
        </w:tc>
        <w:tc>
          <w:tcPr>
            <w:tcW w:w="1262" w:type="dxa"/>
            <w:tcBorders>
              <w:top w:val="double" w:sz="4" w:space="0" w:color="auto"/>
            </w:tcBorders>
          </w:tcPr>
          <w:p w14:paraId="45D00151" w14:textId="77777777" w:rsidR="00151D54" w:rsidRPr="00461B25" w:rsidRDefault="00151D54" w:rsidP="00531B6D">
            <w:pPr>
              <w:pStyle w:val="acctfourfigures"/>
              <w:tabs>
                <w:tab w:val="clear" w:pos="765"/>
                <w:tab w:val="decimal" w:pos="1010"/>
              </w:tabs>
              <w:spacing w:line="240" w:lineRule="atLeast"/>
              <w:ind w:firstLine="20"/>
              <w:rPr>
                <w:b/>
                <w:bCs/>
                <w:szCs w:val="22"/>
              </w:rPr>
            </w:pPr>
          </w:p>
        </w:tc>
      </w:tr>
      <w:tr w:rsidR="00151D54" w:rsidRPr="00461B25" w14:paraId="34AC0225" w14:textId="77777777" w:rsidTr="00531B6D">
        <w:trPr>
          <w:cantSplit/>
        </w:trPr>
        <w:tc>
          <w:tcPr>
            <w:tcW w:w="3690" w:type="dxa"/>
          </w:tcPr>
          <w:p w14:paraId="48147C65" w14:textId="77777777" w:rsidR="00151D54" w:rsidRPr="00461B25" w:rsidRDefault="00151D54" w:rsidP="00531B6D">
            <w:pPr>
              <w:spacing w:line="240" w:lineRule="atLeast"/>
              <w:rPr>
                <w:rFonts w:hAnsi="Times New Roman" w:cs="Times New Roman"/>
                <w:b/>
                <w:bCs/>
                <w:i/>
                <w:iCs/>
                <w:sz w:val="22"/>
                <w:szCs w:val="22"/>
              </w:rPr>
            </w:pPr>
            <w:r w:rsidRPr="00461B25">
              <w:rPr>
                <w:rFonts w:hAnsi="Times New Roman" w:cs="Times New Roman"/>
                <w:b/>
                <w:bCs/>
                <w:i/>
                <w:iCs/>
                <w:sz w:val="22"/>
                <w:szCs w:val="22"/>
              </w:rPr>
              <w:t>Lease liabilities</w:t>
            </w:r>
          </w:p>
        </w:tc>
        <w:tc>
          <w:tcPr>
            <w:tcW w:w="1264" w:type="dxa"/>
          </w:tcPr>
          <w:p w14:paraId="54F4FB0B" w14:textId="77777777" w:rsidR="00151D54" w:rsidRPr="00461B25" w:rsidRDefault="00151D54" w:rsidP="00531B6D">
            <w:pPr>
              <w:pStyle w:val="acctfourfigures"/>
              <w:tabs>
                <w:tab w:val="clear" w:pos="765"/>
                <w:tab w:val="decimal" w:pos="1010"/>
              </w:tabs>
              <w:spacing w:line="240" w:lineRule="atLeast"/>
              <w:ind w:firstLine="20"/>
              <w:rPr>
                <w:b/>
                <w:bCs/>
                <w:szCs w:val="22"/>
              </w:rPr>
            </w:pPr>
          </w:p>
        </w:tc>
        <w:tc>
          <w:tcPr>
            <w:tcW w:w="180" w:type="dxa"/>
          </w:tcPr>
          <w:p w14:paraId="554FB25B" w14:textId="77777777" w:rsidR="00151D54" w:rsidRPr="00461B25" w:rsidRDefault="00151D54" w:rsidP="00531B6D">
            <w:pPr>
              <w:pStyle w:val="acctfourfigures"/>
              <w:tabs>
                <w:tab w:val="clear" w:pos="765"/>
                <w:tab w:val="decimal" w:pos="1010"/>
              </w:tabs>
              <w:spacing w:line="240" w:lineRule="atLeast"/>
              <w:ind w:firstLine="20"/>
              <w:rPr>
                <w:b/>
                <w:bCs/>
                <w:szCs w:val="22"/>
              </w:rPr>
            </w:pPr>
          </w:p>
        </w:tc>
        <w:tc>
          <w:tcPr>
            <w:tcW w:w="1266" w:type="dxa"/>
          </w:tcPr>
          <w:p w14:paraId="6D7A3355" w14:textId="77777777" w:rsidR="00151D54" w:rsidRPr="00461B25" w:rsidRDefault="00151D54" w:rsidP="00531B6D">
            <w:pPr>
              <w:pStyle w:val="acctfourfigures"/>
              <w:tabs>
                <w:tab w:val="clear" w:pos="765"/>
                <w:tab w:val="decimal" w:pos="1010"/>
              </w:tabs>
              <w:spacing w:line="240" w:lineRule="atLeast"/>
              <w:ind w:firstLine="20"/>
              <w:rPr>
                <w:b/>
                <w:bCs/>
                <w:szCs w:val="22"/>
              </w:rPr>
            </w:pPr>
          </w:p>
        </w:tc>
        <w:tc>
          <w:tcPr>
            <w:tcW w:w="180" w:type="dxa"/>
          </w:tcPr>
          <w:p w14:paraId="041041C3" w14:textId="77777777" w:rsidR="00151D54" w:rsidRPr="00461B25" w:rsidRDefault="00151D54" w:rsidP="00531B6D">
            <w:pPr>
              <w:pStyle w:val="acctfourfigures"/>
              <w:tabs>
                <w:tab w:val="clear" w:pos="765"/>
                <w:tab w:val="decimal" w:pos="1010"/>
              </w:tabs>
              <w:spacing w:line="240" w:lineRule="atLeast"/>
              <w:ind w:firstLine="20"/>
              <w:rPr>
                <w:b/>
                <w:bCs/>
                <w:szCs w:val="22"/>
              </w:rPr>
            </w:pPr>
          </w:p>
        </w:tc>
        <w:tc>
          <w:tcPr>
            <w:tcW w:w="1258" w:type="dxa"/>
          </w:tcPr>
          <w:p w14:paraId="7EB78F4E" w14:textId="77777777" w:rsidR="00151D54" w:rsidRPr="00461B25" w:rsidRDefault="00151D54" w:rsidP="00531B6D">
            <w:pPr>
              <w:pStyle w:val="acctfourfigures"/>
              <w:tabs>
                <w:tab w:val="clear" w:pos="765"/>
                <w:tab w:val="decimal" w:pos="1010"/>
              </w:tabs>
              <w:spacing w:line="240" w:lineRule="atLeast"/>
              <w:ind w:firstLine="20"/>
              <w:rPr>
                <w:b/>
                <w:bCs/>
                <w:szCs w:val="22"/>
              </w:rPr>
            </w:pPr>
          </w:p>
        </w:tc>
        <w:tc>
          <w:tcPr>
            <w:tcW w:w="180" w:type="dxa"/>
          </w:tcPr>
          <w:p w14:paraId="6301AFC0" w14:textId="77777777" w:rsidR="00151D54" w:rsidRPr="00461B25" w:rsidRDefault="00151D54" w:rsidP="00531B6D">
            <w:pPr>
              <w:pStyle w:val="acctfourfigures"/>
              <w:tabs>
                <w:tab w:val="clear" w:pos="765"/>
                <w:tab w:val="decimal" w:pos="1010"/>
              </w:tabs>
              <w:spacing w:line="240" w:lineRule="atLeast"/>
              <w:ind w:firstLine="20"/>
              <w:rPr>
                <w:b/>
                <w:bCs/>
                <w:szCs w:val="22"/>
              </w:rPr>
            </w:pPr>
          </w:p>
        </w:tc>
        <w:tc>
          <w:tcPr>
            <w:tcW w:w="1262" w:type="dxa"/>
          </w:tcPr>
          <w:p w14:paraId="52C041E0" w14:textId="77777777" w:rsidR="00151D54" w:rsidRPr="00461B25" w:rsidRDefault="00151D54" w:rsidP="00531B6D">
            <w:pPr>
              <w:pStyle w:val="acctfourfigures"/>
              <w:tabs>
                <w:tab w:val="clear" w:pos="765"/>
                <w:tab w:val="decimal" w:pos="1010"/>
              </w:tabs>
              <w:spacing w:line="240" w:lineRule="atLeast"/>
              <w:ind w:firstLine="20"/>
              <w:rPr>
                <w:b/>
                <w:bCs/>
                <w:szCs w:val="22"/>
              </w:rPr>
            </w:pPr>
          </w:p>
        </w:tc>
      </w:tr>
      <w:tr w:rsidR="00151D54" w:rsidRPr="00461B25" w14:paraId="67F2934D" w14:textId="77777777" w:rsidTr="00531B6D">
        <w:trPr>
          <w:cantSplit/>
        </w:trPr>
        <w:tc>
          <w:tcPr>
            <w:tcW w:w="3690" w:type="dxa"/>
          </w:tcPr>
          <w:p w14:paraId="45DB2221" w14:textId="77777777" w:rsidR="00151D54" w:rsidRPr="00461B25" w:rsidRDefault="00151D54" w:rsidP="00531B6D">
            <w:pPr>
              <w:spacing w:line="240" w:lineRule="atLeast"/>
              <w:rPr>
                <w:rFonts w:hAnsi="Times New Roman" w:cs="Times New Roman"/>
                <w:sz w:val="22"/>
                <w:szCs w:val="22"/>
              </w:rPr>
            </w:pPr>
            <w:r w:rsidRPr="00461B25">
              <w:rPr>
                <w:rFonts w:hAnsi="Times New Roman" w:cs="Times New Roman"/>
                <w:sz w:val="22"/>
                <w:szCs w:val="22"/>
              </w:rPr>
              <w:t>Subsidiaries</w:t>
            </w:r>
          </w:p>
        </w:tc>
        <w:tc>
          <w:tcPr>
            <w:tcW w:w="1264" w:type="dxa"/>
          </w:tcPr>
          <w:p w14:paraId="02B919EB" w14:textId="77777777" w:rsidR="00151D54" w:rsidRPr="00461B25" w:rsidRDefault="00151D54" w:rsidP="00531B6D">
            <w:pPr>
              <w:tabs>
                <w:tab w:val="decimal" w:pos="743"/>
              </w:tabs>
              <w:ind w:firstLine="20"/>
              <w:rPr>
                <w:szCs w:val="22"/>
              </w:rPr>
            </w:pPr>
            <w:r w:rsidRPr="00461B25">
              <w:rPr>
                <w:rFonts w:hAnsi="Times New Roman" w:cs="Times New Roman" w:hint="cs"/>
                <w:sz w:val="22"/>
                <w:szCs w:val="22"/>
                <w:cs/>
              </w:rPr>
              <w:t>-</w:t>
            </w:r>
          </w:p>
        </w:tc>
        <w:tc>
          <w:tcPr>
            <w:tcW w:w="180" w:type="dxa"/>
          </w:tcPr>
          <w:p w14:paraId="1223FC41" w14:textId="77777777" w:rsidR="00151D54" w:rsidRPr="00461B25" w:rsidRDefault="00151D54" w:rsidP="00531B6D">
            <w:pPr>
              <w:pStyle w:val="acctfourfigures"/>
              <w:tabs>
                <w:tab w:val="clear" w:pos="765"/>
                <w:tab w:val="decimal" w:pos="1010"/>
              </w:tabs>
              <w:spacing w:line="240" w:lineRule="atLeast"/>
              <w:ind w:firstLine="20"/>
              <w:rPr>
                <w:szCs w:val="22"/>
              </w:rPr>
            </w:pPr>
          </w:p>
        </w:tc>
        <w:tc>
          <w:tcPr>
            <w:tcW w:w="1266" w:type="dxa"/>
          </w:tcPr>
          <w:p w14:paraId="0990FFB8" w14:textId="77777777" w:rsidR="00151D54" w:rsidRPr="00461B25" w:rsidRDefault="00151D54" w:rsidP="00531B6D">
            <w:pPr>
              <w:tabs>
                <w:tab w:val="decimal" w:pos="743"/>
              </w:tabs>
              <w:ind w:firstLine="20"/>
              <w:rPr>
                <w:szCs w:val="22"/>
              </w:rPr>
            </w:pPr>
            <w:r w:rsidRPr="00461B25">
              <w:rPr>
                <w:rFonts w:hAnsi="Times New Roman" w:cs="Times New Roman" w:hint="cs"/>
                <w:sz w:val="22"/>
                <w:szCs w:val="22"/>
                <w:cs/>
              </w:rPr>
              <w:t>-</w:t>
            </w:r>
          </w:p>
        </w:tc>
        <w:tc>
          <w:tcPr>
            <w:tcW w:w="180" w:type="dxa"/>
          </w:tcPr>
          <w:p w14:paraId="1AAEDF82" w14:textId="77777777" w:rsidR="00151D54" w:rsidRPr="00461B25" w:rsidRDefault="00151D54" w:rsidP="00531B6D">
            <w:pPr>
              <w:pStyle w:val="acctfourfigures"/>
              <w:tabs>
                <w:tab w:val="clear" w:pos="765"/>
                <w:tab w:val="decimal" w:pos="1010"/>
              </w:tabs>
              <w:spacing w:line="240" w:lineRule="atLeast"/>
              <w:ind w:firstLine="20"/>
              <w:rPr>
                <w:szCs w:val="22"/>
              </w:rPr>
            </w:pPr>
          </w:p>
        </w:tc>
        <w:tc>
          <w:tcPr>
            <w:tcW w:w="1258" w:type="dxa"/>
          </w:tcPr>
          <w:p w14:paraId="41C13167" w14:textId="77777777" w:rsidR="00151D54" w:rsidRPr="00461B25" w:rsidRDefault="00151D54" w:rsidP="00531B6D">
            <w:pPr>
              <w:pStyle w:val="acctfourfigures"/>
              <w:tabs>
                <w:tab w:val="clear" w:pos="765"/>
                <w:tab w:val="decimal" w:pos="1010"/>
              </w:tabs>
              <w:spacing w:line="240" w:lineRule="atLeast"/>
              <w:ind w:firstLine="20"/>
              <w:rPr>
                <w:szCs w:val="22"/>
              </w:rPr>
            </w:pPr>
            <w:r w:rsidRPr="00461B25">
              <w:rPr>
                <w:szCs w:val="22"/>
                <w:cs/>
              </w:rPr>
              <w:t>6</w:t>
            </w:r>
            <w:r w:rsidRPr="00461B25">
              <w:rPr>
                <w:szCs w:val="22"/>
              </w:rPr>
              <w:t>,279</w:t>
            </w:r>
          </w:p>
        </w:tc>
        <w:tc>
          <w:tcPr>
            <w:tcW w:w="180" w:type="dxa"/>
          </w:tcPr>
          <w:p w14:paraId="2B911895" w14:textId="77777777" w:rsidR="00151D54" w:rsidRPr="00461B25" w:rsidRDefault="00151D54" w:rsidP="00531B6D">
            <w:pPr>
              <w:pStyle w:val="acctfourfigures"/>
              <w:tabs>
                <w:tab w:val="clear" w:pos="765"/>
                <w:tab w:val="decimal" w:pos="1010"/>
              </w:tabs>
              <w:spacing w:line="240" w:lineRule="atLeast"/>
              <w:ind w:firstLine="20"/>
              <w:rPr>
                <w:szCs w:val="22"/>
              </w:rPr>
            </w:pPr>
          </w:p>
        </w:tc>
        <w:tc>
          <w:tcPr>
            <w:tcW w:w="1262" w:type="dxa"/>
          </w:tcPr>
          <w:p w14:paraId="7868CFA3" w14:textId="77777777" w:rsidR="00151D54" w:rsidRPr="00461B25" w:rsidRDefault="00151D54" w:rsidP="00531B6D">
            <w:pPr>
              <w:pStyle w:val="acctfourfigures"/>
              <w:tabs>
                <w:tab w:val="clear" w:pos="765"/>
                <w:tab w:val="decimal" w:pos="1010"/>
              </w:tabs>
              <w:spacing w:line="240" w:lineRule="atLeast"/>
              <w:ind w:firstLine="20"/>
              <w:rPr>
                <w:szCs w:val="22"/>
              </w:rPr>
            </w:pPr>
            <w:r w:rsidRPr="00461B25">
              <w:rPr>
                <w:szCs w:val="22"/>
              </w:rPr>
              <w:t>9,507</w:t>
            </w:r>
          </w:p>
        </w:tc>
      </w:tr>
      <w:tr w:rsidR="00151D54" w:rsidRPr="00461B25" w14:paraId="3A1B1686" w14:textId="77777777" w:rsidTr="00531B6D">
        <w:trPr>
          <w:cantSplit/>
        </w:trPr>
        <w:tc>
          <w:tcPr>
            <w:tcW w:w="3690" w:type="dxa"/>
          </w:tcPr>
          <w:p w14:paraId="6009F12C" w14:textId="77777777" w:rsidR="00151D54" w:rsidRPr="00461B25" w:rsidRDefault="00151D54" w:rsidP="00531B6D">
            <w:pPr>
              <w:spacing w:line="240" w:lineRule="atLeast"/>
              <w:rPr>
                <w:rFonts w:hAnsi="Times New Roman" w:cs="Times New Roman"/>
                <w:sz w:val="22"/>
                <w:szCs w:val="22"/>
              </w:rPr>
            </w:pPr>
            <w:r w:rsidRPr="00461B25">
              <w:rPr>
                <w:rFonts w:hAnsi="Times New Roman" w:cs="Times New Roman"/>
                <w:sz w:val="22"/>
                <w:szCs w:val="22"/>
              </w:rPr>
              <w:t>Other related parties</w:t>
            </w:r>
          </w:p>
        </w:tc>
        <w:tc>
          <w:tcPr>
            <w:tcW w:w="1264" w:type="dxa"/>
            <w:tcBorders>
              <w:bottom w:val="single" w:sz="4" w:space="0" w:color="auto"/>
            </w:tcBorders>
          </w:tcPr>
          <w:p w14:paraId="78761D04" w14:textId="77777777" w:rsidR="00151D54" w:rsidRPr="00461B25" w:rsidRDefault="00151D54" w:rsidP="00531B6D">
            <w:pPr>
              <w:pStyle w:val="acctfourfigures"/>
              <w:tabs>
                <w:tab w:val="clear" w:pos="765"/>
                <w:tab w:val="decimal" w:pos="1010"/>
              </w:tabs>
              <w:spacing w:line="240" w:lineRule="atLeast"/>
              <w:ind w:firstLine="20"/>
              <w:rPr>
                <w:szCs w:val="22"/>
              </w:rPr>
            </w:pPr>
            <w:r w:rsidRPr="00461B25">
              <w:rPr>
                <w:szCs w:val="22"/>
              </w:rPr>
              <w:t>135,530</w:t>
            </w:r>
          </w:p>
        </w:tc>
        <w:tc>
          <w:tcPr>
            <w:tcW w:w="180" w:type="dxa"/>
          </w:tcPr>
          <w:p w14:paraId="66442234" w14:textId="77777777" w:rsidR="00151D54" w:rsidRPr="00461B25" w:rsidRDefault="00151D54" w:rsidP="00531B6D">
            <w:pPr>
              <w:pStyle w:val="acctfourfigures"/>
              <w:tabs>
                <w:tab w:val="clear" w:pos="765"/>
                <w:tab w:val="decimal" w:pos="1010"/>
              </w:tabs>
              <w:spacing w:line="240" w:lineRule="atLeast"/>
              <w:ind w:firstLine="20"/>
              <w:rPr>
                <w:szCs w:val="22"/>
              </w:rPr>
            </w:pPr>
          </w:p>
        </w:tc>
        <w:tc>
          <w:tcPr>
            <w:tcW w:w="1266" w:type="dxa"/>
            <w:tcBorders>
              <w:bottom w:val="single" w:sz="4" w:space="0" w:color="auto"/>
            </w:tcBorders>
          </w:tcPr>
          <w:p w14:paraId="5EE1198D" w14:textId="77777777" w:rsidR="00151D54" w:rsidRPr="00461B25" w:rsidRDefault="00151D54" w:rsidP="00531B6D">
            <w:pPr>
              <w:pStyle w:val="acctfourfigures"/>
              <w:tabs>
                <w:tab w:val="clear" w:pos="765"/>
                <w:tab w:val="decimal" w:pos="1010"/>
              </w:tabs>
              <w:spacing w:line="240" w:lineRule="atLeast"/>
              <w:ind w:firstLine="20"/>
              <w:rPr>
                <w:szCs w:val="22"/>
              </w:rPr>
            </w:pPr>
            <w:r w:rsidRPr="00461B25">
              <w:rPr>
                <w:szCs w:val="22"/>
              </w:rPr>
              <w:t>134,080</w:t>
            </w:r>
          </w:p>
        </w:tc>
        <w:tc>
          <w:tcPr>
            <w:tcW w:w="180" w:type="dxa"/>
          </w:tcPr>
          <w:p w14:paraId="7C9E2F4E" w14:textId="77777777" w:rsidR="00151D54" w:rsidRPr="00461B25" w:rsidRDefault="00151D54" w:rsidP="00531B6D">
            <w:pPr>
              <w:pStyle w:val="acctfourfigures"/>
              <w:tabs>
                <w:tab w:val="clear" w:pos="765"/>
                <w:tab w:val="decimal" w:pos="1010"/>
              </w:tabs>
              <w:spacing w:line="240" w:lineRule="atLeast"/>
              <w:ind w:firstLine="20"/>
              <w:rPr>
                <w:szCs w:val="22"/>
              </w:rPr>
            </w:pPr>
          </w:p>
        </w:tc>
        <w:tc>
          <w:tcPr>
            <w:tcW w:w="1258" w:type="dxa"/>
            <w:tcBorders>
              <w:bottom w:val="single" w:sz="4" w:space="0" w:color="auto"/>
            </w:tcBorders>
          </w:tcPr>
          <w:p w14:paraId="5B89B18E" w14:textId="77777777" w:rsidR="00151D54" w:rsidRPr="00461B25" w:rsidRDefault="00151D54" w:rsidP="00531B6D">
            <w:pPr>
              <w:tabs>
                <w:tab w:val="decimal" w:pos="743"/>
              </w:tabs>
              <w:ind w:firstLine="20"/>
              <w:rPr>
                <w:szCs w:val="22"/>
              </w:rPr>
            </w:pPr>
            <w:r w:rsidRPr="00461B25">
              <w:rPr>
                <w:rFonts w:hAnsi="Times New Roman" w:cs="Times New Roman" w:hint="cs"/>
                <w:sz w:val="22"/>
                <w:szCs w:val="22"/>
                <w:cs/>
              </w:rPr>
              <w:t>-</w:t>
            </w:r>
          </w:p>
        </w:tc>
        <w:tc>
          <w:tcPr>
            <w:tcW w:w="180" w:type="dxa"/>
          </w:tcPr>
          <w:p w14:paraId="4C6D75EB" w14:textId="77777777" w:rsidR="00151D54" w:rsidRPr="00461B25" w:rsidRDefault="00151D54" w:rsidP="00531B6D">
            <w:pPr>
              <w:pStyle w:val="acctfourfigures"/>
              <w:tabs>
                <w:tab w:val="clear" w:pos="765"/>
                <w:tab w:val="decimal" w:pos="1010"/>
              </w:tabs>
              <w:spacing w:line="240" w:lineRule="atLeast"/>
              <w:ind w:firstLine="20"/>
              <w:rPr>
                <w:szCs w:val="22"/>
              </w:rPr>
            </w:pPr>
          </w:p>
        </w:tc>
        <w:tc>
          <w:tcPr>
            <w:tcW w:w="1262" w:type="dxa"/>
            <w:tcBorders>
              <w:bottom w:val="single" w:sz="4" w:space="0" w:color="auto"/>
            </w:tcBorders>
          </w:tcPr>
          <w:p w14:paraId="1E519057" w14:textId="77777777" w:rsidR="00151D54" w:rsidRPr="00461B25" w:rsidRDefault="00151D54" w:rsidP="00531B6D">
            <w:pPr>
              <w:tabs>
                <w:tab w:val="decimal" w:pos="743"/>
              </w:tabs>
              <w:ind w:firstLine="20"/>
              <w:rPr>
                <w:szCs w:val="22"/>
              </w:rPr>
            </w:pPr>
            <w:r w:rsidRPr="00461B25">
              <w:rPr>
                <w:rFonts w:hAnsi="Times New Roman" w:cs="Times New Roman"/>
                <w:sz w:val="22"/>
                <w:szCs w:val="22"/>
              </w:rPr>
              <w:t>-</w:t>
            </w:r>
          </w:p>
        </w:tc>
      </w:tr>
      <w:tr w:rsidR="00151D54" w:rsidRPr="00461B25" w14:paraId="56918B12" w14:textId="77777777" w:rsidTr="00531B6D">
        <w:trPr>
          <w:cantSplit/>
          <w:trHeight w:val="190"/>
        </w:trPr>
        <w:tc>
          <w:tcPr>
            <w:tcW w:w="3690" w:type="dxa"/>
          </w:tcPr>
          <w:p w14:paraId="3C3BE002" w14:textId="77777777" w:rsidR="00151D54" w:rsidRPr="00461B25" w:rsidRDefault="00151D54" w:rsidP="00531B6D">
            <w:pPr>
              <w:spacing w:line="240" w:lineRule="atLeast"/>
              <w:rPr>
                <w:rFonts w:hAnsi="Times New Roman" w:cs="Times New Roman"/>
                <w:b/>
                <w:bCs/>
                <w:sz w:val="22"/>
                <w:szCs w:val="22"/>
              </w:rPr>
            </w:pPr>
            <w:r w:rsidRPr="00461B25">
              <w:rPr>
                <w:rFonts w:hAnsi="Times New Roman" w:cs="Times New Roman"/>
                <w:b/>
                <w:bCs/>
                <w:sz w:val="22"/>
                <w:szCs w:val="22"/>
              </w:rPr>
              <w:t>Total</w:t>
            </w:r>
          </w:p>
        </w:tc>
        <w:tc>
          <w:tcPr>
            <w:tcW w:w="1264" w:type="dxa"/>
            <w:tcBorders>
              <w:top w:val="single" w:sz="4" w:space="0" w:color="auto"/>
              <w:bottom w:val="double" w:sz="4" w:space="0" w:color="auto"/>
            </w:tcBorders>
          </w:tcPr>
          <w:p w14:paraId="600D7196" w14:textId="77777777" w:rsidR="00151D54" w:rsidRPr="00461B25" w:rsidRDefault="00151D54" w:rsidP="00531B6D">
            <w:pPr>
              <w:pStyle w:val="acctfourfigures"/>
              <w:tabs>
                <w:tab w:val="clear" w:pos="765"/>
                <w:tab w:val="decimal" w:pos="1010"/>
              </w:tabs>
              <w:spacing w:line="240" w:lineRule="atLeast"/>
              <w:ind w:firstLine="20"/>
              <w:rPr>
                <w:b/>
                <w:bCs/>
                <w:szCs w:val="22"/>
              </w:rPr>
            </w:pPr>
            <w:r w:rsidRPr="00461B25">
              <w:rPr>
                <w:b/>
                <w:bCs/>
                <w:szCs w:val="22"/>
              </w:rPr>
              <w:t>135,530</w:t>
            </w:r>
          </w:p>
        </w:tc>
        <w:tc>
          <w:tcPr>
            <w:tcW w:w="180" w:type="dxa"/>
          </w:tcPr>
          <w:p w14:paraId="7ECB5E8E" w14:textId="77777777" w:rsidR="00151D54" w:rsidRPr="00461B25" w:rsidRDefault="00151D54" w:rsidP="00531B6D">
            <w:pPr>
              <w:pStyle w:val="acctfourfigures"/>
              <w:tabs>
                <w:tab w:val="clear" w:pos="765"/>
                <w:tab w:val="decimal" w:pos="1010"/>
              </w:tabs>
              <w:spacing w:line="240" w:lineRule="atLeast"/>
              <w:ind w:firstLine="20"/>
              <w:rPr>
                <w:b/>
                <w:bCs/>
                <w:szCs w:val="22"/>
              </w:rPr>
            </w:pPr>
          </w:p>
        </w:tc>
        <w:tc>
          <w:tcPr>
            <w:tcW w:w="1266" w:type="dxa"/>
            <w:tcBorders>
              <w:top w:val="single" w:sz="4" w:space="0" w:color="auto"/>
              <w:bottom w:val="double" w:sz="4" w:space="0" w:color="auto"/>
            </w:tcBorders>
          </w:tcPr>
          <w:p w14:paraId="5AF77056" w14:textId="77777777" w:rsidR="00151D54" w:rsidRPr="00461B25" w:rsidRDefault="00151D54" w:rsidP="00531B6D">
            <w:pPr>
              <w:pStyle w:val="acctfourfigures"/>
              <w:tabs>
                <w:tab w:val="clear" w:pos="765"/>
                <w:tab w:val="decimal" w:pos="1010"/>
              </w:tabs>
              <w:spacing w:line="240" w:lineRule="atLeast"/>
              <w:ind w:firstLine="20"/>
              <w:rPr>
                <w:b/>
                <w:bCs/>
                <w:szCs w:val="22"/>
              </w:rPr>
            </w:pPr>
            <w:r w:rsidRPr="00461B25">
              <w:rPr>
                <w:b/>
                <w:bCs/>
                <w:szCs w:val="22"/>
              </w:rPr>
              <w:t>134,080</w:t>
            </w:r>
          </w:p>
        </w:tc>
        <w:tc>
          <w:tcPr>
            <w:tcW w:w="180" w:type="dxa"/>
          </w:tcPr>
          <w:p w14:paraId="619D6BBB" w14:textId="77777777" w:rsidR="00151D54" w:rsidRPr="00461B25" w:rsidRDefault="00151D54" w:rsidP="00531B6D">
            <w:pPr>
              <w:pStyle w:val="acctfourfigures"/>
              <w:tabs>
                <w:tab w:val="clear" w:pos="765"/>
                <w:tab w:val="decimal" w:pos="1010"/>
              </w:tabs>
              <w:spacing w:line="240" w:lineRule="atLeast"/>
              <w:ind w:firstLine="20"/>
              <w:rPr>
                <w:b/>
                <w:bCs/>
                <w:szCs w:val="22"/>
              </w:rPr>
            </w:pPr>
          </w:p>
        </w:tc>
        <w:tc>
          <w:tcPr>
            <w:tcW w:w="1258" w:type="dxa"/>
            <w:tcBorders>
              <w:top w:val="single" w:sz="4" w:space="0" w:color="auto"/>
              <w:bottom w:val="double" w:sz="4" w:space="0" w:color="auto"/>
            </w:tcBorders>
          </w:tcPr>
          <w:p w14:paraId="6F3AD2A0" w14:textId="77777777" w:rsidR="00151D54" w:rsidRPr="00461B25" w:rsidRDefault="00151D54" w:rsidP="00531B6D">
            <w:pPr>
              <w:pStyle w:val="acctfourfigures"/>
              <w:tabs>
                <w:tab w:val="clear" w:pos="765"/>
                <w:tab w:val="decimal" w:pos="1010"/>
              </w:tabs>
              <w:spacing w:line="240" w:lineRule="atLeast"/>
              <w:ind w:firstLine="20"/>
              <w:rPr>
                <w:b/>
                <w:bCs/>
                <w:szCs w:val="22"/>
              </w:rPr>
            </w:pPr>
            <w:r w:rsidRPr="00461B25">
              <w:rPr>
                <w:b/>
                <w:bCs/>
                <w:szCs w:val="22"/>
              </w:rPr>
              <w:t>6,279</w:t>
            </w:r>
          </w:p>
        </w:tc>
        <w:tc>
          <w:tcPr>
            <w:tcW w:w="180" w:type="dxa"/>
          </w:tcPr>
          <w:p w14:paraId="3EAF4155" w14:textId="77777777" w:rsidR="00151D54" w:rsidRPr="00461B25" w:rsidRDefault="00151D54" w:rsidP="00531B6D">
            <w:pPr>
              <w:pStyle w:val="acctfourfigures"/>
              <w:tabs>
                <w:tab w:val="clear" w:pos="765"/>
                <w:tab w:val="decimal" w:pos="1010"/>
              </w:tabs>
              <w:spacing w:line="240" w:lineRule="atLeast"/>
              <w:ind w:firstLine="20"/>
              <w:rPr>
                <w:b/>
                <w:bCs/>
                <w:szCs w:val="22"/>
              </w:rPr>
            </w:pPr>
          </w:p>
        </w:tc>
        <w:tc>
          <w:tcPr>
            <w:tcW w:w="1262" w:type="dxa"/>
            <w:tcBorders>
              <w:top w:val="single" w:sz="4" w:space="0" w:color="auto"/>
              <w:bottom w:val="double" w:sz="4" w:space="0" w:color="auto"/>
            </w:tcBorders>
          </w:tcPr>
          <w:p w14:paraId="646A216F" w14:textId="77777777" w:rsidR="00151D54" w:rsidRPr="00461B25" w:rsidRDefault="00151D54" w:rsidP="00531B6D">
            <w:pPr>
              <w:pStyle w:val="acctfourfigures"/>
              <w:tabs>
                <w:tab w:val="clear" w:pos="765"/>
                <w:tab w:val="decimal" w:pos="1010"/>
              </w:tabs>
              <w:spacing w:line="240" w:lineRule="atLeast"/>
              <w:ind w:firstLine="20"/>
              <w:rPr>
                <w:b/>
                <w:bCs/>
                <w:szCs w:val="22"/>
              </w:rPr>
            </w:pPr>
            <w:r w:rsidRPr="00461B25">
              <w:rPr>
                <w:b/>
                <w:bCs/>
                <w:szCs w:val="22"/>
              </w:rPr>
              <w:t>9,507</w:t>
            </w:r>
          </w:p>
        </w:tc>
      </w:tr>
      <w:tr w:rsidR="00151D54" w:rsidRPr="00461B25" w14:paraId="3B9953CF" w14:textId="77777777" w:rsidTr="00531B6D">
        <w:trPr>
          <w:cantSplit/>
          <w:trHeight w:val="125"/>
        </w:trPr>
        <w:tc>
          <w:tcPr>
            <w:tcW w:w="3690" w:type="dxa"/>
          </w:tcPr>
          <w:p w14:paraId="28911306" w14:textId="77777777" w:rsidR="00151D54" w:rsidRPr="00461B25" w:rsidRDefault="00151D54" w:rsidP="00531B6D">
            <w:pPr>
              <w:spacing w:line="240" w:lineRule="atLeast"/>
              <w:rPr>
                <w:rFonts w:hAnsi="Times New Roman" w:cs="Times New Roman"/>
                <w:b/>
                <w:bCs/>
                <w:sz w:val="16"/>
                <w:szCs w:val="16"/>
              </w:rPr>
            </w:pPr>
          </w:p>
        </w:tc>
        <w:tc>
          <w:tcPr>
            <w:tcW w:w="1264" w:type="dxa"/>
            <w:tcBorders>
              <w:top w:val="double" w:sz="4" w:space="0" w:color="auto"/>
            </w:tcBorders>
          </w:tcPr>
          <w:p w14:paraId="60938CB8" w14:textId="77777777" w:rsidR="00151D54" w:rsidRPr="00461B25" w:rsidRDefault="00151D54" w:rsidP="00531B6D">
            <w:pPr>
              <w:spacing w:line="240" w:lineRule="atLeast"/>
              <w:rPr>
                <w:rFonts w:hAnsi="Times New Roman" w:cs="Times New Roman"/>
                <w:b/>
                <w:bCs/>
                <w:sz w:val="16"/>
                <w:szCs w:val="16"/>
              </w:rPr>
            </w:pPr>
          </w:p>
        </w:tc>
        <w:tc>
          <w:tcPr>
            <w:tcW w:w="180" w:type="dxa"/>
          </w:tcPr>
          <w:p w14:paraId="178A49E2" w14:textId="77777777" w:rsidR="00151D54" w:rsidRPr="00461B25" w:rsidRDefault="00151D54" w:rsidP="00531B6D">
            <w:pPr>
              <w:spacing w:line="240" w:lineRule="atLeast"/>
              <w:rPr>
                <w:rFonts w:hAnsi="Times New Roman" w:cs="Times New Roman"/>
                <w:b/>
                <w:bCs/>
                <w:sz w:val="16"/>
                <w:szCs w:val="16"/>
              </w:rPr>
            </w:pPr>
          </w:p>
        </w:tc>
        <w:tc>
          <w:tcPr>
            <w:tcW w:w="1266" w:type="dxa"/>
            <w:tcBorders>
              <w:top w:val="double" w:sz="4" w:space="0" w:color="auto"/>
            </w:tcBorders>
          </w:tcPr>
          <w:p w14:paraId="2F41312E" w14:textId="77777777" w:rsidR="00151D54" w:rsidRPr="00461B25" w:rsidRDefault="00151D54" w:rsidP="00531B6D">
            <w:pPr>
              <w:spacing w:line="240" w:lineRule="atLeast"/>
              <w:rPr>
                <w:rFonts w:hAnsi="Times New Roman" w:cs="Times New Roman"/>
                <w:b/>
                <w:bCs/>
                <w:sz w:val="16"/>
                <w:szCs w:val="16"/>
              </w:rPr>
            </w:pPr>
          </w:p>
        </w:tc>
        <w:tc>
          <w:tcPr>
            <w:tcW w:w="180" w:type="dxa"/>
          </w:tcPr>
          <w:p w14:paraId="73086F86" w14:textId="77777777" w:rsidR="00151D54" w:rsidRPr="00461B25" w:rsidRDefault="00151D54" w:rsidP="00531B6D">
            <w:pPr>
              <w:spacing w:line="240" w:lineRule="atLeast"/>
              <w:rPr>
                <w:rFonts w:hAnsi="Times New Roman" w:cs="Times New Roman"/>
                <w:b/>
                <w:bCs/>
                <w:sz w:val="16"/>
                <w:szCs w:val="16"/>
              </w:rPr>
            </w:pPr>
          </w:p>
        </w:tc>
        <w:tc>
          <w:tcPr>
            <w:tcW w:w="1258" w:type="dxa"/>
            <w:tcBorders>
              <w:top w:val="double" w:sz="4" w:space="0" w:color="auto"/>
            </w:tcBorders>
          </w:tcPr>
          <w:p w14:paraId="25AB6244" w14:textId="77777777" w:rsidR="00151D54" w:rsidRPr="00461B25" w:rsidRDefault="00151D54" w:rsidP="00531B6D">
            <w:pPr>
              <w:spacing w:line="240" w:lineRule="atLeast"/>
              <w:rPr>
                <w:rFonts w:hAnsi="Times New Roman" w:cs="Times New Roman"/>
                <w:b/>
                <w:bCs/>
                <w:sz w:val="16"/>
                <w:szCs w:val="16"/>
              </w:rPr>
            </w:pPr>
          </w:p>
        </w:tc>
        <w:tc>
          <w:tcPr>
            <w:tcW w:w="180" w:type="dxa"/>
          </w:tcPr>
          <w:p w14:paraId="3AE58479" w14:textId="77777777" w:rsidR="00151D54" w:rsidRPr="00461B25" w:rsidRDefault="00151D54" w:rsidP="00531B6D">
            <w:pPr>
              <w:spacing w:line="240" w:lineRule="atLeast"/>
              <w:rPr>
                <w:rFonts w:hAnsi="Times New Roman" w:cs="Times New Roman"/>
                <w:b/>
                <w:bCs/>
                <w:sz w:val="16"/>
                <w:szCs w:val="16"/>
              </w:rPr>
            </w:pPr>
          </w:p>
        </w:tc>
        <w:tc>
          <w:tcPr>
            <w:tcW w:w="1262" w:type="dxa"/>
            <w:tcBorders>
              <w:top w:val="double" w:sz="4" w:space="0" w:color="auto"/>
            </w:tcBorders>
          </w:tcPr>
          <w:p w14:paraId="1217F186" w14:textId="77777777" w:rsidR="00151D54" w:rsidRPr="00461B25" w:rsidRDefault="00151D54" w:rsidP="00531B6D">
            <w:pPr>
              <w:spacing w:line="240" w:lineRule="atLeast"/>
              <w:rPr>
                <w:rFonts w:hAnsi="Times New Roman" w:cs="Times New Roman"/>
                <w:b/>
                <w:bCs/>
                <w:sz w:val="16"/>
                <w:szCs w:val="16"/>
              </w:rPr>
            </w:pPr>
          </w:p>
        </w:tc>
      </w:tr>
      <w:tr w:rsidR="00151D54" w:rsidRPr="00461B25" w14:paraId="3BD048A6" w14:textId="77777777" w:rsidTr="00531B6D">
        <w:trPr>
          <w:cantSplit/>
        </w:trPr>
        <w:tc>
          <w:tcPr>
            <w:tcW w:w="3690" w:type="dxa"/>
          </w:tcPr>
          <w:p w14:paraId="0430F389" w14:textId="77777777" w:rsidR="00151D54" w:rsidRPr="00461B25" w:rsidRDefault="00151D54" w:rsidP="00531B6D">
            <w:pPr>
              <w:spacing w:line="240" w:lineRule="atLeast"/>
              <w:rPr>
                <w:rFonts w:hAnsi="Times New Roman" w:cs="Times New Roman"/>
                <w:b/>
                <w:bCs/>
                <w:i/>
                <w:iCs/>
                <w:sz w:val="22"/>
                <w:szCs w:val="22"/>
              </w:rPr>
            </w:pPr>
            <w:r w:rsidRPr="00461B25">
              <w:rPr>
                <w:rFonts w:hAnsi="Times New Roman" w:cs="Times New Roman"/>
                <w:b/>
                <w:bCs/>
                <w:i/>
                <w:iCs/>
                <w:sz w:val="22"/>
                <w:szCs w:val="22"/>
              </w:rPr>
              <w:t>Advance rental and service income</w:t>
            </w:r>
          </w:p>
        </w:tc>
        <w:tc>
          <w:tcPr>
            <w:tcW w:w="1264" w:type="dxa"/>
          </w:tcPr>
          <w:p w14:paraId="64FB7F3F" w14:textId="77777777" w:rsidR="00151D54" w:rsidRPr="00461B25" w:rsidRDefault="00151D54" w:rsidP="00531B6D">
            <w:pPr>
              <w:pStyle w:val="acctfourfigures"/>
              <w:tabs>
                <w:tab w:val="clear" w:pos="765"/>
                <w:tab w:val="decimal" w:pos="1010"/>
              </w:tabs>
              <w:spacing w:line="240" w:lineRule="atLeast"/>
              <w:ind w:firstLine="20"/>
              <w:rPr>
                <w:b/>
                <w:bCs/>
                <w:szCs w:val="22"/>
              </w:rPr>
            </w:pPr>
          </w:p>
        </w:tc>
        <w:tc>
          <w:tcPr>
            <w:tcW w:w="180" w:type="dxa"/>
          </w:tcPr>
          <w:p w14:paraId="1F4D81BC" w14:textId="77777777" w:rsidR="00151D54" w:rsidRPr="00461B25" w:rsidRDefault="00151D54" w:rsidP="00531B6D">
            <w:pPr>
              <w:pStyle w:val="acctfourfigures"/>
              <w:tabs>
                <w:tab w:val="clear" w:pos="765"/>
                <w:tab w:val="decimal" w:pos="1010"/>
              </w:tabs>
              <w:spacing w:line="240" w:lineRule="atLeast"/>
              <w:ind w:firstLine="20"/>
              <w:rPr>
                <w:b/>
                <w:bCs/>
                <w:szCs w:val="22"/>
              </w:rPr>
            </w:pPr>
          </w:p>
        </w:tc>
        <w:tc>
          <w:tcPr>
            <w:tcW w:w="1266" w:type="dxa"/>
          </w:tcPr>
          <w:p w14:paraId="7B76C7B5" w14:textId="77777777" w:rsidR="00151D54" w:rsidRPr="00461B25" w:rsidRDefault="00151D54" w:rsidP="00531B6D">
            <w:pPr>
              <w:pStyle w:val="acctfourfigures"/>
              <w:tabs>
                <w:tab w:val="clear" w:pos="765"/>
                <w:tab w:val="decimal" w:pos="1010"/>
              </w:tabs>
              <w:spacing w:line="240" w:lineRule="atLeast"/>
              <w:ind w:firstLine="20"/>
              <w:rPr>
                <w:b/>
                <w:bCs/>
                <w:szCs w:val="22"/>
              </w:rPr>
            </w:pPr>
          </w:p>
        </w:tc>
        <w:tc>
          <w:tcPr>
            <w:tcW w:w="180" w:type="dxa"/>
          </w:tcPr>
          <w:p w14:paraId="16D876B9" w14:textId="77777777" w:rsidR="00151D54" w:rsidRPr="00461B25" w:rsidRDefault="00151D54" w:rsidP="00531B6D">
            <w:pPr>
              <w:pStyle w:val="acctfourfigures"/>
              <w:tabs>
                <w:tab w:val="clear" w:pos="765"/>
                <w:tab w:val="decimal" w:pos="1010"/>
              </w:tabs>
              <w:spacing w:line="240" w:lineRule="atLeast"/>
              <w:ind w:firstLine="20"/>
              <w:rPr>
                <w:b/>
                <w:bCs/>
                <w:szCs w:val="22"/>
              </w:rPr>
            </w:pPr>
          </w:p>
        </w:tc>
        <w:tc>
          <w:tcPr>
            <w:tcW w:w="1258" w:type="dxa"/>
          </w:tcPr>
          <w:p w14:paraId="094F5660" w14:textId="77777777" w:rsidR="00151D54" w:rsidRPr="00461B25" w:rsidRDefault="00151D54" w:rsidP="00531B6D">
            <w:pPr>
              <w:pStyle w:val="acctfourfigures"/>
              <w:tabs>
                <w:tab w:val="clear" w:pos="765"/>
                <w:tab w:val="decimal" w:pos="1010"/>
              </w:tabs>
              <w:spacing w:line="240" w:lineRule="atLeast"/>
              <w:ind w:firstLine="20"/>
              <w:rPr>
                <w:b/>
                <w:bCs/>
                <w:szCs w:val="22"/>
              </w:rPr>
            </w:pPr>
          </w:p>
        </w:tc>
        <w:tc>
          <w:tcPr>
            <w:tcW w:w="180" w:type="dxa"/>
          </w:tcPr>
          <w:p w14:paraId="43B15912" w14:textId="77777777" w:rsidR="00151D54" w:rsidRPr="00461B25" w:rsidRDefault="00151D54" w:rsidP="00531B6D">
            <w:pPr>
              <w:pStyle w:val="acctfourfigures"/>
              <w:tabs>
                <w:tab w:val="clear" w:pos="765"/>
                <w:tab w:val="decimal" w:pos="1010"/>
              </w:tabs>
              <w:spacing w:line="240" w:lineRule="atLeast"/>
              <w:ind w:firstLine="20"/>
              <w:rPr>
                <w:b/>
                <w:bCs/>
                <w:szCs w:val="22"/>
              </w:rPr>
            </w:pPr>
          </w:p>
        </w:tc>
        <w:tc>
          <w:tcPr>
            <w:tcW w:w="1262" w:type="dxa"/>
          </w:tcPr>
          <w:p w14:paraId="05B2EA39" w14:textId="77777777" w:rsidR="00151D54" w:rsidRPr="00461B25" w:rsidRDefault="00151D54" w:rsidP="00531B6D">
            <w:pPr>
              <w:pStyle w:val="acctfourfigures"/>
              <w:tabs>
                <w:tab w:val="clear" w:pos="765"/>
                <w:tab w:val="decimal" w:pos="1010"/>
              </w:tabs>
              <w:spacing w:line="240" w:lineRule="atLeast"/>
              <w:ind w:firstLine="20"/>
              <w:rPr>
                <w:b/>
                <w:bCs/>
                <w:szCs w:val="22"/>
              </w:rPr>
            </w:pPr>
          </w:p>
        </w:tc>
      </w:tr>
      <w:tr w:rsidR="00151D54" w:rsidRPr="00461B25" w14:paraId="3933D559" w14:textId="77777777" w:rsidTr="00531B6D">
        <w:trPr>
          <w:cantSplit/>
        </w:trPr>
        <w:tc>
          <w:tcPr>
            <w:tcW w:w="3690" w:type="dxa"/>
          </w:tcPr>
          <w:p w14:paraId="407FEE22" w14:textId="77777777" w:rsidR="00151D54" w:rsidRPr="00461B25" w:rsidRDefault="00151D54" w:rsidP="00531B6D">
            <w:pPr>
              <w:spacing w:line="240" w:lineRule="atLeast"/>
              <w:rPr>
                <w:rFonts w:hAnsi="Times New Roman" w:cs="Times New Roman"/>
                <w:b/>
                <w:bCs/>
                <w:sz w:val="22"/>
                <w:szCs w:val="22"/>
              </w:rPr>
            </w:pPr>
            <w:r w:rsidRPr="00461B25">
              <w:rPr>
                <w:rFonts w:hAnsi="Times New Roman" w:cs="Times New Roman"/>
                <w:sz w:val="22"/>
                <w:szCs w:val="22"/>
              </w:rPr>
              <w:t>Other related parties</w:t>
            </w:r>
          </w:p>
        </w:tc>
        <w:tc>
          <w:tcPr>
            <w:tcW w:w="1264" w:type="dxa"/>
            <w:tcBorders>
              <w:bottom w:val="single" w:sz="4" w:space="0" w:color="auto"/>
            </w:tcBorders>
          </w:tcPr>
          <w:p w14:paraId="06DF626D" w14:textId="77777777" w:rsidR="00151D54" w:rsidRPr="00461B25" w:rsidRDefault="00151D54" w:rsidP="00531B6D">
            <w:pPr>
              <w:pStyle w:val="acctfourfigures"/>
              <w:tabs>
                <w:tab w:val="clear" w:pos="765"/>
                <w:tab w:val="decimal" w:pos="1010"/>
              </w:tabs>
              <w:spacing w:line="240" w:lineRule="atLeast"/>
              <w:ind w:firstLine="20"/>
              <w:rPr>
                <w:b/>
                <w:bCs/>
                <w:szCs w:val="22"/>
              </w:rPr>
            </w:pPr>
            <w:r w:rsidRPr="00461B25">
              <w:rPr>
                <w:b/>
                <w:bCs/>
                <w:szCs w:val="22"/>
              </w:rPr>
              <w:t>4,729,285</w:t>
            </w:r>
          </w:p>
        </w:tc>
        <w:tc>
          <w:tcPr>
            <w:tcW w:w="180" w:type="dxa"/>
          </w:tcPr>
          <w:p w14:paraId="42CF9B6E" w14:textId="77777777" w:rsidR="00151D54" w:rsidRPr="00461B25" w:rsidRDefault="00151D54" w:rsidP="00531B6D">
            <w:pPr>
              <w:pStyle w:val="acctfourfigures"/>
              <w:tabs>
                <w:tab w:val="clear" w:pos="765"/>
                <w:tab w:val="decimal" w:pos="1010"/>
              </w:tabs>
              <w:spacing w:line="240" w:lineRule="atLeast"/>
              <w:ind w:firstLine="20"/>
              <w:rPr>
                <w:b/>
                <w:bCs/>
                <w:szCs w:val="22"/>
              </w:rPr>
            </w:pPr>
          </w:p>
        </w:tc>
        <w:tc>
          <w:tcPr>
            <w:tcW w:w="1266" w:type="dxa"/>
            <w:tcBorders>
              <w:bottom w:val="single" w:sz="4" w:space="0" w:color="auto"/>
            </w:tcBorders>
          </w:tcPr>
          <w:p w14:paraId="318AAEC4" w14:textId="77777777" w:rsidR="00151D54" w:rsidRPr="00461B25" w:rsidRDefault="00151D54" w:rsidP="00531B6D">
            <w:pPr>
              <w:pStyle w:val="acctfourfigures"/>
              <w:tabs>
                <w:tab w:val="clear" w:pos="765"/>
                <w:tab w:val="decimal" w:pos="1010"/>
              </w:tabs>
              <w:spacing w:line="240" w:lineRule="atLeast"/>
              <w:ind w:firstLine="20"/>
              <w:rPr>
                <w:b/>
                <w:bCs/>
                <w:szCs w:val="22"/>
              </w:rPr>
            </w:pPr>
            <w:r w:rsidRPr="00461B25">
              <w:rPr>
                <w:b/>
                <w:bCs/>
                <w:szCs w:val="22"/>
              </w:rPr>
              <w:t>4,948,650</w:t>
            </w:r>
          </w:p>
        </w:tc>
        <w:tc>
          <w:tcPr>
            <w:tcW w:w="180" w:type="dxa"/>
          </w:tcPr>
          <w:p w14:paraId="305F6CF2" w14:textId="77777777" w:rsidR="00151D54" w:rsidRPr="00461B25" w:rsidRDefault="00151D54" w:rsidP="00531B6D">
            <w:pPr>
              <w:pStyle w:val="acctfourfigures"/>
              <w:tabs>
                <w:tab w:val="clear" w:pos="765"/>
                <w:tab w:val="decimal" w:pos="1010"/>
              </w:tabs>
              <w:spacing w:line="240" w:lineRule="atLeast"/>
              <w:ind w:firstLine="20"/>
              <w:rPr>
                <w:b/>
                <w:bCs/>
                <w:szCs w:val="22"/>
              </w:rPr>
            </w:pPr>
          </w:p>
        </w:tc>
        <w:tc>
          <w:tcPr>
            <w:tcW w:w="1258" w:type="dxa"/>
            <w:tcBorders>
              <w:bottom w:val="single" w:sz="4" w:space="0" w:color="auto"/>
            </w:tcBorders>
          </w:tcPr>
          <w:p w14:paraId="57E34E4A" w14:textId="77777777" w:rsidR="00151D54" w:rsidRPr="00461B25" w:rsidRDefault="00151D54" w:rsidP="00531B6D">
            <w:pPr>
              <w:pStyle w:val="acctfourfigures"/>
              <w:tabs>
                <w:tab w:val="clear" w:pos="765"/>
                <w:tab w:val="decimal" w:pos="1010"/>
              </w:tabs>
              <w:spacing w:line="240" w:lineRule="atLeast"/>
              <w:ind w:firstLine="20"/>
              <w:rPr>
                <w:b/>
                <w:bCs/>
                <w:szCs w:val="22"/>
              </w:rPr>
            </w:pPr>
            <w:r w:rsidRPr="00461B25">
              <w:rPr>
                <w:b/>
                <w:bCs/>
                <w:szCs w:val="22"/>
              </w:rPr>
              <w:t>3,764,121</w:t>
            </w:r>
          </w:p>
        </w:tc>
        <w:tc>
          <w:tcPr>
            <w:tcW w:w="180" w:type="dxa"/>
          </w:tcPr>
          <w:p w14:paraId="463F4692" w14:textId="77777777" w:rsidR="00151D54" w:rsidRPr="00461B25" w:rsidRDefault="00151D54" w:rsidP="00531B6D">
            <w:pPr>
              <w:pStyle w:val="acctfourfigures"/>
              <w:tabs>
                <w:tab w:val="clear" w:pos="765"/>
                <w:tab w:val="decimal" w:pos="1010"/>
              </w:tabs>
              <w:spacing w:line="240" w:lineRule="atLeast"/>
              <w:ind w:firstLine="20"/>
              <w:rPr>
                <w:b/>
                <w:bCs/>
                <w:szCs w:val="22"/>
              </w:rPr>
            </w:pPr>
          </w:p>
        </w:tc>
        <w:tc>
          <w:tcPr>
            <w:tcW w:w="1262" w:type="dxa"/>
            <w:tcBorders>
              <w:bottom w:val="single" w:sz="4" w:space="0" w:color="auto"/>
            </w:tcBorders>
          </w:tcPr>
          <w:p w14:paraId="04833924" w14:textId="77777777" w:rsidR="00151D54" w:rsidRPr="00461B25" w:rsidRDefault="00151D54" w:rsidP="00531B6D">
            <w:pPr>
              <w:pStyle w:val="acctfourfigures"/>
              <w:tabs>
                <w:tab w:val="clear" w:pos="765"/>
                <w:tab w:val="decimal" w:pos="1010"/>
              </w:tabs>
              <w:spacing w:line="240" w:lineRule="atLeast"/>
              <w:ind w:firstLine="20"/>
              <w:rPr>
                <w:b/>
                <w:bCs/>
                <w:szCs w:val="22"/>
              </w:rPr>
            </w:pPr>
            <w:r w:rsidRPr="00461B25">
              <w:rPr>
                <w:b/>
                <w:bCs/>
                <w:szCs w:val="22"/>
              </w:rPr>
              <w:t>3,908,548</w:t>
            </w:r>
          </w:p>
        </w:tc>
      </w:tr>
      <w:tr w:rsidR="00151D54" w:rsidRPr="00461B25" w14:paraId="0D5B1475" w14:textId="77777777" w:rsidTr="00531B6D">
        <w:trPr>
          <w:cantSplit/>
        </w:trPr>
        <w:tc>
          <w:tcPr>
            <w:tcW w:w="3690" w:type="dxa"/>
          </w:tcPr>
          <w:p w14:paraId="148C84D0" w14:textId="77777777" w:rsidR="00151D54" w:rsidRPr="00461B25" w:rsidRDefault="00151D54" w:rsidP="00531B6D">
            <w:pPr>
              <w:spacing w:line="240" w:lineRule="atLeast"/>
              <w:rPr>
                <w:rFonts w:hAnsi="Times New Roman" w:cs="Times New Roman"/>
                <w:b/>
                <w:bCs/>
                <w:sz w:val="16"/>
                <w:szCs w:val="16"/>
              </w:rPr>
            </w:pPr>
          </w:p>
        </w:tc>
        <w:tc>
          <w:tcPr>
            <w:tcW w:w="1264" w:type="dxa"/>
            <w:tcBorders>
              <w:top w:val="double" w:sz="4" w:space="0" w:color="auto"/>
            </w:tcBorders>
          </w:tcPr>
          <w:p w14:paraId="6DCFCBFE" w14:textId="77777777" w:rsidR="00151D54" w:rsidRPr="00461B25" w:rsidRDefault="00151D54" w:rsidP="00531B6D">
            <w:pPr>
              <w:spacing w:line="240" w:lineRule="atLeast"/>
              <w:rPr>
                <w:rFonts w:hAnsi="Times New Roman" w:cs="Times New Roman"/>
                <w:b/>
                <w:bCs/>
                <w:sz w:val="16"/>
                <w:szCs w:val="16"/>
              </w:rPr>
            </w:pPr>
          </w:p>
        </w:tc>
        <w:tc>
          <w:tcPr>
            <w:tcW w:w="180" w:type="dxa"/>
          </w:tcPr>
          <w:p w14:paraId="57D1C476" w14:textId="77777777" w:rsidR="00151D54" w:rsidRPr="00461B25" w:rsidRDefault="00151D54" w:rsidP="00531B6D">
            <w:pPr>
              <w:spacing w:line="240" w:lineRule="atLeast"/>
              <w:rPr>
                <w:rFonts w:hAnsi="Times New Roman" w:cs="Times New Roman"/>
                <w:b/>
                <w:bCs/>
                <w:sz w:val="16"/>
                <w:szCs w:val="16"/>
              </w:rPr>
            </w:pPr>
          </w:p>
        </w:tc>
        <w:tc>
          <w:tcPr>
            <w:tcW w:w="1266" w:type="dxa"/>
            <w:tcBorders>
              <w:top w:val="double" w:sz="4" w:space="0" w:color="auto"/>
            </w:tcBorders>
          </w:tcPr>
          <w:p w14:paraId="256AC001" w14:textId="77777777" w:rsidR="00151D54" w:rsidRPr="00461B25" w:rsidRDefault="00151D54" w:rsidP="00531B6D">
            <w:pPr>
              <w:spacing w:line="240" w:lineRule="atLeast"/>
              <w:rPr>
                <w:rFonts w:hAnsi="Times New Roman" w:cs="Times New Roman"/>
                <w:b/>
                <w:bCs/>
                <w:sz w:val="16"/>
                <w:szCs w:val="16"/>
              </w:rPr>
            </w:pPr>
          </w:p>
        </w:tc>
        <w:tc>
          <w:tcPr>
            <w:tcW w:w="180" w:type="dxa"/>
          </w:tcPr>
          <w:p w14:paraId="0B54B7BD" w14:textId="77777777" w:rsidR="00151D54" w:rsidRPr="00461B25" w:rsidRDefault="00151D54" w:rsidP="00531B6D">
            <w:pPr>
              <w:spacing w:line="240" w:lineRule="atLeast"/>
              <w:rPr>
                <w:rFonts w:hAnsi="Times New Roman" w:cs="Times New Roman"/>
                <w:b/>
                <w:bCs/>
                <w:sz w:val="16"/>
                <w:szCs w:val="16"/>
              </w:rPr>
            </w:pPr>
          </w:p>
        </w:tc>
        <w:tc>
          <w:tcPr>
            <w:tcW w:w="1258" w:type="dxa"/>
            <w:tcBorders>
              <w:top w:val="double" w:sz="4" w:space="0" w:color="auto"/>
            </w:tcBorders>
          </w:tcPr>
          <w:p w14:paraId="4C198B2D" w14:textId="77777777" w:rsidR="00151D54" w:rsidRPr="00461B25" w:rsidRDefault="00151D54" w:rsidP="00531B6D">
            <w:pPr>
              <w:spacing w:line="240" w:lineRule="atLeast"/>
              <w:rPr>
                <w:rFonts w:hAnsi="Times New Roman" w:cs="Times New Roman"/>
                <w:b/>
                <w:bCs/>
                <w:sz w:val="16"/>
                <w:szCs w:val="16"/>
              </w:rPr>
            </w:pPr>
          </w:p>
        </w:tc>
        <w:tc>
          <w:tcPr>
            <w:tcW w:w="180" w:type="dxa"/>
          </w:tcPr>
          <w:p w14:paraId="0AFD1C10" w14:textId="77777777" w:rsidR="00151D54" w:rsidRPr="00461B25" w:rsidRDefault="00151D54" w:rsidP="00531B6D">
            <w:pPr>
              <w:spacing w:line="240" w:lineRule="atLeast"/>
              <w:rPr>
                <w:rFonts w:hAnsi="Times New Roman" w:cs="Times New Roman"/>
                <w:b/>
                <w:bCs/>
                <w:sz w:val="16"/>
                <w:szCs w:val="16"/>
              </w:rPr>
            </w:pPr>
          </w:p>
        </w:tc>
        <w:tc>
          <w:tcPr>
            <w:tcW w:w="1262" w:type="dxa"/>
            <w:tcBorders>
              <w:top w:val="double" w:sz="4" w:space="0" w:color="auto"/>
            </w:tcBorders>
          </w:tcPr>
          <w:p w14:paraId="2B2A35B4" w14:textId="77777777" w:rsidR="00151D54" w:rsidRPr="00461B25" w:rsidRDefault="00151D54" w:rsidP="00531B6D">
            <w:pPr>
              <w:spacing w:line="240" w:lineRule="atLeast"/>
              <w:rPr>
                <w:rFonts w:hAnsi="Times New Roman" w:cs="Times New Roman"/>
                <w:b/>
                <w:bCs/>
                <w:sz w:val="16"/>
                <w:szCs w:val="16"/>
              </w:rPr>
            </w:pPr>
          </w:p>
        </w:tc>
      </w:tr>
      <w:tr w:rsidR="00151D54" w:rsidRPr="00461B25" w14:paraId="6442F330" w14:textId="77777777" w:rsidTr="00531B6D">
        <w:trPr>
          <w:cantSplit/>
        </w:trPr>
        <w:tc>
          <w:tcPr>
            <w:tcW w:w="3690" w:type="dxa"/>
          </w:tcPr>
          <w:p w14:paraId="7A2C8CB7" w14:textId="77777777" w:rsidR="00151D54" w:rsidRPr="00461B25" w:rsidRDefault="00151D54" w:rsidP="00531B6D">
            <w:pPr>
              <w:spacing w:line="240" w:lineRule="atLeast"/>
              <w:rPr>
                <w:rFonts w:hAnsi="Times New Roman" w:cs="Times New Roman"/>
                <w:b/>
                <w:bCs/>
                <w:sz w:val="22"/>
                <w:szCs w:val="22"/>
              </w:rPr>
            </w:pPr>
            <w:r w:rsidRPr="00461B25">
              <w:rPr>
                <w:rFonts w:hAnsi="Times New Roman" w:cs="Times New Roman"/>
                <w:b/>
                <w:bCs/>
                <w:i/>
                <w:iCs/>
                <w:sz w:val="22"/>
                <w:szCs w:val="22"/>
              </w:rPr>
              <w:t>Rental and service retention</w:t>
            </w:r>
            <w:r w:rsidRPr="00461B25">
              <w:rPr>
                <w:rFonts w:hAnsi="Times New Roman" w:cs="Times New Roman"/>
                <w:b/>
                <w:bCs/>
                <w:i/>
                <w:iCs/>
                <w:sz w:val="22"/>
                <w:szCs w:val="22"/>
              </w:rPr>
              <w:tab/>
            </w:r>
          </w:p>
        </w:tc>
        <w:tc>
          <w:tcPr>
            <w:tcW w:w="1264" w:type="dxa"/>
          </w:tcPr>
          <w:p w14:paraId="1A1F3BDF" w14:textId="77777777" w:rsidR="00151D54" w:rsidRPr="00461B25" w:rsidRDefault="00151D54" w:rsidP="00531B6D">
            <w:pPr>
              <w:pStyle w:val="acctfourfigures"/>
              <w:tabs>
                <w:tab w:val="clear" w:pos="765"/>
                <w:tab w:val="decimal" w:pos="1010"/>
              </w:tabs>
              <w:spacing w:line="240" w:lineRule="atLeast"/>
              <w:ind w:firstLine="20"/>
              <w:rPr>
                <w:b/>
                <w:bCs/>
                <w:szCs w:val="22"/>
              </w:rPr>
            </w:pPr>
          </w:p>
        </w:tc>
        <w:tc>
          <w:tcPr>
            <w:tcW w:w="180" w:type="dxa"/>
          </w:tcPr>
          <w:p w14:paraId="3B48A95D" w14:textId="77777777" w:rsidR="00151D54" w:rsidRPr="00461B25" w:rsidRDefault="00151D54" w:rsidP="00531B6D">
            <w:pPr>
              <w:pStyle w:val="acctfourfigures"/>
              <w:tabs>
                <w:tab w:val="clear" w:pos="765"/>
                <w:tab w:val="decimal" w:pos="1010"/>
              </w:tabs>
              <w:spacing w:line="240" w:lineRule="atLeast"/>
              <w:ind w:firstLine="20"/>
              <w:rPr>
                <w:b/>
                <w:bCs/>
                <w:szCs w:val="22"/>
              </w:rPr>
            </w:pPr>
          </w:p>
        </w:tc>
        <w:tc>
          <w:tcPr>
            <w:tcW w:w="1266" w:type="dxa"/>
          </w:tcPr>
          <w:p w14:paraId="6D9615F8" w14:textId="77777777" w:rsidR="00151D54" w:rsidRPr="00461B25" w:rsidRDefault="00151D54" w:rsidP="00531B6D">
            <w:pPr>
              <w:pStyle w:val="acctfourfigures"/>
              <w:tabs>
                <w:tab w:val="clear" w:pos="765"/>
                <w:tab w:val="decimal" w:pos="1010"/>
              </w:tabs>
              <w:spacing w:line="240" w:lineRule="atLeast"/>
              <w:ind w:firstLine="20"/>
              <w:rPr>
                <w:b/>
                <w:bCs/>
                <w:szCs w:val="22"/>
              </w:rPr>
            </w:pPr>
          </w:p>
        </w:tc>
        <w:tc>
          <w:tcPr>
            <w:tcW w:w="180" w:type="dxa"/>
          </w:tcPr>
          <w:p w14:paraId="31D5CC59" w14:textId="77777777" w:rsidR="00151D54" w:rsidRPr="00461B25" w:rsidRDefault="00151D54" w:rsidP="00531B6D">
            <w:pPr>
              <w:pStyle w:val="acctfourfigures"/>
              <w:tabs>
                <w:tab w:val="clear" w:pos="765"/>
                <w:tab w:val="decimal" w:pos="1010"/>
              </w:tabs>
              <w:spacing w:line="240" w:lineRule="atLeast"/>
              <w:ind w:firstLine="20"/>
              <w:rPr>
                <w:b/>
                <w:bCs/>
                <w:szCs w:val="22"/>
              </w:rPr>
            </w:pPr>
          </w:p>
        </w:tc>
        <w:tc>
          <w:tcPr>
            <w:tcW w:w="1258" w:type="dxa"/>
          </w:tcPr>
          <w:p w14:paraId="720D328B" w14:textId="77777777" w:rsidR="00151D54" w:rsidRPr="00461B25" w:rsidRDefault="00151D54" w:rsidP="00531B6D">
            <w:pPr>
              <w:pStyle w:val="acctfourfigures"/>
              <w:tabs>
                <w:tab w:val="clear" w:pos="765"/>
                <w:tab w:val="decimal" w:pos="1010"/>
              </w:tabs>
              <w:spacing w:line="240" w:lineRule="atLeast"/>
              <w:ind w:firstLine="20"/>
              <w:rPr>
                <w:b/>
                <w:bCs/>
                <w:szCs w:val="22"/>
              </w:rPr>
            </w:pPr>
          </w:p>
        </w:tc>
        <w:tc>
          <w:tcPr>
            <w:tcW w:w="180" w:type="dxa"/>
          </w:tcPr>
          <w:p w14:paraId="7F58F1E2" w14:textId="77777777" w:rsidR="00151D54" w:rsidRPr="00461B25" w:rsidRDefault="00151D54" w:rsidP="00531B6D">
            <w:pPr>
              <w:pStyle w:val="acctfourfigures"/>
              <w:tabs>
                <w:tab w:val="clear" w:pos="765"/>
                <w:tab w:val="decimal" w:pos="1010"/>
              </w:tabs>
              <w:spacing w:line="240" w:lineRule="atLeast"/>
              <w:ind w:firstLine="20"/>
              <w:rPr>
                <w:b/>
                <w:bCs/>
                <w:szCs w:val="22"/>
              </w:rPr>
            </w:pPr>
          </w:p>
        </w:tc>
        <w:tc>
          <w:tcPr>
            <w:tcW w:w="1262" w:type="dxa"/>
          </w:tcPr>
          <w:p w14:paraId="124460D1" w14:textId="77777777" w:rsidR="00151D54" w:rsidRPr="00461B25" w:rsidRDefault="00151D54" w:rsidP="00531B6D">
            <w:pPr>
              <w:pStyle w:val="acctfourfigures"/>
              <w:tabs>
                <w:tab w:val="clear" w:pos="765"/>
                <w:tab w:val="decimal" w:pos="1010"/>
              </w:tabs>
              <w:spacing w:line="240" w:lineRule="atLeast"/>
              <w:ind w:firstLine="20"/>
              <w:rPr>
                <w:b/>
                <w:bCs/>
                <w:szCs w:val="22"/>
              </w:rPr>
            </w:pPr>
          </w:p>
        </w:tc>
      </w:tr>
      <w:tr w:rsidR="00151D54" w:rsidRPr="00461B25" w14:paraId="73BA3799" w14:textId="77777777" w:rsidTr="00531B6D">
        <w:trPr>
          <w:cantSplit/>
        </w:trPr>
        <w:tc>
          <w:tcPr>
            <w:tcW w:w="3690" w:type="dxa"/>
          </w:tcPr>
          <w:p w14:paraId="77785A4A" w14:textId="77777777" w:rsidR="00151D54" w:rsidRPr="00461B25" w:rsidRDefault="00151D54" w:rsidP="00531B6D">
            <w:pPr>
              <w:spacing w:line="240" w:lineRule="atLeast"/>
              <w:rPr>
                <w:rFonts w:hAnsi="Times New Roman" w:cs="Times New Roman"/>
                <w:sz w:val="22"/>
                <w:szCs w:val="22"/>
              </w:rPr>
            </w:pPr>
            <w:r w:rsidRPr="00461B25">
              <w:rPr>
                <w:rFonts w:hAnsi="Times New Roman" w:cs="Times New Roman"/>
                <w:sz w:val="22"/>
                <w:szCs w:val="22"/>
              </w:rPr>
              <w:t>Other related parties</w:t>
            </w:r>
          </w:p>
        </w:tc>
        <w:tc>
          <w:tcPr>
            <w:tcW w:w="1264" w:type="dxa"/>
            <w:tcBorders>
              <w:bottom w:val="double" w:sz="4" w:space="0" w:color="auto"/>
            </w:tcBorders>
          </w:tcPr>
          <w:p w14:paraId="5F2CD1A0" w14:textId="77777777" w:rsidR="00151D54" w:rsidRPr="00461B25" w:rsidRDefault="00151D54" w:rsidP="00531B6D">
            <w:pPr>
              <w:tabs>
                <w:tab w:val="decimal" w:pos="1010"/>
              </w:tabs>
              <w:ind w:firstLine="20"/>
              <w:rPr>
                <w:rFonts w:hAnsi="Times New Roman" w:cs="Times New Roman"/>
                <w:b/>
                <w:bCs/>
                <w:sz w:val="22"/>
                <w:szCs w:val="22"/>
              </w:rPr>
            </w:pPr>
            <w:r w:rsidRPr="00461B25">
              <w:rPr>
                <w:rFonts w:hAnsi="Times New Roman" w:cs="Times New Roman"/>
                <w:b/>
                <w:bCs/>
                <w:sz w:val="22"/>
                <w:szCs w:val="22"/>
              </w:rPr>
              <w:t>7,609</w:t>
            </w:r>
          </w:p>
        </w:tc>
        <w:tc>
          <w:tcPr>
            <w:tcW w:w="180" w:type="dxa"/>
          </w:tcPr>
          <w:p w14:paraId="5572D3FF" w14:textId="77777777" w:rsidR="00151D54" w:rsidRPr="00461B25" w:rsidRDefault="00151D54" w:rsidP="00531B6D">
            <w:pPr>
              <w:tabs>
                <w:tab w:val="decimal" w:pos="1010"/>
              </w:tabs>
              <w:ind w:firstLine="20"/>
              <w:rPr>
                <w:rFonts w:hAnsi="Times New Roman" w:cs="Times New Roman"/>
                <w:sz w:val="22"/>
                <w:szCs w:val="22"/>
              </w:rPr>
            </w:pPr>
          </w:p>
        </w:tc>
        <w:tc>
          <w:tcPr>
            <w:tcW w:w="1266" w:type="dxa"/>
            <w:tcBorders>
              <w:bottom w:val="double" w:sz="4" w:space="0" w:color="auto"/>
            </w:tcBorders>
          </w:tcPr>
          <w:p w14:paraId="313BB48E" w14:textId="77777777" w:rsidR="00151D54" w:rsidRPr="00461B25" w:rsidRDefault="00151D54" w:rsidP="00531B6D">
            <w:pPr>
              <w:tabs>
                <w:tab w:val="decimal" w:pos="1010"/>
              </w:tabs>
              <w:ind w:firstLine="20"/>
              <w:rPr>
                <w:rFonts w:hAnsi="Times New Roman" w:cs="Times New Roman"/>
                <w:b/>
                <w:bCs/>
                <w:sz w:val="22"/>
                <w:szCs w:val="22"/>
              </w:rPr>
            </w:pPr>
            <w:r w:rsidRPr="00461B25">
              <w:rPr>
                <w:rFonts w:hAnsi="Times New Roman" w:cs="Times New Roman"/>
                <w:b/>
                <w:bCs/>
                <w:sz w:val="22"/>
                <w:szCs w:val="22"/>
              </w:rPr>
              <w:t>6,109</w:t>
            </w:r>
          </w:p>
        </w:tc>
        <w:tc>
          <w:tcPr>
            <w:tcW w:w="180" w:type="dxa"/>
          </w:tcPr>
          <w:p w14:paraId="5A8A7A09" w14:textId="77777777" w:rsidR="00151D54" w:rsidRPr="00461B25" w:rsidRDefault="00151D54" w:rsidP="00531B6D">
            <w:pPr>
              <w:tabs>
                <w:tab w:val="decimal" w:pos="1010"/>
              </w:tabs>
              <w:ind w:firstLine="20"/>
              <w:rPr>
                <w:rFonts w:hAnsi="Times New Roman" w:cs="Times New Roman"/>
                <w:sz w:val="22"/>
                <w:szCs w:val="22"/>
              </w:rPr>
            </w:pPr>
          </w:p>
        </w:tc>
        <w:tc>
          <w:tcPr>
            <w:tcW w:w="1258" w:type="dxa"/>
            <w:tcBorders>
              <w:bottom w:val="double" w:sz="4" w:space="0" w:color="auto"/>
            </w:tcBorders>
          </w:tcPr>
          <w:p w14:paraId="0D788BEE" w14:textId="77777777" w:rsidR="00151D54" w:rsidRPr="00461B25" w:rsidRDefault="00151D54" w:rsidP="00531B6D">
            <w:pPr>
              <w:tabs>
                <w:tab w:val="decimal" w:pos="743"/>
              </w:tabs>
              <w:ind w:firstLine="20"/>
              <w:rPr>
                <w:rFonts w:hAnsi="Times New Roman" w:cs="Times New Roman"/>
                <w:b/>
                <w:bCs/>
                <w:sz w:val="22"/>
                <w:szCs w:val="22"/>
              </w:rPr>
            </w:pPr>
            <w:r w:rsidRPr="00461B25">
              <w:rPr>
                <w:rFonts w:hAnsi="Times New Roman" w:cs="Times New Roman"/>
                <w:b/>
                <w:bCs/>
                <w:sz w:val="22"/>
                <w:szCs w:val="22"/>
              </w:rPr>
              <w:t>-</w:t>
            </w:r>
          </w:p>
        </w:tc>
        <w:tc>
          <w:tcPr>
            <w:tcW w:w="180" w:type="dxa"/>
          </w:tcPr>
          <w:p w14:paraId="649CE913" w14:textId="77777777" w:rsidR="00151D54" w:rsidRPr="00461B25" w:rsidRDefault="00151D54" w:rsidP="00531B6D">
            <w:pPr>
              <w:tabs>
                <w:tab w:val="decimal" w:pos="1010"/>
              </w:tabs>
              <w:ind w:firstLine="20"/>
              <w:rPr>
                <w:rFonts w:hAnsi="Times New Roman" w:cs="Times New Roman"/>
                <w:b/>
                <w:bCs/>
                <w:sz w:val="22"/>
                <w:szCs w:val="22"/>
              </w:rPr>
            </w:pPr>
          </w:p>
        </w:tc>
        <w:tc>
          <w:tcPr>
            <w:tcW w:w="1262" w:type="dxa"/>
            <w:tcBorders>
              <w:bottom w:val="double" w:sz="4" w:space="0" w:color="auto"/>
            </w:tcBorders>
          </w:tcPr>
          <w:p w14:paraId="72A65FE8" w14:textId="77777777" w:rsidR="00151D54" w:rsidRPr="00461B25" w:rsidRDefault="00151D54" w:rsidP="00531B6D">
            <w:pPr>
              <w:tabs>
                <w:tab w:val="decimal" w:pos="748"/>
              </w:tabs>
              <w:ind w:firstLine="20"/>
              <w:rPr>
                <w:rFonts w:hAnsi="Times New Roman" w:cs="Times New Roman"/>
                <w:b/>
                <w:bCs/>
                <w:sz w:val="22"/>
                <w:szCs w:val="22"/>
              </w:rPr>
            </w:pPr>
            <w:r w:rsidRPr="00461B25">
              <w:rPr>
                <w:rFonts w:hAnsi="Times New Roman" w:cs="Times New Roman"/>
                <w:b/>
                <w:bCs/>
                <w:sz w:val="22"/>
                <w:szCs w:val="22"/>
              </w:rPr>
              <w:t>-</w:t>
            </w:r>
          </w:p>
        </w:tc>
      </w:tr>
    </w:tbl>
    <w:p w14:paraId="49F3CD36" w14:textId="77777777" w:rsidR="00151D54" w:rsidRPr="00461B25" w:rsidRDefault="00151D54" w:rsidP="00151D54">
      <w:pPr>
        <w:tabs>
          <w:tab w:val="left" w:pos="360"/>
          <w:tab w:val="left" w:pos="1440"/>
        </w:tabs>
        <w:spacing w:line="240" w:lineRule="atLeast"/>
        <w:jc w:val="thaiDistribute"/>
        <w:outlineLvl w:val="0"/>
        <w:rPr>
          <w:rFonts w:hAnsi="Times New Roman" w:cs="Times New Roman"/>
          <w:b/>
          <w:bCs/>
          <w:sz w:val="16"/>
          <w:szCs w:val="16"/>
        </w:rPr>
      </w:pPr>
    </w:p>
    <w:tbl>
      <w:tblPr>
        <w:tblW w:w="9326" w:type="dxa"/>
        <w:tblInd w:w="450" w:type="dxa"/>
        <w:tblLayout w:type="fixed"/>
        <w:tblLook w:val="04A0" w:firstRow="1" w:lastRow="0" w:firstColumn="1" w:lastColumn="0" w:noHBand="0" w:noVBand="1"/>
      </w:tblPr>
      <w:tblGrid>
        <w:gridCol w:w="2250"/>
        <w:gridCol w:w="270"/>
        <w:gridCol w:w="1350"/>
        <w:gridCol w:w="270"/>
        <w:gridCol w:w="1080"/>
        <w:gridCol w:w="236"/>
        <w:gridCol w:w="1114"/>
        <w:gridCol w:w="236"/>
        <w:gridCol w:w="1204"/>
        <w:gridCol w:w="248"/>
        <w:gridCol w:w="1068"/>
      </w:tblGrid>
      <w:tr w:rsidR="00151D54" w:rsidRPr="00461B25" w14:paraId="08C71E05" w14:textId="77777777" w:rsidTr="00531B6D">
        <w:trPr>
          <w:trHeight w:val="227"/>
          <w:tblHeader/>
        </w:trPr>
        <w:tc>
          <w:tcPr>
            <w:tcW w:w="2250" w:type="dxa"/>
            <w:shd w:val="clear" w:color="auto" w:fill="auto"/>
            <w:vAlign w:val="bottom"/>
          </w:tcPr>
          <w:p w14:paraId="2914685C" w14:textId="77777777" w:rsidR="00151D54" w:rsidRPr="00461B25" w:rsidRDefault="00151D54" w:rsidP="00531B6D">
            <w:pPr>
              <w:rPr>
                <w:rFonts w:hAnsi="Times New Roman" w:cs="Times New Roman"/>
                <w:bCs/>
                <w:sz w:val="22"/>
                <w:szCs w:val="22"/>
                <w:cs/>
              </w:rPr>
            </w:pPr>
          </w:p>
        </w:tc>
        <w:tc>
          <w:tcPr>
            <w:tcW w:w="270" w:type="dxa"/>
            <w:shd w:val="clear" w:color="auto" w:fill="auto"/>
            <w:vAlign w:val="bottom"/>
          </w:tcPr>
          <w:p w14:paraId="0EF45FCD" w14:textId="77777777" w:rsidR="00151D54" w:rsidRPr="00461B25" w:rsidRDefault="00151D54" w:rsidP="00531B6D">
            <w:pPr>
              <w:jc w:val="center"/>
              <w:rPr>
                <w:rFonts w:hAnsi="Times New Roman" w:cs="Times New Roman"/>
                <w:bCs/>
                <w:sz w:val="22"/>
                <w:szCs w:val="22"/>
                <w:cs/>
              </w:rPr>
            </w:pPr>
          </w:p>
        </w:tc>
        <w:tc>
          <w:tcPr>
            <w:tcW w:w="1350" w:type="dxa"/>
            <w:shd w:val="clear" w:color="auto" w:fill="auto"/>
            <w:vAlign w:val="bottom"/>
          </w:tcPr>
          <w:p w14:paraId="500BEECC" w14:textId="77777777" w:rsidR="00151D54" w:rsidRPr="00461B25" w:rsidRDefault="00151D54" w:rsidP="00531B6D">
            <w:pPr>
              <w:ind w:left="-103" w:right="-17"/>
              <w:jc w:val="center"/>
              <w:rPr>
                <w:rFonts w:hAnsi="Times New Roman" w:cs="Times New Roman"/>
                <w:bCs/>
                <w:sz w:val="22"/>
                <w:szCs w:val="22"/>
                <w:cs/>
              </w:rPr>
            </w:pPr>
            <w:r w:rsidRPr="00461B25">
              <w:rPr>
                <w:rFonts w:hAnsi="Times New Roman" w:cs="Times New Roman"/>
                <w:b/>
                <w:bCs/>
                <w:sz w:val="22"/>
                <w:szCs w:val="22"/>
              </w:rPr>
              <w:t>Interest rate</w:t>
            </w:r>
          </w:p>
        </w:tc>
        <w:tc>
          <w:tcPr>
            <w:tcW w:w="270" w:type="dxa"/>
            <w:shd w:val="clear" w:color="auto" w:fill="auto"/>
            <w:vAlign w:val="bottom"/>
          </w:tcPr>
          <w:p w14:paraId="74D4F234" w14:textId="77777777" w:rsidR="00151D54" w:rsidRPr="00461B25" w:rsidRDefault="00151D54" w:rsidP="00531B6D">
            <w:pPr>
              <w:jc w:val="center"/>
              <w:rPr>
                <w:rFonts w:hAnsi="Times New Roman" w:cs="Times New Roman"/>
                <w:bCs/>
                <w:sz w:val="22"/>
                <w:szCs w:val="22"/>
              </w:rPr>
            </w:pPr>
          </w:p>
        </w:tc>
        <w:tc>
          <w:tcPr>
            <w:tcW w:w="5186" w:type="dxa"/>
            <w:gridSpan w:val="7"/>
            <w:shd w:val="clear" w:color="auto" w:fill="auto"/>
            <w:vAlign w:val="bottom"/>
          </w:tcPr>
          <w:p w14:paraId="285CBCE3" w14:textId="77777777" w:rsidR="00151D54" w:rsidRPr="00461B25" w:rsidRDefault="00151D54" w:rsidP="00531B6D">
            <w:pPr>
              <w:ind w:left="-95" w:right="-120"/>
              <w:jc w:val="center"/>
              <w:rPr>
                <w:rFonts w:hAnsi="Times New Roman" w:cs="Times New Roman"/>
                <w:bCs/>
                <w:sz w:val="22"/>
                <w:szCs w:val="22"/>
                <w:cs/>
              </w:rPr>
            </w:pPr>
            <w:r w:rsidRPr="00461B25">
              <w:rPr>
                <w:rFonts w:hAnsi="Times New Roman" w:cs="Times New Roman"/>
                <w:b/>
                <w:bCs/>
                <w:sz w:val="22"/>
                <w:szCs w:val="22"/>
              </w:rPr>
              <w:t>Consolidated financial statements</w:t>
            </w:r>
          </w:p>
        </w:tc>
      </w:tr>
      <w:tr w:rsidR="00151D54" w:rsidRPr="00461B25" w14:paraId="2AB5160F" w14:textId="77777777" w:rsidTr="00531B6D">
        <w:trPr>
          <w:trHeight w:val="668"/>
          <w:tblHeader/>
        </w:trPr>
        <w:tc>
          <w:tcPr>
            <w:tcW w:w="2250" w:type="dxa"/>
            <w:shd w:val="clear" w:color="auto" w:fill="auto"/>
            <w:vAlign w:val="bottom"/>
          </w:tcPr>
          <w:p w14:paraId="59D75937" w14:textId="77777777" w:rsidR="00151D54" w:rsidRPr="00461B25" w:rsidRDefault="00151D54" w:rsidP="00531B6D">
            <w:pPr>
              <w:ind w:left="165" w:hanging="165"/>
              <w:rPr>
                <w:rFonts w:hAnsi="Times New Roman" w:cs="Times New Roman"/>
                <w:bCs/>
                <w:i/>
                <w:iCs/>
                <w:sz w:val="22"/>
                <w:szCs w:val="22"/>
                <w:cs/>
              </w:rPr>
            </w:pPr>
            <w:r w:rsidRPr="00461B25">
              <w:rPr>
                <w:rFonts w:hAnsi="Times New Roman" w:cs="Times New Roman"/>
                <w:b/>
                <w:bCs/>
                <w:i/>
                <w:iCs/>
                <w:sz w:val="22"/>
                <w:szCs w:val="22"/>
              </w:rPr>
              <w:t>Short-term loans from</w:t>
            </w:r>
          </w:p>
        </w:tc>
        <w:tc>
          <w:tcPr>
            <w:tcW w:w="270" w:type="dxa"/>
            <w:shd w:val="clear" w:color="auto" w:fill="auto"/>
            <w:vAlign w:val="bottom"/>
          </w:tcPr>
          <w:p w14:paraId="3586840C" w14:textId="77777777" w:rsidR="00151D54" w:rsidRPr="00461B25" w:rsidRDefault="00151D54" w:rsidP="00531B6D">
            <w:pPr>
              <w:jc w:val="center"/>
              <w:rPr>
                <w:rFonts w:hAnsi="Times New Roman" w:cs="Times New Roman"/>
                <w:sz w:val="22"/>
                <w:szCs w:val="22"/>
              </w:rPr>
            </w:pPr>
          </w:p>
        </w:tc>
        <w:tc>
          <w:tcPr>
            <w:tcW w:w="1350" w:type="dxa"/>
            <w:shd w:val="clear" w:color="auto" w:fill="auto"/>
            <w:vAlign w:val="bottom"/>
          </w:tcPr>
          <w:p w14:paraId="04849DE0" w14:textId="77777777" w:rsidR="00151D54" w:rsidRPr="00461B25" w:rsidRDefault="00151D54" w:rsidP="00531B6D">
            <w:pPr>
              <w:ind w:left="-95" w:right="-120"/>
              <w:jc w:val="center"/>
              <w:rPr>
                <w:rFonts w:hAnsi="Times New Roman" w:cs="Times New Roman"/>
                <w:sz w:val="22"/>
                <w:szCs w:val="22"/>
              </w:rPr>
            </w:pPr>
            <w:r w:rsidRPr="00461B25">
              <w:rPr>
                <w:rFonts w:hAnsi="Times New Roman" w:cs="Times New Roman"/>
                <w:sz w:val="22"/>
                <w:szCs w:val="22"/>
              </w:rPr>
              <w:t xml:space="preserve">At the end of </w:t>
            </w:r>
          </w:p>
          <w:p w14:paraId="6EA941DC" w14:textId="77777777" w:rsidR="00151D54" w:rsidRPr="00461B25" w:rsidRDefault="00151D54" w:rsidP="00531B6D">
            <w:pPr>
              <w:ind w:left="-95" w:right="-120"/>
              <w:jc w:val="center"/>
              <w:rPr>
                <w:rFonts w:hAnsi="Times New Roman" w:cs="Times New Roman"/>
                <w:sz w:val="22"/>
                <w:szCs w:val="22"/>
                <w:cs/>
              </w:rPr>
            </w:pPr>
            <w:r w:rsidRPr="00461B25">
              <w:rPr>
                <w:rFonts w:hAnsi="Times New Roman" w:cs="Times New Roman"/>
                <w:sz w:val="22"/>
                <w:szCs w:val="22"/>
              </w:rPr>
              <w:t>the year</w:t>
            </w:r>
          </w:p>
        </w:tc>
        <w:tc>
          <w:tcPr>
            <w:tcW w:w="270" w:type="dxa"/>
            <w:shd w:val="clear" w:color="auto" w:fill="auto"/>
            <w:vAlign w:val="bottom"/>
          </w:tcPr>
          <w:p w14:paraId="6E508A8F" w14:textId="77777777" w:rsidR="00151D54" w:rsidRPr="00461B25" w:rsidRDefault="00151D54" w:rsidP="00531B6D">
            <w:pPr>
              <w:jc w:val="center"/>
              <w:rPr>
                <w:rFonts w:hAnsi="Times New Roman" w:cs="Times New Roman"/>
                <w:sz w:val="22"/>
                <w:szCs w:val="22"/>
              </w:rPr>
            </w:pPr>
          </w:p>
        </w:tc>
        <w:tc>
          <w:tcPr>
            <w:tcW w:w="1080" w:type="dxa"/>
            <w:shd w:val="clear" w:color="auto" w:fill="auto"/>
            <w:vAlign w:val="bottom"/>
          </w:tcPr>
          <w:p w14:paraId="22E070AF" w14:textId="77777777" w:rsidR="00151D54" w:rsidRPr="00461B25" w:rsidRDefault="00151D54" w:rsidP="00531B6D">
            <w:pPr>
              <w:ind w:left="-129" w:right="-86"/>
              <w:jc w:val="center"/>
              <w:rPr>
                <w:rFonts w:hAnsi="Times New Roman" w:cs="Times New Roman"/>
                <w:sz w:val="22"/>
                <w:szCs w:val="22"/>
                <w:cs/>
              </w:rPr>
            </w:pPr>
            <w:r w:rsidRPr="00461B25">
              <w:rPr>
                <w:rFonts w:hAnsi="Times New Roman" w:cs="Times New Roman"/>
                <w:sz w:val="22"/>
                <w:szCs w:val="22"/>
              </w:rPr>
              <w:t>At the beginning of the year</w:t>
            </w:r>
          </w:p>
        </w:tc>
        <w:tc>
          <w:tcPr>
            <w:tcW w:w="236" w:type="dxa"/>
            <w:shd w:val="clear" w:color="auto" w:fill="auto"/>
            <w:vAlign w:val="bottom"/>
          </w:tcPr>
          <w:p w14:paraId="174FB03C" w14:textId="77777777" w:rsidR="00151D54" w:rsidRPr="00461B25" w:rsidRDefault="00151D54" w:rsidP="00531B6D">
            <w:pPr>
              <w:jc w:val="center"/>
              <w:rPr>
                <w:rFonts w:hAnsi="Times New Roman" w:cs="Times New Roman"/>
                <w:sz w:val="22"/>
                <w:szCs w:val="22"/>
              </w:rPr>
            </w:pPr>
          </w:p>
        </w:tc>
        <w:tc>
          <w:tcPr>
            <w:tcW w:w="1114" w:type="dxa"/>
            <w:shd w:val="clear" w:color="auto" w:fill="auto"/>
            <w:vAlign w:val="bottom"/>
          </w:tcPr>
          <w:p w14:paraId="6728AC49" w14:textId="77777777" w:rsidR="00151D54" w:rsidRPr="00461B25" w:rsidRDefault="00151D54" w:rsidP="00531B6D">
            <w:pPr>
              <w:ind w:left="-95" w:right="-120"/>
              <w:jc w:val="center"/>
              <w:rPr>
                <w:rFonts w:hAnsi="Times New Roman" w:cs="Times New Roman"/>
                <w:sz w:val="22"/>
                <w:szCs w:val="22"/>
                <w:cs/>
              </w:rPr>
            </w:pPr>
            <w:r w:rsidRPr="00461B25">
              <w:rPr>
                <w:rFonts w:hAnsi="Times New Roman" w:cs="Times New Roman"/>
                <w:sz w:val="22"/>
                <w:szCs w:val="22"/>
              </w:rPr>
              <w:t>Increase</w:t>
            </w:r>
          </w:p>
        </w:tc>
        <w:tc>
          <w:tcPr>
            <w:tcW w:w="236" w:type="dxa"/>
            <w:shd w:val="clear" w:color="auto" w:fill="auto"/>
            <w:vAlign w:val="bottom"/>
          </w:tcPr>
          <w:p w14:paraId="1E665918" w14:textId="77777777" w:rsidR="00151D54" w:rsidRPr="00461B25" w:rsidRDefault="00151D54" w:rsidP="00531B6D">
            <w:pPr>
              <w:jc w:val="center"/>
              <w:rPr>
                <w:rFonts w:hAnsi="Times New Roman" w:cs="Times New Roman"/>
                <w:sz w:val="22"/>
                <w:szCs w:val="22"/>
              </w:rPr>
            </w:pPr>
          </w:p>
        </w:tc>
        <w:tc>
          <w:tcPr>
            <w:tcW w:w="1204" w:type="dxa"/>
            <w:shd w:val="clear" w:color="auto" w:fill="auto"/>
            <w:vAlign w:val="bottom"/>
          </w:tcPr>
          <w:p w14:paraId="5774A8C3" w14:textId="77777777" w:rsidR="00151D54" w:rsidRPr="00461B25" w:rsidRDefault="00151D54" w:rsidP="00531B6D">
            <w:pPr>
              <w:ind w:left="-95" w:right="-120"/>
              <w:jc w:val="center"/>
              <w:rPr>
                <w:rFonts w:hAnsi="Times New Roman" w:cs="Times New Roman"/>
                <w:sz w:val="22"/>
                <w:szCs w:val="22"/>
                <w:cs/>
              </w:rPr>
            </w:pPr>
            <w:r w:rsidRPr="00461B25">
              <w:rPr>
                <w:rFonts w:hAnsi="Times New Roman" w:cs="Times New Roman"/>
                <w:sz w:val="22"/>
                <w:szCs w:val="22"/>
              </w:rPr>
              <w:t>Decrease</w:t>
            </w:r>
          </w:p>
        </w:tc>
        <w:tc>
          <w:tcPr>
            <w:tcW w:w="248" w:type="dxa"/>
            <w:shd w:val="clear" w:color="auto" w:fill="auto"/>
            <w:vAlign w:val="bottom"/>
          </w:tcPr>
          <w:p w14:paraId="317B1FC6" w14:textId="77777777" w:rsidR="00151D54" w:rsidRPr="00461B25" w:rsidRDefault="00151D54" w:rsidP="00531B6D">
            <w:pPr>
              <w:jc w:val="center"/>
              <w:rPr>
                <w:rFonts w:hAnsi="Times New Roman" w:cs="Times New Roman"/>
                <w:sz w:val="22"/>
                <w:szCs w:val="22"/>
              </w:rPr>
            </w:pPr>
          </w:p>
        </w:tc>
        <w:tc>
          <w:tcPr>
            <w:tcW w:w="1068" w:type="dxa"/>
            <w:shd w:val="clear" w:color="auto" w:fill="auto"/>
            <w:vAlign w:val="bottom"/>
          </w:tcPr>
          <w:p w14:paraId="5B7ECE16" w14:textId="77777777" w:rsidR="00151D54" w:rsidRPr="00461B25" w:rsidRDefault="00151D54" w:rsidP="00531B6D">
            <w:pPr>
              <w:ind w:left="-95" w:right="-120"/>
              <w:jc w:val="center"/>
              <w:rPr>
                <w:rFonts w:hAnsi="Times New Roman" w:cs="Times New Roman"/>
                <w:sz w:val="22"/>
                <w:szCs w:val="22"/>
                <w:cs/>
              </w:rPr>
            </w:pPr>
            <w:r w:rsidRPr="00461B25">
              <w:rPr>
                <w:rFonts w:hAnsi="Times New Roman" w:cs="Times New Roman"/>
                <w:sz w:val="22"/>
                <w:szCs w:val="22"/>
              </w:rPr>
              <w:t>At the end of the year</w:t>
            </w:r>
          </w:p>
        </w:tc>
      </w:tr>
      <w:tr w:rsidR="00151D54" w:rsidRPr="00461B25" w14:paraId="70F3D11C" w14:textId="77777777" w:rsidTr="00531B6D">
        <w:trPr>
          <w:trHeight w:val="200"/>
          <w:tblHeader/>
        </w:trPr>
        <w:tc>
          <w:tcPr>
            <w:tcW w:w="2250" w:type="dxa"/>
            <w:shd w:val="clear" w:color="auto" w:fill="auto"/>
          </w:tcPr>
          <w:p w14:paraId="001BFECA" w14:textId="77777777" w:rsidR="00151D54" w:rsidRPr="00461B25" w:rsidRDefault="00151D54" w:rsidP="00531B6D">
            <w:pPr>
              <w:rPr>
                <w:rFonts w:hAnsi="Times New Roman" w:cs="Times New Roman"/>
                <w:sz w:val="22"/>
                <w:szCs w:val="22"/>
              </w:rPr>
            </w:pPr>
          </w:p>
        </w:tc>
        <w:tc>
          <w:tcPr>
            <w:tcW w:w="270" w:type="dxa"/>
            <w:shd w:val="clear" w:color="auto" w:fill="auto"/>
          </w:tcPr>
          <w:p w14:paraId="4D0A4DD8" w14:textId="77777777" w:rsidR="00151D54" w:rsidRPr="00461B25" w:rsidRDefault="00151D54" w:rsidP="00531B6D">
            <w:pPr>
              <w:jc w:val="center"/>
              <w:rPr>
                <w:rFonts w:hAnsi="Times New Roman" w:cs="Times New Roman"/>
                <w:i/>
                <w:iCs/>
                <w:sz w:val="22"/>
                <w:szCs w:val="22"/>
              </w:rPr>
            </w:pPr>
          </w:p>
        </w:tc>
        <w:tc>
          <w:tcPr>
            <w:tcW w:w="1350" w:type="dxa"/>
            <w:shd w:val="clear" w:color="auto" w:fill="auto"/>
          </w:tcPr>
          <w:p w14:paraId="1F5935BB" w14:textId="77777777" w:rsidR="00151D54" w:rsidRPr="00461B25" w:rsidRDefault="00151D54" w:rsidP="00531B6D">
            <w:pPr>
              <w:ind w:left="-103" w:right="-104"/>
              <w:jc w:val="center"/>
              <w:rPr>
                <w:rFonts w:hAnsi="Times New Roman" w:cs="Times New Roman"/>
                <w:i/>
                <w:iCs/>
                <w:sz w:val="22"/>
                <w:szCs w:val="22"/>
                <w:cs/>
              </w:rPr>
            </w:pPr>
            <w:r w:rsidRPr="00461B25">
              <w:rPr>
                <w:rFonts w:hAnsi="Times New Roman" w:cs="Times New Roman"/>
                <w:i/>
                <w:iCs/>
                <w:sz w:val="22"/>
                <w:szCs w:val="22"/>
                <w:cs/>
              </w:rPr>
              <w:t>(</w:t>
            </w:r>
            <w:r w:rsidRPr="00461B25">
              <w:rPr>
                <w:rFonts w:hAnsi="Times New Roman" w:cs="Times New Roman"/>
                <w:i/>
                <w:iCs/>
                <w:sz w:val="22"/>
                <w:szCs w:val="22"/>
              </w:rPr>
              <w:t>% per annum</w:t>
            </w:r>
            <w:r w:rsidRPr="00461B25">
              <w:rPr>
                <w:rFonts w:hAnsi="Times New Roman" w:cs="Times New Roman"/>
                <w:i/>
                <w:iCs/>
                <w:sz w:val="22"/>
                <w:szCs w:val="22"/>
                <w:cs/>
              </w:rPr>
              <w:t>)</w:t>
            </w:r>
          </w:p>
        </w:tc>
        <w:tc>
          <w:tcPr>
            <w:tcW w:w="270" w:type="dxa"/>
            <w:shd w:val="clear" w:color="auto" w:fill="auto"/>
          </w:tcPr>
          <w:p w14:paraId="3C6F1C21" w14:textId="77777777" w:rsidR="00151D54" w:rsidRPr="00461B25" w:rsidRDefault="00151D54" w:rsidP="00531B6D">
            <w:pPr>
              <w:rPr>
                <w:rFonts w:hAnsi="Times New Roman" w:cs="Times New Roman"/>
                <w:sz w:val="22"/>
                <w:szCs w:val="22"/>
              </w:rPr>
            </w:pPr>
          </w:p>
        </w:tc>
        <w:tc>
          <w:tcPr>
            <w:tcW w:w="5186" w:type="dxa"/>
            <w:gridSpan w:val="7"/>
            <w:shd w:val="clear" w:color="auto" w:fill="auto"/>
          </w:tcPr>
          <w:p w14:paraId="0D96E5A0" w14:textId="77777777" w:rsidR="00151D54" w:rsidRPr="00461B25" w:rsidRDefault="00151D54" w:rsidP="00531B6D">
            <w:pPr>
              <w:ind w:left="-95" w:right="-120"/>
              <w:jc w:val="center"/>
              <w:rPr>
                <w:rFonts w:hAnsi="Times New Roman" w:cs="Times New Roman"/>
                <w:i/>
                <w:iCs/>
                <w:sz w:val="22"/>
                <w:szCs w:val="22"/>
              </w:rPr>
            </w:pPr>
            <w:r w:rsidRPr="00461B25">
              <w:rPr>
                <w:rFonts w:hAnsi="Times New Roman" w:cs="Times New Roman"/>
                <w:i/>
                <w:iCs/>
                <w:sz w:val="22"/>
                <w:szCs w:val="22"/>
                <w:cs/>
              </w:rPr>
              <w:t>(</w:t>
            </w:r>
            <w:r w:rsidRPr="00461B25">
              <w:rPr>
                <w:rFonts w:hAnsi="Times New Roman" w:cs="Times New Roman"/>
                <w:i/>
                <w:iCs/>
                <w:sz w:val="22"/>
                <w:szCs w:val="22"/>
              </w:rPr>
              <w:t>in thousand Baht</w:t>
            </w:r>
            <w:r w:rsidRPr="00461B25">
              <w:rPr>
                <w:rFonts w:hAnsi="Times New Roman" w:cs="Times New Roman"/>
                <w:i/>
                <w:iCs/>
                <w:sz w:val="22"/>
                <w:szCs w:val="22"/>
                <w:cs/>
              </w:rPr>
              <w:t>)</w:t>
            </w:r>
          </w:p>
        </w:tc>
      </w:tr>
      <w:tr w:rsidR="00151D54" w:rsidRPr="00461B25" w14:paraId="39305817" w14:textId="77777777" w:rsidTr="00531B6D">
        <w:trPr>
          <w:trHeight w:val="209"/>
        </w:trPr>
        <w:tc>
          <w:tcPr>
            <w:tcW w:w="2250" w:type="dxa"/>
            <w:shd w:val="clear" w:color="auto" w:fill="auto"/>
          </w:tcPr>
          <w:p w14:paraId="54AA22E5" w14:textId="77777777" w:rsidR="00151D54" w:rsidRPr="00461B25" w:rsidRDefault="00151D54" w:rsidP="00531B6D">
            <w:pPr>
              <w:rPr>
                <w:rFonts w:hAnsi="Times New Roman" w:cs="Times New Roman"/>
                <w:b/>
                <w:bCs/>
                <w:i/>
                <w:iCs/>
                <w:sz w:val="22"/>
                <w:szCs w:val="22"/>
              </w:rPr>
            </w:pPr>
            <w:r w:rsidRPr="00461B25">
              <w:rPr>
                <w:rFonts w:hAnsi="Times New Roman" w:cs="Times New Roman"/>
                <w:b/>
                <w:bCs/>
                <w:i/>
                <w:iCs/>
                <w:sz w:val="22"/>
                <w:szCs w:val="22"/>
              </w:rPr>
              <w:t>2021</w:t>
            </w:r>
          </w:p>
        </w:tc>
        <w:tc>
          <w:tcPr>
            <w:tcW w:w="270" w:type="dxa"/>
            <w:shd w:val="clear" w:color="auto" w:fill="auto"/>
          </w:tcPr>
          <w:p w14:paraId="1E09919F" w14:textId="77777777" w:rsidR="00151D54" w:rsidRPr="00461B25" w:rsidRDefault="00151D54" w:rsidP="00531B6D">
            <w:pPr>
              <w:jc w:val="center"/>
              <w:rPr>
                <w:rFonts w:hAnsi="Times New Roman" w:cs="Times New Roman"/>
                <w:i/>
                <w:iCs/>
                <w:sz w:val="22"/>
                <w:szCs w:val="22"/>
              </w:rPr>
            </w:pPr>
          </w:p>
        </w:tc>
        <w:tc>
          <w:tcPr>
            <w:tcW w:w="1350" w:type="dxa"/>
            <w:shd w:val="clear" w:color="auto" w:fill="auto"/>
          </w:tcPr>
          <w:p w14:paraId="70243FD9" w14:textId="77777777" w:rsidR="00151D54" w:rsidRPr="00461B25" w:rsidRDefault="00151D54" w:rsidP="00531B6D">
            <w:pPr>
              <w:jc w:val="center"/>
              <w:rPr>
                <w:rFonts w:hAnsi="Times New Roman" w:cs="Times New Roman"/>
                <w:i/>
                <w:iCs/>
                <w:sz w:val="22"/>
                <w:szCs w:val="22"/>
              </w:rPr>
            </w:pPr>
          </w:p>
        </w:tc>
        <w:tc>
          <w:tcPr>
            <w:tcW w:w="270" w:type="dxa"/>
            <w:shd w:val="clear" w:color="auto" w:fill="auto"/>
          </w:tcPr>
          <w:p w14:paraId="39B265CA" w14:textId="77777777" w:rsidR="00151D54" w:rsidRPr="00461B25" w:rsidRDefault="00151D54" w:rsidP="00531B6D">
            <w:pPr>
              <w:rPr>
                <w:rFonts w:hAnsi="Times New Roman" w:cs="Times New Roman"/>
                <w:sz w:val="22"/>
                <w:szCs w:val="22"/>
              </w:rPr>
            </w:pPr>
          </w:p>
        </w:tc>
        <w:tc>
          <w:tcPr>
            <w:tcW w:w="5186" w:type="dxa"/>
            <w:gridSpan w:val="7"/>
            <w:shd w:val="clear" w:color="auto" w:fill="auto"/>
          </w:tcPr>
          <w:p w14:paraId="0BF7B6E6" w14:textId="77777777" w:rsidR="00151D54" w:rsidRPr="00461B25" w:rsidRDefault="00151D54" w:rsidP="00531B6D">
            <w:pPr>
              <w:ind w:left="-95" w:right="-120"/>
              <w:jc w:val="center"/>
              <w:rPr>
                <w:rFonts w:hAnsi="Times New Roman" w:cs="Times New Roman"/>
                <w:i/>
                <w:iCs/>
                <w:sz w:val="22"/>
                <w:szCs w:val="22"/>
                <w:cs/>
              </w:rPr>
            </w:pPr>
          </w:p>
        </w:tc>
      </w:tr>
      <w:tr w:rsidR="00151D54" w:rsidRPr="00461B25" w14:paraId="30B46452" w14:textId="77777777" w:rsidTr="00531B6D">
        <w:trPr>
          <w:trHeight w:val="155"/>
        </w:trPr>
        <w:tc>
          <w:tcPr>
            <w:tcW w:w="2250" w:type="dxa"/>
            <w:shd w:val="clear" w:color="auto" w:fill="auto"/>
          </w:tcPr>
          <w:p w14:paraId="0EB04F96" w14:textId="77777777" w:rsidR="00151D54" w:rsidRPr="00461B25" w:rsidRDefault="00151D54" w:rsidP="00531B6D">
            <w:pPr>
              <w:rPr>
                <w:rFonts w:hAnsi="Times New Roman" w:cs="Times New Roman"/>
                <w:sz w:val="22"/>
                <w:szCs w:val="22"/>
                <w:cs/>
              </w:rPr>
            </w:pPr>
            <w:r w:rsidRPr="00461B25">
              <w:rPr>
                <w:rFonts w:hAnsi="Times New Roman" w:cs="Times New Roman"/>
                <w:sz w:val="22"/>
                <w:szCs w:val="22"/>
              </w:rPr>
              <w:t>Parent company</w:t>
            </w:r>
          </w:p>
        </w:tc>
        <w:tc>
          <w:tcPr>
            <w:tcW w:w="270" w:type="dxa"/>
            <w:shd w:val="clear" w:color="auto" w:fill="auto"/>
          </w:tcPr>
          <w:p w14:paraId="1CE9F02E" w14:textId="77777777" w:rsidR="00151D54" w:rsidRPr="00461B25" w:rsidRDefault="00151D54" w:rsidP="00531B6D">
            <w:pPr>
              <w:rPr>
                <w:rFonts w:hAnsi="Times New Roman" w:cs="Times New Roman"/>
                <w:sz w:val="22"/>
                <w:szCs w:val="22"/>
              </w:rPr>
            </w:pPr>
          </w:p>
        </w:tc>
        <w:tc>
          <w:tcPr>
            <w:tcW w:w="1350" w:type="dxa"/>
            <w:shd w:val="clear" w:color="auto" w:fill="auto"/>
          </w:tcPr>
          <w:p w14:paraId="55AFE183" w14:textId="77777777" w:rsidR="00151D54" w:rsidRPr="00461B25" w:rsidRDefault="00151D54" w:rsidP="00531B6D">
            <w:pPr>
              <w:jc w:val="center"/>
              <w:rPr>
                <w:rFonts w:hAnsi="Times New Roman" w:cs="Times New Roman"/>
                <w:spacing w:val="-10"/>
                <w:sz w:val="22"/>
                <w:szCs w:val="22"/>
              </w:rPr>
            </w:pPr>
            <w:r w:rsidRPr="00461B25">
              <w:rPr>
                <w:rFonts w:hAnsi="Times New Roman" w:cs="Times New Roman"/>
                <w:spacing w:val="-10"/>
                <w:sz w:val="22"/>
                <w:szCs w:val="22"/>
              </w:rPr>
              <w:t>2.75</w:t>
            </w:r>
          </w:p>
        </w:tc>
        <w:tc>
          <w:tcPr>
            <w:tcW w:w="270" w:type="dxa"/>
            <w:shd w:val="clear" w:color="auto" w:fill="auto"/>
          </w:tcPr>
          <w:p w14:paraId="576B3F65" w14:textId="77777777" w:rsidR="00151D54" w:rsidRPr="00461B25" w:rsidRDefault="00151D54" w:rsidP="00531B6D">
            <w:pPr>
              <w:ind w:right="-217"/>
              <w:rPr>
                <w:rFonts w:hAnsi="Times New Roman" w:cs="Times New Roman"/>
                <w:sz w:val="22"/>
                <w:szCs w:val="22"/>
              </w:rPr>
            </w:pPr>
          </w:p>
        </w:tc>
        <w:tc>
          <w:tcPr>
            <w:tcW w:w="1080" w:type="dxa"/>
            <w:tcBorders>
              <w:bottom w:val="double" w:sz="4" w:space="0" w:color="auto"/>
            </w:tcBorders>
            <w:shd w:val="clear" w:color="auto" w:fill="auto"/>
            <w:vAlign w:val="bottom"/>
          </w:tcPr>
          <w:p w14:paraId="486BF99B" w14:textId="77777777" w:rsidR="00151D54" w:rsidRPr="00461B25" w:rsidRDefault="00151D54" w:rsidP="00531B6D">
            <w:pPr>
              <w:tabs>
                <w:tab w:val="decimal" w:pos="862"/>
              </w:tabs>
              <w:ind w:left="-129" w:right="-217"/>
              <w:rPr>
                <w:rFonts w:hAnsi="Times New Roman" w:cs="Times New Roman"/>
                <w:b/>
                <w:bCs/>
                <w:sz w:val="22"/>
                <w:szCs w:val="22"/>
              </w:rPr>
            </w:pPr>
            <w:r w:rsidRPr="00461B25">
              <w:rPr>
                <w:rFonts w:hAnsi="Times New Roman" w:cs="Times New Roman"/>
                <w:b/>
                <w:bCs/>
                <w:sz w:val="22"/>
                <w:szCs w:val="22"/>
              </w:rPr>
              <w:t>1,426,366</w:t>
            </w:r>
          </w:p>
        </w:tc>
        <w:tc>
          <w:tcPr>
            <w:tcW w:w="236" w:type="dxa"/>
            <w:shd w:val="clear" w:color="auto" w:fill="auto"/>
          </w:tcPr>
          <w:p w14:paraId="71538912" w14:textId="77777777" w:rsidR="00151D54" w:rsidRPr="00461B25" w:rsidRDefault="00151D54" w:rsidP="00531B6D">
            <w:pPr>
              <w:ind w:right="-217"/>
              <w:rPr>
                <w:rFonts w:hAnsi="Times New Roman" w:cs="Times New Roman"/>
                <w:sz w:val="22"/>
                <w:szCs w:val="22"/>
              </w:rPr>
            </w:pPr>
          </w:p>
        </w:tc>
        <w:tc>
          <w:tcPr>
            <w:tcW w:w="1114" w:type="dxa"/>
            <w:shd w:val="clear" w:color="auto" w:fill="auto"/>
            <w:vAlign w:val="bottom"/>
          </w:tcPr>
          <w:p w14:paraId="2CBE689B" w14:textId="77777777" w:rsidR="00151D54" w:rsidRPr="00461B25" w:rsidRDefault="00151D54" w:rsidP="00531B6D">
            <w:pPr>
              <w:tabs>
                <w:tab w:val="decimal" w:pos="883"/>
              </w:tabs>
              <w:ind w:right="-217"/>
              <w:rPr>
                <w:rFonts w:hAnsi="Times New Roman" w:cs="Times New Roman"/>
                <w:sz w:val="22"/>
                <w:szCs w:val="22"/>
              </w:rPr>
            </w:pPr>
            <w:r w:rsidRPr="00461B25">
              <w:rPr>
                <w:rFonts w:hAnsi="Times New Roman" w:cs="Times New Roman"/>
                <w:sz w:val="22"/>
                <w:szCs w:val="22"/>
              </w:rPr>
              <w:t>1,046,637</w:t>
            </w:r>
          </w:p>
        </w:tc>
        <w:tc>
          <w:tcPr>
            <w:tcW w:w="236" w:type="dxa"/>
            <w:shd w:val="clear" w:color="auto" w:fill="auto"/>
            <w:vAlign w:val="bottom"/>
          </w:tcPr>
          <w:p w14:paraId="1FBFDFE5" w14:textId="77777777" w:rsidR="00151D54" w:rsidRPr="00461B25" w:rsidRDefault="00151D54" w:rsidP="00531B6D">
            <w:pPr>
              <w:tabs>
                <w:tab w:val="left" w:pos="720"/>
              </w:tabs>
              <w:rPr>
                <w:rFonts w:hAnsi="Times New Roman" w:cs="Times New Roman"/>
                <w:sz w:val="22"/>
                <w:szCs w:val="22"/>
              </w:rPr>
            </w:pPr>
          </w:p>
        </w:tc>
        <w:tc>
          <w:tcPr>
            <w:tcW w:w="1204" w:type="dxa"/>
            <w:shd w:val="clear" w:color="auto" w:fill="auto"/>
            <w:vAlign w:val="bottom"/>
          </w:tcPr>
          <w:p w14:paraId="1EFD2903" w14:textId="77777777" w:rsidR="00151D54" w:rsidRPr="00461B25" w:rsidRDefault="00151D54" w:rsidP="00531B6D">
            <w:pPr>
              <w:tabs>
                <w:tab w:val="decimal" w:pos="952"/>
              </w:tabs>
              <w:ind w:right="-120"/>
              <w:rPr>
                <w:rFonts w:hAnsi="Times New Roman" w:cs="Times New Roman"/>
                <w:sz w:val="22"/>
                <w:szCs w:val="22"/>
              </w:rPr>
            </w:pPr>
            <w:r w:rsidRPr="00461B25">
              <w:rPr>
                <w:rFonts w:hAnsi="Times New Roman" w:cs="Times New Roman"/>
                <w:sz w:val="22"/>
                <w:szCs w:val="22"/>
              </w:rPr>
              <w:t>(1,690,792)</w:t>
            </w:r>
          </w:p>
        </w:tc>
        <w:tc>
          <w:tcPr>
            <w:tcW w:w="248" w:type="dxa"/>
            <w:shd w:val="clear" w:color="auto" w:fill="auto"/>
          </w:tcPr>
          <w:p w14:paraId="711B233E" w14:textId="77777777" w:rsidR="00151D54" w:rsidRPr="00461B25" w:rsidRDefault="00151D54" w:rsidP="00531B6D">
            <w:pPr>
              <w:tabs>
                <w:tab w:val="left" w:pos="720"/>
              </w:tabs>
              <w:rPr>
                <w:rFonts w:hAnsi="Times New Roman" w:cs="Times New Roman"/>
                <w:sz w:val="22"/>
                <w:szCs w:val="22"/>
              </w:rPr>
            </w:pPr>
          </w:p>
        </w:tc>
        <w:tc>
          <w:tcPr>
            <w:tcW w:w="1068" w:type="dxa"/>
            <w:tcBorders>
              <w:bottom w:val="double" w:sz="4" w:space="0" w:color="auto"/>
            </w:tcBorders>
            <w:shd w:val="clear" w:color="auto" w:fill="auto"/>
            <w:vAlign w:val="bottom"/>
          </w:tcPr>
          <w:p w14:paraId="3923E27B" w14:textId="77777777" w:rsidR="00151D54" w:rsidRPr="00461B25" w:rsidRDefault="00151D54" w:rsidP="00531B6D">
            <w:pPr>
              <w:tabs>
                <w:tab w:val="decimal" w:pos="840"/>
              </w:tabs>
              <w:ind w:left="-95" w:right="-120"/>
              <w:rPr>
                <w:rFonts w:hAnsi="Times New Roman" w:cs="Times New Roman"/>
                <w:b/>
                <w:bCs/>
                <w:sz w:val="22"/>
                <w:szCs w:val="22"/>
              </w:rPr>
            </w:pPr>
            <w:r w:rsidRPr="00461B25">
              <w:rPr>
                <w:rFonts w:hAnsi="Times New Roman" w:cs="Times New Roman"/>
                <w:b/>
                <w:bCs/>
                <w:sz w:val="22"/>
                <w:szCs w:val="22"/>
              </w:rPr>
              <w:t>782,211</w:t>
            </w:r>
          </w:p>
        </w:tc>
      </w:tr>
      <w:tr w:rsidR="00151D54" w:rsidRPr="00461B25" w14:paraId="65CEDA33" w14:textId="77777777" w:rsidTr="00531B6D">
        <w:trPr>
          <w:trHeight w:val="155"/>
        </w:trPr>
        <w:tc>
          <w:tcPr>
            <w:tcW w:w="2250" w:type="dxa"/>
            <w:shd w:val="clear" w:color="auto" w:fill="auto"/>
          </w:tcPr>
          <w:p w14:paraId="13797D40" w14:textId="77777777" w:rsidR="00151D54" w:rsidRPr="00461B25" w:rsidRDefault="00151D54" w:rsidP="00531B6D">
            <w:pPr>
              <w:rPr>
                <w:rFonts w:hAnsi="Times New Roman" w:cs="Times New Roman"/>
                <w:sz w:val="22"/>
                <w:szCs w:val="22"/>
              </w:rPr>
            </w:pPr>
          </w:p>
        </w:tc>
        <w:tc>
          <w:tcPr>
            <w:tcW w:w="270" w:type="dxa"/>
            <w:shd w:val="clear" w:color="auto" w:fill="auto"/>
          </w:tcPr>
          <w:p w14:paraId="36C6C376" w14:textId="77777777" w:rsidR="00151D54" w:rsidRPr="00461B25" w:rsidRDefault="00151D54" w:rsidP="00531B6D">
            <w:pPr>
              <w:rPr>
                <w:rFonts w:hAnsi="Times New Roman" w:cs="Times New Roman"/>
                <w:sz w:val="22"/>
                <w:szCs w:val="22"/>
              </w:rPr>
            </w:pPr>
          </w:p>
        </w:tc>
        <w:tc>
          <w:tcPr>
            <w:tcW w:w="1350" w:type="dxa"/>
            <w:shd w:val="clear" w:color="auto" w:fill="auto"/>
          </w:tcPr>
          <w:p w14:paraId="02455D16" w14:textId="77777777" w:rsidR="00151D54" w:rsidRPr="00461B25" w:rsidRDefault="00151D54" w:rsidP="00531B6D">
            <w:pPr>
              <w:jc w:val="center"/>
              <w:rPr>
                <w:rFonts w:hAnsi="Times New Roman" w:cs="Times New Roman"/>
                <w:spacing w:val="-10"/>
                <w:sz w:val="22"/>
                <w:szCs w:val="22"/>
              </w:rPr>
            </w:pPr>
          </w:p>
        </w:tc>
        <w:tc>
          <w:tcPr>
            <w:tcW w:w="270" w:type="dxa"/>
            <w:shd w:val="clear" w:color="auto" w:fill="auto"/>
          </w:tcPr>
          <w:p w14:paraId="3A10D8F4" w14:textId="77777777" w:rsidR="00151D54" w:rsidRPr="00461B25" w:rsidRDefault="00151D54" w:rsidP="00531B6D">
            <w:pPr>
              <w:ind w:right="-217"/>
              <w:rPr>
                <w:rFonts w:hAnsi="Times New Roman" w:cs="Times New Roman"/>
                <w:sz w:val="22"/>
                <w:szCs w:val="22"/>
              </w:rPr>
            </w:pPr>
          </w:p>
        </w:tc>
        <w:tc>
          <w:tcPr>
            <w:tcW w:w="1080" w:type="dxa"/>
            <w:tcBorders>
              <w:top w:val="double" w:sz="4" w:space="0" w:color="auto"/>
            </w:tcBorders>
            <w:shd w:val="clear" w:color="auto" w:fill="auto"/>
          </w:tcPr>
          <w:p w14:paraId="335FD8D1" w14:textId="77777777" w:rsidR="00151D54" w:rsidRPr="00461B25" w:rsidRDefault="00151D54" w:rsidP="00531B6D">
            <w:pPr>
              <w:tabs>
                <w:tab w:val="decimal" w:pos="527"/>
                <w:tab w:val="decimal" w:pos="862"/>
              </w:tabs>
              <w:ind w:left="-129" w:right="-217"/>
              <w:rPr>
                <w:rFonts w:hAnsi="Times New Roman" w:cs="Times New Roman"/>
                <w:sz w:val="22"/>
                <w:szCs w:val="22"/>
              </w:rPr>
            </w:pPr>
          </w:p>
        </w:tc>
        <w:tc>
          <w:tcPr>
            <w:tcW w:w="236" w:type="dxa"/>
            <w:shd w:val="clear" w:color="auto" w:fill="auto"/>
          </w:tcPr>
          <w:p w14:paraId="7F0DA20A" w14:textId="77777777" w:rsidR="00151D54" w:rsidRPr="00461B25" w:rsidRDefault="00151D54" w:rsidP="00531B6D">
            <w:pPr>
              <w:ind w:right="-217"/>
              <w:rPr>
                <w:rFonts w:hAnsi="Times New Roman" w:cs="Times New Roman"/>
                <w:sz w:val="22"/>
                <w:szCs w:val="22"/>
              </w:rPr>
            </w:pPr>
          </w:p>
        </w:tc>
        <w:tc>
          <w:tcPr>
            <w:tcW w:w="1114" w:type="dxa"/>
            <w:shd w:val="clear" w:color="auto" w:fill="auto"/>
          </w:tcPr>
          <w:p w14:paraId="490E4AD9" w14:textId="77777777" w:rsidR="00151D54" w:rsidRPr="00461B25" w:rsidRDefault="00151D54" w:rsidP="00531B6D">
            <w:pPr>
              <w:tabs>
                <w:tab w:val="decimal" w:pos="883"/>
              </w:tabs>
              <w:ind w:right="-217"/>
              <w:rPr>
                <w:rFonts w:hAnsi="Times New Roman" w:cs="Times New Roman"/>
                <w:sz w:val="22"/>
                <w:szCs w:val="22"/>
              </w:rPr>
            </w:pPr>
          </w:p>
        </w:tc>
        <w:tc>
          <w:tcPr>
            <w:tcW w:w="236" w:type="dxa"/>
            <w:shd w:val="clear" w:color="auto" w:fill="auto"/>
          </w:tcPr>
          <w:p w14:paraId="445A525B" w14:textId="77777777" w:rsidR="00151D54" w:rsidRPr="00461B25" w:rsidRDefault="00151D54" w:rsidP="00531B6D">
            <w:pPr>
              <w:tabs>
                <w:tab w:val="left" w:pos="720"/>
              </w:tabs>
              <w:rPr>
                <w:rFonts w:hAnsi="Times New Roman" w:cs="Times New Roman"/>
                <w:sz w:val="22"/>
                <w:szCs w:val="22"/>
              </w:rPr>
            </w:pPr>
          </w:p>
        </w:tc>
        <w:tc>
          <w:tcPr>
            <w:tcW w:w="1204" w:type="dxa"/>
            <w:shd w:val="clear" w:color="auto" w:fill="auto"/>
          </w:tcPr>
          <w:p w14:paraId="581639A2" w14:textId="77777777" w:rsidR="00151D54" w:rsidRPr="00461B25" w:rsidRDefault="00151D54" w:rsidP="00531B6D">
            <w:pPr>
              <w:tabs>
                <w:tab w:val="decimal" w:pos="952"/>
              </w:tabs>
              <w:ind w:right="-120"/>
              <w:rPr>
                <w:rFonts w:hAnsi="Times New Roman" w:cs="Times New Roman"/>
                <w:bCs/>
                <w:sz w:val="22"/>
                <w:szCs w:val="22"/>
              </w:rPr>
            </w:pPr>
          </w:p>
        </w:tc>
        <w:tc>
          <w:tcPr>
            <w:tcW w:w="248" w:type="dxa"/>
            <w:shd w:val="clear" w:color="auto" w:fill="auto"/>
          </w:tcPr>
          <w:p w14:paraId="67ADEE1D" w14:textId="77777777" w:rsidR="00151D54" w:rsidRPr="00461B25" w:rsidRDefault="00151D54" w:rsidP="00531B6D">
            <w:pPr>
              <w:tabs>
                <w:tab w:val="left" w:pos="720"/>
              </w:tabs>
              <w:rPr>
                <w:rFonts w:hAnsi="Times New Roman" w:cs="Times New Roman"/>
                <w:sz w:val="22"/>
                <w:szCs w:val="22"/>
              </w:rPr>
            </w:pPr>
          </w:p>
        </w:tc>
        <w:tc>
          <w:tcPr>
            <w:tcW w:w="1068" w:type="dxa"/>
            <w:tcBorders>
              <w:top w:val="double" w:sz="4" w:space="0" w:color="auto"/>
            </w:tcBorders>
            <w:shd w:val="clear" w:color="auto" w:fill="auto"/>
          </w:tcPr>
          <w:p w14:paraId="1694CED1" w14:textId="77777777" w:rsidR="00151D54" w:rsidRPr="00461B25" w:rsidRDefault="00151D54" w:rsidP="00531B6D">
            <w:pPr>
              <w:tabs>
                <w:tab w:val="decimal" w:pos="840"/>
              </w:tabs>
              <w:ind w:left="-95" w:right="-120"/>
              <w:rPr>
                <w:rFonts w:hAnsi="Times New Roman" w:cs="Times New Roman"/>
                <w:b/>
                <w:bCs/>
                <w:sz w:val="22"/>
                <w:szCs w:val="22"/>
              </w:rPr>
            </w:pPr>
          </w:p>
        </w:tc>
      </w:tr>
      <w:tr w:rsidR="00151D54" w:rsidRPr="00461B25" w14:paraId="5CE16D06" w14:textId="77777777" w:rsidTr="00531B6D">
        <w:trPr>
          <w:trHeight w:val="155"/>
        </w:trPr>
        <w:tc>
          <w:tcPr>
            <w:tcW w:w="2250" w:type="dxa"/>
            <w:shd w:val="clear" w:color="auto" w:fill="auto"/>
          </w:tcPr>
          <w:p w14:paraId="4B95D229" w14:textId="77777777" w:rsidR="00151D54" w:rsidRPr="00461B25" w:rsidRDefault="00151D54" w:rsidP="00531B6D">
            <w:pPr>
              <w:rPr>
                <w:rFonts w:hAnsi="Times New Roman" w:cs="Times New Roman"/>
                <w:sz w:val="22"/>
                <w:szCs w:val="22"/>
              </w:rPr>
            </w:pPr>
            <w:r w:rsidRPr="00461B25">
              <w:rPr>
                <w:rFonts w:hAnsi="Times New Roman" w:cs="Times New Roman"/>
                <w:b/>
                <w:bCs/>
                <w:i/>
                <w:iCs/>
                <w:sz w:val="22"/>
                <w:szCs w:val="22"/>
              </w:rPr>
              <w:t>2020</w:t>
            </w:r>
          </w:p>
        </w:tc>
        <w:tc>
          <w:tcPr>
            <w:tcW w:w="270" w:type="dxa"/>
            <w:shd w:val="clear" w:color="auto" w:fill="auto"/>
          </w:tcPr>
          <w:p w14:paraId="4DAC3D7E" w14:textId="77777777" w:rsidR="00151D54" w:rsidRPr="00461B25" w:rsidRDefault="00151D54" w:rsidP="00531B6D">
            <w:pPr>
              <w:rPr>
                <w:rFonts w:hAnsi="Times New Roman" w:cs="Times New Roman"/>
                <w:sz w:val="22"/>
                <w:szCs w:val="22"/>
              </w:rPr>
            </w:pPr>
          </w:p>
        </w:tc>
        <w:tc>
          <w:tcPr>
            <w:tcW w:w="1350" w:type="dxa"/>
            <w:shd w:val="clear" w:color="auto" w:fill="auto"/>
          </w:tcPr>
          <w:p w14:paraId="63BFF95E" w14:textId="77777777" w:rsidR="00151D54" w:rsidRPr="00461B25" w:rsidRDefault="00151D54" w:rsidP="00531B6D">
            <w:pPr>
              <w:jc w:val="center"/>
              <w:rPr>
                <w:rFonts w:hAnsi="Times New Roman" w:cs="Times New Roman"/>
                <w:spacing w:val="-10"/>
                <w:sz w:val="22"/>
                <w:szCs w:val="22"/>
              </w:rPr>
            </w:pPr>
          </w:p>
        </w:tc>
        <w:tc>
          <w:tcPr>
            <w:tcW w:w="270" w:type="dxa"/>
            <w:shd w:val="clear" w:color="auto" w:fill="auto"/>
          </w:tcPr>
          <w:p w14:paraId="56CE68E2" w14:textId="77777777" w:rsidR="00151D54" w:rsidRPr="00461B25" w:rsidRDefault="00151D54" w:rsidP="00531B6D">
            <w:pPr>
              <w:ind w:right="-217"/>
              <w:rPr>
                <w:rFonts w:hAnsi="Times New Roman" w:cs="Times New Roman"/>
                <w:sz w:val="22"/>
                <w:szCs w:val="22"/>
              </w:rPr>
            </w:pPr>
          </w:p>
        </w:tc>
        <w:tc>
          <w:tcPr>
            <w:tcW w:w="1080" w:type="dxa"/>
            <w:shd w:val="clear" w:color="auto" w:fill="auto"/>
          </w:tcPr>
          <w:p w14:paraId="479A88DB" w14:textId="77777777" w:rsidR="00151D54" w:rsidRPr="00461B25" w:rsidRDefault="00151D54" w:rsidP="00531B6D">
            <w:pPr>
              <w:tabs>
                <w:tab w:val="decimal" w:pos="527"/>
                <w:tab w:val="decimal" w:pos="862"/>
              </w:tabs>
              <w:ind w:left="-129" w:right="-217"/>
              <w:rPr>
                <w:rFonts w:hAnsi="Times New Roman" w:cs="Times New Roman"/>
                <w:sz w:val="22"/>
                <w:szCs w:val="22"/>
              </w:rPr>
            </w:pPr>
          </w:p>
        </w:tc>
        <w:tc>
          <w:tcPr>
            <w:tcW w:w="236" w:type="dxa"/>
            <w:shd w:val="clear" w:color="auto" w:fill="auto"/>
          </w:tcPr>
          <w:p w14:paraId="0E8122D6" w14:textId="77777777" w:rsidR="00151D54" w:rsidRPr="00461B25" w:rsidRDefault="00151D54" w:rsidP="00531B6D">
            <w:pPr>
              <w:ind w:right="-217"/>
              <w:rPr>
                <w:rFonts w:hAnsi="Times New Roman" w:cs="Times New Roman"/>
                <w:sz w:val="22"/>
                <w:szCs w:val="22"/>
              </w:rPr>
            </w:pPr>
          </w:p>
        </w:tc>
        <w:tc>
          <w:tcPr>
            <w:tcW w:w="1114" w:type="dxa"/>
            <w:shd w:val="clear" w:color="auto" w:fill="auto"/>
          </w:tcPr>
          <w:p w14:paraId="0B222717" w14:textId="77777777" w:rsidR="00151D54" w:rsidRPr="00461B25" w:rsidRDefault="00151D54" w:rsidP="00531B6D">
            <w:pPr>
              <w:tabs>
                <w:tab w:val="decimal" w:pos="883"/>
              </w:tabs>
              <w:ind w:right="-217"/>
              <w:rPr>
                <w:rFonts w:hAnsi="Times New Roman" w:cs="Times New Roman"/>
                <w:sz w:val="22"/>
                <w:szCs w:val="22"/>
              </w:rPr>
            </w:pPr>
          </w:p>
        </w:tc>
        <w:tc>
          <w:tcPr>
            <w:tcW w:w="236" w:type="dxa"/>
            <w:shd w:val="clear" w:color="auto" w:fill="auto"/>
          </w:tcPr>
          <w:p w14:paraId="38424B70" w14:textId="77777777" w:rsidR="00151D54" w:rsidRPr="00461B25" w:rsidRDefault="00151D54" w:rsidP="00531B6D">
            <w:pPr>
              <w:tabs>
                <w:tab w:val="left" w:pos="720"/>
              </w:tabs>
              <w:rPr>
                <w:rFonts w:hAnsi="Times New Roman" w:cs="Times New Roman"/>
                <w:sz w:val="22"/>
                <w:szCs w:val="22"/>
              </w:rPr>
            </w:pPr>
          </w:p>
        </w:tc>
        <w:tc>
          <w:tcPr>
            <w:tcW w:w="1204" w:type="dxa"/>
            <w:shd w:val="clear" w:color="auto" w:fill="auto"/>
          </w:tcPr>
          <w:p w14:paraId="6254D65C" w14:textId="77777777" w:rsidR="00151D54" w:rsidRPr="00461B25" w:rsidRDefault="00151D54" w:rsidP="00531B6D">
            <w:pPr>
              <w:tabs>
                <w:tab w:val="decimal" w:pos="952"/>
              </w:tabs>
              <w:ind w:right="-120"/>
              <w:rPr>
                <w:rFonts w:hAnsi="Times New Roman" w:cs="Times New Roman"/>
                <w:bCs/>
                <w:sz w:val="22"/>
                <w:szCs w:val="22"/>
              </w:rPr>
            </w:pPr>
          </w:p>
        </w:tc>
        <w:tc>
          <w:tcPr>
            <w:tcW w:w="248" w:type="dxa"/>
            <w:shd w:val="clear" w:color="auto" w:fill="auto"/>
          </w:tcPr>
          <w:p w14:paraId="6BB07CFB" w14:textId="77777777" w:rsidR="00151D54" w:rsidRPr="00461B25" w:rsidRDefault="00151D54" w:rsidP="00531B6D">
            <w:pPr>
              <w:tabs>
                <w:tab w:val="left" w:pos="720"/>
              </w:tabs>
              <w:rPr>
                <w:rFonts w:hAnsi="Times New Roman" w:cs="Times New Roman"/>
                <w:sz w:val="22"/>
                <w:szCs w:val="22"/>
              </w:rPr>
            </w:pPr>
          </w:p>
        </w:tc>
        <w:tc>
          <w:tcPr>
            <w:tcW w:w="1068" w:type="dxa"/>
            <w:shd w:val="clear" w:color="auto" w:fill="auto"/>
          </w:tcPr>
          <w:p w14:paraId="6CB7A929" w14:textId="77777777" w:rsidR="00151D54" w:rsidRPr="00461B25" w:rsidRDefault="00151D54" w:rsidP="00531B6D">
            <w:pPr>
              <w:tabs>
                <w:tab w:val="decimal" w:pos="840"/>
              </w:tabs>
              <w:ind w:left="-95" w:right="-120"/>
              <w:rPr>
                <w:rFonts w:hAnsi="Times New Roman" w:cs="Times New Roman"/>
                <w:b/>
                <w:bCs/>
                <w:sz w:val="22"/>
                <w:szCs w:val="22"/>
              </w:rPr>
            </w:pPr>
          </w:p>
        </w:tc>
      </w:tr>
      <w:tr w:rsidR="00151D54" w:rsidRPr="00461B25" w14:paraId="4EF418A6" w14:textId="77777777" w:rsidTr="00531B6D">
        <w:trPr>
          <w:trHeight w:val="155"/>
        </w:trPr>
        <w:tc>
          <w:tcPr>
            <w:tcW w:w="2250" w:type="dxa"/>
            <w:shd w:val="clear" w:color="auto" w:fill="auto"/>
          </w:tcPr>
          <w:p w14:paraId="4F206502" w14:textId="77777777" w:rsidR="00151D54" w:rsidRPr="00461B25" w:rsidRDefault="00151D54" w:rsidP="00531B6D">
            <w:pPr>
              <w:rPr>
                <w:rFonts w:hAnsi="Times New Roman" w:cs="Times New Roman"/>
                <w:sz w:val="22"/>
                <w:szCs w:val="22"/>
              </w:rPr>
            </w:pPr>
            <w:r w:rsidRPr="00461B25">
              <w:rPr>
                <w:rFonts w:hAnsi="Times New Roman" w:cs="Times New Roman"/>
                <w:sz w:val="22"/>
                <w:szCs w:val="22"/>
              </w:rPr>
              <w:t>Parent company</w:t>
            </w:r>
          </w:p>
        </w:tc>
        <w:tc>
          <w:tcPr>
            <w:tcW w:w="270" w:type="dxa"/>
            <w:shd w:val="clear" w:color="auto" w:fill="auto"/>
          </w:tcPr>
          <w:p w14:paraId="28CFD1CC" w14:textId="77777777" w:rsidR="00151D54" w:rsidRPr="00461B25" w:rsidRDefault="00151D54" w:rsidP="00531B6D">
            <w:pPr>
              <w:rPr>
                <w:rFonts w:hAnsi="Times New Roman" w:cs="Times New Roman"/>
                <w:sz w:val="22"/>
                <w:szCs w:val="22"/>
              </w:rPr>
            </w:pPr>
          </w:p>
        </w:tc>
        <w:tc>
          <w:tcPr>
            <w:tcW w:w="1350" w:type="dxa"/>
            <w:shd w:val="clear" w:color="auto" w:fill="auto"/>
          </w:tcPr>
          <w:p w14:paraId="47B0514E" w14:textId="77777777" w:rsidR="00151D54" w:rsidRPr="00461B25" w:rsidRDefault="00151D54" w:rsidP="00531B6D">
            <w:pPr>
              <w:jc w:val="center"/>
              <w:rPr>
                <w:rFonts w:hAnsi="Times New Roman" w:cs="Times New Roman"/>
                <w:spacing w:val="-10"/>
                <w:sz w:val="22"/>
                <w:szCs w:val="22"/>
              </w:rPr>
            </w:pPr>
            <w:r w:rsidRPr="00461B25">
              <w:rPr>
                <w:rFonts w:hAnsi="Times New Roman" w:cs="Times New Roman"/>
                <w:spacing w:val="-10"/>
                <w:sz w:val="22"/>
                <w:szCs w:val="22"/>
              </w:rPr>
              <w:t>2.75</w:t>
            </w:r>
          </w:p>
        </w:tc>
        <w:tc>
          <w:tcPr>
            <w:tcW w:w="270" w:type="dxa"/>
            <w:shd w:val="clear" w:color="auto" w:fill="auto"/>
          </w:tcPr>
          <w:p w14:paraId="522C0124" w14:textId="77777777" w:rsidR="00151D54" w:rsidRPr="00461B25" w:rsidRDefault="00151D54" w:rsidP="00531B6D">
            <w:pPr>
              <w:ind w:right="-217"/>
              <w:rPr>
                <w:rFonts w:hAnsi="Times New Roman" w:cs="Times New Roman"/>
                <w:sz w:val="22"/>
                <w:szCs w:val="22"/>
              </w:rPr>
            </w:pPr>
          </w:p>
        </w:tc>
        <w:tc>
          <w:tcPr>
            <w:tcW w:w="1080" w:type="dxa"/>
            <w:tcBorders>
              <w:bottom w:val="double" w:sz="4" w:space="0" w:color="auto"/>
            </w:tcBorders>
            <w:shd w:val="clear" w:color="auto" w:fill="auto"/>
          </w:tcPr>
          <w:p w14:paraId="7D3499D1" w14:textId="77777777" w:rsidR="00151D54" w:rsidRPr="00461B25" w:rsidRDefault="00151D54" w:rsidP="00531B6D">
            <w:pPr>
              <w:tabs>
                <w:tab w:val="decimal" w:pos="862"/>
              </w:tabs>
              <w:ind w:left="-129" w:right="-217"/>
              <w:rPr>
                <w:rFonts w:hAnsi="Times New Roman" w:cs="Times New Roman"/>
                <w:b/>
                <w:bCs/>
                <w:sz w:val="22"/>
                <w:szCs w:val="22"/>
              </w:rPr>
            </w:pPr>
            <w:r w:rsidRPr="00461B25">
              <w:rPr>
                <w:rFonts w:hAnsi="Times New Roman" w:cs="Times New Roman"/>
                <w:b/>
                <w:bCs/>
                <w:sz w:val="22"/>
                <w:szCs w:val="22"/>
              </w:rPr>
              <w:t>170,745</w:t>
            </w:r>
          </w:p>
        </w:tc>
        <w:tc>
          <w:tcPr>
            <w:tcW w:w="236" w:type="dxa"/>
            <w:shd w:val="clear" w:color="auto" w:fill="auto"/>
          </w:tcPr>
          <w:p w14:paraId="65FDDBA9" w14:textId="77777777" w:rsidR="00151D54" w:rsidRPr="00461B25" w:rsidRDefault="00151D54" w:rsidP="00531B6D">
            <w:pPr>
              <w:ind w:right="-217"/>
              <w:rPr>
                <w:rFonts w:hAnsi="Times New Roman" w:cs="Times New Roman"/>
                <w:b/>
                <w:bCs/>
                <w:sz w:val="22"/>
                <w:szCs w:val="22"/>
              </w:rPr>
            </w:pPr>
          </w:p>
        </w:tc>
        <w:tc>
          <w:tcPr>
            <w:tcW w:w="1114" w:type="dxa"/>
            <w:shd w:val="clear" w:color="auto" w:fill="auto"/>
          </w:tcPr>
          <w:p w14:paraId="56E0E299" w14:textId="77777777" w:rsidR="00151D54" w:rsidRPr="00461B25" w:rsidRDefault="00151D54" w:rsidP="00531B6D">
            <w:pPr>
              <w:tabs>
                <w:tab w:val="decimal" w:pos="883"/>
              </w:tabs>
              <w:ind w:right="-217"/>
              <w:rPr>
                <w:rFonts w:hAnsi="Times New Roman" w:cs="Times New Roman"/>
                <w:sz w:val="22"/>
                <w:szCs w:val="22"/>
              </w:rPr>
            </w:pPr>
            <w:r w:rsidRPr="00461B25">
              <w:rPr>
                <w:rFonts w:hAnsi="Times New Roman" w:cs="Times New Roman"/>
                <w:sz w:val="22"/>
                <w:szCs w:val="22"/>
              </w:rPr>
              <w:t>1,724,090</w:t>
            </w:r>
          </w:p>
        </w:tc>
        <w:tc>
          <w:tcPr>
            <w:tcW w:w="236" w:type="dxa"/>
            <w:shd w:val="clear" w:color="auto" w:fill="auto"/>
          </w:tcPr>
          <w:p w14:paraId="0C61D942" w14:textId="77777777" w:rsidR="00151D54" w:rsidRPr="00461B25" w:rsidRDefault="00151D54" w:rsidP="00531B6D">
            <w:pPr>
              <w:tabs>
                <w:tab w:val="left" w:pos="720"/>
              </w:tabs>
              <w:rPr>
                <w:rFonts w:hAnsi="Times New Roman" w:cs="Times New Roman"/>
                <w:sz w:val="22"/>
                <w:szCs w:val="22"/>
              </w:rPr>
            </w:pPr>
          </w:p>
        </w:tc>
        <w:tc>
          <w:tcPr>
            <w:tcW w:w="1204" w:type="dxa"/>
            <w:shd w:val="clear" w:color="auto" w:fill="auto"/>
          </w:tcPr>
          <w:p w14:paraId="20D86C01" w14:textId="77777777" w:rsidR="00151D54" w:rsidRPr="00461B25" w:rsidRDefault="00151D54" w:rsidP="00531B6D">
            <w:pPr>
              <w:tabs>
                <w:tab w:val="decimal" w:pos="952"/>
              </w:tabs>
              <w:ind w:right="-120"/>
              <w:rPr>
                <w:rFonts w:hAnsi="Times New Roman" w:cs="Times New Roman"/>
                <w:bCs/>
                <w:sz w:val="22"/>
                <w:szCs w:val="22"/>
              </w:rPr>
            </w:pPr>
            <w:r w:rsidRPr="00461B25">
              <w:rPr>
                <w:rFonts w:hAnsi="Times New Roman" w:cs="Times New Roman"/>
                <w:sz w:val="22"/>
                <w:szCs w:val="22"/>
              </w:rPr>
              <w:t>(468,469)</w:t>
            </w:r>
          </w:p>
        </w:tc>
        <w:tc>
          <w:tcPr>
            <w:tcW w:w="248" w:type="dxa"/>
            <w:shd w:val="clear" w:color="auto" w:fill="auto"/>
          </w:tcPr>
          <w:p w14:paraId="29B43097" w14:textId="77777777" w:rsidR="00151D54" w:rsidRPr="00461B25" w:rsidRDefault="00151D54" w:rsidP="00531B6D">
            <w:pPr>
              <w:tabs>
                <w:tab w:val="left" w:pos="720"/>
              </w:tabs>
              <w:rPr>
                <w:rFonts w:hAnsi="Times New Roman" w:cs="Times New Roman"/>
                <w:sz w:val="22"/>
                <w:szCs w:val="22"/>
              </w:rPr>
            </w:pPr>
          </w:p>
        </w:tc>
        <w:tc>
          <w:tcPr>
            <w:tcW w:w="1068" w:type="dxa"/>
            <w:tcBorders>
              <w:bottom w:val="double" w:sz="4" w:space="0" w:color="auto"/>
            </w:tcBorders>
            <w:shd w:val="clear" w:color="auto" w:fill="auto"/>
          </w:tcPr>
          <w:p w14:paraId="00B8DC9D" w14:textId="77777777" w:rsidR="00151D54" w:rsidRPr="00461B25" w:rsidRDefault="00151D54" w:rsidP="00531B6D">
            <w:pPr>
              <w:tabs>
                <w:tab w:val="decimal" w:pos="840"/>
              </w:tabs>
              <w:ind w:left="-95" w:right="-120"/>
              <w:rPr>
                <w:rFonts w:hAnsi="Times New Roman" w:cs="Times New Roman"/>
                <w:b/>
                <w:bCs/>
                <w:sz w:val="22"/>
                <w:szCs w:val="22"/>
              </w:rPr>
            </w:pPr>
            <w:r w:rsidRPr="00461B25">
              <w:rPr>
                <w:rFonts w:hAnsi="Times New Roman" w:cs="Times New Roman"/>
                <w:b/>
                <w:bCs/>
                <w:sz w:val="22"/>
                <w:szCs w:val="22"/>
              </w:rPr>
              <w:t>1,426,366</w:t>
            </w:r>
          </w:p>
        </w:tc>
      </w:tr>
    </w:tbl>
    <w:p w14:paraId="05627931" w14:textId="77777777" w:rsidR="00151D54" w:rsidRPr="00461B25" w:rsidRDefault="00151D54" w:rsidP="00151D54">
      <w:pPr>
        <w:rPr>
          <w:sz w:val="12"/>
          <w:szCs w:val="12"/>
        </w:rPr>
      </w:pPr>
      <w:r w:rsidRPr="00461B25">
        <w:rPr>
          <w:sz w:val="12"/>
          <w:szCs w:val="12"/>
        </w:rPr>
        <w:br w:type="page"/>
      </w:r>
    </w:p>
    <w:tbl>
      <w:tblPr>
        <w:tblW w:w="9686" w:type="dxa"/>
        <w:tblInd w:w="450" w:type="dxa"/>
        <w:tblLayout w:type="fixed"/>
        <w:tblLook w:val="04A0" w:firstRow="1" w:lastRow="0" w:firstColumn="1" w:lastColumn="0" w:noHBand="0" w:noVBand="1"/>
      </w:tblPr>
      <w:tblGrid>
        <w:gridCol w:w="2250"/>
        <w:gridCol w:w="236"/>
        <w:gridCol w:w="1620"/>
        <w:gridCol w:w="270"/>
        <w:gridCol w:w="1080"/>
        <w:gridCol w:w="270"/>
        <w:gridCol w:w="1170"/>
        <w:gridCol w:w="270"/>
        <w:gridCol w:w="1170"/>
        <w:gridCol w:w="289"/>
        <w:gridCol w:w="27"/>
        <w:gridCol w:w="1034"/>
      </w:tblGrid>
      <w:tr w:rsidR="00151D54" w:rsidRPr="00461B25" w14:paraId="6F23C910" w14:textId="77777777" w:rsidTr="00531B6D">
        <w:trPr>
          <w:trHeight w:val="182"/>
          <w:tblHeader/>
        </w:trPr>
        <w:tc>
          <w:tcPr>
            <w:tcW w:w="2250" w:type="dxa"/>
            <w:shd w:val="clear" w:color="auto" w:fill="auto"/>
            <w:vAlign w:val="bottom"/>
          </w:tcPr>
          <w:p w14:paraId="2DD0066C" w14:textId="77777777" w:rsidR="00151D54" w:rsidRPr="00461B25" w:rsidRDefault="00151D54" w:rsidP="00531B6D">
            <w:pPr>
              <w:rPr>
                <w:rFonts w:hAnsi="Times New Roman" w:cs="Times New Roman"/>
                <w:bCs/>
                <w:sz w:val="22"/>
                <w:szCs w:val="22"/>
                <w:cs/>
              </w:rPr>
            </w:pPr>
          </w:p>
        </w:tc>
        <w:tc>
          <w:tcPr>
            <w:tcW w:w="236" w:type="dxa"/>
            <w:shd w:val="clear" w:color="auto" w:fill="auto"/>
            <w:vAlign w:val="bottom"/>
          </w:tcPr>
          <w:p w14:paraId="20932ADD" w14:textId="77777777" w:rsidR="00151D54" w:rsidRPr="00461B25" w:rsidRDefault="00151D54" w:rsidP="00531B6D">
            <w:pPr>
              <w:jc w:val="center"/>
              <w:rPr>
                <w:rFonts w:hAnsi="Times New Roman" w:cs="Times New Roman"/>
                <w:bCs/>
                <w:sz w:val="22"/>
                <w:szCs w:val="22"/>
                <w:cs/>
              </w:rPr>
            </w:pPr>
          </w:p>
        </w:tc>
        <w:tc>
          <w:tcPr>
            <w:tcW w:w="1620" w:type="dxa"/>
            <w:shd w:val="clear" w:color="auto" w:fill="auto"/>
            <w:vAlign w:val="bottom"/>
          </w:tcPr>
          <w:p w14:paraId="48E01AA7" w14:textId="77777777" w:rsidR="00151D54" w:rsidRPr="00461B25" w:rsidRDefault="00151D54" w:rsidP="00531B6D">
            <w:pPr>
              <w:jc w:val="center"/>
              <w:rPr>
                <w:rFonts w:hAnsi="Times New Roman" w:cs="Times New Roman"/>
                <w:bCs/>
                <w:sz w:val="22"/>
                <w:szCs w:val="22"/>
                <w:cs/>
              </w:rPr>
            </w:pPr>
            <w:r w:rsidRPr="00461B25">
              <w:rPr>
                <w:rFonts w:hAnsi="Times New Roman" w:cs="Times New Roman"/>
                <w:b/>
                <w:bCs/>
                <w:sz w:val="22"/>
                <w:szCs w:val="22"/>
              </w:rPr>
              <w:t>Interest rate</w:t>
            </w:r>
          </w:p>
        </w:tc>
        <w:tc>
          <w:tcPr>
            <w:tcW w:w="270" w:type="dxa"/>
            <w:shd w:val="clear" w:color="auto" w:fill="auto"/>
            <w:vAlign w:val="bottom"/>
          </w:tcPr>
          <w:p w14:paraId="586B659D" w14:textId="77777777" w:rsidR="00151D54" w:rsidRPr="00461B25" w:rsidRDefault="00151D54" w:rsidP="00531B6D">
            <w:pPr>
              <w:jc w:val="center"/>
              <w:rPr>
                <w:rFonts w:hAnsi="Times New Roman" w:cs="Times New Roman"/>
                <w:bCs/>
                <w:sz w:val="22"/>
                <w:szCs w:val="22"/>
              </w:rPr>
            </w:pPr>
          </w:p>
        </w:tc>
        <w:tc>
          <w:tcPr>
            <w:tcW w:w="5310" w:type="dxa"/>
            <w:gridSpan w:val="8"/>
            <w:shd w:val="clear" w:color="auto" w:fill="auto"/>
            <w:vAlign w:val="bottom"/>
          </w:tcPr>
          <w:p w14:paraId="2B2615EC" w14:textId="77777777" w:rsidR="00151D54" w:rsidRPr="00461B25" w:rsidRDefault="00151D54" w:rsidP="00531B6D">
            <w:pPr>
              <w:ind w:left="-95" w:right="-120"/>
              <w:jc w:val="center"/>
              <w:rPr>
                <w:rFonts w:hAnsi="Times New Roman" w:cs="Times New Roman"/>
                <w:bCs/>
                <w:sz w:val="22"/>
                <w:szCs w:val="22"/>
                <w:cs/>
              </w:rPr>
            </w:pPr>
            <w:r w:rsidRPr="00461B25">
              <w:rPr>
                <w:rFonts w:hAnsi="Times New Roman" w:cs="Times New Roman"/>
                <w:b/>
                <w:bCs/>
                <w:sz w:val="22"/>
                <w:szCs w:val="22"/>
              </w:rPr>
              <w:t>Separate financial statements</w:t>
            </w:r>
          </w:p>
        </w:tc>
      </w:tr>
      <w:tr w:rsidR="00151D54" w:rsidRPr="00461B25" w14:paraId="40E06909" w14:textId="77777777" w:rsidTr="00531B6D">
        <w:trPr>
          <w:trHeight w:val="668"/>
          <w:tblHeader/>
        </w:trPr>
        <w:tc>
          <w:tcPr>
            <w:tcW w:w="2250" w:type="dxa"/>
            <w:shd w:val="clear" w:color="auto" w:fill="auto"/>
            <w:vAlign w:val="bottom"/>
          </w:tcPr>
          <w:p w14:paraId="4AE54BD8" w14:textId="77777777" w:rsidR="00151D54" w:rsidRPr="00461B25" w:rsidRDefault="00151D54" w:rsidP="00531B6D">
            <w:pPr>
              <w:ind w:left="165" w:hanging="165"/>
              <w:rPr>
                <w:rFonts w:hAnsi="Times New Roman" w:cs="Times New Roman"/>
                <w:bCs/>
                <w:i/>
                <w:iCs/>
                <w:sz w:val="22"/>
                <w:szCs w:val="22"/>
                <w:cs/>
              </w:rPr>
            </w:pPr>
            <w:r w:rsidRPr="00461B25">
              <w:rPr>
                <w:rFonts w:hAnsi="Times New Roman" w:cs="Times New Roman"/>
                <w:b/>
                <w:bCs/>
                <w:i/>
                <w:iCs/>
                <w:sz w:val="22"/>
                <w:szCs w:val="22"/>
              </w:rPr>
              <w:t>Short-term loans from</w:t>
            </w:r>
          </w:p>
        </w:tc>
        <w:tc>
          <w:tcPr>
            <w:tcW w:w="236" w:type="dxa"/>
            <w:shd w:val="clear" w:color="auto" w:fill="auto"/>
            <w:vAlign w:val="bottom"/>
          </w:tcPr>
          <w:p w14:paraId="599B8000" w14:textId="77777777" w:rsidR="00151D54" w:rsidRPr="00461B25" w:rsidRDefault="00151D54" w:rsidP="00531B6D">
            <w:pPr>
              <w:jc w:val="center"/>
              <w:rPr>
                <w:rFonts w:hAnsi="Times New Roman" w:cs="Times New Roman"/>
                <w:sz w:val="22"/>
                <w:szCs w:val="22"/>
              </w:rPr>
            </w:pPr>
          </w:p>
        </w:tc>
        <w:tc>
          <w:tcPr>
            <w:tcW w:w="1620" w:type="dxa"/>
            <w:shd w:val="clear" w:color="auto" w:fill="auto"/>
            <w:vAlign w:val="bottom"/>
          </w:tcPr>
          <w:p w14:paraId="3D8A545F" w14:textId="77777777" w:rsidR="00151D54" w:rsidRPr="00461B25" w:rsidRDefault="00151D54" w:rsidP="00531B6D">
            <w:pPr>
              <w:ind w:left="-95" w:right="-120"/>
              <w:jc w:val="center"/>
              <w:rPr>
                <w:rFonts w:hAnsi="Times New Roman" w:cs="Times New Roman"/>
                <w:sz w:val="22"/>
                <w:szCs w:val="22"/>
              </w:rPr>
            </w:pPr>
            <w:r w:rsidRPr="00461B25">
              <w:rPr>
                <w:rFonts w:hAnsi="Times New Roman" w:cs="Times New Roman"/>
                <w:sz w:val="22"/>
                <w:szCs w:val="22"/>
              </w:rPr>
              <w:t xml:space="preserve">At the end of </w:t>
            </w:r>
          </w:p>
          <w:p w14:paraId="7ED38837" w14:textId="77777777" w:rsidR="00151D54" w:rsidRPr="00461B25" w:rsidRDefault="00151D54" w:rsidP="00531B6D">
            <w:pPr>
              <w:ind w:left="-95" w:right="-120"/>
              <w:jc w:val="center"/>
              <w:rPr>
                <w:rFonts w:hAnsi="Times New Roman" w:cs="Times New Roman"/>
                <w:sz w:val="22"/>
                <w:szCs w:val="22"/>
                <w:cs/>
              </w:rPr>
            </w:pPr>
            <w:r w:rsidRPr="00461B25">
              <w:rPr>
                <w:rFonts w:hAnsi="Times New Roman" w:cs="Times New Roman"/>
                <w:sz w:val="22"/>
                <w:szCs w:val="22"/>
              </w:rPr>
              <w:t>the year</w:t>
            </w:r>
          </w:p>
        </w:tc>
        <w:tc>
          <w:tcPr>
            <w:tcW w:w="270" w:type="dxa"/>
            <w:shd w:val="clear" w:color="auto" w:fill="auto"/>
            <w:vAlign w:val="bottom"/>
          </w:tcPr>
          <w:p w14:paraId="141D9FAB" w14:textId="77777777" w:rsidR="00151D54" w:rsidRPr="00461B25" w:rsidRDefault="00151D54" w:rsidP="00531B6D">
            <w:pPr>
              <w:jc w:val="center"/>
              <w:rPr>
                <w:rFonts w:hAnsi="Times New Roman" w:cs="Times New Roman"/>
                <w:sz w:val="22"/>
                <w:szCs w:val="22"/>
              </w:rPr>
            </w:pPr>
          </w:p>
        </w:tc>
        <w:tc>
          <w:tcPr>
            <w:tcW w:w="1080" w:type="dxa"/>
            <w:shd w:val="clear" w:color="auto" w:fill="auto"/>
            <w:vAlign w:val="bottom"/>
          </w:tcPr>
          <w:p w14:paraId="4F8315FF" w14:textId="77777777" w:rsidR="00151D54" w:rsidRPr="00461B25" w:rsidRDefault="00151D54" w:rsidP="00531B6D">
            <w:pPr>
              <w:ind w:left="-129" w:right="-86"/>
              <w:jc w:val="center"/>
              <w:rPr>
                <w:rFonts w:hAnsi="Times New Roman" w:cs="Times New Roman"/>
                <w:sz w:val="22"/>
                <w:szCs w:val="22"/>
                <w:cs/>
              </w:rPr>
            </w:pPr>
            <w:r w:rsidRPr="00461B25">
              <w:rPr>
                <w:rFonts w:hAnsi="Times New Roman" w:cs="Times New Roman"/>
                <w:sz w:val="22"/>
                <w:szCs w:val="22"/>
              </w:rPr>
              <w:t>At the beginning of the year</w:t>
            </w:r>
          </w:p>
        </w:tc>
        <w:tc>
          <w:tcPr>
            <w:tcW w:w="270" w:type="dxa"/>
            <w:shd w:val="clear" w:color="auto" w:fill="auto"/>
            <w:vAlign w:val="bottom"/>
          </w:tcPr>
          <w:p w14:paraId="72EFBE49" w14:textId="77777777" w:rsidR="00151D54" w:rsidRPr="00461B25" w:rsidRDefault="00151D54" w:rsidP="00531B6D">
            <w:pPr>
              <w:jc w:val="center"/>
              <w:rPr>
                <w:rFonts w:hAnsi="Times New Roman" w:cs="Times New Roman"/>
                <w:sz w:val="22"/>
                <w:szCs w:val="22"/>
              </w:rPr>
            </w:pPr>
          </w:p>
        </w:tc>
        <w:tc>
          <w:tcPr>
            <w:tcW w:w="1170" w:type="dxa"/>
            <w:shd w:val="clear" w:color="auto" w:fill="auto"/>
            <w:vAlign w:val="bottom"/>
          </w:tcPr>
          <w:p w14:paraId="7263F0E0" w14:textId="77777777" w:rsidR="00151D54" w:rsidRPr="00461B25" w:rsidRDefault="00151D54" w:rsidP="00531B6D">
            <w:pPr>
              <w:ind w:left="-95" w:right="-120"/>
              <w:jc w:val="center"/>
              <w:rPr>
                <w:rFonts w:hAnsi="Times New Roman" w:cs="Times New Roman"/>
                <w:sz w:val="22"/>
                <w:szCs w:val="22"/>
                <w:cs/>
              </w:rPr>
            </w:pPr>
            <w:r w:rsidRPr="00461B25">
              <w:rPr>
                <w:rFonts w:hAnsi="Times New Roman" w:cs="Times New Roman"/>
                <w:sz w:val="22"/>
                <w:szCs w:val="22"/>
              </w:rPr>
              <w:t>Increase</w:t>
            </w:r>
          </w:p>
        </w:tc>
        <w:tc>
          <w:tcPr>
            <w:tcW w:w="270" w:type="dxa"/>
            <w:shd w:val="clear" w:color="auto" w:fill="auto"/>
            <w:vAlign w:val="bottom"/>
          </w:tcPr>
          <w:p w14:paraId="7F1CB30A" w14:textId="77777777" w:rsidR="00151D54" w:rsidRPr="00461B25" w:rsidRDefault="00151D54" w:rsidP="00531B6D">
            <w:pPr>
              <w:jc w:val="center"/>
              <w:rPr>
                <w:rFonts w:hAnsi="Times New Roman" w:cs="Times New Roman"/>
                <w:sz w:val="22"/>
                <w:szCs w:val="22"/>
              </w:rPr>
            </w:pPr>
          </w:p>
        </w:tc>
        <w:tc>
          <w:tcPr>
            <w:tcW w:w="1170" w:type="dxa"/>
            <w:shd w:val="clear" w:color="auto" w:fill="auto"/>
            <w:vAlign w:val="bottom"/>
          </w:tcPr>
          <w:p w14:paraId="0B0D759B" w14:textId="77777777" w:rsidR="00151D54" w:rsidRPr="00461B25" w:rsidRDefault="00151D54" w:rsidP="00531B6D">
            <w:pPr>
              <w:ind w:left="-95" w:right="-120"/>
              <w:jc w:val="center"/>
              <w:rPr>
                <w:rFonts w:hAnsi="Times New Roman" w:cs="Times New Roman"/>
                <w:sz w:val="22"/>
                <w:szCs w:val="22"/>
                <w:cs/>
              </w:rPr>
            </w:pPr>
            <w:r w:rsidRPr="00461B25">
              <w:rPr>
                <w:rFonts w:hAnsi="Times New Roman" w:cs="Times New Roman"/>
                <w:sz w:val="22"/>
                <w:szCs w:val="22"/>
              </w:rPr>
              <w:t>Decrease</w:t>
            </w:r>
          </w:p>
        </w:tc>
        <w:tc>
          <w:tcPr>
            <w:tcW w:w="289" w:type="dxa"/>
            <w:shd w:val="clear" w:color="auto" w:fill="auto"/>
            <w:vAlign w:val="bottom"/>
          </w:tcPr>
          <w:p w14:paraId="1E656F3C" w14:textId="77777777" w:rsidR="00151D54" w:rsidRPr="00461B25" w:rsidRDefault="00151D54" w:rsidP="00531B6D">
            <w:pPr>
              <w:jc w:val="center"/>
              <w:rPr>
                <w:rFonts w:hAnsi="Times New Roman" w:cs="Times New Roman"/>
                <w:sz w:val="22"/>
                <w:szCs w:val="22"/>
              </w:rPr>
            </w:pPr>
          </w:p>
        </w:tc>
        <w:tc>
          <w:tcPr>
            <w:tcW w:w="1061" w:type="dxa"/>
            <w:gridSpan w:val="2"/>
            <w:shd w:val="clear" w:color="auto" w:fill="auto"/>
            <w:vAlign w:val="bottom"/>
          </w:tcPr>
          <w:p w14:paraId="346925EB" w14:textId="77777777" w:rsidR="00151D54" w:rsidRPr="00461B25" w:rsidRDefault="00151D54" w:rsidP="00531B6D">
            <w:pPr>
              <w:ind w:left="-95" w:right="-53"/>
              <w:jc w:val="center"/>
              <w:rPr>
                <w:rFonts w:hAnsi="Times New Roman" w:cs="Times New Roman"/>
                <w:sz w:val="22"/>
                <w:szCs w:val="22"/>
                <w:cs/>
              </w:rPr>
            </w:pPr>
            <w:r w:rsidRPr="00461B25">
              <w:rPr>
                <w:rFonts w:hAnsi="Times New Roman" w:cs="Times New Roman"/>
                <w:sz w:val="22"/>
                <w:szCs w:val="22"/>
              </w:rPr>
              <w:t>At the end of the year</w:t>
            </w:r>
          </w:p>
        </w:tc>
      </w:tr>
      <w:tr w:rsidR="00151D54" w:rsidRPr="00461B25" w14:paraId="7FF025B6" w14:textId="77777777" w:rsidTr="00531B6D">
        <w:trPr>
          <w:trHeight w:val="308"/>
          <w:tblHeader/>
        </w:trPr>
        <w:tc>
          <w:tcPr>
            <w:tcW w:w="2250" w:type="dxa"/>
            <w:shd w:val="clear" w:color="auto" w:fill="auto"/>
          </w:tcPr>
          <w:p w14:paraId="7C2A4EBD" w14:textId="77777777" w:rsidR="00151D54" w:rsidRPr="00461B25" w:rsidRDefault="00151D54" w:rsidP="00531B6D">
            <w:pPr>
              <w:rPr>
                <w:rFonts w:hAnsi="Times New Roman" w:cs="Times New Roman"/>
                <w:sz w:val="22"/>
                <w:szCs w:val="22"/>
              </w:rPr>
            </w:pPr>
          </w:p>
        </w:tc>
        <w:tc>
          <w:tcPr>
            <w:tcW w:w="236" w:type="dxa"/>
            <w:shd w:val="clear" w:color="auto" w:fill="auto"/>
          </w:tcPr>
          <w:p w14:paraId="7E1BAC02" w14:textId="77777777" w:rsidR="00151D54" w:rsidRPr="00461B25" w:rsidRDefault="00151D54" w:rsidP="00531B6D">
            <w:pPr>
              <w:jc w:val="center"/>
              <w:rPr>
                <w:rFonts w:hAnsi="Times New Roman" w:cs="Times New Roman"/>
                <w:i/>
                <w:iCs/>
                <w:sz w:val="22"/>
                <w:szCs w:val="22"/>
              </w:rPr>
            </w:pPr>
          </w:p>
        </w:tc>
        <w:tc>
          <w:tcPr>
            <w:tcW w:w="1620" w:type="dxa"/>
            <w:shd w:val="clear" w:color="auto" w:fill="auto"/>
          </w:tcPr>
          <w:p w14:paraId="06A2B29B" w14:textId="77777777" w:rsidR="00151D54" w:rsidRPr="00461B25" w:rsidRDefault="00151D54" w:rsidP="00531B6D">
            <w:pPr>
              <w:jc w:val="center"/>
              <w:rPr>
                <w:rFonts w:hAnsi="Times New Roman" w:cs="Times New Roman"/>
                <w:i/>
                <w:iCs/>
                <w:sz w:val="22"/>
                <w:szCs w:val="22"/>
                <w:cs/>
              </w:rPr>
            </w:pPr>
            <w:r w:rsidRPr="00461B25">
              <w:rPr>
                <w:rFonts w:hAnsi="Times New Roman" w:cs="Times New Roman"/>
                <w:i/>
                <w:iCs/>
                <w:sz w:val="22"/>
                <w:szCs w:val="22"/>
                <w:cs/>
              </w:rPr>
              <w:t>(</w:t>
            </w:r>
            <w:r w:rsidRPr="00461B25">
              <w:rPr>
                <w:rFonts w:hAnsi="Times New Roman" w:cs="Times New Roman"/>
                <w:i/>
                <w:iCs/>
                <w:sz w:val="22"/>
                <w:szCs w:val="22"/>
              </w:rPr>
              <w:t>% per annum</w:t>
            </w:r>
            <w:r w:rsidRPr="00461B25">
              <w:rPr>
                <w:rFonts w:hAnsi="Times New Roman" w:cs="Times New Roman"/>
                <w:i/>
                <w:iCs/>
                <w:sz w:val="22"/>
                <w:szCs w:val="22"/>
                <w:cs/>
              </w:rPr>
              <w:t>)</w:t>
            </w:r>
          </w:p>
        </w:tc>
        <w:tc>
          <w:tcPr>
            <w:tcW w:w="270" w:type="dxa"/>
            <w:shd w:val="clear" w:color="auto" w:fill="auto"/>
          </w:tcPr>
          <w:p w14:paraId="2AAA8AC0" w14:textId="77777777" w:rsidR="00151D54" w:rsidRPr="00461B25" w:rsidRDefault="00151D54" w:rsidP="00531B6D">
            <w:pPr>
              <w:rPr>
                <w:rFonts w:hAnsi="Times New Roman" w:cs="Times New Roman"/>
                <w:sz w:val="22"/>
                <w:szCs w:val="22"/>
              </w:rPr>
            </w:pPr>
          </w:p>
        </w:tc>
        <w:tc>
          <w:tcPr>
            <w:tcW w:w="5310" w:type="dxa"/>
            <w:gridSpan w:val="8"/>
            <w:shd w:val="clear" w:color="auto" w:fill="auto"/>
          </w:tcPr>
          <w:p w14:paraId="6B99A231" w14:textId="77777777" w:rsidR="00151D54" w:rsidRPr="00461B25" w:rsidRDefault="00151D54" w:rsidP="00531B6D">
            <w:pPr>
              <w:ind w:left="-95" w:right="-120"/>
              <w:jc w:val="center"/>
              <w:rPr>
                <w:rFonts w:hAnsi="Times New Roman" w:cs="Times New Roman"/>
                <w:i/>
                <w:iCs/>
                <w:sz w:val="22"/>
                <w:szCs w:val="22"/>
              </w:rPr>
            </w:pPr>
            <w:r w:rsidRPr="00461B25">
              <w:rPr>
                <w:rFonts w:hAnsi="Times New Roman" w:cs="Times New Roman"/>
                <w:i/>
                <w:iCs/>
                <w:sz w:val="22"/>
                <w:szCs w:val="22"/>
                <w:cs/>
              </w:rPr>
              <w:t>(</w:t>
            </w:r>
            <w:r w:rsidRPr="00461B25">
              <w:rPr>
                <w:rFonts w:hAnsi="Times New Roman" w:cs="Times New Roman"/>
                <w:i/>
                <w:iCs/>
                <w:sz w:val="22"/>
                <w:szCs w:val="22"/>
              </w:rPr>
              <w:t>in thousand Baht</w:t>
            </w:r>
            <w:r w:rsidRPr="00461B25">
              <w:rPr>
                <w:rFonts w:hAnsi="Times New Roman" w:cs="Times New Roman"/>
                <w:i/>
                <w:iCs/>
                <w:sz w:val="22"/>
                <w:szCs w:val="22"/>
                <w:cs/>
              </w:rPr>
              <w:t>)</w:t>
            </w:r>
          </w:p>
        </w:tc>
      </w:tr>
      <w:tr w:rsidR="00151D54" w:rsidRPr="00461B25" w14:paraId="0F29BB4A" w14:textId="77777777" w:rsidTr="00531B6D">
        <w:trPr>
          <w:trHeight w:val="209"/>
          <w:tblHeader/>
        </w:trPr>
        <w:tc>
          <w:tcPr>
            <w:tcW w:w="2250" w:type="dxa"/>
            <w:shd w:val="clear" w:color="auto" w:fill="auto"/>
          </w:tcPr>
          <w:p w14:paraId="3AE3B752" w14:textId="77777777" w:rsidR="00151D54" w:rsidRPr="00461B25" w:rsidRDefault="00151D54" w:rsidP="00531B6D">
            <w:pPr>
              <w:rPr>
                <w:rFonts w:hAnsi="Times New Roman" w:cs="Times New Roman"/>
                <w:b/>
                <w:bCs/>
                <w:i/>
                <w:iCs/>
                <w:sz w:val="22"/>
                <w:szCs w:val="22"/>
              </w:rPr>
            </w:pPr>
            <w:r w:rsidRPr="00461B25">
              <w:rPr>
                <w:rFonts w:hAnsi="Times New Roman" w:cs="Times New Roman"/>
                <w:b/>
                <w:bCs/>
                <w:i/>
                <w:iCs/>
                <w:sz w:val="22"/>
                <w:szCs w:val="22"/>
              </w:rPr>
              <w:t>2021</w:t>
            </w:r>
          </w:p>
        </w:tc>
        <w:tc>
          <w:tcPr>
            <w:tcW w:w="236" w:type="dxa"/>
            <w:shd w:val="clear" w:color="auto" w:fill="auto"/>
          </w:tcPr>
          <w:p w14:paraId="4CFC9689" w14:textId="77777777" w:rsidR="00151D54" w:rsidRPr="00461B25" w:rsidRDefault="00151D54" w:rsidP="00531B6D">
            <w:pPr>
              <w:jc w:val="center"/>
              <w:rPr>
                <w:rFonts w:hAnsi="Times New Roman" w:cs="Times New Roman"/>
                <w:i/>
                <w:iCs/>
                <w:sz w:val="22"/>
                <w:szCs w:val="22"/>
              </w:rPr>
            </w:pPr>
          </w:p>
        </w:tc>
        <w:tc>
          <w:tcPr>
            <w:tcW w:w="1620" w:type="dxa"/>
            <w:shd w:val="clear" w:color="auto" w:fill="auto"/>
          </w:tcPr>
          <w:p w14:paraId="1127E621" w14:textId="77777777" w:rsidR="00151D54" w:rsidRPr="00461B25" w:rsidRDefault="00151D54" w:rsidP="00531B6D">
            <w:pPr>
              <w:jc w:val="center"/>
              <w:rPr>
                <w:rFonts w:hAnsi="Times New Roman" w:cs="Times New Roman"/>
                <w:i/>
                <w:iCs/>
                <w:sz w:val="22"/>
                <w:szCs w:val="22"/>
              </w:rPr>
            </w:pPr>
          </w:p>
        </w:tc>
        <w:tc>
          <w:tcPr>
            <w:tcW w:w="270" w:type="dxa"/>
            <w:shd w:val="clear" w:color="auto" w:fill="auto"/>
          </w:tcPr>
          <w:p w14:paraId="42B44A18" w14:textId="77777777" w:rsidR="00151D54" w:rsidRPr="00461B25" w:rsidRDefault="00151D54" w:rsidP="00531B6D">
            <w:pPr>
              <w:rPr>
                <w:rFonts w:hAnsi="Times New Roman" w:cs="Times New Roman"/>
                <w:sz w:val="22"/>
                <w:szCs w:val="22"/>
              </w:rPr>
            </w:pPr>
          </w:p>
        </w:tc>
        <w:tc>
          <w:tcPr>
            <w:tcW w:w="5310" w:type="dxa"/>
            <w:gridSpan w:val="8"/>
            <w:shd w:val="clear" w:color="auto" w:fill="auto"/>
          </w:tcPr>
          <w:p w14:paraId="198B46D9" w14:textId="77777777" w:rsidR="00151D54" w:rsidRPr="00461B25" w:rsidRDefault="00151D54" w:rsidP="00531B6D">
            <w:pPr>
              <w:ind w:left="-95" w:right="-120"/>
              <w:jc w:val="center"/>
              <w:rPr>
                <w:rFonts w:hAnsi="Times New Roman" w:cs="Times New Roman"/>
                <w:i/>
                <w:iCs/>
                <w:sz w:val="22"/>
                <w:szCs w:val="22"/>
                <w:cs/>
              </w:rPr>
            </w:pPr>
          </w:p>
        </w:tc>
      </w:tr>
      <w:tr w:rsidR="00151D54" w:rsidRPr="00461B25" w14:paraId="0F7EA40E" w14:textId="77777777" w:rsidTr="00531B6D">
        <w:trPr>
          <w:trHeight w:val="155"/>
        </w:trPr>
        <w:tc>
          <w:tcPr>
            <w:tcW w:w="2250" w:type="dxa"/>
            <w:shd w:val="clear" w:color="auto" w:fill="auto"/>
          </w:tcPr>
          <w:p w14:paraId="4F02D229" w14:textId="77777777" w:rsidR="00151D54" w:rsidRPr="00461B25" w:rsidRDefault="00151D54" w:rsidP="00531B6D">
            <w:pPr>
              <w:rPr>
                <w:rFonts w:hAnsi="Times New Roman" w:cs="Times New Roman"/>
                <w:sz w:val="22"/>
                <w:szCs w:val="22"/>
              </w:rPr>
            </w:pPr>
            <w:r w:rsidRPr="00461B25">
              <w:rPr>
                <w:rFonts w:hAnsi="Times New Roman" w:cs="Times New Roman"/>
                <w:sz w:val="22"/>
                <w:szCs w:val="22"/>
              </w:rPr>
              <w:t>Parent company</w:t>
            </w:r>
          </w:p>
        </w:tc>
        <w:tc>
          <w:tcPr>
            <w:tcW w:w="236" w:type="dxa"/>
            <w:shd w:val="clear" w:color="auto" w:fill="auto"/>
          </w:tcPr>
          <w:p w14:paraId="3A45454A" w14:textId="77777777" w:rsidR="00151D54" w:rsidRPr="00461B25" w:rsidRDefault="00151D54" w:rsidP="00531B6D">
            <w:pPr>
              <w:rPr>
                <w:rFonts w:hAnsi="Times New Roman" w:cs="Times New Roman"/>
                <w:sz w:val="22"/>
                <w:szCs w:val="22"/>
              </w:rPr>
            </w:pPr>
          </w:p>
        </w:tc>
        <w:tc>
          <w:tcPr>
            <w:tcW w:w="1620" w:type="dxa"/>
            <w:shd w:val="clear" w:color="auto" w:fill="auto"/>
          </w:tcPr>
          <w:p w14:paraId="0E7FEBEC" w14:textId="77777777" w:rsidR="00151D54" w:rsidRPr="00461B25" w:rsidRDefault="00151D54" w:rsidP="00531B6D">
            <w:pPr>
              <w:jc w:val="center"/>
              <w:rPr>
                <w:rFonts w:hAnsi="Times New Roman" w:cs="Times New Roman"/>
                <w:spacing w:val="-10"/>
                <w:sz w:val="22"/>
                <w:szCs w:val="22"/>
              </w:rPr>
            </w:pPr>
            <w:r w:rsidRPr="00461B25">
              <w:rPr>
                <w:rFonts w:hAnsi="Times New Roman" w:cs="Times New Roman"/>
                <w:sz w:val="22"/>
                <w:szCs w:val="22"/>
              </w:rPr>
              <w:t>2.75</w:t>
            </w:r>
          </w:p>
        </w:tc>
        <w:tc>
          <w:tcPr>
            <w:tcW w:w="270" w:type="dxa"/>
            <w:shd w:val="clear" w:color="auto" w:fill="auto"/>
          </w:tcPr>
          <w:p w14:paraId="5C8A6D83" w14:textId="77777777" w:rsidR="00151D54" w:rsidRPr="00461B25" w:rsidRDefault="00151D54" w:rsidP="00531B6D">
            <w:pPr>
              <w:ind w:right="-217"/>
              <w:rPr>
                <w:rFonts w:hAnsi="Times New Roman" w:cs="Times New Roman"/>
                <w:sz w:val="22"/>
                <w:szCs w:val="22"/>
              </w:rPr>
            </w:pPr>
          </w:p>
        </w:tc>
        <w:tc>
          <w:tcPr>
            <w:tcW w:w="1080" w:type="dxa"/>
            <w:shd w:val="clear" w:color="auto" w:fill="auto"/>
            <w:vAlign w:val="bottom"/>
          </w:tcPr>
          <w:p w14:paraId="45981DF2" w14:textId="77777777" w:rsidR="00151D54" w:rsidRPr="00461B25" w:rsidRDefault="00151D54" w:rsidP="00531B6D">
            <w:pPr>
              <w:tabs>
                <w:tab w:val="decimal" w:pos="916"/>
              </w:tabs>
              <w:ind w:left="-129" w:right="-217"/>
              <w:rPr>
                <w:rFonts w:hAnsi="Times New Roman" w:cs="Times New Roman"/>
                <w:sz w:val="22"/>
                <w:szCs w:val="22"/>
              </w:rPr>
            </w:pPr>
            <w:r w:rsidRPr="00461B25">
              <w:rPr>
                <w:rFonts w:hAnsi="Times New Roman" w:cs="Times New Roman"/>
                <w:sz w:val="22"/>
                <w:szCs w:val="22"/>
              </w:rPr>
              <w:t>1,426,366</w:t>
            </w:r>
          </w:p>
        </w:tc>
        <w:tc>
          <w:tcPr>
            <w:tcW w:w="270" w:type="dxa"/>
            <w:shd w:val="clear" w:color="auto" w:fill="auto"/>
          </w:tcPr>
          <w:p w14:paraId="77C1A135" w14:textId="77777777" w:rsidR="00151D54" w:rsidRPr="00461B25" w:rsidRDefault="00151D54" w:rsidP="00531B6D">
            <w:pPr>
              <w:tabs>
                <w:tab w:val="decimal" w:pos="916"/>
              </w:tabs>
              <w:ind w:right="-217"/>
              <w:rPr>
                <w:rFonts w:hAnsi="Times New Roman" w:cs="Times New Roman"/>
                <w:sz w:val="22"/>
                <w:szCs w:val="22"/>
              </w:rPr>
            </w:pPr>
          </w:p>
        </w:tc>
        <w:tc>
          <w:tcPr>
            <w:tcW w:w="1170" w:type="dxa"/>
            <w:shd w:val="clear" w:color="auto" w:fill="auto"/>
            <w:vAlign w:val="bottom"/>
          </w:tcPr>
          <w:p w14:paraId="5A52555B" w14:textId="77777777" w:rsidR="00151D54" w:rsidRPr="00461B25" w:rsidRDefault="00151D54" w:rsidP="00531B6D">
            <w:pPr>
              <w:tabs>
                <w:tab w:val="decimal" w:pos="916"/>
              </w:tabs>
              <w:ind w:right="-217"/>
              <w:rPr>
                <w:rFonts w:hAnsi="Times New Roman" w:cs="Times New Roman"/>
                <w:sz w:val="22"/>
                <w:szCs w:val="22"/>
              </w:rPr>
            </w:pPr>
            <w:r w:rsidRPr="00461B25">
              <w:rPr>
                <w:rFonts w:hAnsi="Times New Roman" w:cs="Times New Roman"/>
                <w:sz w:val="22"/>
                <w:szCs w:val="22"/>
              </w:rPr>
              <w:t>1,046,637</w:t>
            </w:r>
          </w:p>
        </w:tc>
        <w:tc>
          <w:tcPr>
            <w:tcW w:w="270" w:type="dxa"/>
            <w:shd w:val="clear" w:color="auto" w:fill="auto"/>
            <w:vAlign w:val="bottom"/>
          </w:tcPr>
          <w:p w14:paraId="23A15B81" w14:textId="77777777" w:rsidR="00151D54" w:rsidRPr="00461B25" w:rsidRDefault="00151D54" w:rsidP="00531B6D">
            <w:pPr>
              <w:tabs>
                <w:tab w:val="left" w:pos="720"/>
                <w:tab w:val="decimal" w:pos="916"/>
              </w:tabs>
              <w:rPr>
                <w:rFonts w:hAnsi="Times New Roman" w:cs="Times New Roman"/>
                <w:sz w:val="22"/>
                <w:szCs w:val="22"/>
              </w:rPr>
            </w:pPr>
          </w:p>
        </w:tc>
        <w:tc>
          <w:tcPr>
            <w:tcW w:w="1170" w:type="dxa"/>
            <w:shd w:val="clear" w:color="auto" w:fill="auto"/>
            <w:vAlign w:val="bottom"/>
          </w:tcPr>
          <w:p w14:paraId="0040165F" w14:textId="77777777" w:rsidR="00151D54" w:rsidRPr="00461B25" w:rsidRDefault="00151D54" w:rsidP="00531B6D">
            <w:pPr>
              <w:tabs>
                <w:tab w:val="decimal" w:pos="916"/>
                <w:tab w:val="decimal" w:pos="952"/>
              </w:tabs>
              <w:ind w:right="-120"/>
              <w:rPr>
                <w:rFonts w:hAnsi="Times New Roman" w:cs="Times New Roman"/>
                <w:sz w:val="22"/>
                <w:szCs w:val="22"/>
              </w:rPr>
            </w:pPr>
            <w:r w:rsidRPr="00461B25">
              <w:rPr>
                <w:rFonts w:hAnsi="Times New Roman" w:cs="Times New Roman"/>
                <w:sz w:val="22"/>
                <w:szCs w:val="22"/>
              </w:rPr>
              <w:t>(1,690,792)</w:t>
            </w:r>
          </w:p>
        </w:tc>
        <w:tc>
          <w:tcPr>
            <w:tcW w:w="289" w:type="dxa"/>
            <w:shd w:val="clear" w:color="auto" w:fill="auto"/>
          </w:tcPr>
          <w:p w14:paraId="35A6D7F6" w14:textId="77777777" w:rsidR="00151D54" w:rsidRPr="00461B25" w:rsidRDefault="00151D54" w:rsidP="00531B6D">
            <w:pPr>
              <w:tabs>
                <w:tab w:val="left" w:pos="720"/>
                <w:tab w:val="decimal" w:pos="916"/>
              </w:tabs>
              <w:rPr>
                <w:rFonts w:hAnsi="Times New Roman" w:cs="Times New Roman"/>
                <w:sz w:val="22"/>
                <w:szCs w:val="22"/>
              </w:rPr>
            </w:pPr>
          </w:p>
        </w:tc>
        <w:tc>
          <w:tcPr>
            <w:tcW w:w="1061" w:type="dxa"/>
            <w:gridSpan w:val="2"/>
            <w:shd w:val="clear" w:color="auto" w:fill="auto"/>
            <w:vAlign w:val="bottom"/>
          </w:tcPr>
          <w:p w14:paraId="5CB7BA9B" w14:textId="77777777" w:rsidR="00151D54" w:rsidRPr="00461B25" w:rsidRDefault="00151D54" w:rsidP="00531B6D">
            <w:pPr>
              <w:tabs>
                <w:tab w:val="decimal" w:pos="916"/>
              </w:tabs>
              <w:ind w:left="-95" w:right="-120"/>
              <w:rPr>
                <w:rFonts w:hAnsi="Times New Roman" w:cs="Times New Roman"/>
                <w:sz w:val="22"/>
                <w:szCs w:val="22"/>
              </w:rPr>
            </w:pPr>
            <w:r w:rsidRPr="00461B25">
              <w:rPr>
                <w:rFonts w:hAnsi="Times New Roman" w:cs="Times New Roman"/>
                <w:sz w:val="22"/>
                <w:szCs w:val="22"/>
              </w:rPr>
              <w:t>782,211</w:t>
            </w:r>
          </w:p>
        </w:tc>
      </w:tr>
      <w:tr w:rsidR="00151D54" w:rsidRPr="00461B25" w14:paraId="3E764B8B" w14:textId="77777777" w:rsidTr="00531B6D">
        <w:trPr>
          <w:trHeight w:val="155"/>
        </w:trPr>
        <w:tc>
          <w:tcPr>
            <w:tcW w:w="2250" w:type="dxa"/>
            <w:shd w:val="clear" w:color="auto" w:fill="auto"/>
          </w:tcPr>
          <w:p w14:paraId="0868551A" w14:textId="77777777" w:rsidR="00151D54" w:rsidRPr="00461B25" w:rsidRDefault="00151D54" w:rsidP="00531B6D">
            <w:pPr>
              <w:rPr>
                <w:rFonts w:hAnsi="Times New Roman" w:cs="Times New Roman"/>
                <w:sz w:val="22"/>
                <w:szCs w:val="22"/>
                <w:cs/>
              </w:rPr>
            </w:pPr>
            <w:r w:rsidRPr="00461B25">
              <w:rPr>
                <w:rFonts w:hAnsi="Times New Roman" w:cs="Times New Roman"/>
                <w:sz w:val="22"/>
                <w:szCs w:val="22"/>
              </w:rPr>
              <w:t>Subsidiaries</w:t>
            </w:r>
          </w:p>
        </w:tc>
        <w:tc>
          <w:tcPr>
            <w:tcW w:w="236" w:type="dxa"/>
            <w:shd w:val="clear" w:color="auto" w:fill="auto"/>
          </w:tcPr>
          <w:p w14:paraId="259579C6" w14:textId="77777777" w:rsidR="00151D54" w:rsidRPr="00461B25" w:rsidRDefault="00151D54" w:rsidP="00531B6D">
            <w:pPr>
              <w:rPr>
                <w:rFonts w:hAnsi="Times New Roman" w:cs="Times New Roman"/>
                <w:sz w:val="22"/>
                <w:szCs w:val="22"/>
              </w:rPr>
            </w:pPr>
          </w:p>
        </w:tc>
        <w:tc>
          <w:tcPr>
            <w:tcW w:w="1620" w:type="dxa"/>
            <w:shd w:val="clear" w:color="auto" w:fill="auto"/>
          </w:tcPr>
          <w:p w14:paraId="726D64AA" w14:textId="77777777" w:rsidR="00151D54" w:rsidRPr="00461B25" w:rsidRDefault="00151D54" w:rsidP="00531B6D">
            <w:pPr>
              <w:jc w:val="center"/>
              <w:rPr>
                <w:rFonts w:hAnsi="Times New Roman" w:cs="Times New Roman"/>
                <w:spacing w:val="-10"/>
                <w:sz w:val="22"/>
                <w:szCs w:val="22"/>
              </w:rPr>
            </w:pPr>
            <w:r w:rsidRPr="00461B25">
              <w:rPr>
                <w:rFonts w:hAnsi="Times New Roman" w:cs="Times New Roman"/>
                <w:spacing w:val="-10"/>
                <w:sz w:val="22"/>
                <w:szCs w:val="22"/>
              </w:rPr>
              <w:t>Fixed deposite rate 6M+2, +0.25</w:t>
            </w:r>
          </w:p>
        </w:tc>
        <w:tc>
          <w:tcPr>
            <w:tcW w:w="270" w:type="dxa"/>
            <w:shd w:val="clear" w:color="auto" w:fill="auto"/>
          </w:tcPr>
          <w:p w14:paraId="69BBAF63" w14:textId="77777777" w:rsidR="00151D54" w:rsidRPr="00461B25" w:rsidRDefault="00151D54" w:rsidP="00531B6D">
            <w:pPr>
              <w:ind w:right="-217"/>
              <w:rPr>
                <w:rFonts w:hAnsi="Times New Roman" w:cs="Times New Roman"/>
                <w:sz w:val="22"/>
                <w:szCs w:val="22"/>
              </w:rPr>
            </w:pPr>
          </w:p>
        </w:tc>
        <w:tc>
          <w:tcPr>
            <w:tcW w:w="1080" w:type="dxa"/>
            <w:shd w:val="clear" w:color="auto" w:fill="auto"/>
            <w:vAlign w:val="bottom"/>
          </w:tcPr>
          <w:p w14:paraId="60445CE1" w14:textId="77777777" w:rsidR="00151D54" w:rsidRPr="00461B25" w:rsidRDefault="00151D54" w:rsidP="00531B6D">
            <w:pPr>
              <w:tabs>
                <w:tab w:val="decimal" w:pos="916"/>
              </w:tabs>
              <w:ind w:left="-129" w:right="-217"/>
              <w:rPr>
                <w:rFonts w:hAnsi="Times New Roman" w:cs="Times New Roman"/>
                <w:sz w:val="22"/>
                <w:szCs w:val="22"/>
              </w:rPr>
            </w:pPr>
            <w:r w:rsidRPr="00461B25">
              <w:rPr>
                <w:rFonts w:hAnsi="Times New Roman" w:cs="Times New Roman"/>
                <w:sz w:val="22"/>
                <w:szCs w:val="22"/>
              </w:rPr>
              <w:t>3,421,539</w:t>
            </w:r>
          </w:p>
        </w:tc>
        <w:tc>
          <w:tcPr>
            <w:tcW w:w="270" w:type="dxa"/>
            <w:shd w:val="clear" w:color="auto" w:fill="auto"/>
          </w:tcPr>
          <w:p w14:paraId="39ABFD81" w14:textId="77777777" w:rsidR="00151D54" w:rsidRPr="00461B25" w:rsidRDefault="00151D54" w:rsidP="00531B6D">
            <w:pPr>
              <w:tabs>
                <w:tab w:val="decimal" w:pos="916"/>
              </w:tabs>
              <w:ind w:left="-129" w:right="-217"/>
              <w:rPr>
                <w:rFonts w:hAnsi="Times New Roman" w:cs="Times New Roman"/>
                <w:sz w:val="22"/>
                <w:szCs w:val="22"/>
              </w:rPr>
            </w:pPr>
          </w:p>
        </w:tc>
        <w:tc>
          <w:tcPr>
            <w:tcW w:w="1170" w:type="dxa"/>
            <w:shd w:val="clear" w:color="auto" w:fill="auto"/>
            <w:vAlign w:val="bottom"/>
          </w:tcPr>
          <w:p w14:paraId="16290892" w14:textId="77777777" w:rsidR="00151D54" w:rsidRPr="00461B25" w:rsidRDefault="00151D54" w:rsidP="00531B6D">
            <w:pPr>
              <w:tabs>
                <w:tab w:val="decimal" w:pos="916"/>
              </w:tabs>
              <w:ind w:right="-217"/>
              <w:rPr>
                <w:rFonts w:hAnsi="Times New Roman" w:cs="Times New Roman"/>
                <w:sz w:val="22"/>
                <w:szCs w:val="22"/>
              </w:rPr>
            </w:pPr>
            <w:r w:rsidRPr="00461B25">
              <w:rPr>
                <w:rFonts w:hAnsi="Times New Roman" w:cs="Times New Roman"/>
                <w:sz w:val="22"/>
                <w:szCs w:val="22"/>
              </w:rPr>
              <w:t>999,768</w:t>
            </w:r>
          </w:p>
        </w:tc>
        <w:tc>
          <w:tcPr>
            <w:tcW w:w="270" w:type="dxa"/>
            <w:shd w:val="clear" w:color="auto" w:fill="auto"/>
            <w:vAlign w:val="bottom"/>
          </w:tcPr>
          <w:p w14:paraId="3F3A8030" w14:textId="77777777" w:rsidR="00151D54" w:rsidRPr="00461B25" w:rsidRDefault="00151D54" w:rsidP="00531B6D">
            <w:pPr>
              <w:tabs>
                <w:tab w:val="left" w:pos="720"/>
                <w:tab w:val="decimal" w:pos="916"/>
              </w:tabs>
              <w:rPr>
                <w:rFonts w:hAnsi="Times New Roman" w:cs="Times New Roman"/>
                <w:sz w:val="22"/>
                <w:szCs w:val="22"/>
              </w:rPr>
            </w:pPr>
          </w:p>
        </w:tc>
        <w:tc>
          <w:tcPr>
            <w:tcW w:w="1170" w:type="dxa"/>
            <w:shd w:val="clear" w:color="auto" w:fill="auto"/>
            <w:vAlign w:val="bottom"/>
          </w:tcPr>
          <w:p w14:paraId="42547F4A" w14:textId="77777777" w:rsidR="00151D54" w:rsidRPr="00461B25" w:rsidRDefault="00151D54" w:rsidP="00531B6D">
            <w:pPr>
              <w:tabs>
                <w:tab w:val="decimal" w:pos="952"/>
              </w:tabs>
              <w:ind w:right="-120"/>
              <w:rPr>
                <w:rFonts w:hAnsi="Times New Roman" w:cs="Times New Roman"/>
                <w:sz w:val="22"/>
                <w:szCs w:val="22"/>
              </w:rPr>
            </w:pPr>
            <w:r w:rsidRPr="00461B25">
              <w:rPr>
                <w:rFonts w:hAnsi="Times New Roman" w:cs="Times New Roman"/>
                <w:sz w:val="22"/>
                <w:szCs w:val="22"/>
              </w:rPr>
              <w:t>(446,771)</w:t>
            </w:r>
          </w:p>
        </w:tc>
        <w:tc>
          <w:tcPr>
            <w:tcW w:w="289" w:type="dxa"/>
            <w:shd w:val="clear" w:color="auto" w:fill="auto"/>
          </w:tcPr>
          <w:p w14:paraId="3EA40928" w14:textId="77777777" w:rsidR="00151D54" w:rsidRPr="00461B25" w:rsidRDefault="00151D54" w:rsidP="00531B6D">
            <w:pPr>
              <w:tabs>
                <w:tab w:val="left" w:pos="720"/>
                <w:tab w:val="decimal" w:pos="916"/>
              </w:tabs>
              <w:rPr>
                <w:rFonts w:hAnsi="Times New Roman" w:cs="Times New Roman"/>
                <w:sz w:val="22"/>
                <w:szCs w:val="22"/>
              </w:rPr>
            </w:pPr>
          </w:p>
        </w:tc>
        <w:tc>
          <w:tcPr>
            <w:tcW w:w="1061" w:type="dxa"/>
            <w:gridSpan w:val="2"/>
            <w:shd w:val="clear" w:color="auto" w:fill="auto"/>
            <w:vAlign w:val="bottom"/>
          </w:tcPr>
          <w:p w14:paraId="3600241D" w14:textId="77777777" w:rsidR="00151D54" w:rsidRPr="00461B25" w:rsidRDefault="00151D54" w:rsidP="00531B6D">
            <w:pPr>
              <w:tabs>
                <w:tab w:val="decimal" w:pos="916"/>
              </w:tabs>
              <w:ind w:left="-95" w:right="-120"/>
              <w:rPr>
                <w:rFonts w:hAnsi="Times New Roman" w:cs="Times New Roman"/>
                <w:sz w:val="22"/>
                <w:szCs w:val="22"/>
              </w:rPr>
            </w:pPr>
            <w:r w:rsidRPr="00461B25">
              <w:rPr>
                <w:rFonts w:hAnsi="Times New Roman" w:cs="Times New Roman"/>
                <w:sz w:val="22"/>
                <w:szCs w:val="22"/>
              </w:rPr>
              <w:t>3,974,536</w:t>
            </w:r>
          </w:p>
        </w:tc>
      </w:tr>
      <w:tr w:rsidR="00151D54" w:rsidRPr="00461B25" w14:paraId="28E2FAF8" w14:textId="77777777" w:rsidTr="00531B6D">
        <w:trPr>
          <w:trHeight w:val="155"/>
        </w:trPr>
        <w:tc>
          <w:tcPr>
            <w:tcW w:w="2250" w:type="dxa"/>
            <w:shd w:val="clear" w:color="auto" w:fill="auto"/>
          </w:tcPr>
          <w:p w14:paraId="5B3CF99F" w14:textId="77777777" w:rsidR="00151D54" w:rsidRPr="00461B25" w:rsidRDefault="00151D54" w:rsidP="00531B6D">
            <w:pPr>
              <w:rPr>
                <w:rFonts w:hAnsi="Times New Roman" w:cs="Times New Roman"/>
                <w:b/>
                <w:bCs/>
                <w:sz w:val="22"/>
                <w:szCs w:val="22"/>
              </w:rPr>
            </w:pPr>
            <w:r w:rsidRPr="00461B25">
              <w:rPr>
                <w:rFonts w:hAnsi="Times New Roman" w:cs="Times New Roman"/>
                <w:b/>
                <w:bCs/>
                <w:sz w:val="22"/>
                <w:szCs w:val="22"/>
              </w:rPr>
              <w:t>Total</w:t>
            </w:r>
          </w:p>
        </w:tc>
        <w:tc>
          <w:tcPr>
            <w:tcW w:w="236" w:type="dxa"/>
            <w:shd w:val="clear" w:color="auto" w:fill="auto"/>
          </w:tcPr>
          <w:p w14:paraId="4D4138B4" w14:textId="77777777" w:rsidR="00151D54" w:rsidRPr="00461B25" w:rsidRDefault="00151D54" w:rsidP="00531B6D">
            <w:pPr>
              <w:rPr>
                <w:rFonts w:hAnsi="Times New Roman" w:cs="Times New Roman"/>
                <w:sz w:val="22"/>
                <w:szCs w:val="22"/>
              </w:rPr>
            </w:pPr>
          </w:p>
        </w:tc>
        <w:tc>
          <w:tcPr>
            <w:tcW w:w="1620" w:type="dxa"/>
            <w:shd w:val="clear" w:color="auto" w:fill="auto"/>
          </w:tcPr>
          <w:p w14:paraId="5A293977" w14:textId="77777777" w:rsidR="00151D54" w:rsidRPr="00461B25" w:rsidRDefault="00151D54" w:rsidP="00531B6D">
            <w:pPr>
              <w:jc w:val="center"/>
              <w:rPr>
                <w:rFonts w:hAnsi="Times New Roman" w:cs="Times New Roman"/>
                <w:sz w:val="22"/>
                <w:szCs w:val="22"/>
              </w:rPr>
            </w:pPr>
          </w:p>
        </w:tc>
        <w:tc>
          <w:tcPr>
            <w:tcW w:w="270" w:type="dxa"/>
            <w:shd w:val="clear" w:color="auto" w:fill="auto"/>
          </w:tcPr>
          <w:p w14:paraId="7A8E6F88" w14:textId="77777777" w:rsidR="00151D54" w:rsidRPr="00461B25" w:rsidRDefault="00151D54" w:rsidP="00531B6D">
            <w:pPr>
              <w:ind w:right="-217"/>
              <w:rPr>
                <w:rFonts w:hAnsi="Times New Roman" w:cs="Times New Roman"/>
                <w:sz w:val="22"/>
                <w:szCs w:val="22"/>
              </w:rPr>
            </w:pPr>
          </w:p>
        </w:tc>
        <w:tc>
          <w:tcPr>
            <w:tcW w:w="1080" w:type="dxa"/>
            <w:tcBorders>
              <w:top w:val="single" w:sz="4" w:space="0" w:color="000000"/>
              <w:bottom w:val="double" w:sz="4" w:space="0" w:color="000000"/>
            </w:tcBorders>
            <w:shd w:val="clear" w:color="auto" w:fill="auto"/>
            <w:vAlign w:val="bottom"/>
          </w:tcPr>
          <w:p w14:paraId="4559A46D" w14:textId="77777777" w:rsidR="00151D54" w:rsidRPr="00461B25" w:rsidRDefault="00151D54" w:rsidP="00531B6D">
            <w:pPr>
              <w:tabs>
                <w:tab w:val="decimal" w:pos="916"/>
              </w:tabs>
              <w:ind w:left="-129" w:right="-217"/>
              <w:rPr>
                <w:rFonts w:hAnsi="Times New Roman" w:cs="Times New Roman"/>
                <w:b/>
                <w:bCs/>
                <w:sz w:val="22"/>
                <w:szCs w:val="22"/>
              </w:rPr>
            </w:pPr>
            <w:r w:rsidRPr="00461B25">
              <w:rPr>
                <w:rFonts w:hAnsi="Times New Roman" w:cs="Times New Roman"/>
                <w:b/>
                <w:bCs/>
                <w:sz w:val="22"/>
                <w:szCs w:val="22"/>
              </w:rPr>
              <w:t>4,847,905</w:t>
            </w:r>
          </w:p>
        </w:tc>
        <w:tc>
          <w:tcPr>
            <w:tcW w:w="270" w:type="dxa"/>
            <w:shd w:val="clear" w:color="auto" w:fill="auto"/>
          </w:tcPr>
          <w:p w14:paraId="1B05B25B" w14:textId="77777777" w:rsidR="00151D54" w:rsidRPr="00461B25" w:rsidRDefault="00151D54" w:rsidP="00531B6D">
            <w:pPr>
              <w:tabs>
                <w:tab w:val="decimal" w:pos="916"/>
              </w:tabs>
              <w:ind w:left="-129" w:right="-217"/>
              <w:rPr>
                <w:rFonts w:hAnsi="Times New Roman" w:cs="Times New Roman"/>
                <w:b/>
                <w:bCs/>
                <w:sz w:val="22"/>
                <w:szCs w:val="22"/>
              </w:rPr>
            </w:pPr>
          </w:p>
        </w:tc>
        <w:tc>
          <w:tcPr>
            <w:tcW w:w="1170" w:type="dxa"/>
            <w:tcBorders>
              <w:bottom w:val="nil"/>
            </w:tcBorders>
            <w:shd w:val="clear" w:color="auto" w:fill="auto"/>
            <w:vAlign w:val="bottom"/>
          </w:tcPr>
          <w:p w14:paraId="44980ED8" w14:textId="77777777" w:rsidR="00151D54" w:rsidRPr="00461B25" w:rsidRDefault="00151D54" w:rsidP="00531B6D">
            <w:pPr>
              <w:tabs>
                <w:tab w:val="decimal" w:pos="916"/>
              </w:tabs>
              <w:ind w:left="-129" w:right="-217"/>
              <w:rPr>
                <w:rFonts w:hAnsi="Times New Roman" w:cs="Times New Roman"/>
                <w:b/>
                <w:bCs/>
                <w:sz w:val="22"/>
                <w:szCs w:val="22"/>
              </w:rPr>
            </w:pPr>
          </w:p>
        </w:tc>
        <w:tc>
          <w:tcPr>
            <w:tcW w:w="270" w:type="dxa"/>
            <w:shd w:val="clear" w:color="auto" w:fill="auto"/>
            <w:vAlign w:val="bottom"/>
          </w:tcPr>
          <w:p w14:paraId="187E60BE" w14:textId="77777777" w:rsidR="00151D54" w:rsidRPr="00461B25" w:rsidRDefault="00151D54" w:rsidP="00531B6D">
            <w:pPr>
              <w:tabs>
                <w:tab w:val="left" w:pos="720"/>
                <w:tab w:val="decimal" w:pos="916"/>
              </w:tabs>
              <w:rPr>
                <w:rFonts w:hAnsi="Times New Roman" w:cs="Times New Roman"/>
                <w:b/>
                <w:bCs/>
                <w:sz w:val="22"/>
                <w:szCs w:val="22"/>
              </w:rPr>
            </w:pPr>
          </w:p>
        </w:tc>
        <w:tc>
          <w:tcPr>
            <w:tcW w:w="1170" w:type="dxa"/>
            <w:tcBorders>
              <w:bottom w:val="nil"/>
            </w:tcBorders>
            <w:shd w:val="clear" w:color="auto" w:fill="auto"/>
            <w:vAlign w:val="bottom"/>
          </w:tcPr>
          <w:p w14:paraId="43521E8F" w14:textId="77777777" w:rsidR="00151D54" w:rsidRPr="00461B25" w:rsidRDefault="00151D54" w:rsidP="00531B6D">
            <w:pPr>
              <w:tabs>
                <w:tab w:val="decimal" w:pos="916"/>
                <w:tab w:val="decimal" w:pos="952"/>
              </w:tabs>
              <w:ind w:right="-120"/>
              <w:rPr>
                <w:rFonts w:hAnsi="Times New Roman" w:cs="Times New Roman"/>
                <w:b/>
                <w:bCs/>
                <w:sz w:val="22"/>
                <w:szCs w:val="22"/>
              </w:rPr>
            </w:pPr>
          </w:p>
        </w:tc>
        <w:tc>
          <w:tcPr>
            <w:tcW w:w="289" w:type="dxa"/>
            <w:shd w:val="clear" w:color="auto" w:fill="auto"/>
          </w:tcPr>
          <w:p w14:paraId="406B1D01" w14:textId="77777777" w:rsidR="00151D54" w:rsidRPr="00461B25" w:rsidRDefault="00151D54" w:rsidP="00531B6D">
            <w:pPr>
              <w:tabs>
                <w:tab w:val="left" w:pos="720"/>
                <w:tab w:val="decimal" w:pos="916"/>
              </w:tabs>
              <w:rPr>
                <w:rFonts w:hAnsi="Times New Roman" w:cs="Times New Roman"/>
                <w:b/>
                <w:bCs/>
                <w:sz w:val="22"/>
                <w:szCs w:val="22"/>
              </w:rPr>
            </w:pPr>
          </w:p>
        </w:tc>
        <w:tc>
          <w:tcPr>
            <w:tcW w:w="1061" w:type="dxa"/>
            <w:gridSpan w:val="2"/>
            <w:tcBorders>
              <w:top w:val="single" w:sz="4" w:space="0" w:color="000000"/>
              <w:bottom w:val="double" w:sz="4" w:space="0" w:color="000000"/>
            </w:tcBorders>
            <w:shd w:val="clear" w:color="auto" w:fill="auto"/>
            <w:vAlign w:val="bottom"/>
          </w:tcPr>
          <w:p w14:paraId="68448D06" w14:textId="77777777" w:rsidR="00151D54" w:rsidRPr="00461B25" w:rsidRDefault="00151D54" w:rsidP="00531B6D">
            <w:pPr>
              <w:tabs>
                <w:tab w:val="decimal" w:pos="916"/>
              </w:tabs>
              <w:ind w:left="-95" w:right="-120"/>
              <w:rPr>
                <w:rFonts w:hAnsi="Times New Roman" w:cs="Times New Roman"/>
                <w:b/>
                <w:bCs/>
                <w:sz w:val="22"/>
                <w:szCs w:val="22"/>
              </w:rPr>
            </w:pPr>
            <w:r w:rsidRPr="00461B25">
              <w:rPr>
                <w:rFonts w:hAnsi="Times New Roman" w:cs="Times New Roman"/>
                <w:b/>
                <w:bCs/>
                <w:sz w:val="22"/>
                <w:szCs w:val="22"/>
              </w:rPr>
              <w:t>4,756,747</w:t>
            </w:r>
          </w:p>
        </w:tc>
      </w:tr>
      <w:tr w:rsidR="00151D54" w:rsidRPr="00461B25" w14:paraId="7005EDBF" w14:textId="77777777" w:rsidTr="00531B6D">
        <w:trPr>
          <w:trHeight w:val="254"/>
          <w:tblHeader/>
        </w:trPr>
        <w:tc>
          <w:tcPr>
            <w:tcW w:w="2250" w:type="dxa"/>
            <w:shd w:val="clear" w:color="auto" w:fill="auto"/>
          </w:tcPr>
          <w:p w14:paraId="26C2C321" w14:textId="77777777" w:rsidR="00151D54" w:rsidRPr="00461B25" w:rsidRDefault="00151D54" w:rsidP="00531B6D">
            <w:pPr>
              <w:rPr>
                <w:rFonts w:hAnsi="Times New Roman" w:cs="Times New Roman"/>
                <w:b/>
                <w:bCs/>
                <w:i/>
                <w:iCs/>
                <w:sz w:val="22"/>
                <w:szCs w:val="22"/>
              </w:rPr>
            </w:pPr>
          </w:p>
        </w:tc>
        <w:tc>
          <w:tcPr>
            <w:tcW w:w="236" w:type="dxa"/>
            <w:shd w:val="clear" w:color="auto" w:fill="auto"/>
          </w:tcPr>
          <w:p w14:paraId="18C483F6" w14:textId="77777777" w:rsidR="00151D54" w:rsidRPr="00461B25" w:rsidRDefault="00151D54" w:rsidP="00531B6D">
            <w:pPr>
              <w:jc w:val="center"/>
              <w:rPr>
                <w:rFonts w:hAnsi="Times New Roman" w:cs="Times New Roman"/>
                <w:i/>
                <w:iCs/>
                <w:sz w:val="22"/>
                <w:szCs w:val="22"/>
              </w:rPr>
            </w:pPr>
          </w:p>
        </w:tc>
        <w:tc>
          <w:tcPr>
            <w:tcW w:w="1620" w:type="dxa"/>
            <w:shd w:val="clear" w:color="auto" w:fill="auto"/>
          </w:tcPr>
          <w:p w14:paraId="460725F8" w14:textId="77777777" w:rsidR="00151D54" w:rsidRPr="00461B25" w:rsidRDefault="00151D54" w:rsidP="00531B6D">
            <w:pPr>
              <w:jc w:val="center"/>
              <w:rPr>
                <w:rFonts w:hAnsi="Times New Roman" w:cs="Times New Roman"/>
                <w:i/>
                <w:iCs/>
                <w:sz w:val="22"/>
                <w:szCs w:val="22"/>
              </w:rPr>
            </w:pPr>
          </w:p>
        </w:tc>
        <w:tc>
          <w:tcPr>
            <w:tcW w:w="270" w:type="dxa"/>
            <w:shd w:val="clear" w:color="auto" w:fill="auto"/>
          </w:tcPr>
          <w:p w14:paraId="1B487E60" w14:textId="77777777" w:rsidR="00151D54" w:rsidRPr="00461B25" w:rsidRDefault="00151D54" w:rsidP="00531B6D">
            <w:pPr>
              <w:rPr>
                <w:rFonts w:hAnsi="Times New Roman" w:cs="Times New Roman"/>
                <w:sz w:val="22"/>
                <w:szCs w:val="22"/>
              </w:rPr>
            </w:pPr>
          </w:p>
        </w:tc>
        <w:tc>
          <w:tcPr>
            <w:tcW w:w="5310" w:type="dxa"/>
            <w:gridSpan w:val="8"/>
            <w:shd w:val="clear" w:color="auto" w:fill="auto"/>
          </w:tcPr>
          <w:p w14:paraId="4724F633" w14:textId="77777777" w:rsidR="00151D54" w:rsidRPr="00461B25" w:rsidRDefault="00151D54" w:rsidP="00531B6D">
            <w:pPr>
              <w:ind w:left="-95" w:right="-120"/>
              <w:jc w:val="center"/>
              <w:rPr>
                <w:rFonts w:hAnsi="Times New Roman" w:cs="Times New Roman"/>
                <w:i/>
                <w:iCs/>
                <w:sz w:val="22"/>
                <w:szCs w:val="22"/>
                <w:cs/>
              </w:rPr>
            </w:pPr>
          </w:p>
        </w:tc>
      </w:tr>
      <w:tr w:rsidR="00151D54" w:rsidRPr="00461B25" w14:paraId="5C57BFFF" w14:textId="77777777" w:rsidTr="00531B6D">
        <w:trPr>
          <w:trHeight w:val="254"/>
          <w:tblHeader/>
        </w:trPr>
        <w:tc>
          <w:tcPr>
            <w:tcW w:w="2250" w:type="dxa"/>
            <w:shd w:val="clear" w:color="auto" w:fill="auto"/>
          </w:tcPr>
          <w:p w14:paraId="2E7EB5D1" w14:textId="77777777" w:rsidR="00151D54" w:rsidRPr="00461B25" w:rsidRDefault="00151D54" w:rsidP="00531B6D">
            <w:pPr>
              <w:rPr>
                <w:rFonts w:hAnsi="Times New Roman" w:cs="Times New Roman"/>
                <w:b/>
                <w:bCs/>
                <w:i/>
                <w:iCs/>
                <w:sz w:val="22"/>
                <w:szCs w:val="22"/>
              </w:rPr>
            </w:pPr>
            <w:r w:rsidRPr="00461B25">
              <w:rPr>
                <w:rFonts w:hAnsi="Times New Roman" w:cs="Times New Roman"/>
                <w:b/>
                <w:bCs/>
                <w:i/>
                <w:iCs/>
                <w:sz w:val="22"/>
                <w:szCs w:val="22"/>
              </w:rPr>
              <w:t>2020</w:t>
            </w:r>
          </w:p>
        </w:tc>
        <w:tc>
          <w:tcPr>
            <w:tcW w:w="236" w:type="dxa"/>
            <w:shd w:val="clear" w:color="auto" w:fill="auto"/>
          </w:tcPr>
          <w:p w14:paraId="4E11EF76" w14:textId="77777777" w:rsidR="00151D54" w:rsidRPr="00461B25" w:rsidRDefault="00151D54" w:rsidP="00531B6D">
            <w:pPr>
              <w:jc w:val="center"/>
              <w:rPr>
                <w:rFonts w:hAnsi="Times New Roman" w:cs="Times New Roman"/>
                <w:i/>
                <w:iCs/>
                <w:sz w:val="22"/>
                <w:szCs w:val="22"/>
              </w:rPr>
            </w:pPr>
          </w:p>
        </w:tc>
        <w:tc>
          <w:tcPr>
            <w:tcW w:w="1620" w:type="dxa"/>
            <w:shd w:val="clear" w:color="auto" w:fill="auto"/>
          </w:tcPr>
          <w:p w14:paraId="211C6839" w14:textId="77777777" w:rsidR="00151D54" w:rsidRPr="00461B25" w:rsidRDefault="00151D54" w:rsidP="00531B6D">
            <w:pPr>
              <w:jc w:val="center"/>
              <w:rPr>
                <w:rFonts w:hAnsi="Times New Roman" w:cs="Times New Roman"/>
                <w:i/>
                <w:iCs/>
                <w:sz w:val="22"/>
                <w:szCs w:val="22"/>
              </w:rPr>
            </w:pPr>
          </w:p>
        </w:tc>
        <w:tc>
          <w:tcPr>
            <w:tcW w:w="270" w:type="dxa"/>
            <w:shd w:val="clear" w:color="auto" w:fill="auto"/>
          </w:tcPr>
          <w:p w14:paraId="59D70AD4" w14:textId="77777777" w:rsidR="00151D54" w:rsidRPr="00461B25" w:rsidRDefault="00151D54" w:rsidP="00531B6D">
            <w:pPr>
              <w:rPr>
                <w:rFonts w:hAnsi="Times New Roman" w:cs="Times New Roman"/>
                <w:sz w:val="22"/>
                <w:szCs w:val="22"/>
              </w:rPr>
            </w:pPr>
          </w:p>
        </w:tc>
        <w:tc>
          <w:tcPr>
            <w:tcW w:w="5310" w:type="dxa"/>
            <w:gridSpan w:val="8"/>
            <w:shd w:val="clear" w:color="auto" w:fill="auto"/>
          </w:tcPr>
          <w:p w14:paraId="29C742BB" w14:textId="77777777" w:rsidR="00151D54" w:rsidRPr="00461B25" w:rsidRDefault="00151D54" w:rsidP="00531B6D">
            <w:pPr>
              <w:ind w:left="-95" w:right="-120"/>
              <w:jc w:val="center"/>
              <w:rPr>
                <w:rFonts w:hAnsi="Times New Roman" w:cs="Times New Roman"/>
                <w:i/>
                <w:iCs/>
                <w:sz w:val="22"/>
                <w:szCs w:val="22"/>
                <w:cs/>
              </w:rPr>
            </w:pPr>
          </w:p>
        </w:tc>
      </w:tr>
      <w:tr w:rsidR="00151D54" w:rsidRPr="00461B25" w14:paraId="79A1EE28" w14:textId="77777777" w:rsidTr="00531B6D">
        <w:trPr>
          <w:trHeight w:val="200"/>
        </w:trPr>
        <w:tc>
          <w:tcPr>
            <w:tcW w:w="2250" w:type="dxa"/>
            <w:shd w:val="clear" w:color="auto" w:fill="auto"/>
          </w:tcPr>
          <w:p w14:paraId="2D6D7F17" w14:textId="77777777" w:rsidR="00151D54" w:rsidRPr="00461B25" w:rsidRDefault="00151D54" w:rsidP="00531B6D">
            <w:pPr>
              <w:rPr>
                <w:rFonts w:hAnsi="Times New Roman" w:cs="Times New Roman"/>
                <w:sz w:val="22"/>
                <w:szCs w:val="22"/>
              </w:rPr>
            </w:pPr>
            <w:r w:rsidRPr="00461B25">
              <w:rPr>
                <w:rFonts w:hAnsi="Times New Roman" w:cs="Times New Roman"/>
                <w:sz w:val="22"/>
                <w:szCs w:val="22"/>
              </w:rPr>
              <w:t>Parent company</w:t>
            </w:r>
          </w:p>
        </w:tc>
        <w:tc>
          <w:tcPr>
            <w:tcW w:w="236" w:type="dxa"/>
            <w:shd w:val="clear" w:color="auto" w:fill="auto"/>
          </w:tcPr>
          <w:p w14:paraId="5CB16CF2" w14:textId="77777777" w:rsidR="00151D54" w:rsidRPr="00461B25" w:rsidRDefault="00151D54" w:rsidP="00531B6D">
            <w:pPr>
              <w:rPr>
                <w:rFonts w:hAnsi="Times New Roman" w:cs="Times New Roman"/>
                <w:sz w:val="22"/>
                <w:szCs w:val="22"/>
              </w:rPr>
            </w:pPr>
          </w:p>
        </w:tc>
        <w:tc>
          <w:tcPr>
            <w:tcW w:w="1620" w:type="dxa"/>
            <w:shd w:val="clear" w:color="auto" w:fill="auto"/>
          </w:tcPr>
          <w:p w14:paraId="1DAD66B8" w14:textId="77777777" w:rsidR="00151D54" w:rsidRPr="00461B25" w:rsidRDefault="00151D54" w:rsidP="00531B6D">
            <w:pPr>
              <w:jc w:val="center"/>
              <w:rPr>
                <w:rFonts w:hAnsi="Times New Roman" w:cs="Times New Roman"/>
                <w:spacing w:val="-10"/>
                <w:sz w:val="22"/>
                <w:szCs w:val="22"/>
              </w:rPr>
            </w:pPr>
            <w:r w:rsidRPr="00461B25">
              <w:rPr>
                <w:rFonts w:hAnsi="Times New Roman" w:cs="Times New Roman"/>
                <w:sz w:val="22"/>
                <w:szCs w:val="22"/>
              </w:rPr>
              <w:t>2.75</w:t>
            </w:r>
          </w:p>
        </w:tc>
        <w:tc>
          <w:tcPr>
            <w:tcW w:w="270" w:type="dxa"/>
            <w:shd w:val="clear" w:color="auto" w:fill="auto"/>
          </w:tcPr>
          <w:p w14:paraId="204A5C6A" w14:textId="77777777" w:rsidR="00151D54" w:rsidRPr="00461B25" w:rsidRDefault="00151D54" w:rsidP="00531B6D">
            <w:pPr>
              <w:ind w:right="-217"/>
              <w:rPr>
                <w:rFonts w:hAnsi="Times New Roman" w:cs="Times New Roman"/>
                <w:sz w:val="22"/>
                <w:szCs w:val="22"/>
              </w:rPr>
            </w:pPr>
          </w:p>
        </w:tc>
        <w:tc>
          <w:tcPr>
            <w:tcW w:w="1080" w:type="dxa"/>
            <w:shd w:val="clear" w:color="auto" w:fill="auto"/>
          </w:tcPr>
          <w:p w14:paraId="5FC8117E" w14:textId="77777777" w:rsidR="00151D54" w:rsidRPr="00461B25" w:rsidRDefault="00151D54" w:rsidP="00531B6D">
            <w:pPr>
              <w:tabs>
                <w:tab w:val="decimal" w:pos="916"/>
              </w:tabs>
              <w:ind w:left="-129" w:right="-217"/>
              <w:rPr>
                <w:rFonts w:hAnsi="Times New Roman" w:cs="Times New Roman"/>
                <w:sz w:val="22"/>
                <w:szCs w:val="22"/>
              </w:rPr>
            </w:pPr>
            <w:r w:rsidRPr="00461B25">
              <w:rPr>
                <w:rFonts w:hAnsi="Times New Roman" w:cs="Times New Roman"/>
                <w:sz w:val="22"/>
                <w:szCs w:val="22"/>
              </w:rPr>
              <w:t>170,745</w:t>
            </w:r>
          </w:p>
        </w:tc>
        <w:tc>
          <w:tcPr>
            <w:tcW w:w="270" w:type="dxa"/>
            <w:shd w:val="clear" w:color="auto" w:fill="auto"/>
          </w:tcPr>
          <w:p w14:paraId="1953F773" w14:textId="77777777" w:rsidR="00151D54" w:rsidRPr="00461B25" w:rsidRDefault="00151D54" w:rsidP="00531B6D">
            <w:pPr>
              <w:ind w:right="-217"/>
              <w:jc w:val="center"/>
              <w:rPr>
                <w:rFonts w:hAnsi="Times New Roman" w:cs="Times New Roman"/>
                <w:sz w:val="22"/>
                <w:szCs w:val="22"/>
              </w:rPr>
            </w:pPr>
          </w:p>
        </w:tc>
        <w:tc>
          <w:tcPr>
            <w:tcW w:w="1170" w:type="dxa"/>
            <w:shd w:val="clear" w:color="auto" w:fill="auto"/>
          </w:tcPr>
          <w:p w14:paraId="4548C71A" w14:textId="77777777" w:rsidR="00151D54" w:rsidRPr="00461B25" w:rsidRDefault="00151D54" w:rsidP="00531B6D">
            <w:pPr>
              <w:tabs>
                <w:tab w:val="decimal" w:pos="883"/>
              </w:tabs>
              <w:ind w:right="-217"/>
              <w:rPr>
                <w:rFonts w:hAnsi="Times New Roman" w:cs="Times New Roman"/>
                <w:sz w:val="22"/>
                <w:szCs w:val="22"/>
              </w:rPr>
            </w:pPr>
            <w:r w:rsidRPr="00461B25">
              <w:rPr>
                <w:rFonts w:hAnsi="Times New Roman" w:cs="Times New Roman"/>
                <w:sz w:val="22"/>
                <w:szCs w:val="22"/>
              </w:rPr>
              <w:t>1,724,090</w:t>
            </w:r>
          </w:p>
        </w:tc>
        <w:tc>
          <w:tcPr>
            <w:tcW w:w="270" w:type="dxa"/>
            <w:shd w:val="clear" w:color="auto" w:fill="auto"/>
          </w:tcPr>
          <w:p w14:paraId="140AFF7F" w14:textId="77777777" w:rsidR="00151D54" w:rsidRPr="00461B25" w:rsidRDefault="00151D54" w:rsidP="00531B6D">
            <w:pPr>
              <w:tabs>
                <w:tab w:val="left" w:pos="720"/>
              </w:tabs>
              <w:jc w:val="center"/>
              <w:rPr>
                <w:rFonts w:hAnsi="Times New Roman" w:cs="Times New Roman"/>
                <w:sz w:val="22"/>
                <w:szCs w:val="22"/>
              </w:rPr>
            </w:pPr>
          </w:p>
        </w:tc>
        <w:tc>
          <w:tcPr>
            <w:tcW w:w="1170" w:type="dxa"/>
            <w:shd w:val="clear" w:color="auto" w:fill="auto"/>
          </w:tcPr>
          <w:p w14:paraId="04F876D1" w14:textId="77777777" w:rsidR="00151D54" w:rsidRPr="00461B25" w:rsidRDefault="00151D54" w:rsidP="00531B6D">
            <w:pPr>
              <w:tabs>
                <w:tab w:val="decimal" w:pos="952"/>
              </w:tabs>
              <w:ind w:right="-120"/>
              <w:rPr>
                <w:rFonts w:hAnsi="Times New Roman" w:cs="Times New Roman"/>
                <w:bCs/>
                <w:sz w:val="22"/>
                <w:szCs w:val="22"/>
              </w:rPr>
            </w:pPr>
            <w:r w:rsidRPr="00461B25">
              <w:rPr>
                <w:rFonts w:hAnsi="Times New Roman" w:cs="Times New Roman"/>
                <w:sz w:val="22"/>
                <w:szCs w:val="22"/>
              </w:rPr>
              <w:t>(468,469)</w:t>
            </w:r>
          </w:p>
        </w:tc>
        <w:tc>
          <w:tcPr>
            <w:tcW w:w="316" w:type="dxa"/>
            <w:gridSpan w:val="2"/>
            <w:shd w:val="clear" w:color="auto" w:fill="auto"/>
          </w:tcPr>
          <w:p w14:paraId="4AF2F4EF" w14:textId="77777777" w:rsidR="00151D54" w:rsidRPr="00461B25" w:rsidRDefault="00151D54" w:rsidP="00531B6D">
            <w:pPr>
              <w:tabs>
                <w:tab w:val="left" w:pos="720"/>
              </w:tabs>
              <w:jc w:val="center"/>
              <w:rPr>
                <w:rFonts w:hAnsi="Times New Roman" w:cs="Times New Roman"/>
                <w:sz w:val="22"/>
                <w:szCs w:val="22"/>
              </w:rPr>
            </w:pPr>
          </w:p>
        </w:tc>
        <w:tc>
          <w:tcPr>
            <w:tcW w:w="1034" w:type="dxa"/>
            <w:shd w:val="clear" w:color="auto" w:fill="auto"/>
          </w:tcPr>
          <w:p w14:paraId="65AB59D3" w14:textId="77777777" w:rsidR="00151D54" w:rsidRPr="00461B25" w:rsidRDefault="00151D54" w:rsidP="00531B6D">
            <w:pPr>
              <w:tabs>
                <w:tab w:val="decimal" w:pos="840"/>
              </w:tabs>
              <w:ind w:left="-95" w:right="-120"/>
              <w:jc w:val="center"/>
              <w:rPr>
                <w:rFonts w:hAnsi="Times New Roman" w:cs="Times New Roman"/>
                <w:sz w:val="22"/>
                <w:szCs w:val="22"/>
              </w:rPr>
            </w:pPr>
            <w:r w:rsidRPr="00461B25">
              <w:rPr>
                <w:rFonts w:hAnsi="Times New Roman" w:cs="Times New Roman"/>
                <w:sz w:val="22"/>
                <w:szCs w:val="22"/>
              </w:rPr>
              <w:t>1,426,366</w:t>
            </w:r>
          </w:p>
        </w:tc>
      </w:tr>
      <w:tr w:rsidR="00151D54" w:rsidRPr="00461B25" w14:paraId="78A07CAD" w14:textId="77777777" w:rsidTr="00531B6D">
        <w:trPr>
          <w:trHeight w:val="200"/>
        </w:trPr>
        <w:tc>
          <w:tcPr>
            <w:tcW w:w="2250" w:type="dxa"/>
            <w:shd w:val="clear" w:color="auto" w:fill="auto"/>
          </w:tcPr>
          <w:p w14:paraId="543A740F" w14:textId="77777777" w:rsidR="00151D54" w:rsidRPr="00461B25" w:rsidRDefault="00151D54" w:rsidP="00531B6D">
            <w:pPr>
              <w:rPr>
                <w:rFonts w:hAnsi="Times New Roman" w:cs="Times New Roman"/>
                <w:sz w:val="22"/>
                <w:szCs w:val="22"/>
                <w:cs/>
              </w:rPr>
            </w:pPr>
            <w:r w:rsidRPr="00461B25">
              <w:rPr>
                <w:rFonts w:hAnsi="Times New Roman" w:cs="Times New Roman"/>
                <w:sz w:val="22"/>
                <w:szCs w:val="22"/>
              </w:rPr>
              <w:t>Subsidiaries</w:t>
            </w:r>
          </w:p>
        </w:tc>
        <w:tc>
          <w:tcPr>
            <w:tcW w:w="236" w:type="dxa"/>
            <w:shd w:val="clear" w:color="auto" w:fill="auto"/>
          </w:tcPr>
          <w:p w14:paraId="61834348" w14:textId="77777777" w:rsidR="00151D54" w:rsidRPr="00461B25" w:rsidRDefault="00151D54" w:rsidP="00531B6D">
            <w:pPr>
              <w:rPr>
                <w:rFonts w:hAnsi="Times New Roman" w:cs="Times New Roman"/>
                <w:sz w:val="22"/>
                <w:szCs w:val="22"/>
              </w:rPr>
            </w:pPr>
          </w:p>
        </w:tc>
        <w:tc>
          <w:tcPr>
            <w:tcW w:w="1620" w:type="dxa"/>
            <w:shd w:val="clear" w:color="auto" w:fill="auto"/>
          </w:tcPr>
          <w:p w14:paraId="03B90736" w14:textId="77777777" w:rsidR="00151D54" w:rsidRPr="00461B25" w:rsidRDefault="00151D54" w:rsidP="00531B6D">
            <w:pPr>
              <w:jc w:val="center"/>
              <w:rPr>
                <w:rFonts w:hAnsi="Times New Roman" w:cs="Times New Roman"/>
                <w:spacing w:val="-10"/>
                <w:sz w:val="22"/>
                <w:szCs w:val="22"/>
              </w:rPr>
            </w:pPr>
            <w:r w:rsidRPr="00461B25">
              <w:rPr>
                <w:rFonts w:hAnsi="Times New Roman" w:cs="Times New Roman"/>
                <w:spacing w:val="-10"/>
                <w:sz w:val="22"/>
                <w:szCs w:val="22"/>
              </w:rPr>
              <w:t>Fixed deposite rate 6M+2, +0.25</w:t>
            </w:r>
          </w:p>
        </w:tc>
        <w:tc>
          <w:tcPr>
            <w:tcW w:w="270" w:type="dxa"/>
            <w:shd w:val="clear" w:color="auto" w:fill="auto"/>
          </w:tcPr>
          <w:p w14:paraId="6C56653A" w14:textId="77777777" w:rsidR="00151D54" w:rsidRPr="00461B25" w:rsidRDefault="00151D54" w:rsidP="00531B6D">
            <w:pPr>
              <w:ind w:right="-217"/>
              <w:rPr>
                <w:rFonts w:hAnsi="Times New Roman" w:cs="Times New Roman"/>
                <w:sz w:val="22"/>
                <w:szCs w:val="22"/>
              </w:rPr>
            </w:pPr>
          </w:p>
        </w:tc>
        <w:tc>
          <w:tcPr>
            <w:tcW w:w="1080" w:type="dxa"/>
            <w:shd w:val="clear" w:color="auto" w:fill="auto"/>
            <w:vAlign w:val="bottom"/>
          </w:tcPr>
          <w:p w14:paraId="49764E44" w14:textId="77777777" w:rsidR="00151D54" w:rsidRPr="00461B25" w:rsidRDefault="00151D54" w:rsidP="00531B6D">
            <w:pPr>
              <w:tabs>
                <w:tab w:val="decimal" w:pos="786"/>
              </w:tabs>
              <w:ind w:left="-129" w:right="-217"/>
              <w:jc w:val="center"/>
              <w:rPr>
                <w:rFonts w:hAnsi="Times New Roman" w:cs="Times New Roman"/>
                <w:sz w:val="22"/>
                <w:szCs w:val="22"/>
              </w:rPr>
            </w:pPr>
            <w:r w:rsidRPr="00461B25">
              <w:rPr>
                <w:rFonts w:hAnsi="Times New Roman" w:cs="Times New Roman"/>
                <w:sz w:val="22"/>
                <w:szCs w:val="22"/>
              </w:rPr>
              <w:t>3,047,687</w:t>
            </w:r>
          </w:p>
        </w:tc>
        <w:tc>
          <w:tcPr>
            <w:tcW w:w="270" w:type="dxa"/>
            <w:shd w:val="clear" w:color="auto" w:fill="auto"/>
            <w:vAlign w:val="bottom"/>
          </w:tcPr>
          <w:p w14:paraId="5AA56BA1" w14:textId="77777777" w:rsidR="00151D54" w:rsidRPr="00461B25" w:rsidRDefault="00151D54" w:rsidP="00531B6D">
            <w:pPr>
              <w:ind w:right="-217"/>
              <w:jc w:val="center"/>
              <w:rPr>
                <w:rFonts w:hAnsi="Times New Roman" w:cs="Times New Roman"/>
                <w:sz w:val="22"/>
                <w:szCs w:val="22"/>
              </w:rPr>
            </w:pPr>
          </w:p>
        </w:tc>
        <w:tc>
          <w:tcPr>
            <w:tcW w:w="1170" w:type="dxa"/>
            <w:shd w:val="clear" w:color="auto" w:fill="auto"/>
            <w:vAlign w:val="bottom"/>
          </w:tcPr>
          <w:p w14:paraId="171EF308" w14:textId="77777777" w:rsidR="00151D54" w:rsidRPr="00461B25" w:rsidRDefault="00151D54" w:rsidP="00531B6D">
            <w:pPr>
              <w:tabs>
                <w:tab w:val="decimal" w:pos="883"/>
              </w:tabs>
              <w:ind w:right="-217"/>
              <w:rPr>
                <w:rFonts w:hAnsi="Times New Roman" w:cs="Times New Roman"/>
                <w:sz w:val="22"/>
                <w:szCs w:val="22"/>
              </w:rPr>
            </w:pPr>
            <w:r w:rsidRPr="00461B25">
              <w:rPr>
                <w:rFonts w:hAnsi="Times New Roman" w:cs="Times New Roman"/>
                <w:sz w:val="22"/>
                <w:szCs w:val="22"/>
              </w:rPr>
              <w:t>1,041,355</w:t>
            </w:r>
          </w:p>
        </w:tc>
        <w:tc>
          <w:tcPr>
            <w:tcW w:w="270" w:type="dxa"/>
            <w:shd w:val="clear" w:color="auto" w:fill="auto"/>
            <w:vAlign w:val="bottom"/>
          </w:tcPr>
          <w:p w14:paraId="195E30D5" w14:textId="77777777" w:rsidR="00151D54" w:rsidRPr="00461B25" w:rsidRDefault="00151D54" w:rsidP="00531B6D">
            <w:pPr>
              <w:tabs>
                <w:tab w:val="left" w:pos="720"/>
              </w:tabs>
              <w:jc w:val="center"/>
              <w:rPr>
                <w:rFonts w:hAnsi="Times New Roman" w:cs="Times New Roman"/>
                <w:sz w:val="22"/>
                <w:szCs w:val="22"/>
              </w:rPr>
            </w:pPr>
          </w:p>
        </w:tc>
        <w:tc>
          <w:tcPr>
            <w:tcW w:w="1170" w:type="dxa"/>
            <w:shd w:val="clear" w:color="auto" w:fill="auto"/>
            <w:vAlign w:val="bottom"/>
          </w:tcPr>
          <w:p w14:paraId="4D841453" w14:textId="77777777" w:rsidR="00151D54" w:rsidRPr="00461B25" w:rsidRDefault="00151D54" w:rsidP="00531B6D">
            <w:pPr>
              <w:tabs>
                <w:tab w:val="decimal" w:pos="952"/>
              </w:tabs>
              <w:ind w:right="-120"/>
              <w:rPr>
                <w:rFonts w:hAnsi="Times New Roman" w:cs="Times New Roman"/>
                <w:sz w:val="22"/>
                <w:szCs w:val="22"/>
              </w:rPr>
            </w:pPr>
            <w:r w:rsidRPr="00461B25">
              <w:rPr>
                <w:rFonts w:hAnsi="Times New Roman" w:cs="Times New Roman"/>
                <w:bCs/>
                <w:sz w:val="22"/>
                <w:szCs w:val="22"/>
              </w:rPr>
              <w:t>(667,503)</w:t>
            </w:r>
          </w:p>
        </w:tc>
        <w:tc>
          <w:tcPr>
            <w:tcW w:w="316" w:type="dxa"/>
            <w:gridSpan w:val="2"/>
            <w:shd w:val="clear" w:color="auto" w:fill="auto"/>
            <w:vAlign w:val="bottom"/>
          </w:tcPr>
          <w:p w14:paraId="5F0C8FCA" w14:textId="77777777" w:rsidR="00151D54" w:rsidRPr="00461B25" w:rsidRDefault="00151D54" w:rsidP="00531B6D">
            <w:pPr>
              <w:tabs>
                <w:tab w:val="left" w:pos="720"/>
              </w:tabs>
              <w:jc w:val="center"/>
              <w:rPr>
                <w:rFonts w:hAnsi="Times New Roman" w:cs="Times New Roman"/>
                <w:sz w:val="22"/>
                <w:szCs w:val="22"/>
              </w:rPr>
            </w:pPr>
          </w:p>
        </w:tc>
        <w:tc>
          <w:tcPr>
            <w:tcW w:w="1034" w:type="dxa"/>
            <w:shd w:val="clear" w:color="auto" w:fill="auto"/>
            <w:vAlign w:val="bottom"/>
          </w:tcPr>
          <w:p w14:paraId="7FF517D6" w14:textId="77777777" w:rsidR="00151D54" w:rsidRPr="00461B25" w:rsidRDefault="00151D54" w:rsidP="00531B6D">
            <w:pPr>
              <w:tabs>
                <w:tab w:val="decimal" w:pos="840"/>
              </w:tabs>
              <w:ind w:left="-95" w:right="-120"/>
              <w:jc w:val="center"/>
              <w:rPr>
                <w:rFonts w:hAnsi="Times New Roman" w:cs="Times New Roman"/>
                <w:sz w:val="22"/>
                <w:szCs w:val="22"/>
              </w:rPr>
            </w:pPr>
            <w:r w:rsidRPr="00461B25">
              <w:rPr>
                <w:rFonts w:hAnsi="Times New Roman" w:cs="Times New Roman"/>
                <w:sz w:val="22"/>
                <w:szCs w:val="22"/>
              </w:rPr>
              <w:t>3,421,539</w:t>
            </w:r>
          </w:p>
        </w:tc>
      </w:tr>
      <w:tr w:rsidR="00151D54" w:rsidRPr="00461B25" w14:paraId="79010572" w14:textId="77777777" w:rsidTr="00531B6D">
        <w:trPr>
          <w:trHeight w:val="200"/>
        </w:trPr>
        <w:tc>
          <w:tcPr>
            <w:tcW w:w="2250" w:type="dxa"/>
            <w:shd w:val="clear" w:color="auto" w:fill="auto"/>
          </w:tcPr>
          <w:p w14:paraId="3FDBF681" w14:textId="77777777" w:rsidR="00151D54" w:rsidRPr="00461B25" w:rsidRDefault="00151D54" w:rsidP="00531B6D">
            <w:pPr>
              <w:rPr>
                <w:rFonts w:hAnsi="Times New Roman" w:cs="Times New Roman"/>
                <w:sz w:val="22"/>
                <w:szCs w:val="22"/>
              </w:rPr>
            </w:pPr>
            <w:r w:rsidRPr="00461B25">
              <w:rPr>
                <w:rFonts w:hAnsi="Times New Roman" w:cs="Times New Roman"/>
                <w:b/>
                <w:bCs/>
                <w:sz w:val="22"/>
                <w:szCs w:val="22"/>
              </w:rPr>
              <w:t>Total</w:t>
            </w:r>
          </w:p>
        </w:tc>
        <w:tc>
          <w:tcPr>
            <w:tcW w:w="236" w:type="dxa"/>
            <w:shd w:val="clear" w:color="auto" w:fill="auto"/>
          </w:tcPr>
          <w:p w14:paraId="748C7DDD" w14:textId="77777777" w:rsidR="00151D54" w:rsidRPr="00461B25" w:rsidRDefault="00151D54" w:rsidP="00531B6D">
            <w:pPr>
              <w:rPr>
                <w:rFonts w:hAnsi="Times New Roman" w:cs="Times New Roman"/>
                <w:sz w:val="22"/>
                <w:szCs w:val="22"/>
              </w:rPr>
            </w:pPr>
          </w:p>
        </w:tc>
        <w:tc>
          <w:tcPr>
            <w:tcW w:w="1620" w:type="dxa"/>
            <w:shd w:val="clear" w:color="auto" w:fill="auto"/>
          </w:tcPr>
          <w:p w14:paraId="4CC580AB" w14:textId="77777777" w:rsidR="00151D54" w:rsidRPr="00461B25" w:rsidRDefault="00151D54" w:rsidP="00531B6D">
            <w:pPr>
              <w:jc w:val="center"/>
              <w:rPr>
                <w:rFonts w:hAnsi="Times New Roman" w:cs="Times New Roman"/>
                <w:spacing w:val="-10"/>
                <w:sz w:val="22"/>
                <w:szCs w:val="22"/>
              </w:rPr>
            </w:pPr>
          </w:p>
        </w:tc>
        <w:tc>
          <w:tcPr>
            <w:tcW w:w="270" w:type="dxa"/>
            <w:shd w:val="clear" w:color="auto" w:fill="auto"/>
          </w:tcPr>
          <w:p w14:paraId="4FE603DA" w14:textId="77777777" w:rsidR="00151D54" w:rsidRPr="00461B25" w:rsidRDefault="00151D54" w:rsidP="00531B6D">
            <w:pPr>
              <w:ind w:right="-217"/>
              <w:rPr>
                <w:rFonts w:hAnsi="Times New Roman" w:cs="Times New Roman"/>
                <w:sz w:val="22"/>
                <w:szCs w:val="22"/>
              </w:rPr>
            </w:pPr>
          </w:p>
        </w:tc>
        <w:tc>
          <w:tcPr>
            <w:tcW w:w="1080" w:type="dxa"/>
            <w:tcBorders>
              <w:top w:val="single" w:sz="4" w:space="0" w:color="auto"/>
              <w:bottom w:val="double" w:sz="4" w:space="0" w:color="auto"/>
            </w:tcBorders>
            <w:shd w:val="clear" w:color="auto" w:fill="auto"/>
          </w:tcPr>
          <w:p w14:paraId="462E92F8" w14:textId="77777777" w:rsidR="00151D54" w:rsidRPr="00461B25" w:rsidRDefault="00151D54" w:rsidP="00531B6D">
            <w:pPr>
              <w:tabs>
                <w:tab w:val="decimal" w:pos="786"/>
              </w:tabs>
              <w:ind w:left="-129" w:right="-217"/>
              <w:jc w:val="center"/>
              <w:rPr>
                <w:rFonts w:hAnsi="Times New Roman" w:cs="Times New Roman"/>
                <w:sz w:val="22"/>
                <w:szCs w:val="22"/>
              </w:rPr>
            </w:pPr>
            <w:r w:rsidRPr="00461B25">
              <w:rPr>
                <w:rFonts w:hAnsi="Times New Roman" w:cs="Times New Roman"/>
                <w:b/>
                <w:bCs/>
                <w:sz w:val="22"/>
                <w:szCs w:val="22"/>
              </w:rPr>
              <w:t>3,218,432</w:t>
            </w:r>
          </w:p>
        </w:tc>
        <w:tc>
          <w:tcPr>
            <w:tcW w:w="270" w:type="dxa"/>
            <w:shd w:val="clear" w:color="auto" w:fill="auto"/>
          </w:tcPr>
          <w:p w14:paraId="03C90698" w14:textId="77777777" w:rsidR="00151D54" w:rsidRPr="00461B25" w:rsidRDefault="00151D54" w:rsidP="00531B6D">
            <w:pPr>
              <w:ind w:right="-217"/>
              <w:jc w:val="center"/>
              <w:rPr>
                <w:rFonts w:hAnsi="Times New Roman" w:cs="Times New Roman"/>
                <w:sz w:val="22"/>
                <w:szCs w:val="22"/>
              </w:rPr>
            </w:pPr>
          </w:p>
        </w:tc>
        <w:tc>
          <w:tcPr>
            <w:tcW w:w="1170" w:type="dxa"/>
            <w:shd w:val="clear" w:color="auto" w:fill="auto"/>
          </w:tcPr>
          <w:p w14:paraId="520EA82B" w14:textId="77777777" w:rsidR="00151D54" w:rsidRPr="00461B25" w:rsidRDefault="00151D54" w:rsidP="00531B6D">
            <w:pPr>
              <w:tabs>
                <w:tab w:val="decimal" w:pos="703"/>
              </w:tabs>
              <w:ind w:right="-217"/>
              <w:jc w:val="center"/>
              <w:rPr>
                <w:rFonts w:hAnsi="Times New Roman" w:cs="Times New Roman"/>
                <w:sz w:val="22"/>
                <w:szCs w:val="22"/>
              </w:rPr>
            </w:pPr>
          </w:p>
        </w:tc>
        <w:tc>
          <w:tcPr>
            <w:tcW w:w="270" w:type="dxa"/>
            <w:shd w:val="clear" w:color="auto" w:fill="auto"/>
          </w:tcPr>
          <w:p w14:paraId="1756673E" w14:textId="77777777" w:rsidR="00151D54" w:rsidRPr="00461B25" w:rsidRDefault="00151D54" w:rsidP="00531B6D">
            <w:pPr>
              <w:tabs>
                <w:tab w:val="left" w:pos="720"/>
              </w:tabs>
              <w:jc w:val="center"/>
              <w:rPr>
                <w:rFonts w:hAnsi="Times New Roman" w:cs="Times New Roman"/>
                <w:sz w:val="22"/>
                <w:szCs w:val="22"/>
              </w:rPr>
            </w:pPr>
          </w:p>
        </w:tc>
        <w:tc>
          <w:tcPr>
            <w:tcW w:w="1170" w:type="dxa"/>
            <w:shd w:val="clear" w:color="auto" w:fill="auto"/>
          </w:tcPr>
          <w:p w14:paraId="68C38565" w14:textId="77777777" w:rsidR="00151D54" w:rsidRPr="00461B25" w:rsidRDefault="00151D54" w:rsidP="00531B6D">
            <w:pPr>
              <w:tabs>
                <w:tab w:val="decimal" w:pos="952"/>
              </w:tabs>
              <w:ind w:right="-120"/>
              <w:jc w:val="center"/>
              <w:rPr>
                <w:rFonts w:hAnsi="Times New Roman" w:cs="Times New Roman"/>
                <w:bCs/>
                <w:sz w:val="22"/>
                <w:szCs w:val="22"/>
              </w:rPr>
            </w:pPr>
          </w:p>
        </w:tc>
        <w:tc>
          <w:tcPr>
            <w:tcW w:w="316" w:type="dxa"/>
            <w:gridSpan w:val="2"/>
            <w:shd w:val="clear" w:color="auto" w:fill="auto"/>
          </w:tcPr>
          <w:p w14:paraId="2FE165A9" w14:textId="77777777" w:rsidR="00151D54" w:rsidRPr="00461B25" w:rsidRDefault="00151D54" w:rsidP="00531B6D">
            <w:pPr>
              <w:tabs>
                <w:tab w:val="left" w:pos="720"/>
              </w:tabs>
              <w:jc w:val="center"/>
              <w:rPr>
                <w:rFonts w:hAnsi="Times New Roman" w:cs="Times New Roman"/>
                <w:sz w:val="22"/>
                <w:szCs w:val="22"/>
              </w:rPr>
            </w:pPr>
          </w:p>
        </w:tc>
        <w:tc>
          <w:tcPr>
            <w:tcW w:w="1034" w:type="dxa"/>
            <w:tcBorders>
              <w:top w:val="single" w:sz="4" w:space="0" w:color="auto"/>
              <w:bottom w:val="double" w:sz="4" w:space="0" w:color="auto"/>
            </w:tcBorders>
            <w:shd w:val="clear" w:color="auto" w:fill="auto"/>
          </w:tcPr>
          <w:p w14:paraId="7505C26F" w14:textId="77777777" w:rsidR="00151D54" w:rsidRPr="00461B25" w:rsidRDefault="00151D54" w:rsidP="00531B6D">
            <w:pPr>
              <w:tabs>
                <w:tab w:val="decimal" w:pos="840"/>
              </w:tabs>
              <w:ind w:left="-95" w:right="-120"/>
              <w:jc w:val="center"/>
              <w:rPr>
                <w:rFonts w:hAnsi="Times New Roman" w:cs="Times New Roman"/>
                <w:sz w:val="22"/>
                <w:szCs w:val="22"/>
              </w:rPr>
            </w:pPr>
            <w:r w:rsidRPr="00461B25">
              <w:rPr>
                <w:rFonts w:hAnsi="Times New Roman" w:cs="Times New Roman"/>
                <w:b/>
                <w:bCs/>
                <w:sz w:val="22"/>
                <w:szCs w:val="22"/>
              </w:rPr>
              <w:t>4,847,905</w:t>
            </w:r>
          </w:p>
        </w:tc>
      </w:tr>
    </w:tbl>
    <w:p w14:paraId="373AE09F" w14:textId="77777777" w:rsidR="00151D54" w:rsidRPr="00461B25" w:rsidRDefault="00151D54" w:rsidP="00151D54">
      <w:pPr>
        <w:tabs>
          <w:tab w:val="left" w:pos="360"/>
          <w:tab w:val="left" w:pos="1440"/>
        </w:tabs>
        <w:spacing w:line="240" w:lineRule="atLeast"/>
        <w:jc w:val="thaiDistribute"/>
        <w:outlineLvl w:val="0"/>
        <w:rPr>
          <w:rFonts w:hAnsi="Times New Roman" w:cs="Times New Roman"/>
          <w:b/>
          <w:bCs/>
          <w:sz w:val="22"/>
          <w:szCs w:val="22"/>
        </w:rPr>
      </w:pPr>
    </w:p>
    <w:p w14:paraId="68C8177D" w14:textId="77777777" w:rsidR="00151D54" w:rsidRPr="00461B25" w:rsidRDefault="00151D54" w:rsidP="00151D54">
      <w:pPr>
        <w:ind w:left="540" w:hanging="90"/>
        <w:jc w:val="thaiDistribute"/>
        <w:rPr>
          <w:rFonts w:hAnsi="Times New Roman" w:cs="Times New Roman"/>
          <w:b/>
          <w:bCs/>
          <w:i/>
          <w:iCs/>
          <w:sz w:val="22"/>
          <w:szCs w:val="22"/>
        </w:rPr>
      </w:pPr>
      <w:r w:rsidRPr="00461B25">
        <w:rPr>
          <w:rFonts w:hAnsi="Times New Roman" w:cs="Times New Roman"/>
          <w:b/>
          <w:bCs/>
          <w:i/>
          <w:iCs/>
          <w:sz w:val="22"/>
          <w:szCs w:val="22"/>
        </w:rPr>
        <w:t>Significant agreements with related parties</w:t>
      </w:r>
    </w:p>
    <w:p w14:paraId="5F3A0D8B" w14:textId="77777777" w:rsidR="00151D54" w:rsidRPr="00461B25" w:rsidRDefault="00151D54" w:rsidP="00151D54">
      <w:pPr>
        <w:jc w:val="both"/>
        <w:rPr>
          <w:rFonts w:hAnsi="Times New Roman" w:cs="Times New Roman"/>
          <w:sz w:val="22"/>
          <w:szCs w:val="22"/>
        </w:rPr>
      </w:pPr>
    </w:p>
    <w:p w14:paraId="5126865B" w14:textId="77777777" w:rsidR="00151D54" w:rsidRPr="00461B25" w:rsidRDefault="00151D54" w:rsidP="00151D54">
      <w:pPr>
        <w:ind w:left="540" w:hanging="90"/>
        <w:jc w:val="thaiDistribute"/>
        <w:rPr>
          <w:rFonts w:hAnsi="Times New Roman" w:cs="Times New Roman"/>
          <w:i/>
          <w:iCs/>
          <w:sz w:val="22"/>
          <w:szCs w:val="22"/>
        </w:rPr>
      </w:pPr>
      <w:r w:rsidRPr="00461B25">
        <w:rPr>
          <w:rFonts w:hAnsi="Times New Roman" w:cs="Times New Roman"/>
          <w:i/>
          <w:iCs/>
          <w:sz w:val="22"/>
          <w:szCs w:val="22"/>
        </w:rPr>
        <w:t xml:space="preserve">Service agreement </w:t>
      </w:r>
    </w:p>
    <w:p w14:paraId="4DFD2A5F" w14:textId="77777777" w:rsidR="00151D54" w:rsidRPr="00461B25" w:rsidRDefault="00151D54" w:rsidP="00151D54">
      <w:pPr>
        <w:ind w:left="450"/>
        <w:jc w:val="thaiDistribute"/>
        <w:rPr>
          <w:rFonts w:hAnsi="Times New Roman" w:cs="Times New Roman"/>
          <w:sz w:val="22"/>
          <w:szCs w:val="22"/>
        </w:rPr>
      </w:pPr>
    </w:p>
    <w:p w14:paraId="044F6C23" w14:textId="77777777" w:rsidR="00151D54" w:rsidRPr="00461B25" w:rsidRDefault="00151D54" w:rsidP="00151D54">
      <w:pPr>
        <w:ind w:left="450"/>
        <w:jc w:val="thaiDistribute"/>
        <w:rPr>
          <w:rFonts w:hAnsi="Times New Roman" w:cstheme="minorBidi"/>
          <w:sz w:val="22"/>
          <w:szCs w:val="22"/>
          <w:cs/>
        </w:rPr>
      </w:pPr>
      <w:r w:rsidRPr="00461B25">
        <w:rPr>
          <w:rFonts w:hAnsi="Times New Roman" w:cs="Times New Roman"/>
          <w:sz w:val="22"/>
          <w:szCs w:val="22"/>
        </w:rPr>
        <w:t>The Company entered into service agreement with Central Pattana Public Company Limited, ultimate parent company,</w:t>
      </w:r>
      <w:r w:rsidRPr="00461B25">
        <w:rPr>
          <w:rFonts w:hAnsi="Times New Roman" w:cs="Times New Roman" w:hint="cs"/>
          <w:sz w:val="22"/>
          <w:szCs w:val="22"/>
          <w:cs/>
        </w:rPr>
        <w:t xml:space="preserve"> </w:t>
      </w:r>
      <w:r w:rsidRPr="00461B25">
        <w:rPr>
          <w:rFonts w:hAnsi="Times New Roman" w:cs="Times New Roman"/>
          <w:sz w:val="22"/>
          <w:szCs w:val="22"/>
        </w:rPr>
        <w:t>for business consulting, setting policies, and advising on business operation. The agreement will be effective for two years from 1 January 2021 to 31 December 2022 with rate 3% of revenue from rental and rendering services of the Company and rate 2% of the net income of the Company and management tenant fill and/or the operation for business investing or transferring of real estate with rate 1.5% of the amount of addition investing of the Company and rate 0.75% of the operation of the Company.</w:t>
      </w:r>
    </w:p>
    <w:p w14:paraId="75F42439" w14:textId="77777777" w:rsidR="00151D54" w:rsidRPr="00461B25" w:rsidRDefault="00151D54" w:rsidP="00151D54">
      <w:pPr>
        <w:jc w:val="both"/>
        <w:rPr>
          <w:rFonts w:hAnsi="Times New Roman" w:cs="Times New Roman"/>
          <w:sz w:val="22"/>
          <w:szCs w:val="22"/>
        </w:rPr>
      </w:pPr>
    </w:p>
    <w:p w14:paraId="321E90AD" w14:textId="77777777" w:rsidR="00151D54" w:rsidRPr="00461B25" w:rsidRDefault="00151D54" w:rsidP="00151D54">
      <w:pPr>
        <w:ind w:left="540" w:hanging="90"/>
        <w:jc w:val="thaiDistribute"/>
        <w:rPr>
          <w:rFonts w:hAnsi="Times New Roman" w:cs="Times New Roman"/>
          <w:i/>
          <w:iCs/>
          <w:sz w:val="22"/>
          <w:szCs w:val="22"/>
        </w:rPr>
      </w:pPr>
      <w:r w:rsidRPr="00461B25">
        <w:rPr>
          <w:rFonts w:hAnsi="Times New Roman" w:cs="Times New Roman"/>
          <w:i/>
          <w:iCs/>
          <w:sz w:val="22"/>
          <w:szCs w:val="22"/>
        </w:rPr>
        <w:t>Project management agreements</w:t>
      </w:r>
    </w:p>
    <w:p w14:paraId="59A0FAF6" w14:textId="77777777" w:rsidR="00151D54" w:rsidRPr="00461B25" w:rsidRDefault="00151D54" w:rsidP="00151D54">
      <w:pPr>
        <w:jc w:val="both"/>
        <w:rPr>
          <w:rFonts w:hAnsi="Times New Roman" w:cs="Times New Roman"/>
          <w:i/>
          <w:iCs/>
          <w:sz w:val="22"/>
          <w:szCs w:val="22"/>
        </w:rPr>
      </w:pPr>
    </w:p>
    <w:p w14:paraId="0FC89F77" w14:textId="77777777" w:rsidR="00151D54" w:rsidRPr="00461B25" w:rsidRDefault="00151D54" w:rsidP="00151D54">
      <w:pPr>
        <w:ind w:left="450"/>
        <w:jc w:val="thaiDistribute"/>
        <w:rPr>
          <w:rFonts w:hAnsi="Times New Roman" w:cs="Times New Roman"/>
          <w:sz w:val="22"/>
          <w:szCs w:val="22"/>
        </w:rPr>
      </w:pPr>
      <w:r w:rsidRPr="00461B25">
        <w:rPr>
          <w:rFonts w:hAnsi="Times New Roman" w:cs="Times New Roman"/>
          <w:sz w:val="22"/>
          <w:szCs w:val="22"/>
        </w:rPr>
        <w:t>The Company and subsidiaries have project management agreements which provide construction and operation management for 1 year. The Company charges construction management fee at 2% from progress from construction and operation management fee at 5% from operating income and charges commission fee at 0.5% - 1% from 1 month rental and rendering services.</w:t>
      </w:r>
    </w:p>
    <w:p w14:paraId="1E9A4185" w14:textId="77777777" w:rsidR="00151D54" w:rsidRPr="00461B25" w:rsidRDefault="00151D54" w:rsidP="00151D54">
      <w:pPr>
        <w:ind w:left="540" w:hanging="90"/>
        <w:jc w:val="thaiDistribute"/>
        <w:rPr>
          <w:rFonts w:hAnsi="Times New Roman" w:cs="Times New Roman"/>
          <w:i/>
          <w:iCs/>
          <w:sz w:val="22"/>
          <w:szCs w:val="22"/>
        </w:rPr>
      </w:pPr>
    </w:p>
    <w:p w14:paraId="1ED04204" w14:textId="77777777" w:rsidR="00151D54" w:rsidRPr="00461B25" w:rsidRDefault="00151D54" w:rsidP="00151D54">
      <w:pPr>
        <w:ind w:left="540" w:hanging="90"/>
        <w:jc w:val="thaiDistribute"/>
        <w:rPr>
          <w:rFonts w:hAnsi="Times New Roman" w:cs="Times New Roman"/>
          <w:i/>
          <w:iCs/>
          <w:sz w:val="22"/>
          <w:szCs w:val="22"/>
        </w:rPr>
      </w:pPr>
      <w:r w:rsidRPr="00461B25">
        <w:rPr>
          <w:rFonts w:hAnsi="Times New Roman" w:cs="Times New Roman"/>
          <w:i/>
          <w:iCs/>
          <w:sz w:val="22"/>
          <w:szCs w:val="22"/>
        </w:rPr>
        <w:t>Land lease agreement and right of using area</w:t>
      </w:r>
    </w:p>
    <w:p w14:paraId="36815DDC" w14:textId="77777777" w:rsidR="00151D54" w:rsidRPr="00461B25" w:rsidRDefault="00151D54" w:rsidP="00151D54">
      <w:pPr>
        <w:ind w:left="540" w:hanging="90"/>
        <w:jc w:val="thaiDistribute"/>
        <w:rPr>
          <w:rFonts w:hAnsi="Times New Roman" w:cs="Times New Roman"/>
          <w:i/>
          <w:iCs/>
          <w:sz w:val="22"/>
          <w:szCs w:val="22"/>
        </w:rPr>
      </w:pPr>
    </w:p>
    <w:p w14:paraId="1BFA8290" w14:textId="77777777" w:rsidR="00151D54" w:rsidRPr="00461B25" w:rsidRDefault="00151D54" w:rsidP="00151D54">
      <w:pPr>
        <w:ind w:left="450"/>
        <w:jc w:val="thaiDistribute"/>
        <w:rPr>
          <w:rFonts w:hAnsi="Times New Roman" w:cs="Times New Roman"/>
          <w:sz w:val="22"/>
          <w:szCs w:val="22"/>
        </w:rPr>
      </w:pPr>
      <w:r w:rsidRPr="00461B25">
        <w:rPr>
          <w:rFonts w:hAnsi="Times New Roman" w:cs="Times New Roman"/>
          <w:sz w:val="22"/>
          <w:szCs w:val="22"/>
        </w:rPr>
        <w:t xml:space="preserve">The subsidiary had commitments with Super Assets Company Limited and CKS Holding Company Limited totaling Baht 273 million under a land lease agreement and right of using area </w:t>
      </w:r>
      <w:r w:rsidRPr="00461B25">
        <w:rPr>
          <w:rFonts w:hAnsi="Times New Roman" w:cs="Times New Roman"/>
          <w:i/>
          <w:iCs/>
          <w:sz w:val="22"/>
          <w:szCs w:val="22"/>
        </w:rPr>
        <w:t>(31 December 2020: Baht 278 million)</w:t>
      </w:r>
      <w:r w:rsidRPr="00461B25">
        <w:rPr>
          <w:rFonts w:hAnsi="Times New Roman" w:cs="Times New Roman"/>
          <w:sz w:val="22"/>
          <w:szCs w:val="22"/>
        </w:rPr>
        <w:t>. These agreements expire in June 2050 and June 2029, respectively.</w:t>
      </w:r>
    </w:p>
    <w:p w14:paraId="746F8648" w14:textId="77777777" w:rsidR="00151D54" w:rsidRPr="00461B25" w:rsidRDefault="00151D54" w:rsidP="00151D54">
      <w:pPr>
        <w:ind w:left="540" w:hanging="90"/>
        <w:jc w:val="thaiDistribute"/>
        <w:rPr>
          <w:rFonts w:hAnsi="Times New Roman" w:cs="Times New Roman"/>
          <w:i/>
          <w:iCs/>
          <w:sz w:val="22"/>
          <w:szCs w:val="22"/>
        </w:rPr>
      </w:pPr>
    </w:p>
    <w:p w14:paraId="757F6C4B" w14:textId="77777777" w:rsidR="00151D54" w:rsidRPr="00461B25" w:rsidRDefault="00151D54" w:rsidP="00151D54">
      <w:pPr>
        <w:ind w:left="540" w:hanging="90"/>
        <w:jc w:val="thaiDistribute"/>
        <w:rPr>
          <w:rFonts w:hAnsi="Times New Roman" w:cs="Times New Roman"/>
          <w:i/>
          <w:iCs/>
          <w:sz w:val="22"/>
          <w:szCs w:val="22"/>
        </w:rPr>
      </w:pPr>
      <w:r w:rsidRPr="00461B25">
        <w:rPr>
          <w:rFonts w:hAnsi="Times New Roman" w:cs="Times New Roman"/>
          <w:i/>
          <w:iCs/>
          <w:sz w:val="22"/>
          <w:szCs w:val="22"/>
        </w:rPr>
        <w:t>Loan agreements</w:t>
      </w:r>
    </w:p>
    <w:p w14:paraId="346A6811" w14:textId="77777777" w:rsidR="00151D54" w:rsidRPr="00461B25" w:rsidRDefault="00151D54" w:rsidP="00151D54">
      <w:pPr>
        <w:ind w:left="540"/>
        <w:jc w:val="thaiDistribute"/>
        <w:rPr>
          <w:rFonts w:hAnsi="Times New Roman" w:cs="Times New Roman"/>
          <w:i/>
          <w:iCs/>
          <w:sz w:val="22"/>
          <w:szCs w:val="22"/>
        </w:rPr>
      </w:pPr>
    </w:p>
    <w:p w14:paraId="71272086" w14:textId="77777777" w:rsidR="00151D54" w:rsidRPr="00461B25" w:rsidRDefault="00151D54" w:rsidP="00151D54">
      <w:pPr>
        <w:ind w:left="450"/>
        <w:jc w:val="thaiDistribute"/>
        <w:rPr>
          <w:rFonts w:hAnsi="Times New Roman" w:cs="Times New Roman"/>
          <w:sz w:val="22"/>
          <w:szCs w:val="22"/>
        </w:rPr>
      </w:pPr>
      <w:r w:rsidRPr="00461B25">
        <w:rPr>
          <w:rFonts w:hAnsi="Times New Roman" w:cs="Times New Roman"/>
          <w:sz w:val="22"/>
          <w:szCs w:val="22"/>
        </w:rPr>
        <w:t xml:space="preserve">The subsidiary and joint venture had loan agreements for the loan lines totaling Baht 4,950 million which interest rate at 4.03% per annum and are repayable on demand. </w:t>
      </w:r>
    </w:p>
    <w:p w14:paraId="0517B868" w14:textId="77777777" w:rsidR="00151D54" w:rsidRPr="00461B25" w:rsidRDefault="00151D54" w:rsidP="00151D54">
      <w:pPr>
        <w:ind w:left="450"/>
        <w:jc w:val="thaiDistribute"/>
        <w:rPr>
          <w:rFonts w:hAnsi="Times New Roman" w:cs="Times New Roman"/>
          <w:sz w:val="22"/>
          <w:szCs w:val="22"/>
        </w:rPr>
      </w:pPr>
    </w:p>
    <w:p w14:paraId="7A0A2DD7" w14:textId="77777777" w:rsidR="00151D54" w:rsidRPr="00461B25" w:rsidRDefault="00151D54" w:rsidP="00151D54">
      <w:pPr>
        <w:ind w:left="450"/>
        <w:jc w:val="thaiDistribute"/>
        <w:rPr>
          <w:rFonts w:hAnsi="Times New Roman" w:cs="Times New Roman"/>
          <w:sz w:val="22"/>
          <w:szCs w:val="22"/>
        </w:rPr>
      </w:pPr>
      <w:r w:rsidRPr="00461B25">
        <w:rPr>
          <w:rFonts w:hAnsi="Times New Roman" w:cs="Times New Roman"/>
          <w:sz w:val="22"/>
          <w:szCs w:val="22"/>
        </w:rPr>
        <w:t>On 10 November 2021, CPN Pattaya Co., Ltd., a major shareholder of the Company, extend the Loan Agreement with the Company in which the agreement length is not exceeding 2 years from the transaction date, the credit lines are 2,500 million Bath and the interest rate is not exceeding 4% per annum and not exceeding the interest rate given by the external funding under the same condition and amount which the Company receives from CPN Pattaya Co., Ltd.</w:t>
      </w:r>
    </w:p>
    <w:p w14:paraId="738D9CEB" w14:textId="77777777" w:rsidR="00151D54" w:rsidRPr="00461B25" w:rsidRDefault="00151D54" w:rsidP="00151D54">
      <w:pPr>
        <w:tabs>
          <w:tab w:val="left" w:pos="900"/>
          <w:tab w:val="left" w:pos="1440"/>
          <w:tab w:val="right" w:pos="5490"/>
          <w:tab w:val="right" w:pos="7740"/>
          <w:tab w:val="right" w:pos="9180"/>
        </w:tabs>
        <w:spacing w:line="240" w:lineRule="atLeast"/>
        <w:ind w:right="-43"/>
        <w:jc w:val="thaiDistribute"/>
        <w:rPr>
          <w:rFonts w:hAnsi="Times New Roman" w:cs="Times New Roman"/>
          <w:sz w:val="22"/>
          <w:szCs w:val="22"/>
        </w:rPr>
      </w:pPr>
      <w:r w:rsidRPr="00461B25">
        <w:rPr>
          <w:rFonts w:hAnsi="Times New Roman" w:cs="Times New Roman"/>
          <w:sz w:val="22"/>
          <w:szCs w:val="22"/>
        </w:rPr>
        <w:tab/>
      </w:r>
      <w:r w:rsidRPr="00461B25">
        <w:rPr>
          <w:rFonts w:hAnsi="Times New Roman" w:cs="Times New Roman"/>
          <w:sz w:val="22"/>
          <w:szCs w:val="22"/>
        </w:rPr>
        <w:br w:type="page"/>
      </w:r>
    </w:p>
    <w:p w14:paraId="1AC9E17A" w14:textId="77777777" w:rsidR="00151D54" w:rsidRPr="00461B25" w:rsidRDefault="00151D54" w:rsidP="00151D54">
      <w:pPr>
        <w:tabs>
          <w:tab w:val="left" w:pos="1440"/>
        </w:tabs>
        <w:spacing w:line="240" w:lineRule="atLeast"/>
        <w:ind w:left="540" w:hanging="540"/>
        <w:jc w:val="thaiDistribute"/>
        <w:outlineLvl w:val="0"/>
        <w:rPr>
          <w:rFonts w:hAnsi="Times New Roman" w:cs="Times New Roman"/>
          <w:b/>
          <w:bCs/>
        </w:rPr>
      </w:pPr>
      <w:r w:rsidRPr="00461B25">
        <w:rPr>
          <w:rFonts w:hAnsi="Times New Roman" w:cs="Times New Roman"/>
          <w:b/>
          <w:bCs/>
        </w:rPr>
        <w:lastRenderedPageBreak/>
        <w:t>6</w:t>
      </w:r>
      <w:r w:rsidRPr="00461B25">
        <w:rPr>
          <w:rFonts w:hAnsi="Times New Roman" w:cs="Times New Roman"/>
          <w:b/>
          <w:bCs/>
        </w:rPr>
        <w:tab/>
        <w:t>Cash and cash equivalents</w:t>
      </w:r>
    </w:p>
    <w:p w14:paraId="4DDBD3C5" w14:textId="77777777" w:rsidR="00151D54" w:rsidRPr="00461B25" w:rsidRDefault="00151D54" w:rsidP="00151D54">
      <w:pPr>
        <w:tabs>
          <w:tab w:val="right" w:pos="7280"/>
          <w:tab w:val="right" w:pos="8540"/>
        </w:tabs>
        <w:spacing w:line="240" w:lineRule="atLeast"/>
        <w:ind w:left="540" w:right="-43" w:hanging="540"/>
        <w:jc w:val="thaiDistribute"/>
        <w:rPr>
          <w:rFonts w:hAnsi="Times New Roman" w:cs="Times New Roman"/>
          <w:b/>
          <w:bCs/>
          <w:sz w:val="22"/>
          <w:szCs w:val="22"/>
        </w:rPr>
      </w:pPr>
    </w:p>
    <w:tbl>
      <w:tblPr>
        <w:tblW w:w="9423" w:type="dxa"/>
        <w:tblInd w:w="450" w:type="dxa"/>
        <w:tblLayout w:type="fixed"/>
        <w:tblLook w:val="0000" w:firstRow="0" w:lastRow="0" w:firstColumn="0" w:lastColumn="0" w:noHBand="0" w:noVBand="0"/>
      </w:tblPr>
      <w:tblGrid>
        <w:gridCol w:w="3064"/>
        <w:gridCol w:w="618"/>
        <w:gridCol w:w="1308"/>
        <w:gridCol w:w="237"/>
        <w:gridCol w:w="1206"/>
        <w:gridCol w:w="268"/>
        <w:gridCol w:w="1167"/>
        <w:gridCol w:w="245"/>
        <w:gridCol w:w="1310"/>
      </w:tblGrid>
      <w:tr w:rsidR="00151D54" w:rsidRPr="00461B25" w14:paraId="03F1F030" w14:textId="77777777" w:rsidTr="00531B6D">
        <w:tc>
          <w:tcPr>
            <w:tcW w:w="1954" w:type="pct"/>
            <w:gridSpan w:val="2"/>
          </w:tcPr>
          <w:p w14:paraId="05580D3A" w14:textId="77777777" w:rsidR="00151D54" w:rsidRPr="00461B25" w:rsidRDefault="00151D54" w:rsidP="00531B6D">
            <w:pPr>
              <w:rPr>
                <w:rFonts w:hAnsi="Times New Roman" w:cs="Times New Roman"/>
                <w:b/>
                <w:bCs/>
                <w:sz w:val="22"/>
                <w:szCs w:val="22"/>
              </w:rPr>
            </w:pPr>
          </w:p>
        </w:tc>
        <w:tc>
          <w:tcPr>
            <w:tcW w:w="1460" w:type="pct"/>
            <w:gridSpan w:val="3"/>
          </w:tcPr>
          <w:p w14:paraId="1E0029B0" w14:textId="77777777" w:rsidR="00151D54" w:rsidRPr="00461B25" w:rsidRDefault="00151D54" w:rsidP="00531B6D">
            <w:pPr>
              <w:pStyle w:val="BodyText"/>
              <w:spacing w:line="240" w:lineRule="atLeast"/>
              <w:ind w:left="-108" w:right="-88"/>
              <w:jc w:val="center"/>
              <w:rPr>
                <w:rFonts w:ascii="Times New Roman" w:hAnsi="Times New Roman" w:cs="Times New Roman"/>
                <w:b/>
                <w:bCs/>
                <w:sz w:val="22"/>
                <w:szCs w:val="22"/>
              </w:rPr>
            </w:pPr>
            <w:r w:rsidRPr="00461B25">
              <w:rPr>
                <w:rFonts w:ascii="Times New Roman" w:hAnsi="Times New Roman" w:cs="Times New Roman"/>
                <w:b/>
                <w:bCs/>
                <w:sz w:val="22"/>
                <w:szCs w:val="22"/>
              </w:rPr>
              <w:t>Consolidated</w:t>
            </w:r>
          </w:p>
        </w:tc>
        <w:tc>
          <w:tcPr>
            <w:tcW w:w="142" w:type="pct"/>
          </w:tcPr>
          <w:p w14:paraId="074C0096" w14:textId="77777777" w:rsidR="00151D54" w:rsidRPr="00461B25" w:rsidRDefault="00151D54" w:rsidP="00531B6D">
            <w:pPr>
              <w:pStyle w:val="BodyText"/>
              <w:spacing w:line="240" w:lineRule="atLeast"/>
              <w:ind w:left="-108" w:right="-88"/>
              <w:jc w:val="center"/>
              <w:rPr>
                <w:rFonts w:ascii="Times New Roman" w:hAnsi="Times New Roman" w:cs="Times New Roman"/>
                <w:b/>
                <w:bCs/>
                <w:sz w:val="22"/>
                <w:szCs w:val="22"/>
              </w:rPr>
            </w:pPr>
          </w:p>
        </w:tc>
        <w:tc>
          <w:tcPr>
            <w:tcW w:w="1444" w:type="pct"/>
            <w:gridSpan w:val="3"/>
          </w:tcPr>
          <w:p w14:paraId="09BF1E16" w14:textId="77777777" w:rsidR="00151D54" w:rsidRPr="00461B25" w:rsidRDefault="00151D54" w:rsidP="00531B6D">
            <w:pPr>
              <w:pStyle w:val="BodyText"/>
              <w:spacing w:line="240" w:lineRule="atLeast"/>
              <w:ind w:left="-108" w:right="-88"/>
              <w:jc w:val="center"/>
              <w:rPr>
                <w:rFonts w:ascii="Times New Roman" w:hAnsi="Times New Roman" w:cs="Times New Roman"/>
                <w:b/>
                <w:bCs/>
                <w:sz w:val="22"/>
                <w:szCs w:val="22"/>
              </w:rPr>
            </w:pPr>
            <w:r w:rsidRPr="00461B25">
              <w:rPr>
                <w:rFonts w:ascii="Times New Roman" w:hAnsi="Times New Roman" w:cs="Times New Roman"/>
                <w:b/>
                <w:bCs/>
                <w:sz w:val="22"/>
                <w:szCs w:val="22"/>
              </w:rPr>
              <w:t>Separate</w:t>
            </w:r>
          </w:p>
        </w:tc>
      </w:tr>
      <w:tr w:rsidR="00151D54" w:rsidRPr="00461B25" w14:paraId="0980E4DF" w14:textId="77777777" w:rsidTr="00531B6D">
        <w:tc>
          <w:tcPr>
            <w:tcW w:w="1954" w:type="pct"/>
            <w:gridSpan w:val="2"/>
          </w:tcPr>
          <w:p w14:paraId="73980BC5" w14:textId="77777777" w:rsidR="00151D54" w:rsidRPr="00461B25" w:rsidRDefault="00151D54" w:rsidP="00531B6D">
            <w:pPr>
              <w:rPr>
                <w:rFonts w:hAnsi="Times New Roman" w:cs="Times New Roman"/>
                <w:b/>
                <w:bCs/>
                <w:sz w:val="22"/>
                <w:szCs w:val="22"/>
              </w:rPr>
            </w:pPr>
          </w:p>
        </w:tc>
        <w:tc>
          <w:tcPr>
            <w:tcW w:w="1460" w:type="pct"/>
            <w:gridSpan w:val="3"/>
          </w:tcPr>
          <w:p w14:paraId="2B087676" w14:textId="77777777" w:rsidR="00151D54" w:rsidRPr="00461B25" w:rsidRDefault="00151D54" w:rsidP="00531B6D">
            <w:pPr>
              <w:pStyle w:val="BodyText"/>
              <w:spacing w:line="240" w:lineRule="atLeast"/>
              <w:ind w:left="-108" w:right="-88"/>
              <w:jc w:val="center"/>
              <w:rPr>
                <w:rFonts w:ascii="Times New Roman" w:hAnsi="Times New Roman" w:cs="Times New Roman"/>
                <w:b/>
                <w:bCs/>
                <w:sz w:val="22"/>
                <w:szCs w:val="22"/>
              </w:rPr>
            </w:pPr>
            <w:r w:rsidRPr="00461B25">
              <w:rPr>
                <w:rFonts w:ascii="Times New Roman" w:hAnsi="Times New Roman" w:cs="Times New Roman"/>
                <w:b/>
                <w:bCs/>
                <w:sz w:val="22"/>
                <w:szCs w:val="22"/>
              </w:rPr>
              <w:t>financial statements</w:t>
            </w:r>
          </w:p>
        </w:tc>
        <w:tc>
          <w:tcPr>
            <w:tcW w:w="142" w:type="pct"/>
          </w:tcPr>
          <w:p w14:paraId="7EB543F0" w14:textId="77777777" w:rsidR="00151D54" w:rsidRPr="00461B25" w:rsidRDefault="00151D54" w:rsidP="00531B6D">
            <w:pPr>
              <w:pStyle w:val="BodyText"/>
              <w:spacing w:line="240" w:lineRule="atLeast"/>
              <w:ind w:left="-108" w:right="-88"/>
              <w:jc w:val="center"/>
              <w:rPr>
                <w:rFonts w:ascii="Times New Roman" w:hAnsi="Times New Roman" w:cs="Times New Roman"/>
                <w:b/>
                <w:bCs/>
                <w:sz w:val="22"/>
                <w:szCs w:val="22"/>
              </w:rPr>
            </w:pPr>
          </w:p>
        </w:tc>
        <w:tc>
          <w:tcPr>
            <w:tcW w:w="1444" w:type="pct"/>
            <w:gridSpan w:val="3"/>
          </w:tcPr>
          <w:p w14:paraId="0AFC3B70" w14:textId="77777777" w:rsidR="00151D54" w:rsidRPr="00461B25" w:rsidRDefault="00151D54" w:rsidP="00531B6D">
            <w:pPr>
              <w:pStyle w:val="BodyText"/>
              <w:spacing w:line="240" w:lineRule="atLeast"/>
              <w:ind w:left="-108" w:right="-88"/>
              <w:jc w:val="center"/>
              <w:rPr>
                <w:rFonts w:ascii="Times New Roman" w:hAnsi="Times New Roman" w:cs="Times New Roman"/>
                <w:b/>
                <w:bCs/>
                <w:sz w:val="22"/>
                <w:szCs w:val="22"/>
              </w:rPr>
            </w:pPr>
            <w:r w:rsidRPr="00461B25">
              <w:rPr>
                <w:rFonts w:ascii="Times New Roman" w:hAnsi="Times New Roman" w:cs="Times New Roman"/>
                <w:b/>
                <w:bCs/>
                <w:sz w:val="22"/>
                <w:szCs w:val="22"/>
              </w:rPr>
              <w:t>financial statements</w:t>
            </w:r>
          </w:p>
        </w:tc>
      </w:tr>
      <w:tr w:rsidR="00151D54" w:rsidRPr="00461B25" w14:paraId="3ADA82D3" w14:textId="77777777" w:rsidTr="00531B6D">
        <w:tc>
          <w:tcPr>
            <w:tcW w:w="1626" w:type="pct"/>
          </w:tcPr>
          <w:p w14:paraId="30D906CB" w14:textId="77777777" w:rsidR="00151D54" w:rsidRPr="00461B25" w:rsidRDefault="00151D54" w:rsidP="00531B6D">
            <w:pPr>
              <w:pStyle w:val="BodyText"/>
              <w:spacing w:line="240" w:lineRule="atLeast"/>
              <w:rPr>
                <w:rFonts w:ascii="Times New Roman" w:hAnsi="Times New Roman" w:cs="Times New Roman"/>
                <w:b/>
                <w:bCs/>
                <w:sz w:val="22"/>
                <w:szCs w:val="22"/>
              </w:rPr>
            </w:pPr>
          </w:p>
        </w:tc>
        <w:tc>
          <w:tcPr>
            <w:tcW w:w="328" w:type="pct"/>
          </w:tcPr>
          <w:p w14:paraId="10E6740A" w14:textId="77777777" w:rsidR="00151D54" w:rsidRPr="00461B25" w:rsidRDefault="00151D54" w:rsidP="00531B6D">
            <w:pPr>
              <w:pStyle w:val="BodyText"/>
              <w:spacing w:line="240" w:lineRule="atLeast"/>
              <w:ind w:right="-90"/>
              <w:jc w:val="center"/>
              <w:rPr>
                <w:rFonts w:ascii="Times New Roman" w:hAnsi="Times New Roman" w:cs="Times New Roman"/>
                <w:b/>
                <w:bCs/>
                <w:i/>
                <w:iCs/>
                <w:sz w:val="22"/>
                <w:szCs w:val="22"/>
              </w:rPr>
            </w:pPr>
          </w:p>
        </w:tc>
        <w:tc>
          <w:tcPr>
            <w:tcW w:w="694" w:type="pct"/>
          </w:tcPr>
          <w:p w14:paraId="73FE5263" w14:textId="77777777" w:rsidR="00151D54" w:rsidRPr="00461B25" w:rsidRDefault="00151D54" w:rsidP="00531B6D">
            <w:pPr>
              <w:ind w:left="-170" w:right="-135"/>
              <w:jc w:val="center"/>
              <w:rPr>
                <w:rFonts w:hAnsi="Times New Roman" w:cs="Times New Roman"/>
                <w:bCs/>
                <w:sz w:val="22"/>
                <w:szCs w:val="22"/>
                <w:rtl/>
                <w:cs/>
              </w:rPr>
            </w:pPr>
            <w:r w:rsidRPr="00461B25">
              <w:rPr>
                <w:bCs/>
                <w:sz w:val="22"/>
                <w:szCs w:val="22"/>
              </w:rPr>
              <w:t>2021</w:t>
            </w:r>
          </w:p>
        </w:tc>
        <w:tc>
          <w:tcPr>
            <w:tcW w:w="126" w:type="pct"/>
          </w:tcPr>
          <w:p w14:paraId="7EAB86FD" w14:textId="77777777" w:rsidR="00151D54" w:rsidRPr="00461B25" w:rsidRDefault="00151D54" w:rsidP="00531B6D">
            <w:pPr>
              <w:ind w:left="-170" w:right="-135"/>
              <w:jc w:val="center"/>
              <w:rPr>
                <w:rFonts w:hAnsi="Times New Roman" w:cs="Times New Roman"/>
                <w:bCs/>
                <w:sz w:val="22"/>
                <w:szCs w:val="22"/>
              </w:rPr>
            </w:pPr>
          </w:p>
        </w:tc>
        <w:tc>
          <w:tcPr>
            <w:tcW w:w="640" w:type="pct"/>
          </w:tcPr>
          <w:p w14:paraId="15668ED3" w14:textId="77777777" w:rsidR="00151D54" w:rsidRPr="00461B25" w:rsidRDefault="00151D54" w:rsidP="00531B6D">
            <w:pPr>
              <w:ind w:left="-170" w:right="-135"/>
              <w:jc w:val="center"/>
              <w:rPr>
                <w:rFonts w:hAnsi="Times New Roman" w:cs="Times New Roman"/>
                <w:bCs/>
                <w:sz w:val="22"/>
                <w:szCs w:val="22"/>
                <w:rtl/>
                <w:cs/>
              </w:rPr>
            </w:pPr>
            <w:r w:rsidRPr="00461B25">
              <w:rPr>
                <w:bCs/>
                <w:sz w:val="22"/>
                <w:szCs w:val="22"/>
              </w:rPr>
              <w:t>2020</w:t>
            </w:r>
          </w:p>
        </w:tc>
        <w:tc>
          <w:tcPr>
            <w:tcW w:w="142" w:type="pct"/>
          </w:tcPr>
          <w:p w14:paraId="1A81F252" w14:textId="77777777" w:rsidR="00151D54" w:rsidRPr="00461B25" w:rsidRDefault="00151D54" w:rsidP="00531B6D">
            <w:pPr>
              <w:ind w:left="-170" w:right="-135"/>
              <w:jc w:val="center"/>
              <w:rPr>
                <w:rFonts w:hAnsi="Times New Roman" w:cs="Times New Roman"/>
                <w:bCs/>
                <w:sz w:val="22"/>
                <w:szCs w:val="22"/>
              </w:rPr>
            </w:pPr>
          </w:p>
        </w:tc>
        <w:tc>
          <w:tcPr>
            <w:tcW w:w="619" w:type="pct"/>
          </w:tcPr>
          <w:p w14:paraId="0639FA13" w14:textId="77777777" w:rsidR="00151D54" w:rsidRPr="00461B25" w:rsidRDefault="00151D54" w:rsidP="00531B6D">
            <w:pPr>
              <w:ind w:left="-170" w:right="-135"/>
              <w:jc w:val="center"/>
              <w:rPr>
                <w:rFonts w:hAnsi="Times New Roman" w:cs="Times New Roman"/>
                <w:bCs/>
                <w:sz w:val="22"/>
                <w:szCs w:val="22"/>
                <w:rtl/>
                <w:cs/>
              </w:rPr>
            </w:pPr>
            <w:r w:rsidRPr="00461B25">
              <w:rPr>
                <w:bCs/>
                <w:sz w:val="22"/>
                <w:szCs w:val="22"/>
              </w:rPr>
              <w:t>2021</w:t>
            </w:r>
          </w:p>
        </w:tc>
        <w:tc>
          <w:tcPr>
            <w:tcW w:w="130" w:type="pct"/>
          </w:tcPr>
          <w:p w14:paraId="793B6CE9" w14:textId="77777777" w:rsidR="00151D54" w:rsidRPr="00461B25" w:rsidRDefault="00151D54" w:rsidP="00531B6D">
            <w:pPr>
              <w:ind w:left="-170" w:right="-135"/>
              <w:jc w:val="center"/>
              <w:rPr>
                <w:rFonts w:hAnsi="Times New Roman" w:cs="Times New Roman"/>
                <w:bCs/>
                <w:sz w:val="22"/>
                <w:szCs w:val="22"/>
              </w:rPr>
            </w:pPr>
          </w:p>
        </w:tc>
        <w:tc>
          <w:tcPr>
            <w:tcW w:w="695" w:type="pct"/>
          </w:tcPr>
          <w:p w14:paraId="77CE27D1" w14:textId="77777777" w:rsidR="00151D54" w:rsidRPr="00461B25" w:rsidRDefault="00151D54" w:rsidP="00531B6D">
            <w:pPr>
              <w:ind w:left="-170" w:right="-135"/>
              <w:jc w:val="center"/>
              <w:rPr>
                <w:rFonts w:hAnsi="Times New Roman" w:cs="Times New Roman"/>
                <w:bCs/>
                <w:sz w:val="22"/>
                <w:szCs w:val="22"/>
                <w:rtl/>
                <w:cs/>
              </w:rPr>
            </w:pPr>
            <w:r w:rsidRPr="00461B25">
              <w:rPr>
                <w:bCs/>
                <w:sz w:val="22"/>
                <w:szCs w:val="22"/>
              </w:rPr>
              <w:t>2020</w:t>
            </w:r>
          </w:p>
        </w:tc>
      </w:tr>
      <w:tr w:rsidR="00151D54" w:rsidRPr="00461B25" w14:paraId="4554AEB2" w14:textId="77777777" w:rsidTr="00531B6D">
        <w:tc>
          <w:tcPr>
            <w:tcW w:w="1954" w:type="pct"/>
            <w:gridSpan w:val="2"/>
          </w:tcPr>
          <w:p w14:paraId="6BD9A2E7" w14:textId="77777777" w:rsidR="00151D54" w:rsidRPr="00461B25" w:rsidRDefault="00151D54" w:rsidP="00531B6D">
            <w:pPr>
              <w:pStyle w:val="BodyText"/>
              <w:spacing w:line="240" w:lineRule="atLeast"/>
              <w:rPr>
                <w:rFonts w:ascii="Times New Roman" w:hAnsi="Times New Roman" w:cs="Times New Roman"/>
                <w:b/>
                <w:bCs/>
                <w:sz w:val="22"/>
                <w:szCs w:val="22"/>
              </w:rPr>
            </w:pPr>
          </w:p>
        </w:tc>
        <w:tc>
          <w:tcPr>
            <w:tcW w:w="3046" w:type="pct"/>
            <w:gridSpan w:val="7"/>
          </w:tcPr>
          <w:p w14:paraId="174B7859" w14:textId="77777777" w:rsidR="00151D54" w:rsidRPr="00461B25" w:rsidRDefault="00151D54" w:rsidP="00531B6D">
            <w:pPr>
              <w:pStyle w:val="BodyText"/>
              <w:spacing w:line="240" w:lineRule="atLeast"/>
              <w:ind w:left="-108" w:right="-88"/>
              <w:jc w:val="center"/>
              <w:rPr>
                <w:rFonts w:ascii="Times New Roman" w:hAnsi="Times New Roman" w:cs="Times New Roman"/>
                <w:sz w:val="22"/>
                <w:szCs w:val="22"/>
              </w:rPr>
            </w:pPr>
            <w:r w:rsidRPr="00461B25">
              <w:rPr>
                <w:rFonts w:ascii="Times New Roman" w:hAnsi="Times New Roman" w:cs="Times New Roman"/>
                <w:i/>
                <w:iCs/>
                <w:sz w:val="22"/>
                <w:szCs w:val="22"/>
              </w:rPr>
              <w:t>(in million Baht)</w:t>
            </w:r>
          </w:p>
        </w:tc>
      </w:tr>
      <w:tr w:rsidR="00151D54" w:rsidRPr="00461B25" w14:paraId="0458F2CD" w14:textId="77777777" w:rsidTr="00531B6D">
        <w:tc>
          <w:tcPr>
            <w:tcW w:w="1626" w:type="pct"/>
          </w:tcPr>
          <w:p w14:paraId="5CBEBDA0" w14:textId="77777777" w:rsidR="00151D54" w:rsidRPr="00461B25" w:rsidRDefault="00151D54" w:rsidP="00531B6D">
            <w:pPr>
              <w:overflowPunct/>
              <w:autoSpaceDE/>
              <w:autoSpaceDN/>
              <w:adjustRightInd/>
              <w:spacing w:line="240" w:lineRule="atLeast"/>
              <w:textAlignment w:val="auto"/>
              <w:rPr>
                <w:rFonts w:hAnsi="Times New Roman" w:cs="Times New Roman"/>
                <w:sz w:val="22"/>
                <w:szCs w:val="22"/>
              </w:rPr>
            </w:pPr>
            <w:r w:rsidRPr="00461B25">
              <w:rPr>
                <w:rFonts w:hAnsi="Times New Roman" w:cs="Times New Roman"/>
                <w:sz w:val="22"/>
                <w:szCs w:val="22"/>
              </w:rPr>
              <w:t>Cash</w:t>
            </w:r>
            <w:r w:rsidRPr="00461B25">
              <w:rPr>
                <w:rFonts w:hAnsi="Times New Roman" w:cs="Times New Roman"/>
                <w:sz w:val="22"/>
                <w:szCs w:val="22"/>
                <w:cs/>
              </w:rPr>
              <w:t xml:space="preserve"> </w:t>
            </w:r>
            <w:r w:rsidRPr="00461B25">
              <w:rPr>
                <w:rFonts w:hAnsi="Times New Roman" w:cs="Times New Roman"/>
                <w:sz w:val="22"/>
                <w:szCs w:val="22"/>
              </w:rPr>
              <w:t>on hands</w:t>
            </w:r>
          </w:p>
        </w:tc>
        <w:tc>
          <w:tcPr>
            <w:tcW w:w="328" w:type="pct"/>
          </w:tcPr>
          <w:p w14:paraId="1C7D9099" w14:textId="77777777" w:rsidR="00151D54" w:rsidRPr="00461B25" w:rsidRDefault="00151D54" w:rsidP="00531B6D">
            <w:pPr>
              <w:jc w:val="center"/>
              <w:rPr>
                <w:rFonts w:hAnsi="Times New Roman" w:cs="Times New Roman"/>
                <w:i/>
                <w:iCs/>
                <w:sz w:val="22"/>
                <w:szCs w:val="22"/>
              </w:rPr>
            </w:pPr>
          </w:p>
        </w:tc>
        <w:tc>
          <w:tcPr>
            <w:tcW w:w="694" w:type="pct"/>
          </w:tcPr>
          <w:p w14:paraId="1820FF86" w14:textId="77777777" w:rsidR="00151D54" w:rsidRPr="00461B25" w:rsidRDefault="00151D54" w:rsidP="00531B6D">
            <w:pPr>
              <w:tabs>
                <w:tab w:val="decimal" w:pos="954"/>
              </w:tabs>
              <w:rPr>
                <w:rFonts w:hAnsi="Times New Roman" w:cs="Times New Roman"/>
                <w:spacing w:val="-2"/>
                <w:sz w:val="22"/>
                <w:szCs w:val="22"/>
              </w:rPr>
            </w:pPr>
            <w:r w:rsidRPr="00461B25">
              <w:rPr>
                <w:rFonts w:hAnsi="Times New Roman" w:cs="Times New Roman"/>
                <w:spacing w:val="-2"/>
                <w:sz w:val="22"/>
                <w:szCs w:val="22"/>
              </w:rPr>
              <w:t>0.04</w:t>
            </w:r>
          </w:p>
        </w:tc>
        <w:tc>
          <w:tcPr>
            <w:tcW w:w="126" w:type="pct"/>
          </w:tcPr>
          <w:p w14:paraId="44F76529" w14:textId="77777777" w:rsidR="00151D54" w:rsidRPr="00461B25" w:rsidRDefault="00151D54" w:rsidP="00531B6D">
            <w:pPr>
              <w:tabs>
                <w:tab w:val="decimal" w:pos="954"/>
              </w:tabs>
              <w:suppressAutoHyphens/>
              <w:spacing w:line="240" w:lineRule="atLeast"/>
              <w:ind w:left="-108" w:right="-136"/>
              <w:rPr>
                <w:rFonts w:hAnsi="Times New Roman" w:cs="Times New Roman"/>
                <w:spacing w:val="-2"/>
                <w:sz w:val="22"/>
                <w:szCs w:val="22"/>
              </w:rPr>
            </w:pPr>
          </w:p>
        </w:tc>
        <w:tc>
          <w:tcPr>
            <w:tcW w:w="640" w:type="pct"/>
          </w:tcPr>
          <w:p w14:paraId="61F0B98C" w14:textId="77777777" w:rsidR="00151D54" w:rsidRPr="00461B25" w:rsidRDefault="00151D54" w:rsidP="00531B6D">
            <w:pPr>
              <w:tabs>
                <w:tab w:val="decimal" w:pos="954"/>
              </w:tabs>
              <w:rPr>
                <w:rFonts w:hAnsi="Times New Roman" w:cs="Times New Roman"/>
                <w:spacing w:val="-2"/>
                <w:sz w:val="22"/>
                <w:szCs w:val="22"/>
              </w:rPr>
            </w:pPr>
            <w:r w:rsidRPr="00461B25">
              <w:rPr>
                <w:rFonts w:hAnsi="Times New Roman" w:cs="Times New Roman"/>
                <w:spacing w:val="-2"/>
                <w:sz w:val="22"/>
                <w:szCs w:val="22"/>
              </w:rPr>
              <w:t>0.10</w:t>
            </w:r>
          </w:p>
        </w:tc>
        <w:tc>
          <w:tcPr>
            <w:tcW w:w="142" w:type="pct"/>
          </w:tcPr>
          <w:p w14:paraId="6B0B2006" w14:textId="77777777" w:rsidR="00151D54" w:rsidRPr="00461B25" w:rsidRDefault="00151D54" w:rsidP="00531B6D">
            <w:pPr>
              <w:tabs>
                <w:tab w:val="decimal" w:pos="954"/>
              </w:tabs>
              <w:suppressAutoHyphens/>
              <w:spacing w:line="180" w:lineRule="atLeast"/>
              <w:ind w:left="-108" w:right="-136"/>
              <w:rPr>
                <w:rFonts w:hAnsi="Times New Roman" w:cs="Times New Roman"/>
                <w:spacing w:val="-2"/>
                <w:sz w:val="22"/>
                <w:szCs w:val="22"/>
              </w:rPr>
            </w:pPr>
          </w:p>
        </w:tc>
        <w:tc>
          <w:tcPr>
            <w:tcW w:w="619" w:type="pct"/>
          </w:tcPr>
          <w:p w14:paraId="24D88329" w14:textId="77777777" w:rsidR="00151D54" w:rsidRPr="00461B25" w:rsidRDefault="00151D54" w:rsidP="00531B6D">
            <w:pPr>
              <w:tabs>
                <w:tab w:val="decimal" w:pos="954"/>
              </w:tabs>
              <w:rPr>
                <w:rFonts w:hAnsi="Times New Roman" w:cs="Times New Roman"/>
                <w:spacing w:val="-2"/>
                <w:sz w:val="22"/>
                <w:szCs w:val="22"/>
              </w:rPr>
            </w:pPr>
            <w:r w:rsidRPr="00461B25">
              <w:rPr>
                <w:rFonts w:hAnsi="Times New Roman" w:cs="Times New Roman"/>
                <w:spacing w:val="-2"/>
                <w:sz w:val="22"/>
                <w:szCs w:val="22"/>
              </w:rPr>
              <w:t>0.03</w:t>
            </w:r>
          </w:p>
        </w:tc>
        <w:tc>
          <w:tcPr>
            <w:tcW w:w="130" w:type="pct"/>
            <w:vAlign w:val="bottom"/>
          </w:tcPr>
          <w:p w14:paraId="212C94D6" w14:textId="77777777" w:rsidR="00151D54" w:rsidRPr="00461B25" w:rsidRDefault="00151D54" w:rsidP="00531B6D">
            <w:pPr>
              <w:tabs>
                <w:tab w:val="decimal" w:pos="954"/>
                <w:tab w:val="decimal" w:pos="1009"/>
              </w:tabs>
              <w:suppressAutoHyphens/>
              <w:spacing w:line="240" w:lineRule="atLeast"/>
              <w:ind w:left="-108" w:right="-136"/>
              <w:rPr>
                <w:rFonts w:hAnsi="Times New Roman" w:cs="Times New Roman"/>
                <w:spacing w:val="-2"/>
                <w:sz w:val="22"/>
                <w:szCs w:val="22"/>
              </w:rPr>
            </w:pPr>
          </w:p>
        </w:tc>
        <w:tc>
          <w:tcPr>
            <w:tcW w:w="695" w:type="pct"/>
            <w:vAlign w:val="bottom"/>
          </w:tcPr>
          <w:p w14:paraId="4656A085" w14:textId="77777777" w:rsidR="00151D54" w:rsidRPr="00461B25" w:rsidRDefault="00151D54" w:rsidP="00531B6D">
            <w:pPr>
              <w:tabs>
                <w:tab w:val="decimal" w:pos="954"/>
              </w:tabs>
              <w:rPr>
                <w:rFonts w:hAnsi="Times New Roman" w:cs="Times New Roman"/>
                <w:spacing w:val="-2"/>
                <w:sz w:val="22"/>
                <w:szCs w:val="22"/>
              </w:rPr>
            </w:pPr>
            <w:r w:rsidRPr="00461B25">
              <w:rPr>
                <w:rFonts w:hAnsi="Times New Roman" w:cs="Times New Roman"/>
                <w:spacing w:val="-2"/>
                <w:sz w:val="22"/>
                <w:szCs w:val="22"/>
              </w:rPr>
              <w:t>0.03</w:t>
            </w:r>
          </w:p>
        </w:tc>
      </w:tr>
      <w:tr w:rsidR="00151D54" w:rsidRPr="00461B25" w14:paraId="06BAF465" w14:textId="77777777" w:rsidTr="00531B6D">
        <w:tc>
          <w:tcPr>
            <w:tcW w:w="1626" w:type="pct"/>
          </w:tcPr>
          <w:p w14:paraId="636745D6" w14:textId="77777777" w:rsidR="00151D54" w:rsidRPr="00461B25" w:rsidRDefault="00151D54" w:rsidP="00531B6D">
            <w:pPr>
              <w:overflowPunct/>
              <w:autoSpaceDE/>
              <w:autoSpaceDN/>
              <w:adjustRightInd/>
              <w:spacing w:line="240" w:lineRule="atLeast"/>
              <w:textAlignment w:val="auto"/>
              <w:rPr>
                <w:rFonts w:hAnsi="Times New Roman" w:cs="Times New Roman"/>
                <w:sz w:val="22"/>
                <w:szCs w:val="22"/>
              </w:rPr>
            </w:pPr>
            <w:r w:rsidRPr="00461B25">
              <w:rPr>
                <w:rFonts w:hAnsi="Times New Roman" w:cs="Times New Roman"/>
                <w:sz w:val="22"/>
                <w:szCs w:val="22"/>
              </w:rPr>
              <w:t>Call deposits</w:t>
            </w:r>
          </w:p>
        </w:tc>
        <w:tc>
          <w:tcPr>
            <w:tcW w:w="328" w:type="pct"/>
          </w:tcPr>
          <w:p w14:paraId="0BEF18C2" w14:textId="77777777" w:rsidR="00151D54" w:rsidRPr="00461B25" w:rsidRDefault="00151D54" w:rsidP="00531B6D">
            <w:pPr>
              <w:jc w:val="center"/>
              <w:rPr>
                <w:rFonts w:hAnsi="Times New Roman" w:cs="Times New Roman"/>
                <w:i/>
                <w:iCs/>
                <w:sz w:val="22"/>
                <w:szCs w:val="22"/>
              </w:rPr>
            </w:pPr>
          </w:p>
        </w:tc>
        <w:tc>
          <w:tcPr>
            <w:tcW w:w="694" w:type="pct"/>
          </w:tcPr>
          <w:p w14:paraId="6E95812C" w14:textId="77777777" w:rsidR="00151D54" w:rsidRPr="00461B25" w:rsidRDefault="00151D54" w:rsidP="00531B6D">
            <w:pPr>
              <w:tabs>
                <w:tab w:val="decimal" w:pos="954"/>
              </w:tabs>
              <w:rPr>
                <w:rFonts w:hAnsi="Times New Roman" w:cs="Times New Roman"/>
                <w:spacing w:val="-2"/>
                <w:sz w:val="22"/>
                <w:szCs w:val="22"/>
              </w:rPr>
            </w:pPr>
            <w:r w:rsidRPr="00461B25">
              <w:rPr>
                <w:rFonts w:hAnsi="Times New Roman" w:cs="Times New Roman"/>
                <w:spacing w:val="-2"/>
                <w:sz w:val="22"/>
                <w:szCs w:val="22"/>
              </w:rPr>
              <w:t>104.24</w:t>
            </w:r>
          </w:p>
        </w:tc>
        <w:tc>
          <w:tcPr>
            <w:tcW w:w="126" w:type="pct"/>
          </w:tcPr>
          <w:p w14:paraId="788965C0" w14:textId="77777777" w:rsidR="00151D54" w:rsidRPr="00461B25" w:rsidRDefault="00151D54" w:rsidP="00531B6D">
            <w:pPr>
              <w:tabs>
                <w:tab w:val="decimal" w:pos="954"/>
              </w:tabs>
              <w:suppressAutoHyphens/>
              <w:spacing w:line="240" w:lineRule="atLeast"/>
              <w:ind w:left="-108" w:right="-136"/>
              <w:jc w:val="center"/>
              <w:rPr>
                <w:rFonts w:hAnsi="Times New Roman" w:cs="Times New Roman"/>
                <w:spacing w:val="-2"/>
                <w:sz w:val="22"/>
                <w:szCs w:val="22"/>
              </w:rPr>
            </w:pPr>
          </w:p>
        </w:tc>
        <w:tc>
          <w:tcPr>
            <w:tcW w:w="640" w:type="pct"/>
          </w:tcPr>
          <w:p w14:paraId="4A115ED3" w14:textId="77777777" w:rsidR="00151D54" w:rsidRPr="00461B25" w:rsidRDefault="00151D54" w:rsidP="00531B6D">
            <w:pPr>
              <w:tabs>
                <w:tab w:val="decimal" w:pos="954"/>
              </w:tabs>
              <w:rPr>
                <w:rFonts w:hAnsi="Times New Roman" w:cs="Times New Roman"/>
                <w:spacing w:val="-2"/>
                <w:sz w:val="22"/>
                <w:szCs w:val="22"/>
              </w:rPr>
            </w:pPr>
            <w:r w:rsidRPr="00461B25">
              <w:rPr>
                <w:rFonts w:hAnsi="Times New Roman" w:cs="Times New Roman"/>
                <w:spacing w:val="-2"/>
                <w:sz w:val="22"/>
                <w:szCs w:val="22"/>
              </w:rPr>
              <w:t>69.66</w:t>
            </w:r>
          </w:p>
        </w:tc>
        <w:tc>
          <w:tcPr>
            <w:tcW w:w="142" w:type="pct"/>
          </w:tcPr>
          <w:p w14:paraId="176FAA08" w14:textId="77777777" w:rsidR="00151D54" w:rsidRPr="00461B25" w:rsidRDefault="00151D54" w:rsidP="00531B6D">
            <w:pPr>
              <w:tabs>
                <w:tab w:val="decimal" w:pos="954"/>
              </w:tabs>
              <w:suppressAutoHyphens/>
              <w:spacing w:line="180" w:lineRule="atLeast"/>
              <w:ind w:left="-108" w:right="-136"/>
              <w:jc w:val="center"/>
              <w:rPr>
                <w:rFonts w:hAnsi="Times New Roman" w:cs="Times New Roman"/>
                <w:spacing w:val="-2"/>
                <w:sz w:val="22"/>
                <w:szCs w:val="22"/>
              </w:rPr>
            </w:pPr>
          </w:p>
        </w:tc>
        <w:tc>
          <w:tcPr>
            <w:tcW w:w="619" w:type="pct"/>
          </w:tcPr>
          <w:p w14:paraId="31DAC588" w14:textId="77777777" w:rsidR="00151D54" w:rsidRPr="00461B25" w:rsidRDefault="00151D54" w:rsidP="00531B6D">
            <w:pPr>
              <w:tabs>
                <w:tab w:val="decimal" w:pos="954"/>
              </w:tabs>
              <w:rPr>
                <w:rFonts w:hAnsi="Times New Roman" w:cs="Times New Roman"/>
                <w:spacing w:val="-2"/>
                <w:sz w:val="22"/>
                <w:szCs w:val="22"/>
              </w:rPr>
            </w:pPr>
            <w:r w:rsidRPr="00461B25">
              <w:rPr>
                <w:rFonts w:hAnsi="Times New Roman" w:cs="Times New Roman"/>
                <w:spacing w:val="-2"/>
                <w:sz w:val="22"/>
                <w:szCs w:val="22"/>
              </w:rPr>
              <w:t>34.33</w:t>
            </w:r>
          </w:p>
        </w:tc>
        <w:tc>
          <w:tcPr>
            <w:tcW w:w="130" w:type="pct"/>
            <w:vAlign w:val="bottom"/>
          </w:tcPr>
          <w:p w14:paraId="30D8B6F8" w14:textId="77777777" w:rsidR="00151D54" w:rsidRPr="00461B25" w:rsidRDefault="00151D54" w:rsidP="00531B6D">
            <w:pPr>
              <w:tabs>
                <w:tab w:val="decimal" w:pos="954"/>
                <w:tab w:val="decimal" w:pos="1009"/>
              </w:tabs>
              <w:suppressAutoHyphens/>
              <w:spacing w:line="240" w:lineRule="atLeast"/>
              <w:ind w:left="-108" w:right="-136"/>
              <w:jc w:val="center"/>
              <w:rPr>
                <w:rFonts w:hAnsi="Times New Roman" w:cs="Times New Roman"/>
                <w:spacing w:val="-2"/>
                <w:sz w:val="22"/>
                <w:szCs w:val="22"/>
              </w:rPr>
            </w:pPr>
          </w:p>
        </w:tc>
        <w:tc>
          <w:tcPr>
            <w:tcW w:w="695" w:type="pct"/>
            <w:vAlign w:val="bottom"/>
          </w:tcPr>
          <w:p w14:paraId="04F0034B" w14:textId="77777777" w:rsidR="00151D54" w:rsidRPr="00461B25" w:rsidRDefault="00151D54" w:rsidP="00531B6D">
            <w:pPr>
              <w:tabs>
                <w:tab w:val="decimal" w:pos="954"/>
              </w:tabs>
              <w:rPr>
                <w:rFonts w:hAnsi="Times New Roman" w:cs="Times New Roman"/>
                <w:sz w:val="22"/>
                <w:szCs w:val="22"/>
              </w:rPr>
            </w:pPr>
            <w:r w:rsidRPr="00461B25">
              <w:rPr>
                <w:rFonts w:hAnsi="Times New Roman" w:cs="Times New Roman"/>
                <w:spacing w:val="-2"/>
                <w:sz w:val="22"/>
                <w:szCs w:val="22"/>
              </w:rPr>
              <w:t>39.24</w:t>
            </w:r>
          </w:p>
        </w:tc>
      </w:tr>
      <w:tr w:rsidR="00151D54" w:rsidRPr="00461B25" w14:paraId="70F2BD4F" w14:textId="77777777" w:rsidTr="00531B6D">
        <w:tc>
          <w:tcPr>
            <w:tcW w:w="1626" w:type="pct"/>
          </w:tcPr>
          <w:p w14:paraId="4D3E773F" w14:textId="77777777" w:rsidR="00151D54" w:rsidRPr="00461B25" w:rsidRDefault="00151D54" w:rsidP="00531B6D">
            <w:pPr>
              <w:rPr>
                <w:rFonts w:hAnsi="Times New Roman" w:cs="Times New Roman"/>
                <w:b/>
                <w:bCs/>
                <w:sz w:val="22"/>
                <w:szCs w:val="22"/>
              </w:rPr>
            </w:pPr>
            <w:r w:rsidRPr="00461B25">
              <w:rPr>
                <w:rFonts w:hAnsi="Times New Roman" w:cs="Times New Roman"/>
                <w:b/>
                <w:bCs/>
                <w:sz w:val="22"/>
                <w:szCs w:val="22"/>
              </w:rPr>
              <w:t>Cash and cash equivalents</w:t>
            </w:r>
          </w:p>
        </w:tc>
        <w:tc>
          <w:tcPr>
            <w:tcW w:w="328" w:type="pct"/>
          </w:tcPr>
          <w:p w14:paraId="70717A56" w14:textId="77777777" w:rsidR="00151D54" w:rsidRPr="00461B25" w:rsidRDefault="00151D54" w:rsidP="00531B6D">
            <w:pPr>
              <w:rPr>
                <w:rFonts w:hAnsi="Times New Roman" w:cs="Times New Roman"/>
                <w:b/>
                <w:bCs/>
                <w:sz w:val="22"/>
                <w:szCs w:val="22"/>
              </w:rPr>
            </w:pPr>
          </w:p>
        </w:tc>
        <w:tc>
          <w:tcPr>
            <w:tcW w:w="694" w:type="pct"/>
            <w:tcBorders>
              <w:top w:val="single" w:sz="4" w:space="0" w:color="auto"/>
              <w:bottom w:val="double" w:sz="4" w:space="0" w:color="auto"/>
            </w:tcBorders>
            <w:vAlign w:val="bottom"/>
          </w:tcPr>
          <w:p w14:paraId="4C6F15E6" w14:textId="77777777" w:rsidR="00151D54" w:rsidRPr="00461B25" w:rsidRDefault="00151D54" w:rsidP="00531B6D">
            <w:pPr>
              <w:tabs>
                <w:tab w:val="decimal" w:pos="954"/>
              </w:tabs>
              <w:rPr>
                <w:rFonts w:hAnsi="Times New Roman" w:cs="Times New Roman"/>
                <w:b/>
                <w:bCs/>
                <w:spacing w:val="-2"/>
                <w:sz w:val="22"/>
                <w:szCs w:val="22"/>
              </w:rPr>
            </w:pPr>
            <w:r w:rsidRPr="00461B25">
              <w:rPr>
                <w:rFonts w:hAnsi="Times New Roman" w:cs="Times New Roman"/>
                <w:b/>
                <w:bCs/>
                <w:spacing w:val="-2"/>
                <w:sz w:val="22"/>
                <w:szCs w:val="22"/>
              </w:rPr>
              <w:t>104.28</w:t>
            </w:r>
          </w:p>
        </w:tc>
        <w:tc>
          <w:tcPr>
            <w:tcW w:w="126" w:type="pct"/>
            <w:vAlign w:val="bottom"/>
          </w:tcPr>
          <w:p w14:paraId="5CA7FEAE" w14:textId="77777777" w:rsidR="00151D54" w:rsidRPr="00461B25" w:rsidRDefault="00151D54" w:rsidP="00531B6D">
            <w:pPr>
              <w:tabs>
                <w:tab w:val="decimal" w:pos="954"/>
              </w:tabs>
              <w:suppressAutoHyphens/>
              <w:ind w:left="-108" w:right="-136"/>
              <w:rPr>
                <w:rFonts w:hAnsi="Times New Roman" w:cs="Times New Roman"/>
                <w:b/>
                <w:bCs/>
                <w:spacing w:val="-2"/>
                <w:sz w:val="22"/>
                <w:szCs w:val="22"/>
              </w:rPr>
            </w:pPr>
          </w:p>
        </w:tc>
        <w:tc>
          <w:tcPr>
            <w:tcW w:w="640" w:type="pct"/>
            <w:tcBorders>
              <w:top w:val="single" w:sz="4" w:space="0" w:color="auto"/>
              <w:bottom w:val="double" w:sz="4" w:space="0" w:color="auto"/>
            </w:tcBorders>
            <w:vAlign w:val="bottom"/>
          </w:tcPr>
          <w:p w14:paraId="33E24928" w14:textId="77777777" w:rsidR="00151D54" w:rsidRPr="00461B25" w:rsidRDefault="00151D54" w:rsidP="00531B6D">
            <w:pPr>
              <w:tabs>
                <w:tab w:val="decimal" w:pos="954"/>
              </w:tabs>
              <w:rPr>
                <w:rFonts w:hAnsi="Times New Roman" w:cs="Times New Roman"/>
                <w:b/>
                <w:bCs/>
                <w:spacing w:val="-2"/>
                <w:sz w:val="22"/>
                <w:szCs w:val="22"/>
              </w:rPr>
            </w:pPr>
            <w:r w:rsidRPr="00461B25">
              <w:rPr>
                <w:rFonts w:hAnsi="Times New Roman" w:cs="Times New Roman"/>
                <w:b/>
                <w:bCs/>
                <w:spacing w:val="-2"/>
                <w:sz w:val="22"/>
                <w:szCs w:val="22"/>
              </w:rPr>
              <w:t>69.76</w:t>
            </w:r>
          </w:p>
        </w:tc>
        <w:tc>
          <w:tcPr>
            <w:tcW w:w="142" w:type="pct"/>
            <w:vAlign w:val="bottom"/>
          </w:tcPr>
          <w:p w14:paraId="0B1D453F" w14:textId="77777777" w:rsidR="00151D54" w:rsidRPr="00461B25" w:rsidRDefault="00151D54" w:rsidP="00531B6D">
            <w:pPr>
              <w:tabs>
                <w:tab w:val="decimal" w:pos="954"/>
              </w:tabs>
              <w:suppressAutoHyphens/>
              <w:ind w:left="-108" w:right="-136"/>
              <w:rPr>
                <w:rFonts w:hAnsi="Times New Roman" w:cs="Times New Roman"/>
                <w:b/>
                <w:bCs/>
                <w:spacing w:val="-2"/>
                <w:sz w:val="22"/>
                <w:szCs w:val="22"/>
              </w:rPr>
            </w:pPr>
          </w:p>
        </w:tc>
        <w:tc>
          <w:tcPr>
            <w:tcW w:w="619" w:type="pct"/>
            <w:tcBorders>
              <w:top w:val="single" w:sz="4" w:space="0" w:color="auto"/>
              <w:bottom w:val="double" w:sz="4" w:space="0" w:color="auto"/>
            </w:tcBorders>
            <w:vAlign w:val="bottom"/>
          </w:tcPr>
          <w:p w14:paraId="7CF640D3" w14:textId="77777777" w:rsidR="00151D54" w:rsidRPr="00461B25" w:rsidRDefault="00151D54" w:rsidP="00531B6D">
            <w:pPr>
              <w:tabs>
                <w:tab w:val="decimal" w:pos="954"/>
              </w:tabs>
              <w:rPr>
                <w:rFonts w:hAnsi="Times New Roman" w:cs="Times New Roman"/>
                <w:b/>
                <w:bCs/>
                <w:spacing w:val="-2"/>
                <w:sz w:val="22"/>
                <w:szCs w:val="22"/>
              </w:rPr>
            </w:pPr>
            <w:r w:rsidRPr="00461B25">
              <w:rPr>
                <w:rFonts w:hAnsi="Times New Roman" w:cs="Times New Roman"/>
                <w:b/>
                <w:bCs/>
                <w:spacing w:val="-2"/>
                <w:sz w:val="22"/>
                <w:szCs w:val="22"/>
              </w:rPr>
              <w:t>34.36</w:t>
            </w:r>
          </w:p>
        </w:tc>
        <w:tc>
          <w:tcPr>
            <w:tcW w:w="130" w:type="pct"/>
          </w:tcPr>
          <w:p w14:paraId="0E21CEAC" w14:textId="77777777" w:rsidR="00151D54" w:rsidRPr="00461B25" w:rsidRDefault="00151D54" w:rsidP="00531B6D">
            <w:pPr>
              <w:tabs>
                <w:tab w:val="decimal" w:pos="954"/>
                <w:tab w:val="decimal" w:pos="1009"/>
              </w:tabs>
              <w:suppressAutoHyphens/>
              <w:ind w:left="-108" w:right="-136"/>
              <w:rPr>
                <w:rFonts w:hAnsi="Times New Roman" w:cs="Times New Roman"/>
                <w:b/>
                <w:bCs/>
                <w:sz w:val="22"/>
                <w:szCs w:val="22"/>
              </w:rPr>
            </w:pPr>
          </w:p>
        </w:tc>
        <w:tc>
          <w:tcPr>
            <w:tcW w:w="695" w:type="pct"/>
            <w:tcBorders>
              <w:top w:val="single" w:sz="4" w:space="0" w:color="auto"/>
              <w:bottom w:val="double" w:sz="4" w:space="0" w:color="auto"/>
            </w:tcBorders>
          </w:tcPr>
          <w:p w14:paraId="4202653D" w14:textId="77777777" w:rsidR="00151D54" w:rsidRPr="00461B25" w:rsidRDefault="00151D54" w:rsidP="00531B6D">
            <w:pPr>
              <w:tabs>
                <w:tab w:val="decimal" w:pos="954"/>
              </w:tabs>
              <w:rPr>
                <w:rFonts w:hAnsi="Times New Roman" w:cs="Times New Roman"/>
                <w:b/>
                <w:bCs/>
                <w:sz w:val="22"/>
                <w:szCs w:val="22"/>
              </w:rPr>
            </w:pPr>
            <w:r w:rsidRPr="00461B25">
              <w:rPr>
                <w:rFonts w:hAnsi="Times New Roman" w:cs="Times New Roman"/>
                <w:b/>
                <w:bCs/>
                <w:sz w:val="22"/>
                <w:szCs w:val="22"/>
              </w:rPr>
              <w:t>39.27</w:t>
            </w:r>
          </w:p>
        </w:tc>
      </w:tr>
    </w:tbl>
    <w:p w14:paraId="2B556BF9" w14:textId="77777777" w:rsidR="00151D54" w:rsidRDefault="00151D54" w:rsidP="00151D54">
      <w:pPr>
        <w:tabs>
          <w:tab w:val="left" w:pos="1440"/>
        </w:tabs>
        <w:spacing w:line="240" w:lineRule="atLeast"/>
        <w:ind w:left="540" w:hanging="540"/>
        <w:jc w:val="thaiDistribute"/>
        <w:outlineLvl w:val="0"/>
        <w:rPr>
          <w:rFonts w:hAnsi="Times New Roman" w:cs="Times New Roman"/>
          <w:b/>
          <w:bCs/>
          <w:sz w:val="22"/>
          <w:szCs w:val="22"/>
        </w:rPr>
      </w:pPr>
    </w:p>
    <w:p w14:paraId="071BF512" w14:textId="77777777" w:rsidR="00151D54" w:rsidRPr="00735F18" w:rsidRDefault="00151D54" w:rsidP="00151D54">
      <w:pPr>
        <w:spacing w:line="240" w:lineRule="atLeast"/>
        <w:ind w:left="540"/>
        <w:jc w:val="thaiDistribute"/>
        <w:rPr>
          <w:rFonts w:hAnsi="Times New Roman" w:cs="Times New Roman"/>
          <w:sz w:val="22"/>
          <w:szCs w:val="22"/>
        </w:rPr>
      </w:pPr>
      <w:r w:rsidRPr="00735F18">
        <w:rPr>
          <w:rFonts w:hAnsi="Times New Roman" w:cs="Times New Roman"/>
          <w:sz w:val="22"/>
          <w:szCs w:val="22"/>
        </w:rPr>
        <w:t>Call deposits</w:t>
      </w:r>
      <w:r>
        <w:rPr>
          <w:rFonts w:hAnsi="Times New Roman" w:cs="Times New Roman"/>
          <w:sz w:val="22"/>
          <w:szCs w:val="22"/>
        </w:rPr>
        <w:t xml:space="preserve"> have interest rate at 0.05% - 0.13% per annum </w:t>
      </w:r>
      <w:r w:rsidRPr="00735F18">
        <w:rPr>
          <w:rFonts w:hAnsi="Times New Roman" w:cs="Times New Roman"/>
          <w:i/>
          <w:iCs/>
          <w:sz w:val="22"/>
          <w:szCs w:val="22"/>
        </w:rPr>
        <w:t>(2020: 0.05% - 0.37% per annum)</w:t>
      </w:r>
      <w:r>
        <w:rPr>
          <w:rFonts w:hAnsi="Times New Roman" w:cs="Times New Roman"/>
          <w:sz w:val="22"/>
          <w:szCs w:val="22"/>
        </w:rPr>
        <w:t>.</w:t>
      </w:r>
    </w:p>
    <w:p w14:paraId="56955D33" w14:textId="77777777" w:rsidR="00151D54" w:rsidRPr="00461B25" w:rsidRDefault="00151D54" w:rsidP="00151D54">
      <w:pPr>
        <w:tabs>
          <w:tab w:val="left" w:pos="1440"/>
        </w:tabs>
        <w:spacing w:line="240" w:lineRule="atLeast"/>
        <w:ind w:left="540" w:hanging="540"/>
        <w:jc w:val="thaiDistribute"/>
        <w:outlineLvl w:val="0"/>
        <w:rPr>
          <w:rFonts w:hAnsi="Times New Roman" w:cs="Times New Roman"/>
          <w:b/>
          <w:bCs/>
          <w:sz w:val="22"/>
          <w:szCs w:val="22"/>
        </w:rPr>
      </w:pPr>
    </w:p>
    <w:p w14:paraId="3B254711" w14:textId="77777777" w:rsidR="00151D54" w:rsidRPr="00461B25" w:rsidRDefault="00151D54" w:rsidP="00151D54">
      <w:pPr>
        <w:tabs>
          <w:tab w:val="left" w:pos="1440"/>
        </w:tabs>
        <w:spacing w:line="240" w:lineRule="atLeast"/>
        <w:ind w:left="540" w:hanging="540"/>
        <w:jc w:val="thaiDistribute"/>
        <w:outlineLvl w:val="0"/>
        <w:rPr>
          <w:rFonts w:hAnsi="Times New Roman" w:cs="Times New Roman"/>
          <w:b/>
          <w:bCs/>
        </w:rPr>
      </w:pPr>
      <w:r w:rsidRPr="00461B25">
        <w:rPr>
          <w:rFonts w:hAnsi="Times New Roman" w:cs="Times New Roman"/>
          <w:b/>
          <w:bCs/>
        </w:rPr>
        <w:t>7</w:t>
      </w:r>
      <w:r w:rsidRPr="00461B25">
        <w:rPr>
          <w:rFonts w:hAnsi="Times New Roman" w:cs="Times New Roman"/>
          <w:b/>
          <w:bCs/>
        </w:rPr>
        <w:tab/>
        <w:t>Trade accounts receivables</w:t>
      </w:r>
    </w:p>
    <w:p w14:paraId="20243357" w14:textId="77777777" w:rsidR="00151D54" w:rsidRPr="00461B25" w:rsidRDefault="00151D54" w:rsidP="00151D54">
      <w:pPr>
        <w:tabs>
          <w:tab w:val="left" w:pos="1440"/>
        </w:tabs>
        <w:spacing w:line="240" w:lineRule="atLeast"/>
        <w:ind w:left="540" w:hanging="540"/>
        <w:jc w:val="thaiDistribute"/>
        <w:outlineLvl w:val="0"/>
        <w:rPr>
          <w:rFonts w:hAnsi="Times New Roman" w:cs="Times New Roman"/>
          <w:b/>
          <w:bCs/>
          <w:sz w:val="22"/>
          <w:szCs w:val="22"/>
        </w:rPr>
      </w:pPr>
    </w:p>
    <w:tbl>
      <w:tblPr>
        <w:tblW w:w="9144" w:type="dxa"/>
        <w:tblInd w:w="451" w:type="dxa"/>
        <w:tblLayout w:type="fixed"/>
        <w:tblCellMar>
          <w:left w:w="79" w:type="dxa"/>
          <w:right w:w="79" w:type="dxa"/>
        </w:tblCellMar>
        <w:tblLook w:val="0000" w:firstRow="0" w:lastRow="0" w:firstColumn="0" w:lastColumn="0" w:noHBand="0" w:noVBand="0"/>
      </w:tblPr>
      <w:tblGrid>
        <w:gridCol w:w="3599"/>
        <w:gridCol w:w="1260"/>
        <w:gridCol w:w="180"/>
        <w:gridCol w:w="1260"/>
        <w:gridCol w:w="178"/>
        <w:gridCol w:w="1262"/>
        <w:gridCol w:w="180"/>
        <w:gridCol w:w="1225"/>
      </w:tblGrid>
      <w:tr w:rsidR="00151D54" w:rsidRPr="00461B25" w14:paraId="64EE5F59" w14:textId="77777777" w:rsidTr="00531B6D">
        <w:trPr>
          <w:cantSplit/>
          <w:tblHeader/>
        </w:trPr>
        <w:tc>
          <w:tcPr>
            <w:tcW w:w="3599" w:type="dxa"/>
            <w:shd w:val="clear" w:color="auto" w:fill="auto"/>
            <w:vAlign w:val="bottom"/>
          </w:tcPr>
          <w:p w14:paraId="27D2541E" w14:textId="77777777" w:rsidR="00151D54" w:rsidRPr="00461B25" w:rsidRDefault="00151D54" w:rsidP="00531B6D">
            <w:pPr>
              <w:pStyle w:val="acctfourfigures"/>
              <w:shd w:val="clear" w:color="auto" w:fill="FFFFFF"/>
              <w:tabs>
                <w:tab w:val="clear" w:pos="765"/>
              </w:tabs>
              <w:spacing w:line="240" w:lineRule="auto"/>
              <w:rPr>
                <w:b/>
                <w:bCs/>
                <w:i/>
                <w:iCs/>
                <w:szCs w:val="22"/>
              </w:rPr>
            </w:pPr>
          </w:p>
        </w:tc>
        <w:tc>
          <w:tcPr>
            <w:tcW w:w="2700" w:type="dxa"/>
            <w:gridSpan w:val="3"/>
            <w:vAlign w:val="bottom"/>
          </w:tcPr>
          <w:p w14:paraId="4AF1CFA0" w14:textId="77777777" w:rsidR="00151D54" w:rsidRPr="00461B25" w:rsidRDefault="00151D54" w:rsidP="00531B6D">
            <w:pPr>
              <w:pStyle w:val="acctmergecolhdg"/>
              <w:spacing w:line="240" w:lineRule="auto"/>
              <w:ind w:left="-83" w:firstLine="4"/>
              <w:rPr>
                <w:szCs w:val="22"/>
              </w:rPr>
            </w:pPr>
            <w:r w:rsidRPr="00461B25">
              <w:rPr>
                <w:szCs w:val="22"/>
              </w:rPr>
              <w:t xml:space="preserve">Consolidated </w:t>
            </w:r>
          </w:p>
          <w:p w14:paraId="39B706F7" w14:textId="77777777" w:rsidR="00151D54" w:rsidRPr="00461B25" w:rsidRDefault="00151D54" w:rsidP="00531B6D">
            <w:pPr>
              <w:pStyle w:val="acctmergecolhdg"/>
              <w:spacing w:line="240" w:lineRule="auto"/>
              <w:ind w:left="-83" w:firstLine="4"/>
              <w:rPr>
                <w:b w:val="0"/>
                <w:bCs/>
                <w:szCs w:val="22"/>
              </w:rPr>
            </w:pPr>
            <w:r w:rsidRPr="00461B25">
              <w:rPr>
                <w:szCs w:val="22"/>
              </w:rPr>
              <w:t>financial statements</w:t>
            </w:r>
          </w:p>
        </w:tc>
        <w:tc>
          <w:tcPr>
            <w:tcW w:w="178" w:type="dxa"/>
          </w:tcPr>
          <w:p w14:paraId="3D930367" w14:textId="77777777" w:rsidR="00151D54" w:rsidRPr="00461B25" w:rsidRDefault="00151D54" w:rsidP="00531B6D">
            <w:pPr>
              <w:pStyle w:val="acctmergecolhdg"/>
              <w:spacing w:line="240" w:lineRule="auto"/>
              <w:ind w:left="-83" w:right="-79" w:firstLine="4"/>
              <w:rPr>
                <w:b w:val="0"/>
                <w:bCs/>
                <w:szCs w:val="22"/>
              </w:rPr>
            </w:pPr>
          </w:p>
        </w:tc>
        <w:tc>
          <w:tcPr>
            <w:tcW w:w="2667" w:type="dxa"/>
            <w:gridSpan w:val="3"/>
            <w:vAlign w:val="bottom"/>
          </w:tcPr>
          <w:p w14:paraId="4BF65FCF" w14:textId="77777777" w:rsidR="00151D54" w:rsidRPr="00461B25" w:rsidRDefault="00151D54" w:rsidP="00531B6D">
            <w:pPr>
              <w:pStyle w:val="acctmergecolhdg"/>
              <w:spacing w:line="240" w:lineRule="auto"/>
              <w:ind w:left="-83" w:right="-79" w:firstLine="4"/>
              <w:rPr>
                <w:szCs w:val="22"/>
              </w:rPr>
            </w:pPr>
            <w:r w:rsidRPr="00461B25">
              <w:rPr>
                <w:szCs w:val="22"/>
              </w:rPr>
              <w:t xml:space="preserve">Separate </w:t>
            </w:r>
          </w:p>
          <w:p w14:paraId="45C6566D" w14:textId="77777777" w:rsidR="00151D54" w:rsidRPr="00461B25" w:rsidRDefault="00151D54" w:rsidP="00531B6D">
            <w:pPr>
              <w:pStyle w:val="acctmergecolhdg"/>
              <w:spacing w:line="240" w:lineRule="auto"/>
              <w:ind w:left="-83" w:right="-79" w:firstLine="4"/>
              <w:rPr>
                <w:b w:val="0"/>
                <w:bCs/>
                <w:szCs w:val="22"/>
              </w:rPr>
            </w:pPr>
            <w:r w:rsidRPr="00461B25">
              <w:rPr>
                <w:szCs w:val="22"/>
              </w:rPr>
              <w:t>financial statements</w:t>
            </w:r>
          </w:p>
        </w:tc>
      </w:tr>
      <w:tr w:rsidR="00151D54" w:rsidRPr="00461B25" w14:paraId="70887B21" w14:textId="77777777" w:rsidTr="00531B6D">
        <w:trPr>
          <w:cantSplit/>
          <w:tblHeader/>
        </w:trPr>
        <w:tc>
          <w:tcPr>
            <w:tcW w:w="3599" w:type="dxa"/>
            <w:shd w:val="clear" w:color="auto" w:fill="auto"/>
            <w:vAlign w:val="bottom"/>
          </w:tcPr>
          <w:p w14:paraId="27CCCBAD" w14:textId="77777777" w:rsidR="00151D54" w:rsidRPr="00461B25" w:rsidRDefault="00151D54" w:rsidP="00531B6D">
            <w:pPr>
              <w:pStyle w:val="acctfourfigures"/>
              <w:tabs>
                <w:tab w:val="clear" w:pos="765"/>
              </w:tabs>
              <w:spacing w:line="240" w:lineRule="auto"/>
              <w:ind w:left="188" w:hanging="174"/>
              <w:rPr>
                <w:b/>
                <w:bCs/>
                <w:color w:val="0000FF"/>
                <w:szCs w:val="22"/>
                <w:lang w:val="en-US"/>
              </w:rPr>
            </w:pPr>
          </w:p>
        </w:tc>
        <w:tc>
          <w:tcPr>
            <w:tcW w:w="1260" w:type="dxa"/>
            <w:vAlign w:val="bottom"/>
          </w:tcPr>
          <w:p w14:paraId="76AE665D" w14:textId="77777777" w:rsidR="00151D54" w:rsidRPr="00461B25" w:rsidRDefault="00151D54" w:rsidP="00531B6D">
            <w:pPr>
              <w:pStyle w:val="acctmergecolhdg"/>
              <w:spacing w:line="240" w:lineRule="auto"/>
              <w:ind w:left="-83" w:right="-79" w:firstLine="4"/>
              <w:rPr>
                <w:b w:val="0"/>
                <w:bCs/>
                <w:szCs w:val="22"/>
              </w:rPr>
            </w:pPr>
            <w:r w:rsidRPr="00461B25">
              <w:rPr>
                <w:b w:val="0"/>
                <w:bCs/>
                <w:szCs w:val="22"/>
              </w:rPr>
              <w:t>2021</w:t>
            </w:r>
          </w:p>
        </w:tc>
        <w:tc>
          <w:tcPr>
            <w:tcW w:w="180" w:type="dxa"/>
            <w:vAlign w:val="bottom"/>
          </w:tcPr>
          <w:p w14:paraId="1B99F8AC" w14:textId="77777777" w:rsidR="00151D54" w:rsidRPr="00461B25" w:rsidRDefault="00151D54" w:rsidP="00531B6D">
            <w:pPr>
              <w:pStyle w:val="acctmergecolhdg"/>
              <w:spacing w:line="240" w:lineRule="auto"/>
              <w:ind w:left="-83" w:firstLine="4"/>
              <w:rPr>
                <w:b w:val="0"/>
                <w:bCs/>
                <w:szCs w:val="22"/>
              </w:rPr>
            </w:pPr>
          </w:p>
        </w:tc>
        <w:tc>
          <w:tcPr>
            <w:tcW w:w="1260" w:type="dxa"/>
            <w:vAlign w:val="bottom"/>
          </w:tcPr>
          <w:p w14:paraId="7CE58DC3" w14:textId="77777777" w:rsidR="00151D54" w:rsidRPr="00461B25" w:rsidRDefault="00151D54" w:rsidP="00531B6D">
            <w:pPr>
              <w:pStyle w:val="acctmergecolhdg"/>
              <w:spacing w:line="240" w:lineRule="auto"/>
              <w:ind w:left="-83" w:right="-79" w:firstLine="4"/>
              <w:rPr>
                <w:b w:val="0"/>
                <w:bCs/>
                <w:szCs w:val="22"/>
              </w:rPr>
            </w:pPr>
            <w:r w:rsidRPr="00461B25">
              <w:rPr>
                <w:b w:val="0"/>
                <w:bCs/>
                <w:szCs w:val="22"/>
              </w:rPr>
              <w:t>2020</w:t>
            </w:r>
          </w:p>
        </w:tc>
        <w:tc>
          <w:tcPr>
            <w:tcW w:w="178" w:type="dxa"/>
          </w:tcPr>
          <w:p w14:paraId="0D7C6349" w14:textId="77777777" w:rsidR="00151D54" w:rsidRPr="00461B25" w:rsidRDefault="00151D54" w:rsidP="00531B6D">
            <w:pPr>
              <w:pStyle w:val="acctmergecolhdg"/>
              <w:spacing w:line="240" w:lineRule="auto"/>
              <w:ind w:left="-83" w:right="-79" w:firstLine="4"/>
              <w:rPr>
                <w:b w:val="0"/>
                <w:bCs/>
                <w:szCs w:val="22"/>
              </w:rPr>
            </w:pPr>
          </w:p>
        </w:tc>
        <w:tc>
          <w:tcPr>
            <w:tcW w:w="1262" w:type="dxa"/>
            <w:vAlign w:val="bottom"/>
          </w:tcPr>
          <w:p w14:paraId="77F99B4B" w14:textId="77777777" w:rsidR="00151D54" w:rsidRPr="00461B25" w:rsidRDefault="00151D54" w:rsidP="00531B6D">
            <w:pPr>
              <w:pStyle w:val="acctmergecolhdg"/>
              <w:spacing w:line="240" w:lineRule="auto"/>
              <w:ind w:left="-83" w:right="-79" w:firstLine="4"/>
              <w:rPr>
                <w:b w:val="0"/>
                <w:bCs/>
                <w:szCs w:val="22"/>
              </w:rPr>
            </w:pPr>
            <w:r w:rsidRPr="00461B25">
              <w:rPr>
                <w:b w:val="0"/>
                <w:bCs/>
                <w:szCs w:val="22"/>
              </w:rPr>
              <w:t>2021</w:t>
            </w:r>
          </w:p>
        </w:tc>
        <w:tc>
          <w:tcPr>
            <w:tcW w:w="180" w:type="dxa"/>
            <w:vAlign w:val="bottom"/>
          </w:tcPr>
          <w:p w14:paraId="3DC779CB" w14:textId="77777777" w:rsidR="00151D54" w:rsidRPr="00461B25" w:rsidRDefault="00151D54" w:rsidP="00531B6D">
            <w:pPr>
              <w:pStyle w:val="acctmergecolhdg"/>
              <w:spacing w:line="240" w:lineRule="auto"/>
              <w:rPr>
                <w:b w:val="0"/>
                <w:bCs/>
                <w:szCs w:val="22"/>
              </w:rPr>
            </w:pPr>
          </w:p>
        </w:tc>
        <w:tc>
          <w:tcPr>
            <w:tcW w:w="1225" w:type="dxa"/>
            <w:vAlign w:val="bottom"/>
          </w:tcPr>
          <w:p w14:paraId="289829CE" w14:textId="77777777" w:rsidR="00151D54" w:rsidRPr="00461B25" w:rsidRDefault="00151D54" w:rsidP="00531B6D">
            <w:pPr>
              <w:pStyle w:val="acctmergecolhdg"/>
              <w:spacing w:line="240" w:lineRule="auto"/>
              <w:ind w:left="-83" w:right="-79" w:firstLine="4"/>
              <w:rPr>
                <w:b w:val="0"/>
                <w:bCs/>
                <w:szCs w:val="22"/>
              </w:rPr>
            </w:pPr>
            <w:r w:rsidRPr="00461B25">
              <w:rPr>
                <w:b w:val="0"/>
                <w:bCs/>
                <w:szCs w:val="22"/>
              </w:rPr>
              <w:t>2020</w:t>
            </w:r>
          </w:p>
        </w:tc>
      </w:tr>
      <w:tr w:rsidR="00151D54" w:rsidRPr="00461B25" w14:paraId="6534EA5F" w14:textId="77777777" w:rsidTr="00531B6D">
        <w:trPr>
          <w:cantSplit/>
          <w:tblHeader/>
        </w:trPr>
        <w:tc>
          <w:tcPr>
            <w:tcW w:w="3599" w:type="dxa"/>
            <w:shd w:val="clear" w:color="auto" w:fill="auto"/>
            <w:vAlign w:val="bottom"/>
          </w:tcPr>
          <w:p w14:paraId="3EE8A324" w14:textId="77777777" w:rsidR="00151D54" w:rsidRPr="00461B25" w:rsidRDefault="00151D54" w:rsidP="00531B6D">
            <w:pPr>
              <w:pStyle w:val="acctfourfigures"/>
              <w:tabs>
                <w:tab w:val="clear" w:pos="765"/>
              </w:tabs>
              <w:spacing w:line="240" w:lineRule="auto"/>
              <w:ind w:left="188" w:hanging="174"/>
              <w:rPr>
                <w:b/>
                <w:bCs/>
                <w:i/>
                <w:iCs/>
                <w:szCs w:val="22"/>
              </w:rPr>
            </w:pPr>
          </w:p>
        </w:tc>
        <w:tc>
          <w:tcPr>
            <w:tcW w:w="5545" w:type="dxa"/>
            <w:gridSpan w:val="7"/>
            <w:vAlign w:val="bottom"/>
          </w:tcPr>
          <w:p w14:paraId="7DC7632E" w14:textId="77777777" w:rsidR="00151D54" w:rsidRPr="00461B25" w:rsidRDefault="00151D54" w:rsidP="00531B6D">
            <w:pPr>
              <w:pStyle w:val="acctmergecolhdg"/>
              <w:spacing w:line="240" w:lineRule="auto"/>
              <w:ind w:left="-83" w:right="-79" w:firstLine="4"/>
              <w:rPr>
                <w:b w:val="0"/>
                <w:bCs/>
                <w:i/>
                <w:iCs/>
                <w:szCs w:val="22"/>
              </w:rPr>
            </w:pPr>
            <w:r w:rsidRPr="00461B25">
              <w:rPr>
                <w:b w:val="0"/>
                <w:bCs/>
                <w:i/>
                <w:iCs/>
                <w:szCs w:val="22"/>
              </w:rPr>
              <w:t>(in million Baht)</w:t>
            </w:r>
          </w:p>
        </w:tc>
      </w:tr>
      <w:tr w:rsidR="00151D54" w:rsidRPr="00461B25" w14:paraId="526ACE4E" w14:textId="77777777" w:rsidTr="00531B6D">
        <w:trPr>
          <w:cantSplit/>
          <w:tblHeader/>
        </w:trPr>
        <w:tc>
          <w:tcPr>
            <w:tcW w:w="3599" w:type="dxa"/>
            <w:shd w:val="clear" w:color="auto" w:fill="auto"/>
            <w:vAlign w:val="bottom"/>
          </w:tcPr>
          <w:p w14:paraId="3A1038B8" w14:textId="77777777" w:rsidR="00151D54" w:rsidRPr="00461B25" w:rsidRDefault="00151D54" w:rsidP="00531B6D">
            <w:pPr>
              <w:pStyle w:val="acctfourfigures"/>
              <w:tabs>
                <w:tab w:val="clear" w:pos="765"/>
              </w:tabs>
              <w:spacing w:line="240" w:lineRule="auto"/>
              <w:ind w:left="188" w:hanging="174"/>
              <w:rPr>
                <w:b/>
                <w:bCs/>
                <w:i/>
                <w:iCs/>
                <w:szCs w:val="22"/>
              </w:rPr>
            </w:pPr>
            <w:r w:rsidRPr="00461B25">
              <w:rPr>
                <w:b/>
                <w:bCs/>
                <w:i/>
                <w:iCs/>
                <w:szCs w:val="22"/>
              </w:rPr>
              <w:t>At 31 December</w:t>
            </w:r>
          </w:p>
        </w:tc>
        <w:tc>
          <w:tcPr>
            <w:tcW w:w="5545" w:type="dxa"/>
            <w:gridSpan w:val="7"/>
            <w:vAlign w:val="bottom"/>
          </w:tcPr>
          <w:p w14:paraId="1B5CCE80" w14:textId="77777777" w:rsidR="00151D54" w:rsidRPr="00461B25" w:rsidRDefault="00151D54" w:rsidP="00531B6D">
            <w:pPr>
              <w:pStyle w:val="acctmergecolhdg"/>
              <w:spacing w:line="240" w:lineRule="auto"/>
              <w:ind w:left="-83" w:right="-79" w:firstLine="4"/>
              <w:rPr>
                <w:b w:val="0"/>
                <w:bCs/>
                <w:i/>
                <w:iCs/>
                <w:szCs w:val="22"/>
              </w:rPr>
            </w:pPr>
          </w:p>
        </w:tc>
      </w:tr>
      <w:tr w:rsidR="00151D54" w:rsidRPr="00461B25" w14:paraId="1490AB09" w14:textId="77777777" w:rsidTr="00531B6D">
        <w:trPr>
          <w:cantSplit/>
        </w:trPr>
        <w:tc>
          <w:tcPr>
            <w:tcW w:w="3599" w:type="dxa"/>
          </w:tcPr>
          <w:p w14:paraId="66795CF3" w14:textId="77777777" w:rsidR="00151D54" w:rsidRPr="00461B25" w:rsidRDefault="00151D54" w:rsidP="00531B6D">
            <w:pPr>
              <w:spacing w:line="240" w:lineRule="exact"/>
              <w:rPr>
                <w:rFonts w:hAnsi="Times New Roman" w:cs="Times New Roman"/>
                <w:sz w:val="22"/>
                <w:szCs w:val="22"/>
              </w:rPr>
            </w:pPr>
            <w:r w:rsidRPr="00461B25">
              <w:rPr>
                <w:rFonts w:hAnsi="Times New Roman" w:cs="Times New Roman"/>
                <w:sz w:val="22"/>
                <w:szCs w:val="22"/>
              </w:rPr>
              <w:t>Within credit terms</w:t>
            </w:r>
          </w:p>
        </w:tc>
        <w:tc>
          <w:tcPr>
            <w:tcW w:w="1260" w:type="dxa"/>
          </w:tcPr>
          <w:p w14:paraId="58EFD594" w14:textId="77777777" w:rsidR="00151D54" w:rsidRPr="00461B25" w:rsidRDefault="00151D54" w:rsidP="00531B6D">
            <w:pPr>
              <w:pStyle w:val="acctfourfigures"/>
              <w:tabs>
                <w:tab w:val="clear" w:pos="765"/>
                <w:tab w:val="decimal" w:pos="731"/>
              </w:tabs>
              <w:spacing w:line="240" w:lineRule="exact"/>
              <w:ind w:left="-83" w:right="102" w:firstLine="4"/>
              <w:jc w:val="right"/>
              <w:rPr>
                <w:szCs w:val="22"/>
                <w:lang w:bidi="th-TH"/>
              </w:rPr>
            </w:pPr>
            <w:r w:rsidRPr="00461B25">
              <w:rPr>
                <w:rFonts w:hint="cs"/>
                <w:szCs w:val="22"/>
                <w:lang w:bidi="th-TH"/>
              </w:rPr>
              <w:t>8</w:t>
            </w:r>
            <w:r w:rsidRPr="00461B25">
              <w:rPr>
                <w:rFonts w:hint="cs"/>
                <w:szCs w:val="22"/>
                <w:cs/>
                <w:lang w:bidi="th-TH"/>
              </w:rPr>
              <w:t>.</w:t>
            </w:r>
            <w:r w:rsidRPr="00461B25">
              <w:rPr>
                <w:rFonts w:hint="cs"/>
                <w:szCs w:val="22"/>
                <w:lang w:bidi="th-TH"/>
              </w:rPr>
              <w:t>18</w:t>
            </w:r>
          </w:p>
        </w:tc>
        <w:tc>
          <w:tcPr>
            <w:tcW w:w="180" w:type="dxa"/>
          </w:tcPr>
          <w:p w14:paraId="03E17FE9" w14:textId="77777777" w:rsidR="00151D54" w:rsidRPr="00461B25" w:rsidRDefault="00151D54" w:rsidP="00531B6D">
            <w:pPr>
              <w:pStyle w:val="acctfourfigures"/>
              <w:tabs>
                <w:tab w:val="clear" w:pos="765"/>
                <w:tab w:val="decimal" w:pos="731"/>
              </w:tabs>
              <w:spacing w:line="240" w:lineRule="exact"/>
              <w:ind w:left="-83" w:right="11" w:firstLine="4"/>
              <w:rPr>
                <w:szCs w:val="22"/>
              </w:rPr>
            </w:pPr>
          </w:p>
        </w:tc>
        <w:tc>
          <w:tcPr>
            <w:tcW w:w="1260" w:type="dxa"/>
          </w:tcPr>
          <w:p w14:paraId="7CF4CBC2" w14:textId="77777777" w:rsidR="00151D54" w:rsidRPr="00461B25" w:rsidRDefault="00151D54" w:rsidP="00531B6D">
            <w:pPr>
              <w:pStyle w:val="acctfourfigures"/>
              <w:tabs>
                <w:tab w:val="clear" w:pos="765"/>
                <w:tab w:val="decimal" w:pos="731"/>
              </w:tabs>
              <w:spacing w:line="240" w:lineRule="exact"/>
              <w:ind w:left="-83" w:right="102" w:firstLine="4"/>
              <w:jc w:val="right"/>
              <w:rPr>
                <w:szCs w:val="22"/>
                <w:lang w:bidi="th-TH"/>
              </w:rPr>
            </w:pPr>
            <w:r w:rsidRPr="00461B25">
              <w:rPr>
                <w:szCs w:val="22"/>
                <w:lang w:bidi="th-TH"/>
              </w:rPr>
              <w:t>14.70</w:t>
            </w:r>
          </w:p>
        </w:tc>
        <w:tc>
          <w:tcPr>
            <w:tcW w:w="178" w:type="dxa"/>
          </w:tcPr>
          <w:p w14:paraId="5639C191" w14:textId="77777777" w:rsidR="00151D54" w:rsidRPr="00461B25" w:rsidRDefault="00151D54" w:rsidP="00531B6D">
            <w:pPr>
              <w:pStyle w:val="acctfourfigures"/>
              <w:tabs>
                <w:tab w:val="clear" w:pos="765"/>
                <w:tab w:val="decimal" w:pos="731"/>
              </w:tabs>
              <w:spacing w:line="240" w:lineRule="exact"/>
              <w:ind w:left="-79" w:right="-72"/>
              <w:rPr>
                <w:szCs w:val="22"/>
                <w:lang w:bidi="th-TH"/>
              </w:rPr>
            </w:pPr>
          </w:p>
        </w:tc>
        <w:tc>
          <w:tcPr>
            <w:tcW w:w="1262" w:type="dxa"/>
          </w:tcPr>
          <w:p w14:paraId="00C3CDB1" w14:textId="77777777" w:rsidR="00151D54" w:rsidRPr="00461B25" w:rsidRDefault="00151D54" w:rsidP="00531B6D">
            <w:pPr>
              <w:pStyle w:val="acctfourfigures"/>
              <w:tabs>
                <w:tab w:val="clear" w:pos="765"/>
                <w:tab w:val="decimal" w:pos="731"/>
              </w:tabs>
              <w:spacing w:line="240" w:lineRule="exact"/>
              <w:ind w:left="-83" w:right="100" w:firstLine="4"/>
              <w:jc w:val="right"/>
              <w:rPr>
                <w:szCs w:val="22"/>
                <w:lang w:bidi="th-TH"/>
              </w:rPr>
            </w:pPr>
            <w:r w:rsidRPr="00461B25">
              <w:rPr>
                <w:szCs w:val="22"/>
                <w:lang w:bidi="th-TH"/>
              </w:rPr>
              <w:t>12.33</w:t>
            </w:r>
          </w:p>
        </w:tc>
        <w:tc>
          <w:tcPr>
            <w:tcW w:w="180" w:type="dxa"/>
          </w:tcPr>
          <w:p w14:paraId="72B6B5FF" w14:textId="77777777" w:rsidR="00151D54" w:rsidRPr="00461B25" w:rsidRDefault="00151D54" w:rsidP="00531B6D">
            <w:pPr>
              <w:pStyle w:val="acctfourfigures"/>
              <w:spacing w:line="240" w:lineRule="exact"/>
              <w:rPr>
                <w:szCs w:val="22"/>
                <w:lang w:bidi="th-TH"/>
              </w:rPr>
            </w:pPr>
          </w:p>
        </w:tc>
        <w:tc>
          <w:tcPr>
            <w:tcW w:w="1225" w:type="dxa"/>
          </w:tcPr>
          <w:p w14:paraId="6670E867" w14:textId="77777777" w:rsidR="00151D54" w:rsidRPr="00461B25" w:rsidRDefault="00151D54" w:rsidP="00531B6D">
            <w:pPr>
              <w:pStyle w:val="acctfourfigures"/>
              <w:tabs>
                <w:tab w:val="clear" w:pos="765"/>
                <w:tab w:val="decimal" w:pos="731"/>
              </w:tabs>
              <w:spacing w:line="240" w:lineRule="exact"/>
              <w:ind w:left="-83" w:right="100" w:firstLine="4"/>
              <w:jc w:val="right"/>
              <w:rPr>
                <w:szCs w:val="22"/>
                <w:lang w:bidi="th-TH"/>
              </w:rPr>
            </w:pPr>
            <w:r w:rsidRPr="00461B25">
              <w:rPr>
                <w:szCs w:val="22"/>
                <w:lang w:bidi="th-TH"/>
              </w:rPr>
              <w:t>24.0</w:t>
            </w:r>
            <w:r>
              <w:rPr>
                <w:szCs w:val="22"/>
                <w:lang w:bidi="th-TH"/>
              </w:rPr>
              <w:t>7</w:t>
            </w:r>
          </w:p>
        </w:tc>
      </w:tr>
      <w:tr w:rsidR="00151D54" w:rsidRPr="00461B25" w14:paraId="29925D04" w14:textId="77777777" w:rsidTr="00531B6D">
        <w:trPr>
          <w:cantSplit/>
        </w:trPr>
        <w:tc>
          <w:tcPr>
            <w:tcW w:w="3599" w:type="dxa"/>
          </w:tcPr>
          <w:p w14:paraId="0CFE362A" w14:textId="77777777" w:rsidR="00151D54" w:rsidRPr="00461B25" w:rsidRDefault="00151D54" w:rsidP="00531B6D">
            <w:pPr>
              <w:spacing w:line="240" w:lineRule="exact"/>
              <w:rPr>
                <w:rFonts w:hAnsi="Times New Roman" w:cs="Times New Roman"/>
                <w:sz w:val="22"/>
                <w:szCs w:val="22"/>
              </w:rPr>
            </w:pPr>
            <w:r w:rsidRPr="00461B25">
              <w:rPr>
                <w:rFonts w:hAnsi="Times New Roman" w:cs="Times New Roman"/>
                <w:sz w:val="22"/>
                <w:szCs w:val="22"/>
              </w:rPr>
              <w:t>Overdue:</w:t>
            </w:r>
          </w:p>
        </w:tc>
        <w:tc>
          <w:tcPr>
            <w:tcW w:w="1260" w:type="dxa"/>
          </w:tcPr>
          <w:p w14:paraId="0F709E16" w14:textId="77777777" w:rsidR="00151D54" w:rsidRPr="00461B25" w:rsidRDefault="00151D54" w:rsidP="00531B6D">
            <w:pPr>
              <w:pStyle w:val="acctfourfigures"/>
              <w:tabs>
                <w:tab w:val="clear" w:pos="765"/>
                <w:tab w:val="decimal" w:pos="731"/>
              </w:tabs>
              <w:spacing w:line="240" w:lineRule="exact"/>
              <w:ind w:left="-83" w:right="102" w:firstLine="4"/>
              <w:jc w:val="right"/>
              <w:rPr>
                <w:szCs w:val="22"/>
                <w:cs/>
                <w:lang w:bidi="th-TH"/>
              </w:rPr>
            </w:pPr>
          </w:p>
        </w:tc>
        <w:tc>
          <w:tcPr>
            <w:tcW w:w="180" w:type="dxa"/>
          </w:tcPr>
          <w:p w14:paraId="6E6D67A3" w14:textId="77777777" w:rsidR="00151D54" w:rsidRPr="00461B25" w:rsidRDefault="00151D54" w:rsidP="00531B6D">
            <w:pPr>
              <w:pStyle w:val="acctfourfigures"/>
              <w:tabs>
                <w:tab w:val="clear" w:pos="765"/>
                <w:tab w:val="decimal" w:pos="731"/>
              </w:tabs>
              <w:spacing w:line="240" w:lineRule="exact"/>
              <w:ind w:left="-83" w:right="11" w:firstLine="4"/>
              <w:rPr>
                <w:szCs w:val="22"/>
              </w:rPr>
            </w:pPr>
          </w:p>
        </w:tc>
        <w:tc>
          <w:tcPr>
            <w:tcW w:w="1260" w:type="dxa"/>
          </w:tcPr>
          <w:p w14:paraId="762DDA83" w14:textId="77777777" w:rsidR="00151D54" w:rsidRPr="00461B25" w:rsidRDefault="00151D54" w:rsidP="00531B6D">
            <w:pPr>
              <w:pStyle w:val="acctfourfigures"/>
              <w:tabs>
                <w:tab w:val="clear" w:pos="765"/>
                <w:tab w:val="decimal" w:pos="731"/>
              </w:tabs>
              <w:spacing w:line="240" w:lineRule="exact"/>
              <w:ind w:left="-83" w:right="102" w:firstLine="4"/>
              <w:jc w:val="right"/>
              <w:rPr>
                <w:szCs w:val="22"/>
                <w:lang w:bidi="th-TH"/>
              </w:rPr>
            </w:pPr>
          </w:p>
        </w:tc>
        <w:tc>
          <w:tcPr>
            <w:tcW w:w="178" w:type="dxa"/>
          </w:tcPr>
          <w:p w14:paraId="5824CEFF" w14:textId="77777777" w:rsidR="00151D54" w:rsidRPr="00461B25" w:rsidRDefault="00151D54" w:rsidP="00531B6D">
            <w:pPr>
              <w:pStyle w:val="acctfourfigures"/>
              <w:tabs>
                <w:tab w:val="clear" w:pos="765"/>
                <w:tab w:val="decimal" w:pos="731"/>
              </w:tabs>
              <w:spacing w:line="240" w:lineRule="exact"/>
              <w:ind w:left="-79" w:right="-72"/>
              <w:rPr>
                <w:szCs w:val="22"/>
                <w:lang w:bidi="th-TH"/>
              </w:rPr>
            </w:pPr>
          </w:p>
        </w:tc>
        <w:tc>
          <w:tcPr>
            <w:tcW w:w="1262" w:type="dxa"/>
          </w:tcPr>
          <w:p w14:paraId="1725ECC6" w14:textId="77777777" w:rsidR="00151D54" w:rsidRPr="00461B25" w:rsidRDefault="00151D54" w:rsidP="00531B6D">
            <w:pPr>
              <w:pStyle w:val="acctfourfigures"/>
              <w:tabs>
                <w:tab w:val="clear" w:pos="765"/>
                <w:tab w:val="decimal" w:pos="731"/>
              </w:tabs>
              <w:spacing w:line="240" w:lineRule="exact"/>
              <w:ind w:left="-83" w:right="100" w:firstLine="4"/>
              <w:jc w:val="right"/>
              <w:rPr>
                <w:szCs w:val="22"/>
                <w:lang w:bidi="th-TH"/>
              </w:rPr>
            </w:pPr>
          </w:p>
        </w:tc>
        <w:tc>
          <w:tcPr>
            <w:tcW w:w="180" w:type="dxa"/>
          </w:tcPr>
          <w:p w14:paraId="24F91D21" w14:textId="77777777" w:rsidR="00151D54" w:rsidRPr="00461B25" w:rsidRDefault="00151D54" w:rsidP="00531B6D">
            <w:pPr>
              <w:pStyle w:val="acctfourfigures"/>
              <w:spacing w:line="240" w:lineRule="exact"/>
              <w:rPr>
                <w:szCs w:val="22"/>
                <w:lang w:bidi="th-TH"/>
              </w:rPr>
            </w:pPr>
          </w:p>
        </w:tc>
        <w:tc>
          <w:tcPr>
            <w:tcW w:w="1225" w:type="dxa"/>
          </w:tcPr>
          <w:p w14:paraId="03DF537C" w14:textId="77777777" w:rsidR="00151D54" w:rsidRPr="00461B25" w:rsidRDefault="00151D54" w:rsidP="00531B6D">
            <w:pPr>
              <w:pStyle w:val="acctfourfigures"/>
              <w:tabs>
                <w:tab w:val="clear" w:pos="765"/>
                <w:tab w:val="decimal" w:pos="731"/>
              </w:tabs>
              <w:spacing w:line="240" w:lineRule="exact"/>
              <w:ind w:left="-83" w:right="100" w:firstLine="4"/>
              <w:jc w:val="right"/>
              <w:rPr>
                <w:szCs w:val="22"/>
                <w:lang w:bidi="th-TH"/>
              </w:rPr>
            </w:pPr>
          </w:p>
        </w:tc>
      </w:tr>
      <w:tr w:rsidR="00151D54" w:rsidRPr="00461B25" w14:paraId="0211D646" w14:textId="77777777" w:rsidTr="00531B6D">
        <w:trPr>
          <w:cantSplit/>
        </w:trPr>
        <w:tc>
          <w:tcPr>
            <w:tcW w:w="3599" w:type="dxa"/>
          </w:tcPr>
          <w:p w14:paraId="6F07394B" w14:textId="77777777" w:rsidR="00151D54" w:rsidRPr="00461B25" w:rsidRDefault="00151D54" w:rsidP="00531B6D">
            <w:pPr>
              <w:spacing w:line="240" w:lineRule="exact"/>
              <w:ind w:left="104"/>
              <w:rPr>
                <w:rFonts w:hAnsi="Times New Roman" w:cs="Times New Roman"/>
                <w:sz w:val="22"/>
                <w:szCs w:val="22"/>
              </w:rPr>
            </w:pPr>
            <w:r w:rsidRPr="00461B25">
              <w:rPr>
                <w:rFonts w:hAnsi="Times New Roman" w:cs="Times New Roman"/>
                <w:sz w:val="22"/>
                <w:szCs w:val="22"/>
              </w:rPr>
              <w:t>Less than 3 months</w:t>
            </w:r>
          </w:p>
        </w:tc>
        <w:tc>
          <w:tcPr>
            <w:tcW w:w="1260" w:type="dxa"/>
          </w:tcPr>
          <w:p w14:paraId="032DE018" w14:textId="77777777" w:rsidR="00151D54" w:rsidRPr="00461B25" w:rsidRDefault="00151D54" w:rsidP="00531B6D">
            <w:pPr>
              <w:pStyle w:val="acctfourfigures"/>
              <w:tabs>
                <w:tab w:val="clear" w:pos="765"/>
                <w:tab w:val="decimal" w:pos="731"/>
              </w:tabs>
              <w:spacing w:line="240" w:lineRule="exact"/>
              <w:ind w:left="-83" w:right="102" w:firstLine="4"/>
              <w:jc w:val="right"/>
              <w:rPr>
                <w:szCs w:val="22"/>
                <w:lang w:bidi="th-TH"/>
              </w:rPr>
            </w:pPr>
            <w:r w:rsidRPr="00461B25">
              <w:rPr>
                <w:rFonts w:hint="cs"/>
                <w:szCs w:val="22"/>
                <w:lang w:bidi="th-TH"/>
              </w:rPr>
              <w:t>23</w:t>
            </w:r>
            <w:r w:rsidRPr="00461B25">
              <w:rPr>
                <w:rFonts w:hint="cs"/>
                <w:szCs w:val="22"/>
                <w:cs/>
                <w:lang w:bidi="th-TH"/>
              </w:rPr>
              <w:t>.</w:t>
            </w:r>
            <w:r w:rsidRPr="00461B25">
              <w:rPr>
                <w:rFonts w:hint="cs"/>
                <w:szCs w:val="22"/>
                <w:lang w:bidi="th-TH"/>
              </w:rPr>
              <w:t>70</w:t>
            </w:r>
          </w:p>
        </w:tc>
        <w:tc>
          <w:tcPr>
            <w:tcW w:w="180" w:type="dxa"/>
          </w:tcPr>
          <w:p w14:paraId="11FAB749" w14:textId="77777777" w:rsidR="00151D54" w:rsidRPr="00461B25" w:rsidRDefault="00151D54" w:rsidP="00531B6D">
            <w:pPr>
              <w:pStyle w:val="acctfourfigures"/>
              <w:tabs>
                <w:tab w:val="clear" w:pos="765"/>
                <w:tab w:val="decimal" w:pos="731"/>
              </w:tabs>
              <w:spacing w:line="240" w:lineRule="exact"/>
              <w:ind w:left="-83" w:right="11" w:firstLine="4"/>
              <w:rPr>
                <w:szCs w:val="22"/>
              </w:rPr>
            </w:pPr>
          </w:p>
        </w:tc>
        <w:tc>
          <w:tcPr>
            <w:tcW w:w="1260" w:type="dxa"/>
          </w:tcPr>
          <w:p w14:paraId="5A5638B2" w14:textId="77777777" w:rsidR="00151D54" w:rsidRPr="00461B25" w:rsidRDefault="00151D54" w:rsidP="00531B6D">
            <w:pPr>
              <w:pStyle w:val="acctfourfigures"/>
              <w:tabs>
                <w:tab w:val="clear" w:pos="765"/>
                <w:tab w:val="decimal" w:pos="731"/>
              </w:tabs>
              <w:spacing w:line="240" w:lineRule="exact"/>
              <w:ind w:left="-83" w:right="102" w:firstLine="4"/>
              <w:jc w:val="right"/>
              <w:rPr>
                <w:szCs w:val="22"/>
                <w:lang w:bidi="th-TH"/>
              </w:rPr>
            </w:pPr>
            <w:r w:rsidRPr="00461B25">
              <w:rPr>
                <w:szCs w:val="22"/>
                <w:lang w:bidi="th-TH"/>
              </w:rPr>
              <w:t>25.80</w:t>
            </w:r>
          </w:p>
        </w:tc>
        <w:tc>
          <w:tcPr>
            <w:tcW w:w="178" w:type="dxa"/>
          </w:tcPr>
          <w:p w14:paraId="38C9F8F4" w14:textId="77777777" w:rsidR="00151D54" w:rsidRPr="00461B25" w:rsidRDefault="00151D54" w:rsidP="00531B6D">
            <w:pPr>
              <w:pStyle w:val="acctfourfigures"/>
              <w:tabs>
                <w:tab w:val="clear" w:pos="765"/>
                <w:tab w:val="decimal" w:pos="731"/>
              </w:tabs>
              <w:spacing w:line="240" w:lineRule="exact"/>
              <w:ind w:left="-79" w:right="-72"/>
              <w:rPr>
                <w:szCs w:val="22"/>
                <w:lang w:bidi="th-TH"/>
              </w:rPr>
            </w:pPr>
          </w:p>
        </w:tc>
        <w:tc>
          <w:tcPr>
            <w:tcW w:w="1262" w:type="dxa"/>
          </w:tcPr>
          <w:p w14:paraId="37607EE2" w14:textId="77777777" w:rsidR="00151D54" w:rsidRPr="00461B25" w:rsidRDefault="00151D54" w:rsidP="00531B6D">
            <w:pPr>
              <w:pStyle w:val="acctfourfigures"/>
              <w:tabs>
                <w:tab w:val="clear" w:pos="765"/>
                <w:tab w:val="decimal" w:pos="731"/>
              </w:tabs>
              <w:spacing w:line="240" w:lineRule="exact"/>
              <w:ind w:left="-83" w:right="100" w:firstLine="4"/>
              <w:jc w:val="right"/>
              <w:rPr>
                <w:szCs w:val="22"/>
                <w:lang w:bidi="th-TH"/>
              </w:rPr>
            </w:pPr>
            <w:r w:rsidRPr="00461B25">
              <w:rPr>
                <w:szCs w:val="22"/>
                <w:lang w:bidi="th-TH"/>
              </w:rPr>
              <w:t>1.59</w:t>
            </w:r>
          </w:p>
        </w:tc>
        <w:tc>
          <w:tcPr>
            <w:tcW w:w="180" w:type="dxa"/>
          </w:tcPr>
          <w:p w14:paraId="0BF08091" w14:textId="77777777" w:rsidR="00151D54" w:rsidRPr="00461B25" w:rsidRDefault="00151D54" w:rsidP="00531B6D">
            <w:pPr>
              <w:pStyle w:val="acctfourfigures"/>
              <w:spacing w:line="240" w:lineRule="exact"/>
              <w:rPr>
                <w:szCs w:val="22"/>
                <w:lang w:bidi="th-TH"/>
              </w:rPr>
            </w:pPr>
          </w:p>
        </w:tc>
        <w:tc>
          <w:tcPr>
            <w:tcW w:w="1225" w:type="dxa"/>
          </w:tcPr>
          <w:p w14:paraId="2480F3B3" w14:textId="77777777" w:rsidR="00151D54" w:rsidRPr="00461B25" w:rsidRDefault="00151D54" w:rsidP="00531B6D">
            <w:pPr>
              <w:pStyle w:val="acctfourfigures"/>
              <w:tabs>
                <w:tab w:val="clear" w:pos="765"/>
                <w:tab w:val="decimal" w:pos="731"/>
              </w:tabs>
              <w:spacing w:line="240" w:lineRule="exact"/>
              <w:ind w:left="-83" w:right="100" w:firstLine="4"/>
              <w:jc w:val="right"/>
              <w:rPr>
                <w:szCs w:val="22"/>
                <w:lang w:bidi="th-TH"/>
              </w:rPr>
            </w:pPr>
            <w:r w:rsidRPr="00461B25">
              <w:rPr>
                <w:szCs w:val="22"/>
                <w:lang w:bidi="th-TH"/>
              </w:rPr>
              <w:t>0.91</w:t>
            </w:r>
          </w:p>
        </w:tc>
      </w:tr>
      <w:tr w:rsidR="00151D54" w:rsidRPr="00461B25" w14:paraId="0413B278" w14:textId="77777777" w:rsidTr="00531B6D">
        <w:trPr>
          <w:cantSplit/>
        </w:trPr>
        <w:tc>
          <w:tcPr>
            <w:tcW w:w="3599" w:type="dxa"/>
          </w:tcPr>
          <w:p w14:paraId="0155F068" w14:textId="77777777" w:rsidR="00151D54" w:rsidRPr="00461B25" w:rsidRDefault="00151D54" w:rsidP="00531B6D">
            <w:pPr>
              <w:spacing w:line="240" w:lineRule="exact"/>
              <w:ind w:left="104"/>
              <w:rPr>
                <w:rFonts w:hAnsi="Times New Roman" w:cs="Times New Roman"/>
                <w:sz w:val="22"/>
                <w:szCs w:val="22"/>
              </w:rPr>
            </w:pPr>
            <w:r w:rsidRPr="00461B25">
              <w:rPr>
                <w:rFonts w:hAnsi="Times New Roman" w:cs="Times New Roman"/>
                <w:sz w:val="22"/>
                <w:szCs w:val="22"/>
              </w:rPr>
              <w:t>3 - 6 months</w:t>
            </w:r>
          </w:p>
        </w:tc>
        <w:tc>
          <w:tcPr>
            <w:tcW w:w="1260" w:type="dxa"/>
          </w:tcPr>
          <w:p w14:paraId="58F4895E" w14:textId="77777777" w:rsidR="00151D54" w:rsidRPr="00461B25" w:rsidRDefault="00151D54" w:rsidP="00531B6D">
            <w:pPr>
              <w:pStyle w:val="acctfourfigures"/>
              <w:tabs>
                <w:tab w:val="clear" w:pos="765"/>
                <w:tab w:val="decimal" w:pos="731"/>
              </w:tabs>
              <w:spacing w:line="240" w:lineRule="exact"/>
              <w:ind w:left="-83" w:right="102" w:firstLine="4"/>
              <w:jc w:val="right"/>
              <w:rPr>
                <w:szCs w:val="22"/>
                <w:lang w:bidi="th-TH"/>
              </w:rPr>
            </w:pPr>
            <w:r w:rsidRPr="00461B25">
              <w:rPr>
                <w:rFonts w:hint="cs"/>
                <w:szCs w:val="22"/>
                <w:lang w:bidi="th-TH"/>
              </w:rPr>
              <w:t>18</w:t>
            </w:r>
            <w:r w:rsidRPr="00461B25">
              <w:rPr>
                <w:rFonts w:hint="cs"/>
                <w:szCs w:val="22"/>
                <w:cs/>
                <w:lang w:bidi="th-TH"/>
              </w:rPr>
              <w:t>.</w:t>
            </w:r>
            <w:r w:rsidRPr="00461B25">
              <w:rPr>
                <w:rFonts w:hint="cs"/>
                <w:szCs w:val="22"/>
                <w:lang w:bidi="th-TH"/>
              </w:rPr>
              <w:t>98</w:t>
            </w:r>
          </w:p>
        </w:tc>
        <w:tc>
          <w:tcPr>
            <w:tcW w:w="180" w:type="dxa"/>
          </w:tcPr>
          <w:p w14:paraId="3846C5D7" w14:textId="77777777" w:rsidR="00151D54" w:rsidRPr="00461B25" w:rsidRDefault="00151D54" w:rsidP="00531B6D">
            <w:pPr>
              <w:pStyle w:val="acctfourfigures"/>
              <w:tabs>
                <w:tab w:val="clear" w:pos="765"/>
                <w:tab w:val="decimal" w:pos="731"/>
              </w:tabs>
              <w:spacing w:line="240" w:lineRule="exact"/>
              <w:ind w:left="-83" w:right="11" w:firstLine="4"/>
              <w:rPr>
                <w:szCs w:val="22"/>
              </w:rPr>
            </w:pPr>
          </w:p>
        </w:tc>
        <w:tc>
          <w:tcPr>
            <w:tcW w:w="1260" w:type="dxa"/>
          </w:tcPr>
          <w:p w14:paraId="0E20A904" w14:textId="77777777" w:rsidR="00151D54" w:rsidRPr="00461B25" w:rsidRDefault="00151D54" w:rsidP="00531B6D">
            <w:pPr>
              <w:pStyle w:val="acctfourfigures"/>
              <w:tabs>
                <w:tab w:val="clear" w:pos="765"/>
                <w:tab w:val="decimal" w:pos="731"/>
              </w:tabs>
              <w:spacing w:line="240" w:lineRule="exact"/>
              <w:ind w:left="-83" w:right="102" w:firstLine="4"/>
              <w:jc w:val="right"/>
              <w:rPr>
                <w:szCs w:val="22"/>
                <w:lang w:bidi="th-TH"/>
              </w:rPr>
            </w:pPr>
            <w:r w:rsidRPr="00461B25">
              <w:rPr>
                <w:szCs w:val="22"/>
                <w:lang w:bidi="th-TH"/>
              </w:rPr>
              <w:t>4.20</w:t>
            </w:r>
          </w:p>
        </w:tc>
        <w:tc>
          <w:tcPr>
            <w:tcW w:w="178" w:type="dxa"/>
          </w:tcPr>
          <w:p w14:paraId="1600C51D" w14:textId="77777777" w:rsidR="00151D54" w:rsidRPr="00461B25" w:rsidRDefault="00151D54" w:rsidP="00531B6D">
            <w:pPr>
              <w:pStyle w:val="acctfourfigures"/>
              <w:tabs>
                <w:tab w:val="clear" w:pos="765"/>
                <w:tab w:val="decimal" w:pos="731"/>
              </w:tabs>
              <w:spacing w:line="240" w:lineRule="exact"/>
              <w:ind w:left="-79" w:right="-72"/>
              <w:rPr>
                <w:szCs w:val="22"/>
                <w:lang w:bidi="th-TH"/>
              </w:rPr>
            </w:pPr>
          </w:p>
        </w:tc>
        <w:tc>
          <w:tcPr>
            <w:tcW w:w="1262" w:type="dxa"/>
          </w:tcPr>
          <w:p w14:paraId="3696A807" w14:textId="77777777" w:rsidR="00151D54" w:rsidRPr="00461B25" w:rsidRDefault="00151D54" w:rsidP="00531B6D">
            <w:pPr>
              <w:pStyle w:val="acctfourfigures"/>
              <w:tabs>
                <w:tab w:val="clear" w:pos="765"/>
                <w:tab w:val="decimal" w:pos="731"/>
              </w:tabs>
              <w:spacing w:line="240" w:lineRule="exact"/>
              <w:ind w:left="-83" w:right="100" w:firstLine="4"/>
              <w:jc w:val="right"/>
              <w:rPr>
                <w:szCs w:val="22"/>
                <w:lang w:bidi="th-TH"/>
              </w:rPr>
            </w:pPr>
            <w:r w:rsidRPr="00461B25">
              <w:rPr>
                <w:szCs w:val="22"/>
                <w:lang w:bidi="th-TH"/>
              </w:rPr>
              <w:t>2.59</w:t>
            </w:r>
          </w:p>
        </w:tc>
        <w:tc>
          <w:tcPr>
            <w:tcW w:w="180" w:type="dxa"/>
          </w:tcPr>
          <w:p w14:paraId="4CB8DAC0" w14:textId="77777777" w:rsidR="00151D54" w:rsidRPr="00461B25" w:rsidRDefault="00151D54" w:rsidP="00531B6D">
            <w:pPr>
              <w:pStyle w:val="acctfourfigures"/>
              <w:spacing w:line="240" w:lineRule="exact"/>
              <w:rPr>
                <w:szCs w:val="22"/>
                <w:lang w:bidi="th-TH"/>
              </w:rPr>
            </w:pPr>
          </w:p>
        </w:tc>
        <w:tc>
          <w:tcPr>
            <w:tcW w:w="1225" w:type="dxa"/>
          </w:tcPr>
          <w:p w14:paraId="6AACD928" w14:textId="77777777" w:rsidR="00151D54" w:rsidRPr="00461B25" w:rsidRDefault="00151D54" w:rsidP="00531B6D">
            <w:pPr>
              <w:pStyle w:val="acctfourfigures"/>
              <w:tabs>
                <w:tab w:val="clear" w:pos="765"/>
                <w:tab w:val="decimal" w:pos="731"/>
              </w:tabs>
              <w:spacing w:line="240" w:lineRule="exact"/>
              <w:ind w:left="-83" w:right="100" w:firstLine="4"/>
              <w:jc w:val="right"/>
              <w:rPr>
                <w:szCs w:val="22"/>
                <w:lang w:bidi="th-TH"/>
              </w:rPr>
            </w:pPr>
            <w:r w:rsidRPr="00461B25">
              <w:rPr>
                <w:szCs w:val="22"/>
                <w:lang w:bidi="th-TH"/>
              </w:rPr>
              <w:t>0.09</w:t>
            </w:r>
          </w:p>
        </w:tc>
      </w:tr>
      <w:tr w:rsidR="00151D54" w:rsidRPr="00461B25" w14:paraId="5503F0AB" w14:textId="77777777" w:rsidTr="00531B6D">
        <w:trPr>
          <w:cantSplit/>
        </w:trPr>
        <w:tc>
          <w:tcPr>
            <w:tcW w:w="3599" w:type="dxa"/>
          </w:tcPr>
          <w:p w14:paraId="02B25E65" w14:textId="77777777" w:rsidR="00151D54" w:rsidRPr="00461B25" w:rsidRDefault="00151D54" w:rsidP="00531B6D">
            <w:pPr>
              <w:spacing w:line="240" w:lineRule="exact"/>
              <w:ind w:left="104"/>
              <w:rPr>
                <w:rFonts w:hAnsi="Times New Roman" w:cs="Times New Roman"/>
                <w:sz w:val="22"/>
                <w:szCs w:val="22"/>
              </w:rPr>
            </w:pPr>
            <w:r w:rsidRPr="00461B25">
              <w:rPr>
                <w:rFonts w:hAnsi="Times New Roman" w:cs="Times New Roman"/>
                <w:sz w:val="22"/>
                <w:szCs w:val="22"/>
              </w:rPr>
              <w:t>6 - 12 months</w:t>
            </w:r>
          </w:p>
        </w:tc>
        <w:tc>
          <w:tcPr>
            <w:tcW w:w="1260" w:type="dxa"/>
          </w:tcPr>
          <w:p w14:paraId="0FDBF008" w14:textId="77777777" w:rsidR="00151D54" w:rsidRPr="00461B25" w:rsidRDefault="00151D54" w:rsidP="00531B6D">
            <w:pPr>
              <w:pStyle w:val="acctfourfigures"/>
              <w:tabs>
                <w:tab w:val="clear" w:pos="765"/>
                <w:tab w:val="decimal" w:pos="731"/>
              </w:tabs>
              <w:spacing w:line="240" w:lineRule="exact"/>
              <w:ind w:left="-83" w:right="102" w:firstLine="4"/>
              <w:jc w:val="right"/>
              <w:rPr>
                <w:szCs w:val="22"/>
                <w:lang w:bidi="th-TH"/>
              </w:rPr>
            </w:pPr>
            <w:r w:rsidRPr="00461B25">
              <w:rPr>
                <w:rFonts w:hint="cs"/>
                <w:szCs w:val="22"/>
                <w:lang w:bidi="th-TH"/>
              </w:rPr>
              <w:t>2</w:t>
            </w:r>
            <w:r w:rsidRPr="00461B25">
              <w:rPr>
                <w:rFonts w:hint="cs"/>
                <w:szCs w:val="22"/>
                <w:cs/>
                <w:lang w:bidi="th-TH"/>
              </w:rPr>
              <w:t>.</w:t>
            </w:r>
            <w:r w:rsidRPr="00461B25">
              <w:rPr>
                <w:rFonts w:hint="cs"/>
                <w:szCs w:val="22"/>
                <w:lang w:bidi="th-TH"/>
              </w:rPr>
              <w:t>22</w:t>
            </w:r>
          </w:p>
        </w:tc>
        <w:tc>
          <w:tcPr>
            <w:tcW w:w="180" w:type="dxa"/>
          </w:tcPr>
          <w:p w14:paraId="03942440" w14:textId="77777777" w:rsidR="00151D54" w:rsidRPr="00461B25" w:rsidRDefault="00151D54" w:rsidP="00531B6D">
            <w:pPr>
              <w:pStyle w:val="acctfourfigures"/>
              <w:tabs>
                <w:tab w:val="clear" w:pos="765"/>
                <w:tab w:val="decimal" w:pos="731"/>
              </w:tabs>
              <w:spacing w:line="240" w:lineRule="exact"/>
              <w:ind w:left="-83" w:right="11" w:firstLine="4"/>
              <w:rPr>
                <w:szCs w:val="22"/>
              </w:rPr>
            </w:pPr>
          </w:p>
        </w:tc>
        <w:tc>
          <w:tcPr>
            <w:tcW w:w="1260" w:type="dxa"/>
          </w:tcPr>
          <w:p w14:paraId="653F5E59" w14:textId="77777777" w:rsidR="00151D54" w:rsidRPr="00461B25" w:rsidRDefault="00151D54" w:rsidP="00531B6D">
            <w:pPr>
              <w:pStyle w:val="acctfourfigures"/>
              <w:tabs>
                <w:tab w:val="clear" w:pos="765"/>
                <w:tab w:val="decimal" w:pos="731"/>
              </w:tabs>
              <w:spacing w:line="240" w:lineRule="exact"/>
              <w:ind w:left="-83" w:right="102" w:firstLine="4"/>
              <w:jc w:val="right"/>
              <w:rPr>
                <w:szCs w:val="22"/>
                <w:lang w:bidi="th-TH"/>
              </w:rPr>
            </w:pPr>
            <w:r w:rsidRPr="00461B25">
              <w:rPr>
                <w:szCs w:val="22"/>
                <w:lang w:bidi="th-TH"/>
              </w:rPr>
              <w:t>0.12</w:t>
            </w:r>
          </w:p>
        </w:tc>
        <w:tc>
          <w:tcPr>
            <w:tcW w:w="178" w:type="dxa"/>
          </w:tcPr>
          <w:p w14:paraId="4B1377E3" w14:textId="77777777" w:rsidR="00151D54" w:rsidRPr="00461B25" w:rsidRDefault="00151D54" w:rsidP="00531B6D">
            <w:pPr>
              <w:pStyle w:val="acctfourfigures"/>
              <w:tabs>
                <w:tab w:val="clear" w:pos="765"/>
                <w:tab w:val="decimal" w:pos="731"/>
              </w:tabs>
              <w:spacing w:line="240" w:lineRule="exact"/>
              <w:ind w:left="-79" w:right="-72"/>
              <w:rPr>
                <w:szCs w:val="22"/>
                <w:lang w:bidi="th-TH"/>
              </w:rPr>
            </w:pPr>
          </w:p>
        </w:tc>
        <w:tc>
          <w:tcPr>
            <w:tcW w:w="1262" w:type="dxa"/>
          </w:tcPr>
          <w:p w14:paraId="44EB2D76" w14:textId="77777777" w:rsidR="00151D54" w:rsidRPr="00461B25" w:rsidRDefault="00151D54" w:rsidP="00531B6D">
            <w:pPr>
              <w:pStyle w:val="acctfourfigures"/>
              <w:tabs>
                <w:tab w:val="clear" w:pos="765"/>
                <w:tab w:val="decimal" w:pos="731"/>
              </w:tabs>
              <w:spacing w:line="240" w:lineRule="exact"/>
              <w:ind w:left="-83" w:right="284" w:firstLine="4"/>
              <w:jc w:val="right"/>
              <w:rPr>
                <w:szCs w:val="22"/>
                <w:lang w:bidi="th-TH"/>
              </w:rPr>
            </w:pPr>
            <w:r w:rsidRPr="00461B25">
              <w:rPr>
                <w:szCs w:val="22"/>
                <w:lang w:bidi="th-TH"/>
              </w:rPr>
              <w:t>-</w:t>
            </w:r>
          </w:p>
        </w:tc>
        <w:tc>
          <w:tcPr>
            <w:tcW w:w="180" w:type="dxa"/>
          </w:tcPr>
          <w:p w14:paraId="0D3BD439" w14:textId="77777777" w:rsidR="00151D54" w:rsidRPr="00461B25" w:rsidRDefault="00151D54" w:rsidP="00531B6D">
            <w:pPr>
              <w:pStyle w:val="acctfourfigures"/>
              <w:spacing w:line="240" w:lineRule="exact"/>
              <w:rPr>
                <w:szCs w:val="22"/>
                <w:lang w:bidi="th-TH"/>
              </w:rPr>
            </w:pPr>
          </w:p>
        </w:tc>
        <w:tc>
          <w:tcPr>
            <w:tcW w:w="1225" w:type="dxa"/>
          </w:tcPr>
          <w:p w14:paraId="4B4945B4" w14:textId="77777777" w:rsidR="00151D54" w:rsidRPr="00461B25" w:rsidRDefault="00151D54" w:rsidP="00531B6D">
            <w:pPr>
              <w:pStyle w:val="acctfourfigures"/>
              <w:tabs>
                <w:tab w:val="clear" w:pos="765"/>
                <w:tab w:val="decimal" w:pos="731"/>
              </w:tabs>
              <w:spacing w:line="240" w:lineRule="exact"/>
              <w:ind w:left="-83" w:right="100" w:firstLine="4"/>
              <w:jc w:val="right"/>
              <w:rPr>
                <w:szCs w:val="22"/>
                <w:lang w:bidi="th-TH"/>
              </w:rPr>
            </w:pPr>
            <w:r w:rsidRPr="00461B25">
              <w:rPr>
                <w:szCs w:val="22"/>
                <w:lang w:bidi="th-TH"/>
              </w:rPr>
              <w:t>0.1</w:t>
            </w:r>
            <w:r>
              <w:rPr>
                <w:szCs w:val="22"/>
                <w:lang w:bidi="th-TH"/>
              </w:rPr>
              <w:t>0</w:t>
            </w:r>
          </w:p>
        </w:tc>
      </w:tr>
      <w:tr w:rsidR="00151D54" w:rsidRPr="00461B25" w14:paraId="4D1DCE4B" w14:textId="77777777" w:rsidTr="00531B6D">
        <w:trPr>
          <w:cantSplit/>
        </w:trPr>
        <w:tc>
          <w:tcPr>
            <w:tcW w:w="3599" w:type="dxa"/>
          </w:tcPr>
          <w:p w14:paraId="1334A7A4" w14:textId="77777777" w:rsidR="00151D54" w:rsidRPr="00461B25" w:rsidRDefault="00151D54" w:rsidP="00531B6D">
            <w:pPr>
              <w:spacing w:line="240" w:lineRule="exact"/>
              <w:ind w:left="104"/>
              <w:rPr>
                <w:rFonts w:hAnsi="Times New Roman" w:cs="Times New Roman"/>
                <w:sz w:val="22"/>
                <w:szCs w:val="22"/>
              </w:rPr>
            </w:pPr>
            <w:r w:rsidRPr="00461B25">
              <w:rPr>
                <w:rFonts w:hAnsi="Times New Roman" w:cs="Times New Roman"/>
                <w:sz w:val="22"/>
                <w:szCs w:val="22"/>
              </w:rPr>
              <w:t>More than 12 months</w:t>
            </w:r>
          </w:p>
        </w:tc>
        <w:tc>
          <w:tcPr>
            <w:tcW w:w="1260" w:type="dxa"/>
          </w:tcPr>
          <w:p w14:paraId="660FF80C" w14:textId="77777777" w:rsidR="00151D54" w:rsidRPr="00461B25" w:rsidRDefault="00151D54" w:rsidP="00531B6D">
            <w:pPr>
              <w:pStyle w:val="acctfourfigures"/>
              <w:tabs>
                <w:tab w:val="clear" w:pos="765"/>
                <w:tab w:val="decimal" w:pos="731"/>
              </w:tabs>
              <w:spacing w:line="240" w:lineRule="exact"/>
              <w:ind w:left="-83" w:right="102" w:firstLine="4"/>
              <w:jc w:val="right"/>
              <w:rPr>
                <w:szCs w:val="22"/>
                <w:lang w:bidi="th-TH"/>
              </w:rPr>
            </w:pPr>
            <w:r w:rsidRPr="00461B25">
              <w:rPr>
                <w:rFonts w:hint="cs"/>
                <w:szCs w:val="22"/>
                <w:lang w:bidi="th-TH"/>
              </w:rPr>
              <w:t>0</w:t>
            </w:r>
            <w:r w:rsidRPr="00461B25">
              <w:rPr>
                <w:rFonts w:hint="cs"/>
                <w:szCs w:val="22"/>
                <w:cs/>
                <w:lang w:bidi="th-TH"/>
              </w:rPr>
              <w:t>.</w:t>
            </w:r>
            <w:r w:rsidRPr="00461B25">
              <w:rPr>
                <w:rFonts w:hint="cs"/>
                <w:szCs w:val="22"/>
                <w:lang w:bidi="th-TH"/>
              </w:rPr>
              <w:t>16</w:t>
            </w:r>
          </w:p>
        </w:tc>
        <w:tc>
          <w:tcPr>
            <w:tcW w:w="180" w:type="dxa"/>
          </w:tcPr>
          <w:p w14:paraId="0DABCA6A" w14:textId="77777777" w:rsidR="00151D54" w:rsidRPr="00461B25" w:rsidRDefault="00151D54" w:rsidP="00531B6D">
            <w:pPr>
              <w:pStyle w:val="acctfourfigures"/>
              <w:tabs>
                <w:tab w:val="clear" w:pos="765"/>
                <w:tab w:val="decimal" w:pos="731"/>
              </w:tabs>
              <w:spacing w:line="240" w:lineRule="exact"/>
              <w:ind w:left="-83" w:right="11" w:firstLine="4"/>
              <w:rPr>
                <w:szCs w:val="22"/>
              </w:rPr>
            </w:pPr>
          </w:p>
        </w:tc>
        <w:tc>
          <w:tcPr>
            <w:tcW w:w="1260" w:type="dxa"/>
          </w:tcPr>
          <w:p w14:paraId="1281071F" w14:textId="77777777" w:rsidR="00151D54" w:rsidRPr="00461B25" w:rsidRDefault="00151D54" w:rsidP="00531B6D">
            <w:pPr>
              <w:pStyle w:val="acctfourfigures"/>
              <w:tabs>
                <w:tab w:val="clear" w:pos="765"/>
                <w:tab w:val="decimal" w:pos="731"/>
              </w:tabs>
              <w:spacing w:line="240" w:lineRule="exact"/>
              <w:ind w:left="-83" w:right="102" w:firstLine="4"/>
              <w:jc w:val="right"/>
              <w:rPr>
                <w:szCs w:val="22"/>
                <w:lang w:bidi="th-TH"/>
              </w:rPr>
            </w:pPr>
            <w:r w:rsidRPr="00461B25">
              <w:rPr>
                <w:szCs w:val="22"/>
                <w:lang w:bidi="th-TH"/>
              </w:rPr>
              <w:t>0.15</w:t>
            </w:r>
          </w:p>
        </w:tc>
        <w:tc>
          <w:tcPr>
            <w:tcW w:w="178" w:type="dxa"/>
          </w:tcPr>
          <w:p w14:paraId="7AFAF617" w14:textId="77777777" w:rsidR="00151D54" w:rsidRPr="00461B25" w:rsidRDefault="00151D54" w:rsidP="00531B6D">
            <w:pPr>
              <w:pStyle w:val="acctfourfigures"/>
              <w:tabs>
                <w:tab w:val="clear" w:pos="765"/>
                <w:tab w:val="decimal" w:pos="731"/>
              </w:tabs>
              <w:spacing w:line="240" w:lineRule="exact"/>
              <w:ind w:left="-79" w:right="-72"/>
              <w:rPr>
                <w:szCs w:val="22"/>
                <w:lang w:bidi="th-TH"/>
              </w:rPr>
            </w:pPr>
          </w:p>
        </w:tc>
        <w:tc>
          <w:tcPr>
            <w:tcW w:w="1262" w:type="dxa"/>
          </w:tcPr>
          <w:p w14:paraId="08BFDBA7" w14:textId="77777777" w:rsidR="00151D54" w:rsidRPr="00461B25" w:rsidRDefault="00151D54" w:rsidP="00531B6D">
            <w:pPr>
              <w:pStyle w:val="acctfourfigures"/>
              <w:tabs>
                <w:tab w:val="clear" w:pos="765"/>
                <w:tab w:val="decimal" w:pos="731"/>
              </w:tabs>
              <w:spacing w:line="240" w:lineRule="exact"/>
              <w:ind w:left="-83" w:right="100" w:firstLine="4"/>
              <w:jc w:val="right"/>
              <w:rPr>
                <w:szCs w:val="22"/>
                <w:lang w:bidi="th-TH"/>
              </w:rPr>
            </w:pPr>
            <w:r w:rsidRPr="00461B25">
              <w:rPr>
                <w:szCs w:val="22"/>
                <w:lang w:bidi="th-TH"/>
              </w:rPr>
              <w:t>0.02</w:t>
            </w:r>
          </w:p>
        </w:tc>
        <w:tc>
          <w:tcPr>
            <w:tcW w:w="180" w:type="dxa"/>
          </w:tcPr>
          <w:p w14:paraId="435A3C8E" w14:textId="77777777" w:rsidR="00151D54" w:rsidRPr="00461B25" w:rsidRDefault="00151D54" w:rsidP="00531B6D">
            <w:pPr>
              <w:pStyle w:val="acctfourfigures"/>
              <w:spacing w:line="240" w:lineRule="exact"/>
              <w:rPr>
                <w:szCs w:val="22"/>
                <w:lang w:bidi="th-TH"/>
              </w:rPr>
            </w:pPr>
          </w:p>
        </w:tc>
        <w:tc>
          <w:tcPr>
            <w:tcW w:w="1225" w:type="dxa"/>
          </w:tcPr>
          <w:p w14:paraId="77D1F7D6" w14:textId="77777777" w:rsidR="00151D54" w:rsidRPr="00461B25" w:rsidRDefault="00151D54" w:rsidP="00531B6D">
            <w:pPr>
              <w:pStyle w:val="acctfourfigures"/>
              <w:tabs>
                <w:tab w:val="clear" w:pos="765"/>
              </w:tabs>
              <w:spacing w:line="240" w:lineRule="exact"/>
              <w:ind w:left="-83" w:right="246" w:firstLine="4"/>
              <w:jc w:val="right"/>
              <w:rPr>
                <w:szCs w:val="22"/>
                <w:lang w:bidi="th-TH"/>
              </w:rPr>
            </w:pPr>
            <w:r w:rsidRPr="00461B25">
              <w:rPr>
                <w:szCs w:val="22"/>
                <w:lang w:bidi="th-TH"/>
              </w:rPr>
              <w:t>-</w:t>
            </w:r>
          </w:p>
        </w:tc>
      </w:tr>
      <w:tr w:rsidR="00151D54" w:rsidRPr="00461B25" w14:paraId="0CCB994F" w14:textId="77777777" w:rsidTr="00531B6D">
        <w:trPr>
          <w:cantSplit/>
        </w:trPr>
        <w:tc>
          <w:tcPr>
            <w:tcW w:w="3599" w:type="dxa"/>
          </w:tcPr>
          <w:p w14:paraId="0B7FEF56" w14:textId="77777777" w:rsidR="00151D54" w:rsidRPr="00461B25" w:rsidRDefault="00151D54" w:rsidP="00531B6D">
            <w:pPr>
              <w:spacing w:line="240" w:lineRule="exact"/>
              <w:rPr>
                <w:rFonts w:hAnsi="Times New Roman" w:cs="Times New Roman"/>
                <w:sz w:val="22"/>
                <w:szCs w:val="22"/>
              </w:rPr>
            </w:pPr>
            <w:r w:rsidRPr="00461B25">
              <w:rPr>
                <w:rFonts w:hAnsi="Times New Roman" w:cs="Times New Roman"/>
                <w:sz w:val="22"/>
                <w:szCs w:val="22"/>
              </w:rPr>
              <w:t>Accrued rental service revenue</w:t>
            </w:r>
          </w:p>
        </w:tc>
        <w:tc>
          <w:tcPr>
            <w:tcW w:w="1260" w:type="dxa"/>
          </w:tcPr>
          <w:p w14:paraId="460D72C9" w14:textId="77777777" w:rsidR="00151D54" w:rsidRPr="00461B25" w:rsidRDefault="00151D54" w:rsidP="00531B6D">
            <w:pPr>
              <w:pStyle w:val="acctfourfigures"/>
              <w:tabs>
                <w:tab w:val="clear" w:pos="765"/>
                <w:tab w:val="decimal" w:pos="731"/>
              </w:tabs>
              <w:spacing w:line="240" w:lineRule="exact"/>
              <w:ind w:left="-83" w:right="102" w:firstLine="4"/>
              <w:jc w:val="right"/>
              <w:rPr>
                <w:szCs w:val="22"/>
                <w:lang w:bidi="th-TH"/>
              </w:rPr>
            </w:pPr>
            <w:r w:rsidRPr="00461B25">
              <w:rPr>
                <w:rFonts w:hint="cs"/>
                <w:szCs w:val="22"/>
                <w:lang w:bidi="th-TH"/>
              </w:rPr>
              <w:t>17</w:t>
            </w:r>
            <w:r w:rsidRPr="00461B25">
              <w:rPr>
                <w:rFonts w:hint="cs"/>
                <w:szCs w:val="22"/>
                <w:cs/>
                <w:lang w:bidi="th-TH"/>
              </w:rPr>
              <w:t>.</w:t>
            </w:r>
            <w:r w:rsidRPr="00461B25">
              <w:rPr>
                <w:rFonts w:hint="cs"/>
                <w:szCs w:val="22"/>
                <w:lang w:bidi="th-TH"/>
              </w:rPr>
              <w:t>34</w:t>
            </w:r>
          </w:p>
        </w:tc>
        <w:tc>
          <w:tcPr>
            <w:tcW w:w="180" w:type="dxa"/>
          </w:tcPr>
          <w:p w14:paraId="0CF959DF" w14:textId="77777777" w:rsidR="00151D54" w:rsidRPr="00461B25" w:rsidRDefault="00151D54" w:rsidP="00531B6D">
            <w:pPr>
              <w:pStyle w:val="acctfourfigures"/>
              <w:tabs>
                <w:tab w:val="clear" w:pos="765"/>
                <w:tab w:val="decimal" w:pos="731"/>
              </w:tabs>
              <w:spacing w:line="240" w:lineRule="exact"/>
              <w:ind w:left="-83" w:right="11" w:firstLine="4"/>
              <w:rPr>
                <w:szCs w:val="22"/>
              </w:rPr>
            </w:pPr>
          </w:p>
        </w:tc>
        <w:tc>
          <w:tcPr>
            <w:tcW w:w="1260" w:type="dxa"/>
          </w:tcPr>
          <w:p w14:paraId="54F9731D" w14:textId="77777777" w:rsidR="00151D54" w:rsidRPr="00461B25" w:rsidRDefault="00151D54" w:rsidP="00531B6D">
            <w:pPr>
              <w:pStyle w:val="acctfourfigures"/>
              <w:tabs>
                <w:tab w:val="clear" w:pos="765"/>
                <w:tab w:val="decimal" w:pos="731"/>
              </w:tabs>
              <w:spacing w:line="240" w:lineRule="exact"/>
              <w:ind w:left="-83" w:right="102" w:firstLine="4"/>
              <w:jc w:val="right"/>
              <w:rPr>
                <w:szCs w:val="22"/>
                <w:lang w:bidi="th-TH"/>
              </w:rPr>
            </w:pPr>
            <w:r w:rsidRPr="00461B25">
              <w:rPr>
                <w:szCs w:val="22"/>
                <w:lang w:bidi="th-TH"/>
              </w:rPr>
              <w:t>19.85</w:t>
            </w:r>
          </w:p>
        </w:tc>
        <w:tc>
          <w:tcPr>
            <w:tcW w:w="178" w:type="dxa"/>
          </w:tcPr>
          <w:p w14:paraId="00C1F4BC" w14:textId="77777777" w:rsidR="00151D54" w:rsidRPr="00461B25" w:rsidRDefault="00151D54" w:rsidP="00531B6D">
            <w:pPr>
              <w:pStyle w:val="acctfourfigures"/>
              <w:tabs>
                <w:tab w:val="clear" w:pos="765"/>
                <w:tab w:val="decimal" w:pos="731"/>
              </w:tabs>
              <w:spacing w:line="240" w:lineRule="exact"/>
              <w:ind w:left="-79" w:right="-72"/>
              <w:rPr>
                <w:szCs w:val="22"/>
                <w:lang w:bidi="th-TH"/>
              </w:rPr>
            </w:pPr>
          </w:p>
        </w:tc>
        <w:tc>
          <w:tcPr>
            <w:tcW w:w="1262" w:type="dxa"/>
          </w:tcPr>
          <w:p w14:paraId="2BD67191" w14:textId="77777777" w:rsidR="00151D54" w:rsidRPr="00461B25" w:rsidRDefault="00151D54" w:rsidP="00531B6D">
            <w:pPr>
              <w:pStyle w:val="acctfourfigures"/>
              <w:tabs>
                <w:tab w:val="clear" w:pos="765"/>
                <w:tab w:val="decimal" w:pos="731"/>
              </w:tabs>
              <w:spacing w:line="240" w:lineRule="exact"/>
              <w:ind w:left="-83" w:right="100" w:firstLine="4"/>
              <w:jc w:val="right"/>
              <w:rPr>
                <w:szCs w:val="22"/>
                <w:lang w:bidi="th-TH"/>
              </w:rPr>
            </w:pPr>
            <w:r w:rsidRPr="00461B25">
              <w:rPr>
                <w:szCs w:val="22"/>
                <w:lang w:bidi="th-TH"/>
              </w:rPr>
              <w:t>13.67</w:t>
            </w:r>
          </w:p>
        </w:tc>
        <w:tc>
          <w:tcPr>
            <w:tcW w:w="180" w:type="dxa"/>
          </w:tcPr>
          <w:p w14:paraId="5CCF9407" w14:textId="77777777" w:rsidR="00151D54" w:rsidRPr="00461B25" w:rsidRDefault="00151D54" w:rsidP="00531B6D">
            <w:pPr>
              <w:pStyle w:val="acctfourfigures"/>
              <w:spacing w:line="240" w:lineRule="exact"/>
              <w:rPr>
                <w:szCs w:val="22"/>
                <w:lang w:bidi="th-TH"/>
              </w:rPr>
            </w:pPr>
          </w:p>
        </w:tc>
        <w:tc>
          <w:tcPr>
            <w:tcW w:w="1225" w:type="dxa"/>
          </w:tcPr>
          <w:p w14:paraId="226EB968" w14:textId="77777777" w:rsidR="00151D54" w:rsidRPr="00461B25" w:rsidRDefault="00151D54" w:rsidP="00531B6D">
            <w:pPr>
              <w:pStyle w:val="acctfourfigures"/>
              <w:tabs>
                <w:tab w:val="clear" w:pos="765"/>
                <w:tab w:val="decimal" w:pos="731"/>
              </w:tabs>
              <w:spacing w:line="240" w:lineRule="exact"/>
              <w:ind w:left="-83" w:right="100" w:firstLine="4"/>
              <w:jc w:val="right"/>
              <w:rPr>
                <w:szCs w:val="22"/>
                <w:lang w:bidi="th-TH"/>
              </w:rPr>
            </w:pPr>
            <w:r w:rsidRPr="00461B25">
              <w:rPr>
                <w:szCs w:val="22"/>
                <w:lang w:val="en-US"/>
              </w:rPr>
              <w:t>12.9</w:t>
            </w:r>
            <w:r>
              <w:rPr>
                <w:szCs w:val="22"/>
                <w:lang w:val="en-US"/>
              </w:rPr>
              <w:t>3</w:t>
            </w:r>
          </w:p>
        </w:tc>
      </w:tr>
      <w:tr w:rsidR="00151D54" w:rsidRPr="00461B25" w14:paraId="17E502D6" w14:textId="77777777" w:rsidTr="00531B6D">
        <w:trPr>
          <w:cantSplit/>
        </w:trPr>
        <w:tc>
          <w:tcPr>
            <w:tcW w:w="3599" w:type="dxa"/>
          </w:tcPr>
          <w:p w14:paraId="79C52CF5" w14:textId="77777777" w:rsidR="00151D54" w:rsidRPr="00461B25" w:rsidRDefault="00151D54" w:rsidP="00531B6D">
            <w:pPr>
              <w:spacing w:line="240" w:lineRule="exact"/>
              <w:rPr>
                <w:rFonts w:hAnsi="Times New Roman" w:cs="Times New Roman"/>
                <w:b/>
                <w:bCs/>
                <w:sz w:val="22"/>
                <w:szCs w:val="22"/>
              </w:rPr>
            </w:pPr>
            <w:r w:rsidRPr="00461B25">
              <w:rPr>
                <w:rFonts w:hAnsi="Times New Roman" w:cs="Times New Roman"/>
                <w:b/>
                <w:bCs/>
                <w:sz w:val="22"/>
                <w:szCs w:val="22"/>
              </w:rPr>
              <w:t>Total</w:t>
            </w:r>
          </w:p>
        </w:tc>
        <w:tc>
          <w:tcPr>
            <w:tcW w:w="1260" w:type="dxa"/>
            <w:tcBorders>
              <w:top w:val="single" w:sz="4" w:space="0" w:color="auto"/>
              <w:left w:val="nil"/>
              <w:bottom w:val="nil"/>
              <w:right w:val="nil"/>
            </w:tcBorders>
          </w:tcPr>
          <w:p w14:paraId="1C5ABB3A" w14:textId="77777777" w:rsidR="00151D54" w:rsidRPr="00461B25" w:rsidRDefault="00151D54" w:rsidP="00531B6D">
            <w:pPr>
              <w:pStyle w:val="acctfourfigures"/>
              <w:tabs>
                <w:tab w:val="clear" w:pos="765"/>
                <w:tab w:val="decimal" w:pos="731"/>
              </w:tabs>
              <w:spacing w:line="240" w:lineRule="exact"/>
              <w:ind w:left="-83" w:right="102" w:firstLine="4"/>
              <w:jc w:val="right"/>
              <w:rPr>
                <w:b/>
                <w:bCs/>
                <w:szCs w:val="22"/>
                <w:lang w:bidi="th-TH"/>
              </w:rPr>
            </w:pPr>
            <w:r w:rsidRPr="00461B25">
              <w:rPr>
                <w:b/>
                <w:bCs/>
                <w:szCs w:val="22"/>
                <w:lang w:bidi="th-TH"/>
              </w:rPr>
              <w:t>70.58</w:t>
            </w:r>
          </w:p>
        </w:tc>
        <w:tc>
          <w:tcPr>
            <w:tcW w:w="180" w:type="dxa"/>
          </w:tcPr>
          <w:p w14:paraId="5FCD5C3C" w14:textId="77777777" w:rsidR="00151D54" w:rsidRPr="00461B25" w:rsidRDefault="00151D54" w:rsidP="00531B6D">
            <w:pPr>
              <w:pStyle w:val="acctfourfigures"/>
              <w:tabs>
                <w:tab w:val="clear" w:pos="765"/>
                <w:tab w:val="decimal" w:pos="731"/>
              </w:tabs>
              <w:spacing w:line="240" w:lineRule="exact"/>
              <w:ind w:left="-83" w:right="11" w:firstLine="4"/>
              <w:rPr>
                <w:b/>
                <w:bCs/>
                <w:szCs w:val="22"/>
              </w:rPr>
            </w:pPr>
          </w:p>
        </w:tc>
        <w:tc>
          <w:tcPr>
            <w:tcW w:w="1260" w:type="dxa"/>
            <w:tcBorders>
              <w:top w:val="single" w:sz="4" w:space="0" w:color="auto"/>
            </w:tcBorders>
          </w:tcPr>
          <w:p w14:paraId="64586487" w14:textId="77777777" w:rsidR="00151D54" w:rsidRPr="00461B25" w:rsidRDefault="00151D54" w:rsidP="00531B6D">
            <w:pPr>
              <w:pStyle w:val="acctfourfigures"/>
              <w:tabs>
                <w:tab w:val="clear" w:pos="765"/>
                <w:tab w:val="decimal" w:pos="731"/>
              </w:tabs>
              <w:spacing w:line="240" w:lineRule="exact"/>
              <w:ind w:left="-83" w:right="102" w:firstLine="4"/>
              <w:jc w:val="right"/>
              <w:rPr>
                <w:b/>
                <w:bCs/>
                <w:szCs w:val="22"/>
                <w:lang w:bidi="th-TH"/>
              </w:rPr>
            </w:pPr>
            <w:r w:rsidRPr="00461B25">
              <w:rPr>
                <w:b/>
                <w:bCs/>
                <w:szCs w:val="22"/>
                <w:lang w:bidi="th-TH"/>
              </w:rPr>
              <w:t>64.82</w:t>
            </w:r>
          </w:p>
        </w:tc>
        <w:tc>
          <w:tcPr>
            <w:tcW w:w="178" w:type="dxa"/>
          </w:tcPr>
          <w:p w14:paraId="2E157D1D" w14:textId="77777777" w:rsidR="00151D54" w:rsidRPr="00461B25" w:rsidRDefault="00151D54" w:rsidP="00531B6D">
            <w:pPr>
              <w:pStyle w:val="acctfourfigures"/>
              <w:tabs>
                <w:tab w:val="clear" w:pos="765"/>
                <w:tab w:val="decimal" w:pos="731"/>
              </w:tabs>
              <w:spacing w:line="240" w:lineRule="exact"/>
              <w:ind w:left="-79" w:right="-72"/>
              <w:rPr>
                <w:b/>
                <w:bCs/>
                <w:szCs w:val="22"/>
                <w:lang w:bidi="th-TH"/>
              </w:rPr>
            </w:pPr>
          </w:p>
        </w:tc>
        <w:tc>
          <w:tcPr>
            <w:tcW w:w="1262" w:type="dxa"/>
            <w:tcBorders>
              <w:top w:val="single" w:sz="4" w:space="0" w:color="auto"/>
              <w:left w:val="nil"/>
              <w:bottom w:val="nil"/>
              <w:right w:val="nil"/>
            </w:tcBorders>
          </w:tcPr>
          <w:p w14:paraId="096D94DC" w14:textId="77777777" w:rsidR="00151D54" w:rsidRPr="00461B25" w:rsidRDefault="00151D54" w:rsidP="00531B6D">
            <w:pPr>
              <w:pStyle w:val="acctfourfigures"/>
              <w:tabs>
                <w:tab w:val="clear" w:pos="765"/>
                <w:tab w:val="decimal" w:pos="731"/>
              </w:tabs>
              <w:spacing w:line="240" w:lineRule="exact"/>
              <w:ind w:left="-83" w:right="100" w:firstLine="4"/>
              <w:jc w:val="right"/>
              <w:rPr>
                <w:b/>
                <w:bCs/>
                <w:szCs w:val="22"/>
                <w:lang w:bidi="th-TH"/>
              </w:rPr>
            </w:pPr>
            <w:r w:rsidRPr="00461B25">
              <w:rPr>
                <w:b/>
                <w:bCs/>
                <w:szCs w:val="22"/>
                <w:lang w:bidi="th-TH"/>
              </w:rPr>
              <w:t>30.20</w:t>
            </w:r>
          </w:p>
        </w:tc>
        <w:tc>
          <w:tcPr>
            <w:tcW w:w="180" w:type="dxa"/>
          </w:tcPr>
          <w:p w14:paraId="4BF46ECC" w14:textId="77777777" w:rsidR="00151D54" w:rsidRPr="00461B25" w:rsidRDefault="00151D54" w:rsidP="00531B6D">
            <w:pPr>
              <w:pStyle w:val="acctfourfigures"/>
              <w:spacing w:line="240" w:lineRule="exact"/>
              <w:rPr>
                <w:b/>
                <w:bCs/>
                <w:szCs w:val="22"/>
                <w:lang w:bidi="th-TH"/>
              </w:rPr>
            </w:pPr>
          </w:p>
        </w:tc>
        <w:tc>
          <w:tcPr>
            <w:tcW w:w="1225" w:type="dxa"/>
            <w:tcBorders>
              <w:top w:val="single" w:sz="4" w:space="0" w:color="auto"/>
            </w:tcBorders>
          </w:tcPr>
          <w:p w14:paraId="7B4B6EC2" w14:textId="77777777" w:rsidR="00151D54" w:rsidRPr="00461B25" w:rsidRDefault="00151D54" w:rsidP="00531B6D">
            <w:pPr>
              <w:pStyle w:val="acctfourfigures"/>
              <w:tabs>
                <w:tab w:val="clear" w:pos="765"/>
                <w:tab w:val="decimal" w:pos="731"/>
              </w:tabs>
              <w:spacing w:line="240" w:lineRule="exact"/>
              <w:ind w:left="-83" w:right="66" w:firstLine="4"/>
              <w:jc w:val="right"/>
              <w:rPr>
                <w:b/>
                <w:bCs/>
                <w:szCs w:val="22"/>
                <w:lang w:bidi="th-TH"/>
              </w:rPr>
            </w:pPr>
            <w:r w:rsidRPr="00461B25">
              <w:rPr>
                <w:b/>
                <w:bCs/>
                <w:szCs w:val="22"/>
                <w:lang w:bidi="th-TH"/>
              </w:rPr>
              <w:t>38.1</w:t>
            </w:r>
            <w:r>
              <w:rPr>
                <w:b/>
                <w:bCs/>
                <w:szCs w:val="22"/>
                <w:lang w:bidi="th-TH"/>
              </w:rPr>
              <w:t>0</w:t>
            </w:r>
          </w:p>
        </w:tc>
      </w:tr>
      <w:tr w:rsidR="00151D54" w:rsidRPr="00461B25" w14:paraId="7083747F" w14:textId="77777777" w:rsidTr="00531B6D">
        <w:trPr>
          <w:cantSplit/>
        </w:trPr>
        <w:tc>
          <w:tcPr>
            <w:tcW w:w="3599" w:type="dxa"/>
          </w:tcPr>
          <w:p w14:paraId="47AA970C" w14:textId="77777777" w:rsidR="00151D54" w:rsidRPr="00461B25" w:rsidRDefault="00151D54" w:rsidP="00531B6D">
            <w:pPr>
              <w:spacing w:line="240" w:lineRule="exact"/>
              <w:rPr>
                <w:rFonts w:hAnsi="Times New Roman" w:cs="Times New Roman"/>
                <w:sz w:val="22"/>
                <w:szCs w:val="22"/>
              </w:rPr>
            </w:pPr>
            <w:r w:rsidRPr="00461B25">
              <w:rPr>
                <w:rFonts w:hAnsi="Times New Roman" w:cs="Times New Roman"/>
                <w:i/>
                <w:iCs/>
                <w:sz w:val="22"/>
                <w:szCs w:val="22"/>
              </w:rPr>
              <w:t>Less</w:t>
            </w:r>
            <w:r w:rsidRPr="00461B25">
              <w:rPr>
                <w:rFonts w:hAnsi="Times New Roman" w:cs="Times New Roman"/>
                <w:sz w:val="22"/>
                <w:szCs w:val="22"/>
              </w:rPr>
              <w:t xml:space="preserve"> allowance for</w:t>
            </w:r>
            <w:r w:rsidRPr="00461B25">
              <w:rPr>
                <w:rFonts w:hAnsi="Times New Roman" w:cs="Times New Roman"/>
                <w:sz w:val="22"/>
                <w:szCs w:val="22"/>
                <w:cs/>
              </w:rPr>
              <w:t xml:space="preserve"> </w:t>
            </w:r>
            <w:r w:rsidRPr="00461B25">
              <w:rPr>
                <w:rFonts w:hAnsi="Times New Roman" w:cs="Times New Roman"/>
                <w:sz w:val="22"/>
                <w:szCs w:val="22"/>
              </w:rPr>
              <w:t>expected credit loss</w:t>
            </w:r>
          </w:p>
        </w:tc>
        <w:tc>
          <w:tcPr>
            <w:tcW w:w="1260" w:type="dxa"/>
            <w:tcBorders>
              <w:top w:val="nil"/>
              <w:left w:val="nil"/>
              <w:bottom w:val="single" w:sz="4" w:space="0" w:color="auto"/>
              <w:right w:val="nil"/>
            </w:tcBorders>
            <w:vAlign w:val="bottom"/>
          </w:tcPr>
          <w:p w14:paraId="76716FE3" w14:textId="77777777" w:rsidR="00151D54" w:rsidRPr="00461B25" w:rsidRDefault="00151D54" w:rsidP="00531B6D">
            <w:pPr>
              <w:pStyle w:val="acctfourfigures"/>
              <w:tabs>
                <w:tab w:val="clear" w:pos="765"/>
                <w:tab w:val="decimal" w:pos="731"/>
              </w:tabs>
              <w:spacing w:line="240" w:lineRule="exact"/>
              <w:ind w:left="-83" w:right="102" w:firstLine="4"/>
              <w:jc w:val="right"/>
              <w:rPr>
                <w:szCs w:val="22"/>
                <w:lang w:bidi="th-TH"/>
              </w:rPr>
            </w:pPr>
            <w:r w:rsidRPr="00461B25">
              <w:rPr>
                <w:szCs w:val="22"/>
                <w:lang w:bidi="th-TH"/>
              </w:rPr>
              <w:t>(5.05)</w:t>
            </w:r>
          </w:p>
        </w:tc>
        <w:tc>
          <w:tcPr>
            <w:tcW w:w="180" w:type="dxa"/>
          </w:tcPr>
          <w:p w14:paraId="78DE5112" w14:textId="77777777" w:rsidR="00151D54" w:rsidRPr="00461B25" w:rsidRDefault="00151D54" w:rsidP="00531B6D">
            <w:pPr>
              <w:pStyle w:val="acctfourfigures"/>
              <w:tabs>
                <w:tab w:val="clear" w:pos="765"/>
                <w:tab w:val="decimal" w:pos="731"/>
              </w:tabs>
              <w:spacing w:line="240" w:lineRule="exact"/>
              <w:ind w:left="-83" w:right="11" w:firstLine="4"/>
              <w:rPr>
                <w:szCs w:val="22"/>
              </w:rPr>
            </w:pPr>
          </w:p>
        </w:tc>
        <w:tc>
          <w:tcPr>
            <w:tcW w:w="1260" w:type="dxa"/>
            <w:tcBorders>
              <w:bottom w:val="single" w:sz="4" w:space="0" w:color="auto"/>
            </w:tcBorders>
            <w:vAlign w:val="bottom"/>
          </w:tcPr>
          <w:p w14:paraId="03D91841" w14:textId="77777777" w:rsidR="00151D54" w:rsidRPr="00461B25" w:rsidRDefault="00151D54" w:rsidP="00531B6D">
            <w:pPr>
              <w:pStyle w:val="acctfourfigures"/>
              <w:tabs>
                <w:tab w:val="clear" w:pos="765"/>
                <w:tab w:val="decimal" w:pos="731"/>
              </w:tabs>
              <w:spacing w:line="240" w:lineRule="exact"/>
              <w:ind w:left="-83" w:right="102" w:firstLine="4"/>
              <w:jc w:val="right"/>
              <w:rPr>
                <w:szCs w:val="22"/>
                <w:lang w:bidi="th-TH"/>
              </w:rPr>
            </w:pPr>
            <w:r w:rsidRPr="00461B25">
              <w:rPr>
                <w:szCs w:val="22"/>
                <w:lang w:bidi="th-TH"/>
              </w:rPr>
              <w:t>(1.99)</w:t>
            </w:r>
          </w:p>
        </w:tc>
        <w:tc>
          <w:tcPr>
            <w:tcW w:w="178" w:type="dxa"/>
            <w:vAlign w:val="bottom"/>
          </w:tcPr>
          <w:p w14:paraId="3A841AB4" w14:textId="77777777" w:rsidR="00151D54" w:rsidRPr="00461B25" w:rsidRDefault="00151D54" w:rsidP="00531B6D">
            <w:pPr>
              <w:pStyle w:val="acctfourfigures"/>
              <w:tabs>
                <w:tab w:val="clear" w:pos="765"/>
                <w:tab w:val="decimal" w:pos="731"/>
              </w:tabs>
              <w:spacing w:line="240" w:lineRule="exact"/>
              <w:ind w:left="-79" w:right="102"/>
              <w:rPr>
                <w:szCs w:val="22"/>
                <w:lang w:bidi="th-TH"/>
              </w:rPr>
            </w:pPr>
          </w:p>
        </w:tc>
        <w:tc>
          <w:tcPr>
            <w:tcW w:w="1262" w:type="dxa"/>
            <w:tcBorders>
              <w:top w:val="nil"/>
              <w:left w:val="nil"/>
              <w:bottom w:val="single" w:sz="4" w:space="0" w:color="auto"/>
              <w:right w:val="nil"/>
            </w:tcBorders>
            <w:vAlign w:val="bottom"/>
          </w:tcPr>
          <w:p w14:paraId="790141DB" w14:textId="77777777" w:rsidR="00151D54" w:rsidRPr="00461B25" w:rsidRDefault="00151D54" w:rsidP="00531B6D">
            <w:pPr>
              <w:pStyle w:val="acctfourfigures"/>
              <w:tabs>
                <w:tab w:val="clear" w:pos="765"/>
                <w:tab w:val="decimal" w:pos="731"/>
              </w:tabs>
              <w:spacing w:line="240" w:lineRule="exact"/>
              <w:ind w:left="-83" w:right="284" w:firstLine="4"/>
              <w:jc w:val="right"/>
              <w:rPr>
                <w:szCs w:val="22"/>
                <w:lang w:bidi="th-TH"/>
              </w:rPr>
            </w:pPr>
            <w:r w:rsidRPr="00461B25">
              <w:rPr>
                <w:szCs w:val="22"/>
                <w:lang w:bidi="th-TH"/>
              </w:rPr>
              <w:t>-</w:t>
            </w:r>
          </w:p>
        </w:tc>
        <w:tc>
          <w:tcPr>
            <w:tcW w:w="180" w:type="dxa"/>
            <w:vAlign w:val="bottom"/>
          </w:tcPr>
          <w:p w14:paraId="40485FED" w14:textId="77777777" w:rsidR="00151D54" w:rsidRPr="00461B25" w:rsidRDefault="00151D54" w:rsidP="00531B6D">
            <w:pPr>
              <w:pStyle w:val="acctfourfigures"/>
              <w:spacing w:line="240" w:lineRule="exact"/>
              <w:ind w:right="102"/>
              <w:rPr>
                <w:szCs w:val="22"/>
                <w:lang w:bidi="th-TH"/>
              </w:rPr>
            </w:pPr>
          </w:p>
        </w:tc>
        <w:tc>
          <w:tcPr>
            <w:tcW w:w="1225" w:type="dxa"/>
            <w:tcBorders>
              <w:bottom w:val="single" w:sz="4" w:space="0" w:color="auto"/>
            </w:tcBorders>
            <w:vAlign w:val="bottom"/>
          </w:tcPr>
          <w:p w14:paraId="3394DA32" w14:textId="77777777" w:rsidR="00151D54" w:rsidRPr="00461B25" w:rsidRDefault="00151D54" w:rsidP="00531B6D">
            <w:pPr>
              <w:pStyle w:val="acctfourfigures"/>
              <w:tabs>
                <w:tab w:val="clear" w:pos="765"/>
                <w:tab w:val="decimal" w:pos="731"/>
              </w:tabs>
              <w:spacing w:line="240" w:lineRule="exact"/>
              <w:ind w:left="-83" w:right="66" w:firstLine="4"/>
              <w:jc w:val="right"/>
              <w:rPr>
                <w:szCs w:val="22"/>
                <w:lang w:bidi="th-TH"/>
              </w:rPr>
            </w:pPr>
            <w:r w:rsidRPr="00461B25">
              <w:rPr>
                <w:szCs w:val="22"/>
                <w:lang w:bidi="th-TH"/>
              </w:rPr>
              <w:t>(0.21)</w:t>
            </w:r>
          </w:p>
        </w:tc>
      </w:tr>
      <w:tr w:rsidR="00151D54" w:rsidRPr="00461B25" w14:paraId="72CE7FF2" w14:textId="77777777" w:rsidTr="00531B6D">
        <w:trPr>
          <w:cantSplit/>
        </w:trPr>
        <w:tc>
          <w:tcPr>
            <w:tcW w:w="3599" w:type="dxa"/>
          </w:tcPr>
          <w:p w14:paraId="7E191F26" w14:textId="77777777" w:rsidR="00151D54" w:rsidRPr="00461B25" w:rsidRDefault="00151D54" w:rsidP="00531B6D">
            <w:pPr>
              <w:spacing w:line="240" w:lineRule="exact"/>
              <w:rPr>
                <w:rFonts w:hAnsi="Times New Roman" w:cs="Times New Roman"/>
                <w:b/>
                <w:bCs/>
                <w:sz w:val="22"/>
                <w:szCs w:val="22"/>
              </w:rPr>
            </w:pPr>
            <w:r w:rsidRPr="00461B25">
              <w:rPr>
                <w:rFonts w:hAnsi="Times New Roman" w:cs="Times New Roman"/>
                <w:b/>
                <w:bCs/>
                <w:sz w:val="22"/>
                <w:szCs w:val="22"/>
              </w:rPr>
              <w:t>Trade receivables net</w:t>
            </w:r>
          </w:p>
        </w:tc>
        <w:tc>
          <w:tcPr>
            <w:tcW w:w="1260" w:type="dxa"/>
            <w:tcBorders>
              <w:top w:val="single" w:sz="4" w:space="0" w:color="auto"/>
              <w:left w:val="nil"/>
              <w:bottom w:val="double" w:sz="4" w:space="0" w:color="auto"/>
              <w:right w:val="nil"/>
            </w:tcBorders>
          </w:tcPr>
          <w:p w14:paraId="24CCEE1E" w14:textId="77777777" w:rsidR="00151D54" w:rsidRPr="00461B25" w:rsidRDefault="00151D54" w:rsidP="00531B6D">
            <w:pPr>
              <w:pStyle w:val="acctfourfigures"/>
              <w:tabs>
                <w:tab w:val="clear" w:pos="765"/>
                <w:tab w:val="decimal" w:pos="731"/>
              </w:tabs>
              <w:spacing w:line="240" w:lineRule="exact"/>
              <w:ind w:left="-83" w:right="102" w:firstLine="4"/>
              <w:jc w:val="right"/>
              <w:rPr>
                <w:b/>
                <w:bCs/>
                <w:szCs w:val="22"/>
                <w:lang w:bidi="th-TH"/>
              </w:rPr>
            </w:pPr>
            <w:r w:rsidRPr="00461B25">
              <w:rPr>
                <w:b/>
                <w:bCs/>
                <w:szCs w:val="22"/>
                <w:lang w:bidi="th-TH"/>
              </w:rPr>
              <w:t>65.53</w:t>
            </w:r>
          </w:p>
        </w:tc>
        <w:tc>
          <w:tcPr>
            <w:tcW w:w="180" w:type="dxa"/>
          </w:tcPr>
          <w:p w14:paraId="64D7AB5F" w14:textId="77777777" w:rsidR="00151D54" w:rsidRPr="00461B25" w:rsidRDefault="00151D54" w:rsidP="00531B6D">
            <w:pPr>
              <w:pStyle w:val="acctfourfigures"/>
              <w:tabs>
                <w:tab w:val="clear" w:pos="765"/>
                <w:tab w:val="decimal" w:pos="731"/>
              </w:tabs>
              <w:spacing w:line="240" w:lineRule="exact"/>
              <w:ind w:left="-83" w:right="11" w:firstLine="4"/>
              <w:rPr>
                <w:b/>
                <w:bCs/>
                <w:szCs w:val="22"/>
              </w:rPr>
            </w:pPr>
          </w:p>
        </w:tc>
        <w:tc>
          <w:tcPr>
            <w:tcW w:w="1260" w:type="dxa"/>
            <w:tcBorders>
              <w:top w:val="single" w:sz="4" w:space="0" w:color="auto"/>
              <w:left w:val="nil"/>
              <w:bottom w:val="double" w:sz="4" w:space="0" w:color="auto"/>
              <w:right w:val="nil"/>
            </w:tcBorders>
          </w:tcPr>
          <w:p w14:paraId="40D63760" w14:textId="77777777" w:rsidR="00151D54" w:rsidRPr="00461B25" w:rsidRDefault="00151D54" w:rsidP="00531B6D">
            <w:pPr>
              <w:pStyle w:val="acctfourfigures"/>
              <w:tabs>
                <w:tab w:val="clear" w:pos="765"/>
                <w:tab w:val="decimal" w:pos="731"/>
              </w:tabs>
              <w:spacing w:line="240" w:lineRule="exact"/>
              <w:ind w:left="-83" w:right="102" w:firstLine="4"/>
              <w:jc w:val="right"/>
              <w:rPr>
                <w:b/>
                <w:bCs/>
                <w:szCs w:val="22"/>
                <w:lang w:bidi="th-TH"/>
              </w:rPr>
            </w:pPr>
            <w:r w:rsidRPr="00461B25">
              <w:rPr>
                <w:b/>
                <w:bCs/>
                <w:szCs w:val="22"/>
                <w:lang w:bidi="th-TH"/>
              </w:rPr>
              <w:t>62.83</w:t>
            </w:r>
          </w:p>
        </w:tc>
        <w:tc>
          <w:tcPr>
            <w:tcW w:w="178" w:type="dxa"/>
          </w:tcPr>
          <w:p w14:paraId="75172BDF" w14:textId="77777777" w:rsidR="00151D54" w:rsidRPr="00461B25" w:rsidRDefault="00151D54" w:rsidP="00531B6D">
            <w:pPr>
              <w:pStyle w:val="acctfourfigures"/>
              <w:tabs>
                <w:tab w:val="clear" w:pos="765"/>
                <w:tab w:val="decimal" w:pos="731"/>
              </w:tabs>
              <w:spacing w:line="240" w:lineRule="exact"/>
              <w:ind w:left="-79" w:right="-72"/>
              <w:rPr>
                <w:b/>
                <w:bCs/>
                <w:szCs w:val="22"/>
                <w:lang w:bidi="th-TH"/>
              </w:rPr>
            </w:pPr>
          </w:p>
        </w:tc>
        <w:tc>
          <w:tcPr>
            <w:tcW w:w="1262" w:type="dxa"/>
            <w:tcBorders>
              <w:top w:val="single" w:sz="4" w:space="0" w:color="auto"/>
              <w:left w:val="nil"/>
              <w:bottom w:val="double" w:sz="4" w:space="0" w:color="auto"/>
              <w:right w:val="nil"/>
            </w:tcBorders>
          </w:tcPr>
          <w:p w14:paraId="14FB0D97" w14:textId="77777777" w:rsidR="00151D54" w:rsidRPr="00461B25" w:rsidRDefault="00151D54" w:rsidP="00531B6D">
            <w:pPr>
              <w:pStyle w:val="acctfourfigures"/>
              <w:tabs>
                <w:tab w:val="clear" w:pos="765"/>
                <w:tab w:val="decimal" w:pos="731"/>
              </w:tabs>
              <w:spacing w:line="240" w:lineRule="exact"/>
              <w:ind w:left="-83" w:right="100" w:firstLine="4"/>
              <w:jc w:val="right"/>
              <w:rPr>
                <w:b/>
                <w:bCs/>
                <w:szCs w:val="22"/>
                <w:lang w:bidi="th-TH"/>
              </w:rPr>
            </w:pPr>
            <w:r w:rsidRPr="00461B25">
              <w:rPr>
                <w:b/>
                <w:bCs/>
                <w:szCs w:val="22"/>
                <w:lang w:bidi="th-TH"/>
              </w:rPr>
              <w:t>30.20</w:t>
            </w:r>
          </w:p>
        </w:tc>
        <w:tc>
          <w:tcPr>
            <w:tcW w:w="180" w:type="dxa"/>
          </w:tcPr>
          <w:p w14:paraId="7E450BD4" w14:textId="77777777" w:rsidR="00151D54" w:rsidRPr="00461B25" w:rsidRDefault="00151D54" w:rsidP="00531B6D">
            <w:pPr>
              <w:pStyle w:val="acctfourfigures"/>
              <w:tabs>
                <w:tab w:val="clear" w:pos="765"/>
                <w:tab w:val="decimal" w:pos="731"/>
              </w:tabs>
              <w:spacing w:line="240" w:lineRule="exact"/>
              <w:ind w:left="-83" w:right="100" w:firstLine="4"/>
              <w:jc w:val="right"/>
              <w:rPr>
                <w:b/>
                <w:bCs/>
                <w:szCs w:val="22"/>
                <w:lang w:bidi="th-TH"/>
              </w:rPr>
            </w:pPr>
          </w:p>
        </w:tc>
        <w:tc>
          <w:tcPr>
            <w:tcW w:w="1225" w:type="dxa"/>
            <w:tcBorders>
              <w:top w:val="single" w:sz="4" w:space="0" w:color="auto"/>
              <w:left w:val="nil"/>
              <w:bottom w:val="double" w:sz="4" w:space="0" w:color="auto"/>
              <w:right w:val="nil"/>
            </w:tcBorders>
          </w:tcPr>
          <w:p w14:paraId="39E3CA23" w14:textId="77777777" w:rsidR="00151D54" w:rsidRPr="00461B25" w:rsidRDefault="00151D54" w:rsidP="00531B6D">
            <w:pPr>
              <w:pStyle w:val="acctfourfigures"/>
              <w:tabs>
                <w:tab w:val="clear" w:pos="765"/>
                <w:tab w:val="decimal" w:pos="731"/>
              </w:tabs>
              <w:spacing w:line="240" w:lineRule="exact"/>
              <w:ind w:left="-83" w:right="66" w:firstLine="4"/>
              <w:jc w:val="right"/>
              <w:rPr>
                <w:b/>
                <w:bCs/>
                <w:szCs w:val="22"/>
                <w:lang w:bidi="th-TH"/>
              </w:rPr>
            </w:pPr>
            <w:r w:rsidRPr="00461B25">
              <w:rPr>
                <w:b/>
                <w:bCs/>
                <w:szCs w:val="22"/>
                <w:lang w:bidi="th-TH"/>
              </w:rPr>
              <w:t>37.</w:t>
            </w:r>
            <w:r>
              <w:rPr>
                <w:b/>
                <w:bCs/>
                <w:szCs w:val="22"/>
                <w:lang w:bidi="th-TH"/>
              </w:rPr>
              <w:t>89</w:t>
            </w:r>
          </w:p>
        </w:tc>
      </w:tr>
    </w:tbl>
    <w:p w14:paraId="770F61F1" w14:textId="77777777" w:rsidR="00151D54" w:rsidRPr="00461B25" w:rsidRDefault="00151D54" w:rsidP="00151D54">
      <w:pPr>
        <w:tabs>
          <w:tab w:val="left" w:pos="1440"/>
        </w:tabs>
        <w:spacing w:line="240" w:lineRule="atLeast"/>
        <w:ind w:left="540" w:hanging="540"/>
        <w:jc w:val="thaiDistribute"/>
        <w:outlineLvl w:val="0"/>
        <w:rPr>
          <w:rFonts w:hAnsi="Times New Roman" w:cs="Times New Roman"/>
          <w:b/>
          <w:bCs/>
          <w:sz w:val="22"/>
          <w:szCs w:val="22"/>
        </w:rPr>
      </w:pPr>
    </w:p>
    <w:tbl>
      <w:tblPr>
        <w:tblW w:w="9179" w:type="dxa"/>
        <w:tblInd w:w="451" w:type="dxa"/>
        <w:tblLayout w:type="fixed"/>
        <w:tblCellMar>
          <w:left w:w="79" w:type="dxa"/>
          <w:right w:w="79" w:type="dxa"/>
        </w:tblCellMar>
        <w:tblLook w:val="0000" w:firstRow="0" w:lastRow="0" w:firstColumn="0" w:lastColumn="0" w:noHBand="0" w:noVBand="0"/>
      </w:tblPr>
      <w:tblGrid>
        <w:gridCol w:w="4139"/>
        <w:gridCol w:w="1170"/>
        <w:gridCol w:w="180"/>
        <w:gridCol w:w="1152"/>
        <w:gridCol w:w="178"/>
        <w:gridCol w:w="1137"/>
        <w:gridCol w:w="180"/>
        <w:gridCol w:w="1043"/>
      </w:tblGrid>
      <w:tr w:rsidR="00151D54" w:rsidRPr="00461B25" w14:paraId="33229AC3" w14:textId="77777777" w:rsidTr="00531B6D">
        <w:trPr>
          <w:cantSplit/>
          <w:tblHeader/>
        </w:trPr>
        <w:tc>
          <w:tcPr>
            <w:tcW w:w="4139" w:type="dxa"/>
            <w:shd w:val="clear" w:color="auto" w:fill="auto"/>
            <w:vAlign w:val="bottom"/>
          </w:tcPr>
          <w:p w14:paraId="242D64A5" w14:textId="77777777" w:rsidR="00151D54" w:rsidRPr="00461B25" w:rsidRDefault="00151D54" w:rsidP="00531B6D">
            <w:pPr>
              <w:pStyle w:val="acctfourfigures"/>
              <w:shd w:val="clear" w:color="auto" w:fill="FFFFFF"/>
              <w:tabs>
                <w:tab w:val="clear" w:pos="765"/>
              </w:tabs>
              <w:spacing w:line="240" w:lineRule="auto"/>
              <w:rPr>
                <w:b/>
                <w:bCs/>
                <w:i/>
                <w:iCs/>
                <w:szCs w:val="22"/>
              </w:rPr>
            </w:pPr>
          </w:p>
          <w:p w14:paraId="7C7ADEC9" w14:textId="77777777" w:rsidR="00151D54" w:rsidRPr="00461B25" w:rsidRDefault="00151D54" w:rsidP="00531B6D">
            <w:pPr>
              <w:pStyle w:val="acctfourfigures"/>
              <w:shd w:val="clear" w:color="auto" w:fill="FFFFFF"/>
              <w:tabs>
                <w:tab w:val="clear" w:pos="765"/>
              </w:tabs>
              <w:spacing w:line="240" w:lineRule="auto"/>
              <w:rPr>
                <w:b/>
                <w:bCs/>
                <w:i/>
                <w:iCs/>
                <w:szCs w:val="22"/>
              </w:rPr>
            </w:pPr>
            <w:r w:rsidRPr="00461B25">
              <w:rPr>
                <w:b/>
                <w:bCs/>
                <w:i/>
                <w:iCs/>
                <w:szCs w:val="22"/>
              </w:rPr>
              <w:t>Expected credit loss</w:t>
            </w:r>
            <w:r w:rsidRPr="00461B25" w:rsidDel="00043D87">
              <w:rPr>
                <w:b/>
                <w:bCs/>
                <w:i/>
                <w:iCs/>
                <w:szCs w:val="22"/>
              </w:rPr>
              <w:t xml:space="preserve"> </w:t>
            </w:r>
          </w:p>
        </w:tc>
        <w:tc>
          <w:tcPr>
            <w:tcW w:w="2502" w:type="dxa"/>
            <w:gridSpan w:val="3"/>
            <w:vAlign w:val="bottom"/>
          </w:tcPr>
          <w:p w14:paraId="10C1C4DA" w14:textId="77777777" w:rsidR="00151D54" w:rsidRPr="00461B25" w:rsidRDefault="00151D54" w:rsidP="00531B6D">
            <w:pPr>
              <w:pStyle w:val="acctmergecolhdg"/>
              <w:spacing w:line="240" w:lineRule="auto"/>
              <w:ind w:left="105" w:firstLine="4"/>
              <w:rPr>
                <w:szCs w:val="22"/>
              </w:rPr>
            </w:pPr>
            <w:r w:rsidRPr="00461B25">
              <w:rPr>
                <w:szCs w:val="22"/>
              </w:rPr>
              <w:t xml:space="preserve">Consolidated </w:t>
            </w:r>
          </w:p>
          <w:p w14:paraId="74A98E2C" w14:textId="77777777" w:rsidR="00151D54" w:rsidRPr="00461B25" w:rsidRDefault="00151D54" w:rsidP="00531B6D">
            <w:pPr>
              <w:pStyle w:val="acctmergecolhdg"/>
              <w:spacing w:line="240" w:lineRule="auto"/>
              <w:ind w:left="105" w:firstLine="4"/>
              <w:rPr>
                <w:b w:val="0"/>
                <w:bCs/>
                <w:szCs w:val="22"/>
              </w:rPr>
            </w:pPr>
            <w:r w:rsidRPr="00461B25">
              <w:rPr>
                <w:szCs w:val="22"/>
              </w:rPr>
              <w:t>financial statements</w:t>
            </w:r>
          </w:p>
        </w:tc>
        <w:tc>
          <w:tcPr>
            <w:tcW w:w="178" w:type="dxa"/>
          </w:tcPr>
          <w:p w14:paraId="27C029EB" w14:textId="77777777" w:rsidR="00151D54" w:rsidRPr="00461B25" w:rsidRDefault="00151D54" w:rsidP="00531B6D">
            <w:pPr>
              <w:pStyle w:val="acctmergecolhdg"/>
              <w:spacing w:line="240" w:lineRule="auto"/>
              <w:ind w:left="105" w:right="-79" w:firstLine="4"/>
              <w:rPr>
                <w:b w:val="0"/>
                <w:bCs/>
                <w:szCs w:val="22"/>
              </w:rPr>
            </w:pPr>
          </w:p>
        </w:tc>
        <w:tc>
          <w:tcPr>
            <w:tcW w:w="2360" w:type="dxa"/>
            <w:gridSpan w:val="3"/>
            <w:vAlign w:val="bottom"/>
          </w:tcPr>
          <w:p w14:paraId="1214E0A2" w14:textId="77777777" w:rsidR="00151D54" w:rsidRPr="00461B25" w:rsidRDefault="00151D54" w:rsidP="00531B6D">
            <w:pPr>
              <w:pStyle w:val="acctmergecolhdg"/>
              <w:spacing w:line="240" w:lineRule="auto"/>
              <w:ind w:left="105" w:right="-79" w:firstLine="4"/>
              <w:rPr>
                <w:szCs w:val="22"/>
              </w:rPr>
            </w:pPr>
            <w:r w:rsidRPr="00461B25">
              <w:rPr>
                <w:szCs w:val="22"/>
              </w:rPr>
              <w:t xml:space="preserve">Separate </w:t>
            </w:r>
          </w:p>
          <w:p w14:paraId="45FA6C89" w14:textId="77777777" w:rsidR="00151D54" w:rsidRPr="00461B25" w:rsidRDefault="00151D54" w:rsidP="00531B6D">
            <w:pPr>
              <w:pStyle w:val="acctmergecolhdg"/>
              <w:spacing w:line="240" w:lineRule="auto"/>
              <w:ind w:left="105" w:right="-79" w:firstLine="4"/>
              <w:rPr>
                <w:b w:val="0"/>
                <w:bCs/>
                <w:szCs w:val="22"/>
              </w:rPr>
            </w:pPr>
            <w:r w:rsidRPr="00461B25">
              <w:rPr>
                <w:szCs w:val="22"/>
              </w:rPr>
              <w:t>financial statements</w:t>
            </w:r>
          </w:p>
        </w:tc>
      </w:tr>
      <w:tr w:rsidR="00151D54" w:rsidRPr="00461B25" w14:paraId="17AD8FC9" w14:textId="77777777" w:rsidTr="00531B6D">
        <w:trPr>
          <w:cantSplit/>
          <w:tblHeader/>
        </w:trPr>
        <w:tc>
          <w:tcPr>
            <w:tcW w:w="4139" w:type="dxa"/>
            <w:shd w:val="clear" w:color="auto" w:fill="auto"/>
            <w:vAlign w:val="bottom"/>
          </w:tcPr>
          <w:p w14:paraId="51980042" w14:textId="77777777" w:rsidR="00151D54" w:rsidRPr="00461B25" w:rsidRDefault="00151D54" w:rsidP="00531B6D">
            <w:pPr>
              <w:pStyle w:val="acctfourfigures"/>
              <w:shd w:val="clear" w:color="auto" w:fill="FFFFFF"/>
              <w:tabs>
                <w:tab w:val="clear" w:pos="765"/>
              </w:tabs>
              <w:spacing w:line="240" w:lineRule="auto"/>
              <w:rPr>
                <w:b/>
                <w:bCs/>
                <w:color w:val="0000FF"/>
                <w:szCs w:val="22"/>
              </w:rPr>
            </w:pPr>
          </w:p>
        </w:tc>
        <w:tc>
          <w:tcPr>
            <w:tcW w:w="1170" w:type="dxa"/>
            <w:vAlign w:val="bottom"/>
          </w:tcPr>
          <w:p w14:paraId="4F4EC083" w14:textId="77777777" w:rsidR="00151D54" w:rsidRPr="00461B25" w:rsidRDefault="00151D54" w:rsidP="00531B6D">
            <w:pPr>
              <w:pStyle w:val="acctmergecolhdg"/>
              <w:spacing w:line="240" w:lineRule="auto"/>
              <w:ind w:left="-83" w:right="-79" w:firstLine="4"/>
              <w:rPr>
                <w:b w:val="0"/>
                <w:bCs/>
                <w:szCs w:val="22"/>
              </w:rPr>
            </w:pPr>
            <w:r w:rsidRPr="00461B25">
              <w:rPr>
                <w:b w:val="0"/>
                <w:bCs/>
                <w:szCs w:val="22"/>
              </w:rPr>
              <w:t>2021</w:t>
            </w:r>
          </w:p>
        </w:tc>
        <w:tc>
          <w:tcPr>
            <w:tcW w:w="180" w:type="dxa"/>
            <w:vAlign w:val="bottom"/>
          </w:tcPr>
          <w:p w14:paraId="1B3C47F2" w14:textId="77777777" w:rsidR="00151D54" w:rsidRPr="00461B25" w:rsidRDefault="00151D54" w:rsidP="00531B6D">
            <w:pPr>
              <w:pStyle w:val="acctmergecolhdg"/>
              <w:spacing w:line="240" w:lineRule="auto"/>
              <w:ind w:left="-83" w:firstLine="4"/>
              <w:rPr>
                <w:b w:val="0"/>
                <w:bCs/>
                <w:szCs w:val="22"/>
              </w:rPr>
            </w:pPr>
          </w:p>
        </w:tc>
        <w:tc>
          <w:tcPr>
            <w:tcW w:w="1152" w:type="dxa"/>
            <w:vAlign w:val="bottom"/>
          </w:tcPr>
          <w:p w14:paraId="72A0C708" w14:textId="77777777" w:rsidR="00151D54" w:rsidRPr="00461B25" w:rsidRDefault="00151D54" w:rsidP="00531B6D">
            <w:pPr>
              <w:pStyle w:val="acctmergecolhdg"/>
              <w:spacing w:line="240" w:lineRule="auto"/>
              <w:ind w:left="-83" w:firstLine="4"/>
              <w:rPr>
                <w:b w:val="0"/>
                <w:bCs/>
                <w:szCs w:val="22"/>
              </w:rPr>
            </w:pPr>
            <w:r w:rsidRPr="00461B25">
              <w:rPr>
                <w:b w:val="0"/>
                <w:bCs/>
                <w:szCs w:val="22"/>
              </w:rPr>
              <w:t>2020</w:t>
            </w:r>
          </w:p>
        </w:tc>
        <w:tc>
          <w:tcPr>
            <w:tcW w:w="178" w:type="dxa"/>
            <w:vAlign w:val="bottom"/>
          </w:tcPr>
          <w:p w14:paraId="1D007FFC" w14:textId="77777777" w:rsidR="00151D54" w:rsidRPr="00461B25" w:rsidRDefault="00151D54" w:rsidP="00531B6D">
            <w:pPr>
              <w:pStyle w:val="acctmergecolhdg"/>
              <w:spacing w:line="240" w:lineRule="auto"/>
              <w:ind w:left="-83" w:right="-79" w:firstLine="4"/>
              <w:rPr>
                <w:b w:val="0"/>
                <w:bCs/>
                <w:szCs w:val="22"/>
              </w:rPr>
            </w:pPr>
          </w:p>
        </w:tc>
        <w:tc>
          <w:tcPr>
            <w:tcW w:w="1137" w:type="dxa"/>
            <w:vAlign w:val="bottom"/>
          </w:tcPr>
          <w:p w14:paraId="373AA69D" w14:textId="77777777" w:rsidR="00151D54" w:rsidRPr="00461B25" w:rsidRDefault="00151D54" w:rsidP="00531B6D">
            <w:pPr>
              <w:pStyle w:val="acctmergecolhdg"/>
              <w:spacing w:line="240" w:lineRule="auto"/>
              <w:ind w:left="-83" w:right="-79" w:firstLine="4"/>
              <w:rPr>
                <w:b w:val="0"/>
                <w:bCs/>
                <w:szCs w:val="22"/>
              </w:rPr>
            </w:pPr>
            <w:r w:rsidRPr="00461B25">
              <w:rPr>
                <w:b w:val="0"/>
                <w:bCs/>
                <w:szCs w:val="22"/>
              </w:rPr>
              <w:t>2021</w:t>
            </w:r>
          </w:p>
        </w:tc>
        <w:tc>
          <w:tcPr>
            <w:tcW w:w="180" w:type="dxa"/>
            <w:vAlign w:val="bottom"/>
          </w:tcPr>
          <w:p w14:paraId="60169420" w14:textId="77777777" w:rsidR="00151D54" w:rsidRPr="00461B25" w:rsidRDefault="00151D54" w:rsidP="00531B6D">
            <w:pPr>
              <w:pStyle w:val="acctmergecolhdg"/>
              <w:spacing w:line="240" w:lineRule="auto"/>
              <w:rPr>
                <w:b w:val="0"/>
                <w:bCs/>
                <w:szCs w:val="22"/>
              </w:rPr>
            </w:pPr>
          </w:p>
        </w:tc>
        <w:tc>
          <w:tcPr>
            <w:tcW w:w="1043" w:type="dxa"/>
            <w:vAlign w:val="bottom"/>
          </w:tcPr>
          <w:p w14:paraId="5D3D6737" w14:textId="77777777" w:rsidR="00151D54" w:rsidRPr="00461B25" w:rsidRDefault="00151D54" w:rsidP="00531B6D">
            <w:pPr>
              <w:pStyle w:val="acctmergecolhdg"/>
              <w:spacing w:line="240" w:lineRule="auto"/>
              <w:ind w:left="-83" w:right="-79" w:firstLine="4"/>
              <w:rPr>
                <w:b w:val="0"/>
                <w:bCs/>
                <w:szCs w:val="22"/>
              </w:rPr>
            </w:pPr>
            <w:r w:rsidRPr="00461B25">
              <w:rPr>
                <w:b w:val="0"/>
                <w:bCs/>
                <w:szCs w:val="22"/>
              </w:rPr>
              <w:t>2020</w:t>
            </w:r>
          </w:p>
        </w:tc>
      </w:tr>
      <w:tr w:rsidR="00151D54" w:rsidRPr="00461B25" w14:paraId="406D0CEE" w14:textId="77777777" w:rsidTr="00531B6D">
        <w:trPr>
          <w:cantSplit/>
          <w:tblHeader/>
        </w:trPr>
        <w:tc>
          <w:tcPr>
            <w:tcW w:w="4139" w:type="dxa"/>
            <w:shd w:val="clear" w:color="auto" w:fill="auto"/>
            <w:vAlign w:val="bottom"/>
          </w:tcPr>
          <w:p w14:paraId="7871CD96" w14:textId="77777777" w:rsidR="00151D54" w:rsidRPr="00461B25" w:rsidRDefault="00151D54" w:rsidP="00531B6D">
            <w:pPr>
              <w:pStyle w:val="acctfourfigures"/>
              <w:tabs>
                <w:tab w:val="clear" w:pos="765"/>
              </w:tabs>
              <w:spacing w:line="240" w:lineRule="auto"/>
              <w:ind w:left="188" w:hanging="174"/>
              <w:rPr>
                <w:b/>
                <w:bCs/>
                <w:i/>
                <w:iCs/>
                <w:szCs w:val="22"/>
              </w:rPr>
            </w:pPr>
          </w:p>
        </w:tc>
        <w:tc>
          <w:tcPr>
            <w:tcW w:w="5040" w:type="dxa"/>
            <w:gridSpan w:val="7"/>
            <w:vAlign w:val="bottom"/>
          </w:tcPr>
          <w:p w14:paraId="40E8DCD7" w14:textId="77777777" w:rsidR="00151D54" w:rsidRPr="00461B25" w:rsidRDefault="00151D54" w:rsidP="00531B6D">
            <w:pPr>
              <w:pStyle w:val="acctmergecolhdg"/>
              <w:spacing w:line="240" w:lineRule="auto"/>
              <w:ind w:left="-83" w:right="-79" w:firstLine="4"/>
              <w:rPr>
                <w:b w:val="0"/>
                <w:bCs/>
                <w:i/>
                <w:iCs/>
                <w:szCs w:val="22"/>
              </w:rPr>
            </w:pPr>
            <w:r w:rsidRPr="00461B25">
              <w:rPr>
                <w:b w:val="0"/>
                <w:bCs/>
                <w:i/>
                <w:iCs/>
                <w:szCs w:val="22"/>
              </w:rPr>
              <w:t>(in million Baht)</w:t>
            </w:r>
          </w:p>
        </w:tc>
      </w:tr>
      <w:tr w:rsidR="00151D54" w:rsidRPr="00461B25" w14:paraId="255F7A2A" w14:textId="77777777" w:rsidTr="00531B6D">
        <w:trPr>
          <w:cantSplit/>
        </w:trPr>
        <w:tc>
          <w:tcPr>
            <w:tcW w:w="4139" w:type="dxa"/>
          </w:tcPr>
          <w:p w14:paraId="3295E4B9" w14:textId="77777777" w:rsidR="00151D54" w:rsidRPr="00461B25" w:rsidRDefault="00151D54" w:rsidP="00531B6D">
            <w:pPr>
              <w:pStyle w:val="ListParagraph"/>
              <w:numPr>
                <w:ilvl w:val="0"/>
                <w:numId w:val="12"/>
              </w:numPr>
              <w:overflowPunct/>
              <w:autoSpaceDE/>
              <w:autoSpaceDN/>
              <w:adjustRightInd/>
              <w:spacing w:line="240" w:lineRule="exact"/>
              <w:ind w:left="188" w:hanging="180"/>
              <w:textAlignment w:val="auto"/>
              <w:rPr>
                <w:i/>
                <w:iCs/>
                <w:sz w:val="22"/>
                <w:szCs w:val="22"/>
                <w:shd w:val="clear" w:color="auto" w:fill="CCCCCC"/>
              </w:rPr>
            </w:pPr>
            <w:r w:rsidRPr="00461B25">
              <w:rPr>
                <w:sz w:val="22"/>
                <w:szCs w:val="22"/>
              </w:rPr>
              <w:t>Additions (reversal)</w:t>
            </w:r>
          </w:p>
        </w:tc>
        <w:tc>
          <w:tcPr>
            <w:tcW w:w="1170" w:type="dxa"/>
          </w:tcPr>
          <w:p w14:paraId="3B745404" w14:textId="77777777" w:rsidR="00151D54" w:rsidRPr="00461B25" w:rsidRDefault="00151D54" w:rsidP="00531B6D">
            <w:pPr>
              <w:pStyle w:val="acctfourfigures"/>
              <w:tabs>
                <w:tab w:val="clear" w:pos="765"/>
                <w:tab w:val="decimal" w:pos="731"/>
              </w:tabs>
              <w:spacing w:line="240" w:lineRule="exact"/>
              <w:ind w:left="-83" w:right="102" w:firstLine="4"/>
              <w:jc w:val="right"/>
              <w:rPr>
                <w:szCs w:val="22"/>
              </w:rPr>
            </w:pPr>
            <w:r w:rsidRPr="00461B25">
              <w:rPr>
                <w:szCs w:val="22"/>
              </w:rPr>
              <w:t>3.06</w:t>
            </w:r>
          </w:p>
        </w:tc>
        <w:tc>
          <w:tcPr>
            <w:tcW w:w="180" w:type="dxa"/>
          </w:tcPr>
          <w:p w14:paraId="78C7E9E0" w14:textId="77777777" w:rsidR="00151D54" w:rsidRPr="00461B25" w:rsidRDefault="00151D54" w:rsidP="00531B6D">
            <w:pPr>
              <w:pStyle w:val="acctfourfigures"/>
              <w:tabs>
                <w:tab w:val="clear" w:pos="765"/>
                <w:tab w:val="decimal" w:pos="731"/>
              </w:tabs>
              <w:spacing w:line="240" w:lineRule="exact"/>
              <w:ind w:left="-83" w:right="11" w:firstLine="4"/>
              <w:rPr>
                <w:szCs w:val="22"/>
              </w:rPr>
            </w:pPr>
          </w:p>
        </w:tc>
        <w:tc>
          <w:tcPr>
            <w:tcW w:w="1152" w:type="dxa"/>
          </w:tcPr>
          <w:p w14:paraId="28644112" w14:textId="77777777" w:rsidR="00151D54" w:rsidRPr="00461B25" w:rsidRDefault="00151D54" w:rsidP="00531B6D">
            <w:pPr>
              <w:pStyle w:val="acctfourfigures"/>
              <w:tabs>
                <w:tab w:val="clear" w:pos="765"/>
                <w:tab w:val="decimal" w:pos="731"/>
              </w:tabs>
              <w:spacing w:line="240" w:lineRule="exact"/>
              <w:ind w:left="-83" w:right="102" w:firstLine="4"/>
              <w:jc w:val="right"/>
              <w:rPr>
                <w:szCs w:val="22"/>
              </w:rPr>
            </w:pPr>
            <w:r w:rsidRPr="00461B25">
              <w:rPr>
                <w:szCs w:val="22"/>
              </w:rPr>
              <w:t>0.</w:t>
            </w:r>
            <w:r>
              <w:rPr>
                <w:szCs w:val="22"/>
              </w:rPr>
              <w:t>26</w:t>
            </w:r>
          </w:p>
        </w:tc>
        <w:tc>
          <w:tcPr>
            <w:tcW w:w="178" w:type="dxa"/>
          </w:tcPr>
          <w:p w14:paraId="29210B69" w14:textId="77777777" w:rsidR="00151D54" w:rsidRPr="00461B25" w:rsidRDefault="00151D54" w:rsidP="00531B6D">
            <w:pPr>
              <w:pStyle w:val="acctfourfigures"/>
              <w:tabs>
                <w:tab w:val="clear" w:pos="765"/>
                <w:tab w:val="decimal" w:pos="731"/>
              </w:tabs>
              <w:spacing w:line="240" w:lineRule="exact"/>
              <w:ind w:left="-79" w:right="-72"/>
              <w:rPr>
                <w:szCs w:val="22"/>
              </w:rPr>
            </w:pPr>
          </w:p>
        </w:tc>
        <w:tc>
          <w:tcPr>
            <w:tcW w:w="1137" w:type="dxa"/>
          </w:tcPr>
          <w:p w14:paraId="73BF73A3" w14:textId="77777777" w:rsidR="00151D54" w:rsidRPr="00461B25" w:rsidRDefault="00151D54" w:rsidP="00531B6D">
            <w:pPr>
              <w:pStyle w:val="acctfourfigures"/>
              <w:tabs>
                <w:tab w:val="clear" w:pos="765"/>
                <w:tab w:val="decimal" w:pos="731"/>
              </w:tabs>
              <w:spacing w:line="240" w:lineRule="exact"/>
              <w:ind w:left="-83" w:right="100" w:firstLine="4"/>
              <w:jc w:val="right"/>
              <w:rPr>
                <w:szCs w:val="22"/>
              </w:rPr>
            </w:pPr>
            <w:r w:rsidRPr="00461B25">
              <w:rPr>
                <w:szCs w:val="22"/>
              </w:rPr>
              <w:t>(0.21)</w:t>
            </w:r>
          </w:p>
        </w:tc>
        <w:tc>
          <w:tcPr>
            <w:tcW w:w="180" w:type="dxa"/>
          </w:tcPr>
          <w:p w14:paraId="12C432C6" w14:textId="77777777" w:rsidR="00151D54" w:rsidRPr="00461B25" w:rsidRDefault="00151D54" w:rsidP="00531B6D">
            <w:pPr>
              <w:pStyle w:val="acctfourfigures"/>
              <w:spacing w:line="240" w:lineRule="exact"/>
              <w:rPr>
                <w:szCs w:val="22"/>
              </w:rPr>
            </w:pPr>
          </w:p>
        </w:tc>
        <w:tc>
          <w:tcPr>
            <w:tcW w:w="1043" w:type="dxa"/>
          </w:tcPr>
          <w:p w14:paraId="0BDC8177" w14:textId="77777777" w:rsidR="00151D54" w:rsidRPr="00461B25" w:rsidRDefault="00151D54" w:rsidP="00531B6D">
            <w:pPr>
              <w:pStyle w:val="acctfourfigures"/>
              <w:tabs>
                <w:tab w:val="clear" w:pos="765"/>
                <w:tab w:val="decimal" w:pos="731"/>
              </w:tabs>
              <w:spacing w:line="240" w:lineRule="exact"/>
              <w:ind w:left="-83" w:right="100" w:firstLine="4"/>
              <w:jc w:val="right"/>
              <w:rPr>
                <w:szCs w:val="22"/>
              </w:rPr>
            </w:pPr>
            <w:r>
              <w:rPr>
                <w:szCs w:val="22"/>
              </w:rPr>
              <w:t>0.</w:t>
            </w:r>
            <w:r>
              <w:rPr>
                <w:szCs w:val="22"/>
                <w:lang w:bidi="th-TH"/>
              </w:rPr>
              <w:t>21</w:t>
            </w:r>
          </w:p>
        </w:tc>
      </w:tr>
    </w:tbl>
    <w:p w14:paraId="5ADE5F1E" w14:textId="77777777" w:rsidR="00151D54" w:rsidRPr="0057768C" w:rsidRDefault="00151D54" w:rsidP="00151D54">
      <w:pPr>
        <w:tabs>
          <w:tab w:val="left" w:pos="1440"/>
        </w:tabs>
        <w:spacing w:line="240" w:lineRule="atLeast"/>
        <w:ind w:left="540" w:hanging="540"/>
        <w:jc w:val="thaiDistribute"/>
        <w:outlineLvl w:val="0"/>
        <w:rPr>
          <w:rFonts w:hAnsi="Times New Roman" w:cstheme="minorBidi"/>
          <w:b/>
          <w:bCs/>
          <w:sz w:val="22"/>
          <w:szCs w:val="22"/>
          <w:cs/>
        </w:rPr>
      </w:pPr>
    </w:p>
    <w:p w14:paraId="1FF3F524" w14:textId="77777777" w:rsidR="00151D54" w:rsidRPr="00461B25" w:rsidRDefault="00151D54" w:rsidP="00151D54">
      <w:pPr>
        <w:tabs>
          <w:tab w:val="left" w:pos="1440"/>
        </w:tabs>
        <w:spacing w:line="240" w:lineRule="atLeast"/>
        <w:ind w:left="540" w:hanging="540"/>
        <w:jc w:val="thaiDistribute"/>
        <w:outlineLvl w:val="0"/>
        <w:rPr>
          <w:rFonts w:hAnsi="Times New Roman" w:cs="Times New Roman"/>
          <w:b/>
          <w:bCs/>
        </w:rPr>
      </w:pPr>
      <w:r w:rsidRPr="00461B25">
        <w:rPr>
          <w:rFonts w:hAnsi="Times New Roman" w:cs="Times New Roman"/>
          <w:b/>
          <w:bCs/>
        </w:rPr>
        <w:t>8</w:t>
      </w:r>
      <w:r w:rsidRPr="00461B25">
        <w:rPr>
          <w:rFonts w:hAnsi="Times New Roman" w:cs="Times New Roman"/>
          <w:b/>
          <w:bCs/>
        </w:rPr>
        <w:tab/>
        <w:t>Real estate development for sale</w:t>
      </w:r>
    </w:p>
    <w:p w14:paraId="6D10277D" w14:textId="77777777" w:rsidR="00151D54" w:rsidRPr="00461B25" w:rsidRDefault="00151D54" w:rsidP="00151D54">
      <w:pPr>
        <w:ind w:left="450" w:right="-25" w:hanging="450"/>
        <w:jc w:val="both"/>
        <w:rPr>
          <w:rFonts w:hAnsi="Times New Roman" w:cs="Times New Roman"/>
          <w:sz w:val="22"/>
          <w:szCs w:val="22"/>
        </w:rPr>
      </w:pPr>
    </w:p>
    <w:tbl>
      <w:tblPr>
        <w:tblW w:w="9414" w:type="dxa"/>
        <w:tblInd w:w="450" w:type="dxa"/>
        <w:tblLayout w:type="fixed"/>
        <w:tblLook w:val="0000" w:firstRow="0" w:lastRow="0" w:firstColumn="0" w:lastColumn="0" w:noHBand="0" w:noVBand="0"/>
      </w:tblPr>
      <w:tblGrid>
        <w:gridCol w:w="3415"/>
        <w:gridCol w:w="265"/>
        <w:gridCol w:w="1309"/>
        <w:gridCol w:w="237"/>
        <w:gridCol w:w="1205"/>
        <w:gridCol w:w="269"/>
        <w:gridCol w:w="1211"/>
        <w:gridCol w:w="243"/>
        <w:gridCol w:w="1260"/>
      </w:tblGrid>
      <w:tr w:rsidR="00151D54" w:rsidRPr="00461B25" w14:paraId="2ED88211" w14:textId="77777777" w:rsidTr="00531B6D">
        <w:trPr>
          <w:tblHeader/>
        </w:trPr>
        <w:tc>
          <w:tcPr>
            <w:tcW w:w="1955" w:type="pct"/>
            <w:gridSpan w:val="2"/>
          </w:tcPr>
          <w:p w14:paraId="1FC7D635" w14:textId="77777777" w:rsidR="00151D54" w:rsidRPr="00461B25" w:rsidRDefault="00151D54" w:rsidP="00531B6D">
            <w:pPr>
              <w:rPr>
                <w:rFonts w:hAnsi="Times New Roman" w:cs="Times New Roman"/>
                <w:b/>
                <w:bCs/>
                <w:sz w:val="22"/>
                <w:szCs w:val="22"/>
              </w:rPr>
            </w:pPr>
          </w:p>
        </w:tc>
        <w:tc>
          <w:tcPr>
            <w:tcW w:w="1461" w:type="pct"/>
            <w:gridSpan w:val="3"/>
          </w:tcPr>
          <w:p w14:paraId="50716307" w14:textId="77777777" w:rsidR="00151D54" w:rsidRPr="00461B25" w:rsidRDefault="00151D54" w:rsidP="00531B6D">
            <w:pPr>
              <w:pStyle w:val="BodyText"/>
              <w:spacing w:line="240" w:lineRule="atLeast"/>
              <w:ind w:left="-108" w:right="-88"/>
              <w:jc w:val="center"/>
              <w:rPr>
                <w:rFonts w:ascii="Times New Roman" w:hAnsi="Times New Roman" w:cs="Times New Roman"/>
                <w:b/>
                <w:bCs/>
                <w:sz w:val="22"/>
                <w:szCs w:val="22"/>
              </w:rPr>
            </w:pPr>
            <w:r w:rsidRPr="00461B25">
              <w:rPr>
                <w:rFonts w:ascii="Times New Roman" w:hAnsi="Times New Roman" w:cs="Times New Roman"/>
                <w:b/>
                <w:bCs/>
                <w:sz w:val="22"/>
                <w:szCs w:val="22"/>
              </w:rPr>
              <w:t>Consolidated</w:t>
            </w:r>
          </w:p>
        </w:tc>
        <w:tc>
          <w:tcPr>
            <w:tcW w:w="143" w:type="pct"/>
          </w:tcPr>
          <w:p w14:paraId="28F0F117" w14:textId="77777777" w:rsidR="00151D54" w:rsidRPr="00461B25" w:rsidRDefault="00151D54" w:rsidP="00531B6D">
            <w:pPr>
              <w:pStyle w:val="BodyText"/>
              <w:spacing w:line="240" w:lineRule="atLeast"/>
              <w:ind w:left="-108" w:right="-88"/>
              <w:jc w:val="center"/>
              <w:rPr>
                <w:rFonts w:ascii="Times New Roman" w:hAnsi="Times New Roman" w:cs="Times New Roman"/>
                <w:b/>
                <w:bCs/>
                <w:sz w:val="22"/>
                <w:szCs w:val="22"/>
              </w:rPr>
            </w:pPr>
          </w:p>
        </w:tc>
        <w:tc>
          <w:tcPr>
            <w:tcW w:w="1441" w:type="pct"/>
            <w:gridSpan w:val="3"/>
          </w:tcPr>
          <w:p w14:paraId="3E5DC843" w14:textId="77777777" w:rsidR="00151D54" w:rsidRPr="00461B25" w:rsidRDefault="00151D54" w:rsidP="00531B6D">
            <w:pPr>
              <w:pStyle w:val="BodyText"/>
              <w:spacing w:line="240" w:lineRule="atLeast"/>
              <w:ind w:left="-108" w:right="-88"/>
              <w:jc w:val="center"/>
              <w:rPr>
                <w:rFonts w:ascii="Times New Roman" w:hAnsi="Times New Roman" w:cs="Times New Roman"/>
                <w:b/>
                <w:bCs/>
                <w:sz w:val="22"/>
                <w:szCs w:val="22"/>
              </w:rPr>
            </w:pPr>
            <w:r w:rsidRPr="00461B25">
              <w:rPr>
                <w:rFonts w:ascii="Times New Roman" w:hAnsi="Times New Roman" w:cs="Times New Roman"/>
                <w:b/>
                <w:bCs/>
                <w:sz w:val="22"/>
                <w:szCs w:val="22"/>
              </w:rPr>
              <w:t>Separate</w:t>
            </w:r>
          </w:p>
        </w:tc>
      </w:tr>
      <w:tr w:rsidR="00151D54" w:rsidRPr="00461B25" w14:paraId="0A1E3B3A" w14:textId="77777777" w:rsidTr="00531B6D">
        <w:trPr>
          <w:tblHeader/>
        </w:trPr>
        <w:tc>
          <w:tcPr>
            <w:tcW w:w="1955" w:type="pct"/>
            <w:gridSpan w:val="2"/>
          </w:tcPr>
          <w:p w14:paraId="430283D8" w14:textId="77777777" w:rsidR="00151D54" w:rsidRPr="00461B25" w:rsidRDefault="00151D54" w:rsidP="00531B6D">
            <w:pPr>
              <w:rPr>
                <w:rFonts w:hAnsi="Times New Roman" w:cs="Times New Roman"/>
                <w:b/>
                <w:bCs/>
                <w:sz w:val="22"/>
                <w:szCs w:val="22"/>
              </w:rPr>
            </w:pPr>
          </w:p>
        </w:tc>
        <w:tc>
          <w:tcPr>
            <w:tcW w:w="1461" w:type="pct"/>
            <w:gridSpan w:val="3"/>
          </w:tcPr>
          <w:p w14:paraId="5288BBC0" w14:textId="77777777" w:rsidR="00151D54" w:rsidRPr="00461B25" w:rsidRDefault="00151D54" w:rsidP="00531B6D">
            <w:pPr>
              <w:pStyle w:val="BodyText"/>
              <w:spacing w:line="240" w:lineRule="atLeast"/>
              <w:ind w:left="-108" w:right="-88"/>
              <w:jc w:val="center"/>
              <w:rPr>
                <w:rFonts w:ascii="Times New Roman" w:hAnsi="Times New Roman" w:cs="Times New Roman"/>
                <w:b/>
                <w:bCs/>
                <w:sz w:val="22"/>
                <w:szCs w:val="22"/>
              </w:rPr>
            </w:pPr>
            <w:r w:rsidRPr="00461B25">
              <w:rPr>
                <w:rFonts w:ascii="Times New Roman" w:hAnsi="Times New Roman" w:cs="Times New Roman"/>
                <w:b/>
                <w:bCs/>
                <w:sz w:val="22"/>
                <w:szCs w:val="22"/>
              </w:rPr>
              <w:t>financial statements</w:t>
            </w:r>
          </w:p>
        </w:tc>
        <w:tc>
          <w:tcPr>
            <w:tcW w:w="143" w:type="pct"/>
          </w:tcPr>
          <w:p w14:paraId="62979D20" w14:textId="77777777" w:rsidR="00151D54" w:rsidRPr="00461B25" w:rsidRDefault="00151D54" w:rsidP="00531B6D">
            <w:pPr>
              <w:pStyle w:val="BodyText"/>
              <w:spacing w:line="240" w:lineRule="atLeast"/>
              <w:ind w:left="-108" w:right="-88"/>
              <w:jc w:val="center"/>
              <w:rPr>
                <w:rFonts w:ascii="Times New Roman" w:hAnsi="Times New Roman" w:cs="Times New Roman"/>
                <w:b/>
                <w:bCs/>
                <w:sz w:val="22"/>
                <w:szCs w:val="22"/>
              </w:rPr>
            </w:pPr>
          </w:p>
        </w:tc>
        <w:tc>
          <w:tcPr>
            <w:tcW w:w="1441" w:type="pct"/>
            <w:gridSpan w:val="3"/>
          </w:tcPr>
          <w:p w14:paraId="6D73AF70" w14:textId="77777777" w:rsidR="00151D54" w:rsidRPr="00461B25" w:rsidRDefault="00151D54" w:rsidP="00531B6D">
            <w:pPr>
              <w:pStyle w:val="BodyText"/>
              <w:spacing w:line="240" w:lineRule="atLeast"/>
              <w:ind w:left="-108" w:right="-88"/>
              <w:jc w:val="center"/>
              <w:rPr>
                <w:rFonts w:ascii="Times New Roman" w:hAnsi="Times New Roman" w:cs="Times New Roman"/>
                <w:b/>
                <w:bCs/>
                <w:sz w:val="22"/>
                <w:szCs w:val="22"/>
              </w:rPr>
            </w:pPr>
            <w:r w:rsidRPr="00461B25">
              <w:rPr>
                <w:rFonts w:ascii="Times New Roman" w:hAnsi="Times New Roman" w:cs="Times New Roman"/>
                <w:b/>
                <w:bCs/>
                <w:sz w:val="22"/>
                <w:szCs w:val="22"/>
              </w:rPr>
              <w:t>financial statements</w:t>
            </w:r>
          </w:p>
        </w:tc>
      </w:tr>
      <w:tr w:rsidR="00151D54" w:rsidRPr="00461B25" w14:paraId="40189D26" w14:textId="77777777" w:rsidTr="00531B6D">
        <w:trPr>
          <w:tblHeader/>
        </w:trPr>
        <w:tc>
          <w:tcPr>
            <w:tcW w:w="1814" w:type="pct"/>
          </w:tcPr>
          <w:p w14:paraId="44D2C3F6" w14:textId="77777777" w:rsidR="00151D54" w:rsidRPr="00461B25" w:rsidRDefault="00151D54" w:rsidP="00531B6D">
            <w:pPr>
              <w:pStyle w:val="BodyText"/>
              <w:spacing w:line="240" w:lineRule="atLeast"/>
              <w:rPr>
                <w:rFonts w:ascii="Times New Roman" w:hAnsi="Times New Roman" w:cs="Times New Roman"/>
                <w:b/>
                <w:bCs/>
                <w:sz w:val="22"/>
                <w:szCs w:val="22"/>
              </w:rPr>
            </w:pPr>
          </w:p>
        </w:tc>
        <w:tc>
          <w:tcPr>
            <w:tcW w:w="141" w:type="pct"/>
          </w:tcPr>
          <w:p w14:paraId="64B48E6E" w14:textId="77777777" w:rsidR="00151D54" w:rsidRPr="00461B25" w:rsidRDefault="00151D54" w:rsidP="00531B6D">
            <w:pPr>
              <w:pStyle w:val="BodyText"/>
              <w:spacing w:line="240" w:lineRule="atLeast"/>
              <w:ind w:right="-90"/>
              <w:jc w:val="center"/>
              <w:rPr>
                <w:rFonts w:ascii="Times New Roman" w:hAnsi="Times New Roman" w:cs="Times New Roman"/>
                <w:b/>
                <w:bCs/>
                <w:i/>
                <w:iCs/>
                <w:sz w:val="22"/>
                <w:szCs w:val="22"/>
              </w:rPr>
            </w:pPr>
          </w:p>
        </w:tc>
        <w:tc>
          <w:tcPr>
            <w:tcW w:w="695" w:type="pct"/>
          </w:tcPr>
          <w:p w14:paraId="7DC8F889" w14:textId="77777777" w:rsidR="00151D54" w:rsidRPr="00461B25" w:rsidRDefault="00151D54" w:rsidP="00531B6D">
            <w:pPr>
              <w:ind w:left="-170" w:right="-135"/>
              <w:jc w:val="center"/>
              <w:rPr>
                <w:rFonts w:hAnsi="Times New Roman" w:cs="Times New Roman"/>
                <w:sz w:val="22"/>
                <w:szCs w:val="22"/>
                <w:rtl/>
                <w:cs/>
              </w:rPr>
            </w:pPr>
            <w:r w:rsidRPr="00461B25">
              <w:rPr>
                <w:rFonts w:hAnsi="Times New Roman" w:cs="Times New Roman"/>
                <w:bCs/>
                <w:sz w:val="22"/>
                <w:szCs w:val="22"/>
              </w:rPr>
              <w:t>2021</w:t>
            </w:r>
          </w:p>
        </w:tc>
        <w:tc>
          <w:tcPr>
            <w:tcW w:w="126" w:type="pct"/>
          </w:tcPr>
          <w:p w14:paraId="21F39329" w14:textId="77777777" w:rsidR="00151D54" w:rsidRPr="00461B25" w:rsidRDefault="00151D54" w:rsidP="00531B6D">
            <w:pPr>
              <w:ind w:left="-170" w:right="-135"/>
              <w:jc w:val="center"/>
              <w:rPr>
                <w:rFonts w:hAnsi="Times New Roman" w:cs="Times New Roman"/>
                <w:sz w:val="22"/>
                <w:szCs w:val="22"/>
              </w:rPr>
            </w:pPr>
          </w:p>
        </w:tc>
        <w:tc>
          <w:tcPr>
            <w:tcW w:w="640" w:type="pct"/>
          </w:tcPr>
          <w:p w14:paraId="18615B3F" w14:textId="77777777" w:rsidR="00151D54" w:rsidRPr="00461B25" w:rsidRDefault="00151D54" w:rsidP="00531B6D">
            <w:pPr>
              <w:ind w:left="-170" w:right="-135"/>
              <w:jc w:val="center"/>
              <w:rPr>
                <w:rFonts w:hAnsi="Times New Roman" w:cs="Times New Roman"/>
                <w:sz w:val="22"/>
                <w:szCs w:val="22"/>
                <w:rtl/>
                <w:cs/>
              </w:rPr>
            </w:pPr>
            <w:r w:rsidRPr="00461B25">
              <w:rPr>
                <w:rFonts w:hAnsi="Times New Roman" w:cs="Times New Roman"/>
                <w:bCs/>
                <w:sz w:val="22"/>
                <w:szCs w:val="22"/>
              </w:rPr>
              <w:t>2020</w:t>
            </w:r>
          </w:p>
        </w:tc>
        <w:tc>
          <w:tcPr>
            <w:tcW w:w="143" w:type="pct"/>
          </w:tcPr>
          <w:p w14:paraId="69F64112" w14:textId="77777777" w:rsidR="00151D54" w:rsidRPr="00461B25" w:rsidRDefault="00151D54" w:rsidP="00531B6D">
            <w:pPr>
              <w:ind w:left="-170" w:right="-135"/>
              <w:jc w:val="center"/>
              <w:rPr>
                <w:rFonts w:hAnsi="Times New Roman" w:cs="Times New Roman"/>
                <w:sz w:val="22"/>
                <w:szCs w:val="22"/>
              </w:rPr>
            </w:pPr>
          </w:p>
        </w:tc>
        <w:tc>
          <w:tcPr>
            <w:tcW w:w="643" w:type="pct"/>
          </w:tcPr>
          <w:p w14:paraId="272B50CB" w14:textId="77777777" w:rsidR="00151D54" w:rsidRPr="00461B25" w:rsidRDefault="00151D54" w:rsidP="00531B6D">
            <w:pPr>
              <w:ind w:left="-170" w:right="-135"/>
              <w:jc w:val="center"/>
              <w:rPr>
                <w:rFonts w:hAnsi="Times New Roman" w:cs="Times New Roman"/>
                <w:sz w:val="22"/>
                <w:szCs w:val="22"/>
                <w:rtl/>
                <w:cs/>
              </w:rPr>
            </w:pPr>
            <w:r w:rsidRPr="00461B25">
              <w:rPr>
                <w:rFonts w:hAnsi="Times New Roman" w:cs="Times New Roman"/>
                <w:bCs/>
                <w:sz w:val="22"/>
                <w:szCs w:val="22"/>
              </w:rPr>
              <w:t>2021</w:t>
            </w:r>
          </w:p>
        </w:tc>
        <w:tc>
          <w:tcPr>
            <w:tcW w:w="129" w:type="pct"/>
          </w:tcPr>
          <w:p w14:paraId="43C73BE3" w14:textId="77777777" w:rsidR="00151D54" w:rsidRPr="00461B25" w:rsidRDefault="00151D54" w:rsidP="00531B6D">
            <w:pPr>
              <w:ind w:left="-170" w:right="-135"/>
              <w:jc w:val="center"/>
              <w:rPr>
                <w:rFonts w:hAnsi="Times New Roman" w:cs="Times New Roman"/>
                <w:sz w:val="22"/>
                <w:szCs w:val="22"/>
              </w:rPr>
            </w:pPr>
          </w:p>
        </w:tc>
        <w:tc>
          <w:tcPr>
            <w:tcW w:w="669" w:type="pct"/>
          </w:tcPr>
          <w:p w14:paraId="4D513986" w14:textId="77777777" w:rsidR="00151D54" w:rsidRPr="00461B25" w:rsidRDefault="00151D54" w:rsidP="00531B6D">
            <w:pPr>
              <w:ind w:left="-170" w:right="-135"/>
              <w:jc w:val="center"/>
              <w:rPr>
                <w:rFonts w:hAnsi="Times New Roman" w:cs="Times New Roman"/>
                <w:sz w:val="22"/>
                <w:szCs w:val="22"/>
                <w:rtl/>
                <w:cs/>
              </w:rPr>
            </w:pPr>
            <w:r w:rsidRPr="00461B25">
              <w:rPr>
                <w:rFonts w:hAnsi="Times New Roman" w:cs="Times New Roman"/>
                <w:bCs/>
                <w:sz w:val="22"/>
                <w:szCs w:val="22"/>
              </w:rPr>
              <w:t>2020</w:t>
            </w:r>
          </w:p>
        </w:tc>
      </w:tr>
      <w:tr w:rsidR="00151D54" w:rsidRPr="00461B25" w14:paraId="40B0B3F7" w14:textId="77777777" w:rsidTr="00531B6D">
        <w:trPr>
          <w:tblHeader/>
        </w:trPr>
        <w:tc>
          <w:tcPr>
            <w:tcW w:w="1955" w:type="pct"/>
            <w:gridSpan w:val="2"/>
          </w:tcPr>
          <w:p w14:paraId="0B51A1FC" w14:textId="77777777" w:rsidR="00151D54" w:rsidRPr="00461B25" w:rsidRDefault="00151D54" w:rsidP="00531B6D">
            <w:pPr>
              <w:pStyle w:val="BodyText"/>
              <w:spacing w:line="240" w:lineRule="atLeast"/>
              <w:rPr>
                <w:rFonts w:ascii="Times New Roman" w:hAnsi="Times New Roman" w:cs="Times New Roman"/>
                <w:b/>
                <w:bCs/>
                <w:sz w:val="22"/>
                <w:szCs w:val="22"/>
              </w:rPr>
            </w:pPr>
          </w:p>
        </w:tc>
        <w:tc>
          <w:tcPr>
            <w:tcW w:w="3045" w:type="pct"/>
            <w:gridSpan w:val="7"/>
          </w:tcPr>
          <w:p w14:paraId="55BFF898" w14:textId="77777777" w:rsidR="00151D54" w:rsidRPr="00461B25" w:rsidRDefault="00151D54" w:rsidP="00531B6D">
            <w:pPr>
              <w:pStyle w:val="BodyText"/>
              <w:spacing w:line="240" w:lineRule="atLeast"/>
              <w:ind w:left="-108" w:right="-88"/>
              <w:jc w:val="center"/>
              <w:rPr>
                <w:rFonts w:ascii="Times New Roman" w:hAnsi="Times New Roman" w:cs="Times New Roman"/>
                <w:sz w:val="22"/>
                <w:szCs w:val="22"/>
              </w:rPr>
            </w:pPr>
            <w:r w:rsidRPr="00461B25">
              <w:rPr>
                <w:rFonts w:ascii="Times New Roman" w:hAnsi="Times New Roman" w:cs="Times New Roman"/>
                <w:i/>
                <w:iCs/>
                <w:sz w:val="22"/>
                <w:szCs w:val="22"/>
              </w:rPr>
              <w:t>(in million Baht)</w:t>
            </w:r>
          </w:p>
        </w:tc>
      </w:tr>
      <w:tr w:rsidR="00151D54" w:rsidRPr="00461B25" w14:paraId="550CCA92" w14:textId="77777777" w:rsidTr="00531B6D">
        <w:tc>
          <w:tcPr>
            <w:tcW w:w="1814" w:type="pct"/>
          </w:tcPr>
          <w:p w14:paraId="55F4CEEA" w14:textId="77777777" w:rsidR="00151D54" w:rsidRPr="00461B25" w:rsidRDefault="00151D54" w:rsidP="00531B6D">
            <w:pPr>
              <w:overflowPunct/>
              <w:autoSpaceDE/>
              <w:autoSpaceDN/>
              <w:adjustRightInd/>
              <w:spacing w:line="240" w:lineRule="atLeast"/>
              <w:textAlignment w:val="auto"/>
              <w:rPr>
                <w:rFonts w:hAnsi="Times New Roman" w:cs="Times New Roman"/>
                <w:sz w:val="22"/>
                <w:szCs w:val="22"/>
              </w:rPr>
            </w:pPr>
            <w:r w:rsidRPr="00461B25">
              <w:rPr>
                <w:rFonts w:hAnsi="Times New Roman" w:cs="Times New Roman"/>
                <w:sz w:val="22"/>
                <w:szCs w:val="22"/>
              </w:rPr>
              <w:t>Real estate under development</w:t>
            </w:r>
          </w:p>
        </w:tc>
        <w:tc>
          <w:tcPr>
            <w:tcW w:w="141" w:type="pct"/>
          </w:tcPr>
          <w:p w14:paraId="2BB2CC16" w14:textId="77777777" w:rsidR="00151D54" w:rsidRPr="00461B25" w:rsidRDefault="00151D54" w:rsidP="00531B6D">
            <w:pPr>
              <w:jc w:val="center"/>
              <w:rPr>
                <w:rFonts w:hAnsi="Times New Roman" w:cs="Times New Roman"/>
                <w:i/>
                <w:iCs/>
                <w:sz w:val="22"/>
                <w:szCs w:val="22"/>
              </w:rPr>
            </w:pPr>
          </w:p>
        </w:tc>
        <w:tc>
          <w:tcPr>
            <w:tcW w:w="695" w:type="pct"/>
            <w:vAlign w:val="bottom"/>
          </w:tcPr>
          <w:p w14:paraId="054C431C" w14:textId="77777777" w:rsidR="00151D54" w:rsidRPr="00461B25" w:rsidRDefault="00151D54" w:rsidP="00531B6D">
            <w:pPr>
              <w:tabs>
                <w:tab w:val="decimal" w:pos="967"/>
              </w:tabs>
              <w:suppressAutoHyphens/>
              <w:spacing w:line="240" w:lineRule="atLeast"/>
              <w:ind w:left="-108" w:right="-136"/>
              <w:rPr>
                <w:rFonts w:hAnsi="Times New Roman" w:cs="Times New Roman"/>
                <w:spacing w:val="-2"/>
                <w:sz w:val="22"/>
                <w:szCs w:val="22"/>
              </w:rPr>
            </w:pPr>
            <w:r w:rsidRPr="00461B25">
              <w:rPr>
                <w:rFonts w:hAnsi="Times New Roman" w:cs="Times New Roman"/>
                <w:spacing w:val="-2"/>
                <w:sz w:val="22"/>
                <w:szCs w:val="22"/>
              </w:rPr>
              <w:t>897</w:t>
            </w:r>
          </w:p>
        </w:tc>
        <w:tc>
          <w:tcPr>
            <w:tcW w:w="126" w:type="pct"/>
          </w:tcPr>
          <w:p w14:paraId="59B737DA" w14:textId="77777777" w:rsidR="00151D54" w:rsidRPr="00461B25" w:rsidRDefault="00151D54" w:rsidP="00531B6D">
            <w:pPr>
              <w:tabs>
                <w:tab w:val="decimal" w:pos="967"/>
              </w:tabs>
              <w:suppressAutoHyphens/>
              <w:spacing w:line="240" w:lineRule="atLeast"/>
              <w:ind w:left="-108" w:right="-136"/>
              <w:rPr>
                <w:rFonts w:hAnsi="Times New Roman" w:cs="Times New Roman"/>
                <w:spacing w:val="-2"/>
                <w:sz w:val="22"/>
                <w:szCs w:val="22"/>
              </w:rPr>
            </w:pPr>
          </w:p>
        </w:tc>
        <w:tc>
          <w:tcPr>
            <w:tcW w:w="640" w:type="pct"/>
            <w:vAlign w:val="bottom"/>
          </w:tcPr>
          <w:p w14:paraId="64E68640" w14:textId="77777777" w:rsidR="00151D54" w:rsidRPr="00461B25" w:rsidRDefault="00151D54" w:rsidP="00531B6D">
            <w:pPr>
              <w:tabs>
                <w:tab w:val="decimal" w:pos="967"/>
              </w:tabs>
              <w:suppressAutoHyphens/>
              <w:spacing w:line="240" w:lineRule="atLeast"/>
              <w:ind w:left="-108" w:right="-136"/>
              <w:rPr>
                <w:rFonts w:hAnsi="Times New Roman" w:cs="Times New Roman"/>
                <w:spacing w:val="-2"/>
                <w:sz w:val="22"/>
                <w:szCs w:val="22"/>
              </w:rPr>
            </w:pPr>
            <w:r w:rsidRPr="00461B25">
              <w:rPr>
                <w:rFonts w:hAnsi="Times New Roman" w:cs="Times New Roman"/>
                <w:spacing w:val="-2"/>
                <w:sz w:val="22"/>
                <w:szCs w:val="22"/>
              </w:rPr>
              <w:t>878</w:t>
            </w:r>
          </w:p>
        </w:tc>
        <w:tc>
          <w:tcPr>
            <w:tcW w:w="143" w:type="pct"/>
          </w:tcPr>
          <w:p w14:paraId="7AB94034" w14:textId="77777777" w:rsidR="00151D54" w:rsidRPr="00461B25" w:rsidRDefault="00151D54" w:rsidP="00531B6D">
            <w:pPr>
              <w:tabs>
                <w:tab w:val="decimal" w:pos="967"/>
              </w:tabs>
              <w:suppressAutoHyphens/>
              <w:spacing w:line="240" w:lineRule="atLeast"/>
              <w:ind w:left="-108" w:right="-136"/>
              <w:rPr>
                <w:rFonts w:hAnsi="Times New Roman" w:cs="Times New Roman"/>
                <w:spacing w:val="-2"/>
                <w:sz w:val="22"/>
                <w:szCs w:val="22"/>
              </w:rPr>
            </w:pPr>
          </w:p>
        </w:tc>
        <w:tc>
          <w:tcPr>
            <w:tcW w:w="643" w:type="pct"/>
            <w:vAlign w:val="bottom"/>
          </w:tcPr>
          <w:p w14:paraId="2FE10DDE" w14:textId="77777777" w:rsidR="00151D54" w:rsidRPr="00461B25" w:rsidRDefault="00151D54" w:rsidP="00531B6D">
            <w:pPr>
              <w:tabs>
                <w:tab w:val="decimal" w:pos="967"/>
              </w:tabs>
              <w:suppressAutoHyphens/>
              <w:spacing w:line="240" w:lineRule="atLeast"/>
              <w:ind w:left="-108" w:right="-136"/>
              <w:rPr>
                <w:rFonts w:hAnsi="Times New Roman" w:cs="Times New Roman"/>
                <w:spacing w:val="-2"/>
                <w:sz w:val="22"/>
                <w:szCs w:val="22"/>
              </w:rPr>
            </w:pPr>
            <w:r w:rsidRPr="00461B25">
              <w:rPr>
                <w:rFonts w:hAnsi="Times New Roman" w:cs="Times New Roman"/>
                <w:spacing w:val="-2"/>
                <w:sz w:val="22"/>
                <w:szCs w:val="22"/>
              </w:rPr>
              <w:t>623</w:t>
            </w:r>
          </w:p>
        </w:tc>
        <w:tc>
          <w:tcPr>
            <w:tcW w:w="129" w:type="pct"/>
            <w:vAlign w:val="bottom"/>
          </w:tcPr>
          <w:p w14:paraId="67DDC49A" w14:textId="77777777" w:rsidR="00151D54" w:rsidRPr="00461B25" w:rsidRDefault="00151D54" w:rsidP="00531B6D">
            <w:pPr>
              <w:tabs>
                <w:tab w:val="decimal" w:pos="954"/>
                <w:tab w:val="decimal" w:pos="1009"/>
              </w:tabs>
              <w:suppressAutoHyphens/>
              <w:spacing w:line="240" w:lineRule="atLeast"/>
              <w:ind w:left="-108" w:right="-136"/>
              <w:rPr>
                <w:rFonts w:hAnsi="Times New Roman" w:cs="Times New Roman"/>
                <w:spacing w:val="-2"/>
                <w:sz w:val="22"/>
                <w:szCs w:val="22"/>
              </w:rPr>
            </w:pPr>
          </w:p>
        </w:tc>
        <w:tc>
          <w:tcPr>
            <w:tcW w:w="669" w:type="pct"/>
            <w:vAlign w:val="bottom"/>
          </w:tcPr>
          <w:p w14:paraId="41CC48AC" w14:textId="77777777" w:rsidR="00151D54" w:rsidRPr="00461B25" w:rsidRDefault="00151D54" w:rsidP="00531B6D">
            <w:pPr>
              <w:tabs>
                <w:tab w:val="decimal" w:pos="967"/>
              </w:tabs>
              <w:suppressAutoHyphens/>
              <w:spacing w:line="240" w:lineRule="atLeast"/>
              <w:ind w:left="-108" w:right="-136"/>
              <w:rPr>
                <w:rFonts w:hAnsi="Times New Roman" w:cs="Times New Roman"/>
                <w:spacing w:val="-2"/>
                <w:sz w:val="22"/>
                <w:szCs w:val="22"/>
              </w:rPr>
            </w:pPr>
            <w:r w:rsidRPr="00461B25">
              <w:rPr>
                <w:rFonts w:hAnsi="Times New Roman" w:cs="Times New Roman"/>
                <w:spacing w:val="-2"/>
                <w:sz w:val="22"/>
                <w:szCs w:val="22"/>
              </w:rPr>
              <w:t>624</w:t>
            </w:r>
          </w:p>
        </w:tc>
      </w:tr>
      <w:tr w:rsidR="00151D54" w:rsidRPr="00461B25" w14:paraId="417C094A" w14:textId="77777777" w:rsidTr="00531B6D">
        <w:tc>
          <w:tcPr>
            <w:tcW w:w="1814" w:type="pct"/>
          </w:tcPr>
          <w:p w14:paraId="66C425F1" w14:textId="77777777" w:rsidR="00151D54" w:rsidRPr="00461B25" w:rsidRDefault="00151D54" w:rsidP="00531B6D">
            <w:pPr>
              <w:overflowPunct/>
              <w:autoSpaceDE/>
              <w:autoSpaceDN/>
              <w:adjustRightInd/>
              <w:spacing w:line="240" w:lineRule="atLeast"/>
              <w:textAlignment w:val="auto"/>
              <w:rPr>
                <w:rFonts w:hAnsi="Times New Roman" w:cs="Times New Roman"/>
                <w:sz w:val="22"/>
                <w:szCs w:val="22"/>
              </w:rPr>
            </w:pPr>
            <w:r w:rsidRPr="00461B25">
              <w:rPr>
                <w:rFonts w:hAnsi="Times New Roman" w:cs="Times New Roman"/>
                <w:sz w:val="22"/>
                <w:szCs w:val="22"/>
              </w:rPr>
              <w:t xml:space="preserve">Real estate developed </w:t>
            </w:r>
          </w:p>
        </w:tc>
        <w:tc>
          <w:tcPr>
            <w:tcW w:w="141" w:type="pct"/>
          </w:tcPr>
          <w:p w14:paraId="0DF085C4" w14:textId="77777777" w:rsidR="00151D54" w:rsidRPr="00461B25" w:rsidRDefault="00151D54" w:rsidP="00531B6D">
            <w:pPr>
              <w:jc w:val="center"/>
              <w:rPr>
                <w:rFonts w:hAnsi="Times New Roman" w:cs="Times New Roman"/>
                <w:i/>
                <w:iCs/>
                <w:sz w:val="22"/>
                <w:szCs w:val="22"/>
              </w:rPr>
            </w:pPr>
          </w:p>
        </w:tc>
        <w:tc>
          <w:tcPr>
            <w:tcW w:w="695" w:type="pct"/>
            <w:vAlign w:val="bottom"/>
          </w:tcPr>
          <w:p w14:paraId="5F48634D" w14:textId="77777777" w:rsidR="00151D54" w:rsidRPr="00461B25" w:rsidRDefault="00151D54" w:rsidP="00531B6D">
            <w:pPr>
              <w:tabs>
                <w:tab w:val="decimal" w:pos="967"/>
              </w:tabs>
              <w:suppressAutoHyphens/>
              <w:spacing w:line="240" w:lineRule="atLeast"/>
              <w:ind w:left="-108" w:right="-136"/>
              <w:rPr>
                <w:rFonts w:hAnsi="Times New Roman" w:cs="Times New Roman"/>
                <w:spacing w:val="-2"/>
                <w:sz w:val="22"/>
                <w:szCs w:val="22"/>
              </w:rPr>
            </w:pPr>
            <w:r w:rsidRPr="00461B25">
              <w:rPr>
                <w:rFonts w:hAnsi="Times New Roman" w:cs="Times New Roman"/>
                <w:spacing w:val="-2"/>
                <w:sz w:val="22"/>
                <w:szCs w:val="22"/>
              </w:rPr>
              <w:t>38</w:t>
            </w:r>
          </w:p>
        </w:tc>
        <w:tc>
          <w:tcPr>
            <w:tcW w:w="126" w:type="pct"/>
          </w:tcPr>
          <w:p w14:paraId="77167C87" w14:textId="77777777" w:rsidR="00151D54" w:rsidRPr="00461B25" w:rsidRDefault="00151D54" w:rsidP="00531B6D">
            <w:pPr>
              <w:tabs>
                <w:tab w:val="decimal" w:pos="967"/>
              </w:tabs>
              <w:suppressAutoHyphens/>
              <w:spacing w:line="240" w:lineRule="atLeast"/>
              <w:ind w:left="-108" w:right="-136"/>
              <w:jc w:val="center"/>
              <w:rPr>
                <w:rFonts w:hAnsi="Times New Roman" w:cs="Times New Roman"/>
                <w:spacing w:val="-2"/>
                <w:sz w:val="22"/>
                <w:szCs w:val="22"/>
              </w:rPr>
            </w:pPr>
          </w:p>
        </w:tc>
        <w:tc>
          <w:tcPr>
            <w:tcW w:w="640" w:type="pct"/>
            <w:vAlign w:val="bottom"/>
          </w:tcPr>
          <w:p w14:paraId="34B4350A" w14:textId="77777777" w:rsidR="00151D54" w:rsidRPr="00461B25" w:rsidRDefault="00151D54" w:rsidP="00531B6D">
            <w:pPr>
              <w:tabs>
                <w:tab w:val="decimal" w:pos="967"/>
              </w:tabs>
              <w:suppressAutoHyphens/>
              <w:spacing w:line="240" w:lineRule="atLeast"/>
              <w:ind w:left="-108" w:right="-136"/>
              <w:rPr>
                <w:rFonts w:hAnsi="Times New Roman" w:cs="Times New Roman"/>
                <w:spacing w:val="-2"/>
                <w:sz w:val="22"/>
                <w:szCs w:val="22"/>
              </w:rPr>
            </w:pPr>
            <w:r w:rsidRPr="00461B25">
              <w:rPr>
                <w:rFonts w:hAnsi="Times New Roman" w:cs="Times New Roman"/>
                <w:spacing w:val="-2"/>
                <w:sz w:val="22"/>
                <w:szCs w:val="22"/>
              </w:rPr>
              <w:t>12</w:t>
            </w:r>
          </w:p>
        </w:tc>
        <w:tc>
          <w:tcPr>
            <w:tcW w:w="143" w:type="pct"/>
          </w:tcPr>
          <w:p w14:paraId="00638CFD" w14:textId="77777777" w:rsidR="00151D54" w:rsidRPr="00461B25" w:rsidRDefault="00151D54" w:rsidP="00531B6D">
            <w:pPr>
              <w:tabs>
                <w:tab w:val="decimal" w:pos="967"/>
              </w:tabs>
              <w:suppressAutoHyphens/>
              <w:spacing w:line="240" w:lineRule="atLeast"/>
              <w:ind w:left="-108" w:right="-136"/>
              <w:jc w:val="center"/>
              <w:rPr>
                <w:rFonts w:hAnsi="Times New Roman" w:cs="Times New Roman"/>
                <w:spacing w:val="-2"/>
                <w:sz w:val="22"/>
                <w:szCs w:val="22"/>
              </w:rPr>
            </w:pPr>
          </w:p>
        </w:tc>
        <w:tc>
          <w:tcPr>
            <w:tcW w:w="643" w:type="pct"/>
            <w:vAlign w:val="bottom"/>
          </w:tcPr>
          <w:p w14:paraId="06247CE9" w14:textId="77777777" w:rsidR="00151D54" w:rsidRPr="00461B25" w:rsidRDefault="00151D54" w:rsidP="00531B6D">
            <w:pPr>
              <w:pStyle w:val="acctfourfigures"/>
              <w:tabs>
                <w:tab w:val="clear" w:pos="765"/>
                <w:tab w:val="decimal" w:pos="731"/>
              </w:tabs>
              <w:spacing w:line="240" w:lineRule="exact"/>
              <w:ind w:left="-83" w:right="284" w:firstLine="4"/>
              <w:jc w:val="right"/>
              <w:rPr>
                <w:spacing w:val="-2"/>
                <w:szCs w:val="22"/>
              </w:rPr>
            </w:pPr>
            <w:r w:rsidRPr="00461B25">
              <w:rPr>
                <w:spacing w:val="-2"/>
                <w:szCs w:val="22"/>
                <w:lang w:val="en-US" w:bidi="th-TH"/>
              </w:rPr>
              <w:t>-</w:t>
            </w:r>
          </w:p>
        </w:tc>
        <w:tc>
          <w:tcPr>
            <w:tcW w:w="129" w:type="pct"/>
            <w:vAlign w:val="bottom"/>
          </w:tcPr>
          <w:p w14:paraId="40D8B68F" w14:textId="77777777" w:rsidR="00151D54" w:rsidRPr="00461B25" w:rsidRDefault="00151D54" w:rsidP="00531B6D">
            <w:pPr>
              <w:tabs>
                <w:tab w:val="decimal" w:pos="954"/>
                <w:tab w:val="decimal" w:pos="1009"/>
              </w:tabs>
              <w:suppressAutoHyphens/>
              <w:spacing w:line="240" w:lineRule="atLeast"/>
              <w:ind w:left="-108" w:right="-136"/>
              <w:jc w:val="center"/>
              <w:rPr>
                <w:rFonts w:hAnsi="Times New Roman" w:cs="Times New Roman"/>
                <w:spacing w:val="-2"/>
                <w:sz w:val="22"/>
                <w:szCs w:val="22"/>
              </w:rPr>
            </w:pPr>
          </w:p>
        </w:tc>
        <w:tc>
          <w:tcPr>
            <w:tcW w:w="669" w:type="pct"/>
            <w:vAlign w:val="bottom"/>
          </w:tcPr>
          <w:p w14:paraId="54E071D6" w14:textId="77777777" w:rsidR="00151D54" w:rsidRPr="00461B25" w:rsidRDefault="00151D54" w:rsidP="00531B6D">
            <w:pPr>
              <w:tabs>
                <w:tab w:val="decimal" w:pos="664"/>
              </w:tabs>
              <w:spacing w:line="240" w:lineRule="atLeast"/>
              <w:rPr>
                <w:rFonts w:hAnsi="Times New Roman" w:cs="Times New Roman"/>
                <w:sz w:val="22"/>
                <w:szCs w:val="22"/>
              </w:rPr>
            </w:pPr>
            <w:r w:rsidRPr="00461B25">
              <w:rPr>
                <w:rFonts w:hAnsi="Times New Roman" w:cs="Times New Roman"/>
                <w:spacing w:val="-2"/>
                <w:sz w:val="22"/>
                <w:szCs w:val="22"/>
              </w:rPr>
              <w:t>-</w:t>
            </w:r>
          </w:p>
        </w:tc>
      </w:tr>
      <w:tr w:rsidR="00151D54" w:rsidRPr="00461B25" w14:paraId="26A43752" w14:textId="77777777" w:rsidTr="00531B6D">
        <w:tc>
          <w:tcPr>
            <w:tcW w:w="1814" w:type="pct"/>
          </w:tcPr>
          <w:p w14:paraId="4E7D40F6" w14:textId="77777777" w:rsidR="00151D54" w:rsidRPr="00461B25" w:rsidRDefault="00151D54" w:rsidP="00531B6D">
            <w:pPr>
              <w:rPr>
                <w:rFonts w:hAnsi="Times New Roman" w:cs="Times New Roman"/>
                <w:b/>
                <w:bCs/>
                <w:sz w:val="22"/>
                <w:szCs w:val="22"/>
              </w:rPr>
            </w:pPr>
            <w:r w:rsidRPr="00461B25">
              <w:rPr>
                <w:rFonts w:hAnsi="Times New Roman" w:cs="Times New Roman"/>
                <w:b/>
                <w:bCs/>
                <w:sz w:val="22"/>
                <w:szCs w:val="22"/>
              </w:rPr>
              <w:t>Total</w:t>
            </w:r>
          </w:p>
        </w:tc>
        <w:tc>
          <w:tcPr>
            <w:tcW w:w="141" w:type="pct"/>
          </w:tcPr>
          <w:p w14:paraId="3631F87B" w14:textId="77777777" w:rsidR="00151D54" w:rsidRPr="00461B25" w:rsidRDefault="00151D54" w:rsidP="00531B6D">
            <w:pPr>
              <w:rPr>
                <w:rFonts w:hAnsi="Times New Roman" w:cs="Times New Roman"/>
                <w:b/>
                <w:bCs/>
                <w:sz w:val="22"/>
                <w:szCs w:val="22"/>
              </w:rPr>
            </w:pPr>
          </w:p>
        </w:tc>
        <w:tc>
          <w:tcPr>
            <w:tcW w:w="695" w:type="pct"/>
            <w:tcBorders>
              <w:top w:val="single" w:sz="4" w:space="0" w:color="auto"/>
              <w:left w:val="nil"/>
              <w:bottom w:val="double" w:sz="4" w:space="0" w:color="auto"/>
              <w:right w:val="nil"/>
            </w:tcBorders>
            <w:vAlign w:val="bottom"/>
          </w:tcPr>
          <w:p w14:paraId="36165BBA" w14:textId="77777777" w:rsidR="00151D54" w:rsidRPr="00461B25" w:rsidRDefault="00151D54" w:rsidP="00531B6D">
            <w:pPr>
              <w:tabs>
                <w:tab w:val="decimal" w:pos="967"/>
              </w:tabs>
              <w:suppressAutoHyphens/>
              <w:spacing w:line="240" w:lineRule="atLeast"/>
              <w:ind w:left="-108" w:right="-136"/>
              <w:rPr>
                <w:rFonts w:hAnsi="Times New Roman" w:cs="Times New Roman"/>
                <w:b/>
                <w:bCs/>
                <w:spacing w:val="-2"/>
                <w:sz w:val="22"/>
                <w:szCs w:val="22"/>
              </w:rPr>
            </w:pPr>
            <w:r w:rsidRPr="00461B25">
              <w:rPr>
                <w:rFonts w:hAnsi="Times New Roman" w:cs="Times New Roman"/>
                <w:b/>
                <w:bCs/>
                <w:spacing w:val="-2"/>
                <w:sz w:val="22"/>
                <w:szCs w:val="22"/>
              </w:rPr>
              <w:t>935</w:t>
            </w:r>
          </w:p>
        </w:tc>
        <w:tc>
          <w:tcPr>
            <w:tcW w:w="126" w:type="pct"/>
          </w:tcPr>
          <w:p w14:paraId="12C9CEA2" w14:textId="77777777" w:rsidR="00151D54" w:rsidRPr="00461B25" w:rsidRDefault="00151D54" w:rsidP="00531B6D">
            <w:pPr>
              <w:tabs>
                <w:tab w:val="decimal" w:pos="967"/>
              </w:tabs>
              <w:suppressAutoHyphens/>
              <w:spacing w:line="240" w:lineRule="atLeast"/>
              <w:ind w:left="-108" w:right="-136"/>
              <w:rPr>
                <w:rFonts w:hAnsi="Times New Roman" w:cs="Times New Roman"/>
                <w:b/>
                <w:bCs/>
                <w:spacing w:val="-2"/>
                <w:sz w:val="22"/>
                <w:szCs w:val="22"/>
              </w:rPr>
            </w:pPr>
          </w:p>
        </w:tc>
        <w:tc>
          <w:tcPr>
            <w:tcW w:w="640" w:type="pct"/>
            <w:tcBorders>
              <w:top w:val="single" w:sz="4" w:space="0" w:color="auto"/>
              <w:left w:val="nil"/>
              <w:bottom w:val="double" w:sz="4" w:space="0" w:color="auto"/>
              <w:right w:val="nil"/>
            </w:tcBorders>
            <w:vAlign w:val="bottom"/>
          </w:tcPr>
          <w:p w14:paraId="6308CB15" w14:textId="77777777" w:rsidR="00151D54" w:rsidRPr="00461B25" w:rsidRDefault="00151D54" w:rsidP="00531B6D">
            <w:pPr>
              <w:tabs>
                <w:tab w:val="decimal" w:pos="967"/>
              </w:tabs>
              <w:suppressAutoHyphens/>
              <w:spacing w:line="240" w:lineRule="atLeast"/>
              <w:ind w:left="-108" w:right="-136"/>
              <w:rPr>
                <w:rFonts w:hAnsi="Times New Roman" w:cs="Times New Roman"/>
                <w:b/>
                <w:bCs/>
                <w:spacing w:val="-2"/>
                <w:sz w:val="22"/>
                <w:szCs w:val="22"/>
              </w:rPr>
            </w:pPr>
            <w:r w:rsidRPr="00461B25">
              <w:rPr>
                <w:rFonts w:hAnsi="Times New Roman" w:cs="Times New Roman"/>
                <w:b/>
                <w:bCs/>
                <w:spacing w:val="-2"/>
                <w:sz w:val="22"/>
                <w:szCs w:val="22"/>
              </w:rPr>
              <w:t>890</w:t>
            </w:r>
          </w:p>
        </w:tc>
        <w:tc>
          <w:tcPr>
            <w:tcW w:w="143" w:type="pct"/>
          </w:tcPr>
          <w:p w14:paraId="6363C13D" w14:textId="77777777" w:rsidR="00151D54" w:rsidRPr="00461B25" w:rsidRDefault="00151D54" w:rsidP="00531B6D">
            <w:pPr>
              <w:tabs>
                <w:tab w:val="decimal" w:pos="967"/>
              </w:tabs>
              <w:suppressAutoHyphens/>
              <w:spacing w:line="240" w:lineRule="atLeast"/>
              <w:ind w:left="-108" w:right="-136"/>
              <w:rPr>
                <w:rFonts w:hAnsi="Times New Roman" w:cs="Times New Roman"/>
                <w:b/>
                <w:bCs/>
                <w:spacing w:val="-2"/>
                <w:sz w:val="22"/>
                <w:szCs w:val="22"/>
              </w:rPr>
            </w:pPr>
          </w:p>
        </w:tc>
        <w:tc>
          <w:tcPr>
            <w:tcW w:w="643" w:type="pct"/>
            <w:tcBorders>
              <w:top w:val="single" w:sz="4" w:space="0" w:color="auto"/>
              <w:left w:val="nil"/>
              <w:bottom w:val="double" w:sz="4" w:space="0" w:color="auto"/>
              <w:right w:val="nil"/>
            </w:tcBorders>
            <w:vAlign w:val="bottom"/>
          </w:tcPr>
          <w:p w14:paraId="04F92E7C" w14:textId="77777777" w:rsidR="00151D54" w:rsidRPr="00461B25" w:rsidRDefault="00151D54" w:rsidP="00531B6D">
            <w:pPr>
              <w:tabs>
                <w:tab w:val="decimal" w:pos="967"/>
              </w:tabs>
              <w:suppressAutoHyphens/>
              <w:spacing w:line="240" w:lineRule="atLeast"/>
              <w:ind w:left="-108" w:right="-136"/>
              <w:rPr>
                <w:rFonts w:hAnsi="Times New Roman" w:cs="Times New Roman"/>
                <w:b/>
                <w:bCs/>
                <w:spacing w:val="-2"/>
                <w:sz w:val="22"/>
                <w:szCs w:val="22"/>
              </w:rPr>
            </w:pPr>
            <w:r w:rsidRPr="00461B25">
              <w:rPr>
                <w:rFonts w:hAnsi="Times New Roman" w:cs="Times New Roman"/>
                <w:b/>
                <w:bCs/>
                <w:spacing w:val="-2"/>
                <w:sz w:val="22"/>
                <w:szCs w:val="22"/>
              </w:rPr>
              <w:t>623</w:t>
            </w:r>
          </w:p>
        </w:tc>
        <w:tc>
          <w:tcPr>
            <w:tcW w:w="129" w:type="pct"/>
          </w:tcPr>
          <w:p w14:paraId="6678FF0C" w14:textId="77777777" w:rsidR="00151D54" w:rsidRPr="00461B25" w:rsidRDefault="00151D54" w:rsidP="00531B6D">
            <w:pPr>
              <w:tabs>
                <w:tab w:val="decimal" w:pos="954"/>
                <w:tab w:val="decimal" w:pos="1009"/>
              </w:tabs>
              <w:suppressAutoHyphens/>
              <w:ind w:left="-108" w:right="-136"/>
              <w:rPr>
                <w:rFonts w:hAnsi="Times New Roman" w:cs="Times New Roman"/>
                <w:b/>
                <w:bCs/>
                <w:sz w:val="22"/>
                <w:szCs w:val="22"/>
              </w:rPr>
            </w:pPr>
          </w:p>
        </w:tc>
        <w:tc>
          <w:tcPr>
            <w:tcW w:w="669" w:type="pct"/>
            <w:tcBorders>
              <w:top w:val="single" w:sz="4" w:space="0" w:color="auto"/>
              <w:bottom w:val="double" w:sz="4" w:space="0" w:color="auto"/>
            </w:tcBorders>
          </w:tcPr>
          <w:p w14:paraId="4ADD4B72" w14:textId="77777777" w:rsidR="00151D54" w:rsidRPr="00461B25" w:rsidRDefault="00151D54" w:rsidP="00531B6D">
            <w:pPr>
              <w:tabs>
                <w:tab w:val="decimal" w:pos="954"/>
              </w:tabs>
              <w:suppressAutoHyphens/>
              <w:ind w:left="-108" w:right="-136"/>
              <w:rPr>
                <w:rFonts w:hAnsi="Times New Roman" w:cs="Times New Roman"/>
                <w:b/>
                <w:bCs/>
                <w:sz w:val="22"/>
                <w:szCs w:val="22"/>
              </w:rPr>
            </w:pPr>
            <w:r w:rsidRPr="00461B25">
              <w:rPr>
                <w:rFonts w:hAnsi="Times New Roman" w:cs="Times New Roman"/>
                <w:b/>
                <w:bCs/>
                <w:sz w:val="22"/>
                <w:szCs w:val="22"/>
              </w:rPr>
              <w:t>624</w:t>
            </w:r>
          </w:p>
        </w:tc>
      </w:tr>
      <w:tr w:rsidR="00151D54" w:rsidRPr="00461B25" w14:paraId="02BF083E" w14:textId="77777777" w:rsidTr="00531B6D">
        <w:tc>
          <w:tcPr>
            <w:tcW w:w="1814" w:type="pct"/>
          </w:tcPr>
          <w:p w14:paraId="04EB15A4" w14:textId="77777777" w:rsidR="00151D54" w:rsidRPr="00461B25" w:rsidRDefault="00151D54" w:rsidP="00531B6D">
            <w:pPr>
              <w:rPr>
                <w:rFonts w:hAnsi="Times New Roman" w:cs="Times New Roman"/>
                <w:sz w:val="22"/>
                <w:szCs w:val="22"/>
              </w:rPr>
            </w:pPr>
          </w:p>
        </w:tc>
        <w:tc>
          <w:tcPr>
            <w:tcW w:w="141" w:type="pct"/>
          </w:tcPr>
          <w:p w14:paraId="49A9E7AE" w14:textId="77777777" w:rsidR="00151D54" w:rsidRPr="00461B25" w:rsidRDefault="00151D54" w:rsidP="00531B6D">
            <w:pPr>
              <w:rPr>
                <w:rFonts w:hAnsi="Times New Roman" w:cs="Times New Roman"/>
                <w:sz w:val="22"/>
                <w:szCs w:val="22"/>
              </w:rPr>
            </w:pPr>
          </w:p>
        </w:tc>
        <w:tc>
          <w:tcPr>
            <w:tcW w:w="695" w:type="pct"/>
            <w:tcBorders>
              <w:top w:val="single" w:sz="4" w:space="0" w:color="auto"/>
            </w:tcBorders>
          </w:tcPr>
          <w:p w14:paraId="1629D368" w14:textId="77777777" w:rsidR="00151D54" w:rsidRPr="00461B25" w:rsidRDefault="00151D54" w:rsidP="00531B6D">
            <w:pPr>
              <w:pStyle w:val="BodyText"/>
              <w:tabs>
                <w:tab w:val="decimal" w:pos="954"/>
              </w:tabs>
              <w:spacing w:line="240" w:lineRule="atLeast"/>
              <w:ind w:left="-108" w:right="-136"/>
              <w:rPr>
                <w:rFonts w:ascii="Times New Roman" w:hAnsi="Times New Roman" w:cs="Times New Roman"/>
                <w:b/>
                <w:bCs/>
                <w:sz w:val="22"/>
                <w:szCs w:val="22"/>
              </w:rPr>
            </w:pPr>
          </w:p>
        </w:tc>
        <w:tc>
          <w:tcPr>
            <w:tcW w:w="126" w:type="pct"/>
          </w:tcPr>
          <w:p w14:paraId="5DA00469" w14:textId="77777777" w:rsidR="00151D54" w:rsidRPr="00461B25" w:rsidRDefault="00151D54" w:rsidP="00531B6D">
            <w:pPr>
              <w:pStyle w:val="BodyText"/>
              <w:tabs>
                <w:tab w:val="decimal" w:pos="954"/>
              </w:tabs>
              <w:spacing w:line="240" w:lineRule="atLeast"/>
              <w:ind w:left="-108" w:right="-136"/>
              <w:rPr>
                <w:rFonts w:ascii="Times New Roman" w:hAnsi="Times New Roman" w:cs="Times New Roman"/>
                <w:b/>
                <w:bCs/>
                <w:sz w:val="22"/>
                <w:szCs w:val="22"/>
              </w:rPr>
            </w:pPr>
          </w:p>
        </w:tc>
        <w:tc>
          <w:tcPr>
            <w:tcW w:w="640" w:type="pct"/>
            <w:tcBorders>
              <w:top w:val="single" w:sz="4" w:space="0" w:color="auto"/>
            </w:tcBorders>
          </w:tcPr>
          <w:p w14:paraId="5ED622DC" w14:textId="77777777" w:rsidR="00151D54" w:rsidRPr="00461B25" w:rsidRDefault="00151D54" w:rsidP="00531B6D">
            <w:pPr>
              <w:pStyle w:val="BodyText"/>
              <w:tabs>
                <w:tab w:val="decimal" w:pos="954"/>
              </w:tabs>
              <w:spacing w:line="240" w:lineRule="atLeast"/>
              <w:ind w:left="-108" w:right="-136"/>
              <w:rPr>
                <w:rFonts w:ascii="Times New Roman" w:hAnsi="Times New Roman" w:cs="Times New Roman"/>
                <w:b/>
                <w:bCs/>
                <w:sz w:val="22"/>
                <w:szCs w:val="22"/>
              </w:rPr>
            </w:pPr>
          </w:p>
        </w:tc>
        <w:tc>
          <w:tcPr>
            <w:tcW w:w="143" w:type="pct"/>
          </w:tcPr>
          <w:p w14:paraId="58042F48" w14:textId="77777777" w:rsidR="00151D54" w:rsidRPr="00461B25" w:rsidRDefault="00151D54" w:rsidP="00531B6D">
            <w:pPr>
              <w:pStyle w:val="BodyText"/>
              <w:tabs>
                <w:tab w:val="decimal" w:pos="954"/>
              </w:tabs>
              <w:spacing w:line="240" w:lineRule="atLeast"/>
              <w:ind w:left="-108" w:right="-136"/>
              <w:rPr>
                <w:rFonts w:ascii="Times New Roman" w:hAnsi="Times New Roman" w:cs="Times New Roman"/>
                <w:b/>
                <w:bCs/>
                <w:sz w:val="22"/>
                <w:szCs w:val="22"/>
              </w:rPr>
            </w:pPr>
          </w:p>
        </w:tc>
        <w:tc>
          <w:tcPr>
            <w:tcW w:w="643" w:type="pct"/>
            <w:tcBorders>
              <w:top w:val="single" w:sz="4" w:space="0" w:color="auto"/>
            </w:tcBorders>
          </w:tcPr>
          <w:p w14:paraId="3396C36F" w14:textId="77777777" w:rsidR="00151D54" w:rsidRPr="00461B25" w:rsidRDefault="00151D54" w:rsidP="00531B6D">
            <w:pPr>
              <w:pStyle w:val="BodyText"/>
              <w:tabs>
                <w:tab w:val="decimal" w:pos="694"/>
              </w:tabs>
              <w:spacing w:line="240" w:lineRule="atLeast"/>
              <w:ind w:left="-115" w:right="-130"/>
              <w:rPr>
                <w:rFonts w:ascii="Times New Roman" w:hAnsi="Times New Roman" w:cs="Times New Roman"/>
                <w:b/>
                <w:bCs/>
                <w:sz w:val="22"/>
                <w:szCs w:val="22"/>
              </w:rPr>
            </w:pPr>
          </w:p>
        </w:tc>
        <w:tc>
          <w:tcPr>
            <w:tcW w:w="129" w:type="pct"/>
          </w:tcPr>
          <w:p w14:paraId="39D450D7" w14:textId="77777777" w:rsidR="00151D54" w:rsidRPr="00461B25" w:rsidRDefault="00151D54" w:rsidP="00531B6D">
            <w:pPr>
              <w:pStyle w:val="BodyText"/>
              <w:tabs>
                <w:tab w:val="decimal" w:pos="694"/>
              </w:tabs>
              <w:spacing w:line="240" w:lineRule="atLeast"/>
              <w:ind w:left="-115" w:right="-130"/>
              <w:rPr>
                <w:rFonts w:ascii="Times New Roman" w:hAnsi="Times New Roman" w:cs="Times New Roman"/>
                <w:b/>
                <w:bCs/>
                <w:sz w:val="22"/>
                <w:szCs w:val="22"/>
              </w:rPr>
            </w:pPr>
          </w:p>
        </w:tc>
        <w:tc>
          <w:tcPr>
            <w:tcW w:w="669" w:type="pct"/>
            <w:tcBorders>
              <w:top w:val="single" w:sz="4" w:space="0" w:color="auto"/>
            </w:tcBorders>
          </w:tcPr>
          <w:p w14:paraId="212E27F1" w14:textId="77777777" w:rsidR="00151D54" w:rsidRPr="00461B25" w:rsidRDefault="00151D54" w:rsidP="00531B6D">
            <w:pPr>
              <w:pStyle w:val="BodyText"/>
              <w:tabs>
                <w:tab w:val="decimal" w:pos="694"/>
              </w:tabs>
              <w:spacing w:line="240" w:lineRule="atLeast"/>
              <w:ind w:left="-115" w:right="-130"/>
              <w:rPr>
                <w:rFonts w:ascii="Times New Roman" w:hAnsi="Times New Roman" w:cs="Times New Roman"/>
                <w:b/>
                <w:bCs/>
                <w:sz w:val="22"/>
                <w:szCs w:val="22"/>
              </w:rPr>
            </w:pPr>
          </w:p>
        </w:tc>
      </w:tr>
      <w:tr w:rsidR="00151D54" w:rsidRPr="00461B25" w14:paraId="0E438410" w14:textId="77777777" w:rsidTr="00531B6D">
        <w:tc>
          <w:tcPr>
            <w:tcW w:w="1814" w:type="pct"/>
          </w:tcPr>
          <w:p w14:paraId="75ABF522" w14:textId="77777777" w:rsidR="00151D54" w:rsidRPr="00461B25" w:rsidRDefault="00151D54" w:rsidP="00531B6D">
            <w:pPr>
              <w:rPr>
                <w:rFonts w:hAnsi="Times New Roman" w:cs="Times New Roman"/>
                <w:sz w:val="22"/>
                <w:szCs w:val="22"/>
              </w:rPr>
            </w:pPr>
            <w:r w:rsidRPr="00461B25">
              <w:rPr>
                <w:rFonts w:hAnsi="Times New Roman" w:cs="Times New Roman"/>
                <w:sz w:val="22"/>
                <w:szCs w:val="22"/>
              </w:rPr>
              <w:t>Finance costs capitalised</w:t>
            </w:r>
          </w:p>
          <w:p w14:paraId="60E8058C" w14:textId="77777777" w:rsidR="00151D54" w:rsidRPr="00461B25" w:rsidRDefault="00151D54" w:rsidP="00531B6D">
            <w:pPr>
              <w:rPr>
                <w:rFonts w:hAnsi="Times New Roman" w:cs="Times New Roman"/>
                <w:sz w:val="22"/>
                <w:szCs w:val="22"/>
              </w:rPr>
            </w:pPr>
            <w:r w:rsidRPr="00461B25">
              <w:rPr>
                <w:rFonts w:hAnsi="Times New Roman" w:cs="Times New Roman"/>
                <w:sz w:val="22"/>
                <w:szCs w:val="22"/>
              </w:rPr>
              <w:t xml:space="preserve">   during the year</w:t>
            </w:r>
          </w:p>
        </w:tc>
        <w:tc>
          <w:tcPr>
            <w:tcW w:w="141" w:type="pct"/>
            <w:vAlign w:val="bottom"/>
          </w:tcPr>
          <w:p w14:paraId="4029C7DE" w14:textId="77777777" w:rsidR="00151D54" w:rsidRPr="00461B25" w:rsidRDefault="00151D54" w:rsidP="00531B6D">
            <w:pPr>
              <w:jc w:val="center"/>
              <w:rPr>
                <w:rFonts w:hAnsi="Times New Roman" w:cs="Times New Roman"/>
                <w:i/>
                <w:iCs/>
                <w:sz w:val="22"/>
                <w:szCs w:val="22"/>
              </w:rPr>
            </w:pPr>
          </w:p>
        </w:tc>
        <w:tc>
          <w:tcPr>
            <w:tcW w:w="695" w:type="pct"/>
            <w:tcBorders>
              <w:bottom w:val="double" w:sz="4" w:space="0" w:color="auto"/>
            </w:tcBorders>
            <w:vAlign w:val="bottom"/>
          </w:tcPr>
          <w:p w14:paraId="1DE55ABB" w14:textId="77777777" w:rsidR="00151D54" w:rsidRPr="00461B25" w:rsidRDefault="00151D54" w:rsidP="00531B6D">
            <w:pPr>
              <w:tabs>
                <w:tab w:val="decimal" w:pos="1005"/>
              </w:tabs>
              <w:jc w:val="center"/>
              <w:rPr>
                <w:rFonts w:hAnsi="Times New Roman" w:cs="Times New Roman"/>
                <w:sz w:val="22"/>
                <w:szCs w:val="22"/>
              </w:rPr>
            </w:pPr>
            <w:r w:rsidRPr="00461B25">
              <w:rPr>
                <w:rFonts w:hAnsi="Times New Roman" w:cs="Times New Roman"/>
                <w:sz w:val="22"/>
                <w:szCs w:val="22"/>
              </w:rPr>
              <w:t>8</w:t>
            </w:r>
          </w:p>
        </w:tc>
        <w:tc>
          <w:tcPr>
            <w:tcW w:w="126" w:type="pct"/>
            <w:vAlign w:val="bottom"/>
          </w:tcPr>
          <w:p w14:paraId="02D66B90" w14:textId="77777777" w:rsidR="00151D54" w:rsidRPr="00461B25" w:rsidRDefault="00151D54" w:rsidP="00531B6D">
            <w:pPr>
              <w:pStyle w:val="BodyText"/>
              <w:tabs>
                <w:tab w:val="decimal" w:pos="954"/>
              </w:tabs>
              <w:spacing w:line="240" w:lineRule="atLeast"/>
              <w:ind w:left="-108" w:right="-136"/>
              <w:rPr>
                <w:rFonts w:ascii="Times New Roman" w:hAnsi="Times New Roman" w:cs="Times New Roman"/>
                <w:sz w:val="22"/>
                <w:szCs w:val="22"/>
              </w:rPr>
            </w:pPr>
          </w:p>
        </w:tc>
        <w:tc>
          <w:tcPr>
            <w:tcW w:w="640" w:type="pct"/>
            <w:tcBorders>
              <w:bottom w:val="double" w:sz="4" w:space="0" w:color="auto"/>
            </w:tcBorders>
            <w:vAlign w:val="bottom"/>
          </w:tcPr>
          <w:p w14:paraId="76E92C8E" w14:textId="77777777" w:rsidR="00151D54" w:rsidRPr="00461B25" w:rsidRDefault="00151D54" w:rsidP="00531B6D">
            <w:pPr>
              <w:tabs>
                <w:tab w:val="decimal" w:pos="954"/>
              </w:tabs>
              <w:suppressAutoHyphens/>
              <w:spacing w:line="240" w:lineRule="atLeast"/>
              <w:ind w:left="-108" w:right="-136"/>
              <w:rPr>
                <w:rFonts w:hAnsi="Times New Roman" w:cs="Times New Roman"/>
                <w:sz w:val="22"/>
                <w:szCs w:val="22"/>
              </w:rPr>
            </w:pPr>
            <w:r w:rsidRPr="00461B25">
              <w:rPr>
                <w:rFonts w:hAnsi="Times New Roman" w:cs="Times New Roman"/>
                <w:sz w:val="22"/>
                <w:szCs w:val="22"/>
              </w:rPr>
              <w:t>24</w:t>
            </w:r>
          </w:p>
        </w:tc>
        <w:tc>
          <w:tcPr>
            <w:tcW w:w="143" w:type="pct"/>
            <w:vAlign w:val="bottom"/>
          </w:tcPr>
          <w:p w14:paraId="6A5F3B19" w14:textId="77777777" w:rsidR="00151D54" w:rsidRPr="00461B25" w:rsidRDefault="00151D54" w:rsidP="00531B6D">
            <w:pPr>
              <w:tabs>
                <w:tab w:val="decimal" w:pos="954"/>
              </w:tabs>
              <w:suppressAutoHyphens/>
              <w:spacing w:line="240" w:lineRule="atLeast"/>
              <w:ind w:left="-108" w:right="-136"/>
              <w:rPr>
                <w:rFonts w:hAnsi="Times New Roman" w:cs="Times New Roman"/>
                <w:sz w:val="22"/>
                <w:szCs w:val="22"/>
              </w:rPr>
            </w:pPr>
          </w:p>
        </w:tc>
        <w:tc>
          <w:tcPr>
            <w:tcW w:w="643" w:type="pct"/>
            <w:tcBorders>
              <w:bottom w:val="double" w:sz="4" w:space="0" w:color="auto"/>
            </w:tcBorders>
            <w:vAlign w:val="bottom"/>
          </w:tcPr>
          <w:p w14:paraId="626B140F" w14:textId="77777777" w:rsidR="00151D54" w:rsidRPr="00461B25" w:rsidRDefault="00151D54" w:rsidP="00531B6D">
            <w:pPr>
              <w:pStyle w:val="acctfourfigures"/>
              <w:tabs>
                <w:tab w:val="clear" w:pos="765"/>
                <w:tab w:val="decimal" w:pos="731"/>
              </w:tabs>
              <w:spacing w:line="240" w:lineRule="exact"/>
              <w:ind w:left="-83" w:right="284" w:firstLine="4"/>
              <w:jc w:val="right"/>
              <w:rPr>
                <w:szCs w:val="22"/>
              </w:rPr>
            </w:pPr>
            <w:r w:rsidRPr="00461B25">
              <w:rPr>
                <w:szCs w:val="22"/>
              </w:rPr>
              <w:t>-</w:t>
            </w:r>
          </w:p>
        </w:tc>
        <w:tc>
          <w:tcPr>
            <w:tcW w:w="129" w:type="pct"/>
            <w:vAlign w:val="bottom"/>
          </w:tcPr>
          <w:p w14:paraId="40ED6575" w14:textId="77777777" w:rsidR="00151D54" w:rsidRPr="00461B25" w:rsidRDefault="00151D54" w:rsidP="00531B6D">
            <w:pPr>
              <w:pStyle w:val="BodyText"/>
              <w:tabs>
                <w:tab w:val="decimal" w:pos="694"/>
              </w:tabs>
              <w:spacing w:line="240" w:lineRule="atLeast"/>
              <w:ind w:left="-115" w:right="-130"/>
              <w:rPr>
                <w:rFonts w:ascii="Times New Roman" w:hAnsi="Times New Roman" w:cs="Times New Roman"/>
                <w:sz w:val="22"/>
                <w:szCs w:val="22"/>
              </w:rPr>
            </w:pPr>
          </w:p>
        </w:tc>
        <w:tc>
          <w:tcPr>
            <w:tcW w:w="669" w:type="pct"/>
            <w:tcBorders>
              <w:bottom w:val="double" w:sz="4" w:space="0" w:color="auto"/>
            </w:tcBorders>
            <w:vAlign w:val="bottom"/>
          </w:tcPr>
          <w:p w14:paraId="6E5A0375" w14:textId="77777777" w:rsidR="00151D54" w:rsidRPr="00461B25" w:rsidRDefault="00151D54" w:rsidP="00531B6D">
            <w:pPr>
              <w:tabs>
                <w:tab w:val="decimal" w:pos="664"/>
              </w:tabs>
              <w:spacing w:line="240" w:lineRule="atLeast"/>
              <w:rPr>
                <w:rFonts w:hAnsi="Times New Roman" w:cs="Times New Roman"/>
                <w:sz w:val="22"/>
                <w:szCs w:val="22"/>
              </w:rPr>
            </w:pPr>
            <w:r w:rsidRPr="00461B25">
              <w:rPr>
                <w:rFonts w:hAnsi="Times New Roman" w:cs="Times New Roman"/>
                <w:sz w:val="22"/>
                <w:szCs w:val="22"/>
              </w:rPr>
              <w:t>-</w:t>
            </w:r>
          </w:p>
        </w:tc>
      </w:tr>
      <w:tr w:rsidR="00151D54" w:rsidRPr="00461B25" w14:paraId="60D0C5F8" w14:textId="77777777" w:rsidTr="00531B6D">
        <w:tc>
          <w:tcPr>
            <w:tcW w:w="1814" w:type="pct"/>
          </w:tcPr>
          <w:p w14:paraId="4F2E044C" w14:textId="77777777" w:rsidR="00151D54" w:rsidRPr="00461B25" w:rsidRDefault="00151D54" w:rsidP="00531B6D">
            <w:pPr>
              <w:rPr>
                <w:rFonts w:hAnsi="Times New Roman" w:cs="Times New Roman"/>
                <w:sz w:val="22"/>
                <w:szCs w:val="22"/>
              </w:rPr>
            </w:pPr>
            <w:r w:rsidRPr="00461B25">
              <w:rPr>
                <w:rFonts w:hAnsi="Times New Roman" w:cs="Times New Roman"/>
                <w:sz w:val="22"/>
                <w:szCs w:val="22"/>
              </w:rPr>
              <w:t xml:space="preserve">Rates of interest capitalised </w:t>
            </w:r>
          </w:p>
          <w:p w14:paraId="3367B113" w14:textId="77777777" w:rsidR="00151D54" w:rsidRPr="00461B25" w:rsidRDefault="00151D54" w:rsidP="00531B6D">
            <w:pPr>
              <w:rPr>
                <w:rFonts w:hAnsi="Times New Roman" w:cs="Times New Roman"/>
                <w:i/>
                <w:iCs/>
                <w:sz w:val="22"/>
                <w:szCs w:val="22"/>
              </w:rPr>
            </w:pPr>
            <w:r w:rsidRPr="00461B25">
              <w:rPr>
                <w:rFonts w:hAnsi="Times New Roman" w:cs="Times New Roman"/>
                <w:sz w:val="22"/>
                <w:szCs w:val="22"/>
              </w:rPr>
              <w:t xml:space="preserve">   </w:t>
            </w:r>
            <w:r w:rsidRPr="00461B25">
              <w:rPr>
                <w:rFonts w:hAnsi="Times New Roman" w:cs="Times New Roman"/>
                <w:i/>
                <w:iCs/>
                <w:sz w:val="22"/>
                <w:szCs w:val="22"/>
              </w:rPr>
              <w:t>(% per annum)</w:t>
            </w:r>
          </w:p>
        </w:tc>
        <w:tc>
          <w:tcPr>
            <w:tcW w:w="141" w:type="pct"/>
          </w:tcPr>
          <w:p w14:paraId="2C00FB19" w14:textId="77777777" w:rsidR="00151D54" w:rsidRPr="00461B25" w:rsidRDefault="00151D54" w:rsidP="00531B6D">
            <w:pPr>
              <w:rPr>
                <w:rFonts w:hAnsi="Times New Roman" w:cs="Times New Roman"/>
                <w:b/>
                <w:bCs/>
                <w:sz w:val="22"/>
                <w:szCs w:val="22"/>
              </w:rPr>
            </w:pPr>
          </w:p>
        </w:tc>
        <w:tc>
          <w:tcPr>
            <w:tcW w:w="695" w:type="pct"/>
            <w:tcBorders>
              <w:top w:val="double" w:sz="4" w:space="0" w:color="auto"/>
              <w:bottom w:val="double" w:sz="4" w:space="0" w:color="auto"/>
            </w:tcBorders>
            <w:vAlign w:val="bottom"/>
          </w:tcPr>
          <w:p w14:paraId="3CADB5B7" w14:textId="77777777" w:rsidR="00151D54" w:rsidRPr="00461B25" w:rsidRDefault="00151D54" w:rsidP="00531B6D">
            <w:pPr>
              <w:tabs>
                <w:tab w:val="decimal" w:pos="1005"/>
              </w:tabs>
              <w:jc w:val="center"/>
              <w:rPr>
                <w:rFonts w:hAnsi="Times New Roman" w:cs="Times New Roman"/>
                <w:sz w:val="22"/>
                <w:szCs w:val="22"/>
              </w:rPr>
            </w:pPr>
            <w:r w:rsidRPr="00461B25">
              <w:rPr>
                <w:rFonts w:hAnsi="Times New Roman" w:cs="Times New Roman"/>
                <w:sz w:val="22"/>
                <w:szCs w:val="22"/>
              </w:rPr>
              <w:t>3.50</w:t>
            </w:r>
          </w:p>
        </w:tc>
        <w:tc>
          <w:tcPr>
            <w:tcW w:w="126" w:type="pct"/>
            <w:vAlign w:val="bottom"/>
          </w:tcPr>
          <w:p w14:paraId="6F20F9D4" w14:textId="77777777" w:rsidR="00151D54" w:rsidRPr="00461B25" w:rsidRDefault="00151D54" w:rsidP="00531B6D">
            <w:pPr>
              <w:pStyle w:val="BodyText"/>
              <w:tabs>
                <w:tab w:val="decimal" w:pos="684"/>
              </w:tabs>
              <w:spacing w:line="240" w:lineRule="atLeast"/>
              <w:ind w:left="-108" w:right="-136"/>
              <w:rPr>
                <w:rFonts w:ascii="Times New Roman" w:hAnsi="Times New Roman" w:cs="Times New Roman"/>
                <w:sz w:val="22"/>
                <w:szCs w:val="22"/>
              </w:rPr>
            </w:pPr>
          </w:p>
        </w:tc>
        <w:tc>
          <w:tcPr>
            <w:tcW w:w="640" w:type="pct"/>
            <w:tcBorders>
              <w:top w:val="double" w:sz="4" w:space="0" w:color="auto"/>
              <w:bottom w:val="double" w:sz="4" w:space="0" w:color="auto"/>
            </w:tcBorders>
            <w:vAlign w:val="bottom"/>
          </w:tcPr>
          <w:p w14:paraId="5F1D3DBD" w14:textId="77777777" w:rsidR="00151D54" w:rsidRPr="00461B25" w:rsidRDefault="00151D54" w:rsidP="00531B6D">
            <w:pPr>
              <w:tabs>
                <w:tab w:val="decimal" w:pos="1005"/>
              </w:tabs>
              <w:jc w:val="center"/>
              <w:rPr>
                <w:rFonts w:hAnsi="Times New Roman" w:cs="Times New Roman"/>
                <w:sz w:val="22"/>
                <w:szCs w:val="22"/>
              </w:rPr>
            </w:pPr>
            <w:r w:rsidRPr="00461B25">
              <w:rPr>
                <w:rFonts w:hAnsi="Times New Roman" w:cs="Times New Roman"/>
                <w:sz w:val="22"/>
                <w:szCs w:val="22"/>
              </w:rPr>
              <w:t>4.03</w:t>
            </w:r>
          </w:p>
        </w:tc>
        <w:tc>
          <w:tcPr>
            <w:tcW w:w="143" w:type="pct"/>
            <w:vAlign w:val="bottom"/>
          </w:tcPr>
          <w:p w14:paraId="7FD66215" w14:textId="77777777" w:rsidR="00151D54" w:rsidRPr="00461B25" w:rsidRDefault="00151D54" w:rsidP="00531B6D">
            <w:pPr>
              <w:pStyle w:val="BodyText"/>
              <w:tabs>
                <w:tab w:val="decimal" w:pos="954"/>
              </w:tabs>
              <w:spacing w:line="240" w:lineRule="atLeast"/>
              <w:ind w:left="-108" w:right="-136"/>
              <w:rPr>
                <w:rFonts w:ascii="Times New Roman" w:hAnsi="Times New Roman" w:cs="Times New Roman"/>
                <w:sz w:val="22"/>
                <w:szCs w:val="22"/>
              </w:rPr>
            </w:pPr>
          </w:p>
        </w:tc>
        <w:tc>
          <w:tcPr>
            <w:tcW w:w="643" w:type="pct"/>
            <w:tcBorders>
              <w:top w:val="double" w:sz="4" w:space="0" w:color="auto"/>
              <w:bottom w:val="double" w:sz="4" w:space="0" w:color="auto"/>
            </w:tcBorders>
            <w:vAlign w:val="bottom"/>
          </w:tcPr>
          <w:p w14:paraId="5E7DCB72" w14:textId="77777777" w:rsidR="00151D54" w:rsidRPr="00461B25" w:rsidRDefault="00151D54" w:rsidP="00531B6D">
            <w:pPr>
              <w:pStyle w:val="BodyText"/>
              <w:tabs>
                <w:tab w:val="decimal" w:pos="694"/>
              </w:tabs>
              <w:spacing w:line="240" w:lineRule="atLeast"/>
              <w:ind w:left="-115" w:right="-130"/>
              <w:rPr>
                <w:rFonts w:ascii="Times New Roman" w:hAnsi="Times New Roman" w:cs="Times New Roman"/>
                <w:sz w:val="22"/>
                <w:szCs w:val="22"/>
              </w:rPr>
            </w:pPr>
            <w:r w:rsidRPr="00461B25">
              <w:rPr>
                <w:rFonts w:ascii="Times New Roman" w:hAnsi="Times New Roman" w:cs="Times New Roman"/>
                <w:sz w:val="22"/>
                <w:szCs w:val="22"/>
              </w:rPr>
              <w:t>-</w:t>
            </w:r>
          </w:p>
        </w:tc>
        <w:tc>
          <w:tcPr>
            <w:tcW w:w="129" w:type="pct"/>
            <w:vAlign w:val="bottom"/>
          </w:tcPr>
          <w:p w14:paraId="1AF2AC28" w14:textId="77777777" w:rsidR="00151D54" w:rsidRPr="00461B25" w:rsidRDefault="00151D54" w:rsidP="00531B6D">
            <w:pPr>
              <w:pStyle w:val="BodyText"/>
              <w:tabs>
                <w:tab w:val="decimal" w:pos="694"/>
              </w:tabs>
              <w:spacing w:line="240" w:lineRule="atLeast"/>
              <w:ind w:left="-115" w:right="-130"/>
              <w:rPr>
                <w:rFonts w:ascii="Times New Roman" w:hAnsi="Times New Roman" w:cs="Times New Roman"/>
                <w:sz w:val="22"/>
                <w:szCs w:val="22"/>
              </w:rPr>
            </w:pPr>
          </w:p>
        </w:tc>
        <w:tc>
          <w:tcPr>
            <w:tcW w:w="669" w:type="pct"/>
            <w:tcBorders>
              <w:top w:val="double" w:sz="4" w:space="0" w:color="auto"/>
              <w:bottom w:val="double" w:sz="4" w:space="0" w:color="auto"/>
            </w:tcBorders>
            <w:vAlign w:val="bottom"/>
          </w:tcPr>
          <w:p w14:paraId="6AC348E7" w14:textId="77777777" w:rsidR="00151D54" w:rsidRPr="00461B25" w:rsidRDefault="00151D54" w:rsidP="00531B6D">
            <w:pPr>
              <w:tabs>
                <w:tab w:val="decimal" w:pos="664"/>
              </w:tabs>
              <w:spacing w:line="240" w:lineRule="atLeast"/>
              <w:rPr>
                <w:rFonts w:hAnsi="Times New Roman" w:cs="Times New Roman"/>
                <w:sz w:val="22"/>
                <w:szCs w:val="22"/>
              </w:rPr>
            </w:pPr>
            <w:r w:rsidRPr="00461B25">
              <w:rPr>
                <w:rFonts w:hAnsi="Times New Roman" w:cs="Times New Roman"/>
                <w:sz w:val="22"/>
                <w:szCs w:val="22"/>
              </w:rPr>
              <w:t>-</w:t>
            </w:r>
          </w:p>
        </w:tc>
      </w:tr>
      <w:tr w:rsidR="00151D54" w:rsidRPr="00461B25" w14:paraId="17E21C53" w14:textId="77777777" w:rsidTr="00531B6D">
        <w:tc>
          <w:tcPr>
            <w:tcW w:w="1814" w:type="pct"/>
          </w:tcPr>
          <w:p w14:paraId="4447A531" w14:textId="77777777" w:rsidR="00151D54" w:rsidRPr="00461B25" w:rsidRDefault="00151D54" w:rsidP="00531B6D">
            <w:pPr>
              <w:rPr>
                <w:rFonts w:hAnsi="Times New Roman" w:cs="Times New Roman"/>
                <w:sz w:val="22"/>
                <w:szCs w:val="22"/>
              </w:rPr>
            </w:pPr>
          </w:p>
        </w:tc>
        <w:tc>
          <w:tcPr>
            <w:tcW w:w="141" w:type="pct"/>
          </w:tcPr>
          <w:p w14:paraId="0B992A70" w14:textId="77777777" w:rsidR="00151D54" w:rsidRPr="00461B25" w:rsidRDefault="00151D54" w:rsidP="00531B6D">
            <w:pPr>
              <w:rPr>
                <w:rFonts w:hAnsi="Times New Roman" w:cs="Times New Roman"/>
                <w:b/>
                <w:bCs/>
                <w:sz w:val="22"/>
                <w:szCs w:val="22"/>
              </w:rPr>
            </w:pPr>
          </w:p>
        </w:tc>
        <w:tc>
          <w:tcPr>
            <w:tcW w:w="695" w:type="pct"/>
            <w:tcBorders>
              <w:top w:val="double" w:sz="4" w:space="0" w:color="auto"/>
            </w:tcBorders>
          </w:tcPr>
          <w:p w14:paraId="0DFDB1CE" w14:textId="77777777" w:rsidR="00151D54" w:rsidRPr="00461B25" w:rsidRDefault="00151D54" w:rsidP="00531B6D">
            <w:pPr>
              <w:pStyle w:val="BodyText"/>
              <w:tabs>
                <w:tab w:val="decimal" w:pos="684"/>
              </w:tabs>
              <w:spacing w:line="240" w:lineRule="atLeast"/>
              <w:ind w:left="-108" w:right="-136"/>
              <w:rPr>
                <w:rFonts w:ascii="Times New Roman" w:hAnsi="Times New Roman" w:cs="Times New Roman"/>
                <w:sz w:val="22"/>
                <w:szCs w:val="22"/>
              </w:rPr>
            </w:pPr>
          </w:p>
        </w:tc>
        <w:tc>
          <w:tcPr>
            <w:tcW w:w="126" w:type="pct"/>
          </w:tcPr>
          <w:p w14:paraId="589AD844" w14:textId="77777777" w:rsidR="00151D54" w:rsidRPr="00461B25" w:rsidRDefault="00151D54" w:rsidP="00531B6D">
            <w:pPr>
              <w:pStyle w:val="BodyText"/>
              <w:tabs>
                <w:tab w:val="decimal" w:pos="684"/>
              </w:tabs>
              <w:spacing w:line="240" w:lineRule="atLeast"/>
              <w:ind w:left="-108" w:right="-136"/>
              <w:rPr>
                <w:rFonts w:ascii="Times New Roman" w:hAnsi="Times New Roman" w:cs="Times New Roman"/>
                <w:sz w:val="22"/>
                <w:szCs w:val="22"/>
              </w:rPr>
            </w:pPr>
          </w:p>
        </w:tc>
        <w:tc>
          <w:tcPr>
            <w:tcW w:w="640" w:type="pct"/>
            <w:tcBorders>
              <w:top w:val="double" w:sz="4" w:space="0" w:color="auto"/>
            </w:tcBorders>
          </w:tcPr>
          <w:p w14:paraId="47679DE4" w14:textId="77777777" w:rsidR="00151D54" w:rsidRPr="00461B25" w:rsidRDefault="00151D54" w:rsidP="00531B6D">
            <w:pPr>
              <w:pStyle w:val="BodyText"/>
              <w:tabs>
                <w:tab w:val="decimal" w:pos="684"/>
              </w:tabs>
              <w:spacing w:line="240" w:lineRule="atLeast"/>
              <w:ind w:left="-108" w:right="-136"/>
              <w:rPr>
                <w:rFonts w:ascii="Times New Roman" w:hAnsi="Times New Roman" w:cs="Times New Roman"/>
                <w:sz w:val="22"/>
                <w:szCs w:val="22"/>
              </w:rPr>
            </w:pPr>
          </w:p>
        </w:tc>
        <w:tc>
          <w:tcPr>
            <w:tcW w:w="143" w:type="pct"/>
          </w:tcPr>
          <w:p w14:paraId="6D2110F6" w14:textId="77777777" w:rsidR="00151D54" w:rsidRPr="00461B25" w:rsidRDefault="00151D54" w:rsidP="00531B6D">
            <w:pPr>
              <w:pStyle w:val="BodyText"/>
              <w:tabs>
                <w:tab w:val="decimal" w:pos="954"/>
              </w:tabs>
              <w:spacing w:line="240" w:lineRule="atLeast"/>
              <w:ind w:left="-108" w:right="-136"/>
              <w:rPr>
                <w:rFonts w:ascii="Times New Roman" w:hAnsi="Times New Roman" w:cs="Times New Roman"/>
                <w:sz w:val="22"/>
                <w:szCs w:val="22"/>
              </w:rPr>
            </w:pPr>
          </w:p>
        </w:tc>
        <w:tc>
          <w:tcPr>
            <w:tcW w:w="643" w:type="pct"/>
            <w:tcBorders>
              <w:top w:val="double" w:sz="4" w:space="0" w:color="auto"/>
            </w:tcBorders>
          </w:tcPr>
          <w:p w14:paraId="2894A51B" w14:textId="77777777" w:rsidR="00151D54" w:rsidRPr="00461B25" w:rsidRDefault="00151D54" w:rsidP="00531B6D">
            <w:pPr>
              <w:pStyle w:val="BodyText"/>
              <w:tabs>
                <w:tab w:val="decimal" w:pos="694"/>
              </w:tabs>
              <w:spacing w:line="240" w:lineRule="atLeast"/>
              <w:ind w:left="-115" w:right="-130"/>
              <w:rPr>
                <w:rFonts w:ascii="Times New Roman" w:hAnsi="Times New Roman" w:cs="Times New Roman"/>
                <w:sz w:val="22"/>
                <w:szCs w:val="22"/>
              </w:rPr>
            </w:pPr>
          </w:p>
        </w:tc>
        <w:tc>
          <w:tcPr>
            <w:tcW w:w="129" w:type="pct"/>
          </w:tcPr>
          <w:p w14:paraId="698EBA79" w14:textId="77777777" w:rsidR="00151D54" w:rsidRPr="00461B25" w:rsidRDefault="00151D54" w:rsidP="00531B6D">
            <w:pPr>
              <w:pStyle w:val="BodyText"/>
              <w:tabs>
                <w:tab w:val="decimal" w:pos="694"/>
              </w:tabs>
              <w:spacing w:line="240" w:lineRule="atLeast"/>
              <w:ind w:left="-115" w:right="-130"/>
              <w:rPr>
                <w:rFonts w:ascii="Times New Roman" w:hAnsi="Times New Roman" w:cs="Times New Roman"/>
                <w:sz w:val="22"/>
                <w:szCs w:val="22"/>
              </w:rPr>
            </w:pPr>
          </w:p>
        </w:tc>
        <w:tc>
          <w:tcPr>
            <w:tcW w:w="669" w:type="pct"/>
            <w:tcBorders>
              <w:top w:val="double" w:sz="4" w:space="0" w:color="auto"/>
            </w:tcBorders>
          </w:tcPr>
          <w:p w14:paraId="2394A09B" w14:textId="77777777" w:rsidR="00151D54" w:rsidRPr="00461B25" w:rsidRDefault="00151D54" w:rsidP="00531B6D">
            <w:pPr>
              <w:pStyle w:val="BodyText"/>
              <w:tabs>
                <w:tab w:val="decimal" w:pos="694"/>
              </w:tabs>
              <w:spacing w:line="240" w:lineRule="atLeast"/>
              <w:ind w:left="-115" w:right="-130"/>
              <w:rPr>
                <w:rFonts w:ascii="Times New Roman" w:hAnsi="Times New Roman" w:cs="Times New Roman"/>
                <w:sz w:val="22"/>
                <w:szCs w:val="22"/>
              </w:rPr>
            </w:pPr>
          </w:p>
        </w:tc>
      </w:tr>
      <w:tr w:rsidR="00151D54" w:rsidRPr="00461B25" w14:paraId="4EB23078" w14:textId="77777777" w:rsidTr="00531B6D">
        <w:tc>
          <w:tcPr>
            <w:tcW w:w="1814" w:type="pct"/>
          </w:tcPr>
          <w:p w14:paraId="5865509A" w14:textId="77777777" w:rsidR="00151D54" w:rsidRPr="00461B25" w:rsidRDefault="00151D54" w:rsidP="00531B6D">
            <w:pPr>
              <w:rPr>
                <w:rFonts w:hAnsi="Times New Roman" w:cs="Times New Roman"/>
                <w:sz w:val="22"/>
                <w:szCs w:val="22"/>
              </w:rPr>
            </w:pPr>
          </w:p>
        </w:tc>
        <w:tc>
          <w:tcPr>
            <w:tcW w:w="141" w:type="pct"/>
          </w:tcPr>
          <w:p w14:paraId="41D2037B" w14:textId="77777777" w:rsidR="00151D54" w:rsidRPr="00461B25" w:rsidRDefault="00151D54" w:rsidP="00531B6D">
            <w:pPr>
              <w:rPr>
                <w:rFonts w:hAnsi="Times New Roman" w:cs="Times New Roman"/>
                <w:b/>
                <w:bCs/>
                <w:sz w:val="22"/>
                <w:szCs w:val="22"/>
              </w:rPr>
            </w:pPr>
          </w:p>
        </w:tc>
        <w:tc>
          <w:tcPr>
            <w:tcW w:w="695" w:type="pct"/>
          </w:tcPr>
          <w:p w14:paraId="30DC4FDD" w14:textId="77777777" w:rsidR="00151D54" w:rsidRPr="00461B25" w:rsidRDefault="00151D54" w:rsidP="00531B6D">
            <w:pPr>
              <w:pStyle w:val="BodyText"/>
              <w:tabs>
                <w:tab w:val="decimal" w:pos="684"/>
              </w:tabs>
              <w:spacing w:line="240" w:lineRule="atLeast"/>
              <w:ind w:left="-108" w:right="-136"/>
              <w:rPr>
                <w:rFonts w:ascii="Times New Roman" w:hAnsi="Times New Roman" w:cs="Times New Roman"/>
                <w:sz w:val="22"/>
                <w:szCs w:val="22"/>
              </w:rPr>
            </w:pPr>
          </w:p>
        </w:tc>
        <w:tc>
          <w:tcPr>
            <w:tcW w:w="126" w:type="pct"/>
          </w:tcPr>
          <w:p w14:paraId="0EF0A462" w14:textId="77777777" w:rsidR="00151D54" w:rsidRPr="00461B25" w:rsidRDefault="00151D54" w:rsidP="00531B6D">
            <w:pPr>
              <w:pStyle w:val="BodyText"/>
              <w:tabs>
                <w:tab w:val="decimal" w:pos="684"/>
              </w:tabs>
              <w:spacing w:line="240" w:lineRule="atLeast"/>
              <w:ind w:left="-108" w:right="-136"/>
              <w:rPr>
                <w:rFonts w:ascii="Times New Roman" w:hAnsi="Times New Roman" w:cs="Times New Roman"/>
                <w:sz w:val="22"/>
                <w:szCs w:val="22"/>
              </w:rPr>
            </w:pPr>
          </w:p>
        </w:tc>
        <w:tc>
          <w:tcPr>
            <w:tcW w:w="640" w:type="pct"/>
          </w:tcPr>
          <w:p w14:paraId="40DF07F0" w14:textId="77777777" w:rsidR="00151D54" w:rsidRPr="00461B25" w:rsidRDefault="00151D54" w:rsidP="00531B6D">
            <w:pPr>
              <w:pStyle w:val="BodyText"/>
              <w:tabs>
                <w:tab w:val="decimal" w:pos="684"/>
              </w:tabs>
              <w:spacing w:line="240" w:lineRule="atLeast"/>
              <w:ind w:left="-108" w:right="-136"/>
              <w:rPr>
                <w:rFonts w:ascii="Times New Roman" w:hAnsi="Times New Roman" w:cs="Times New Roman"/>
                <w:sz w:val="22"/>
                <w:szCs w:val="22"/>
              </w:rPr>
            </w:pPr>
          </w:p>
        </w:tc>
        <w:tc>
          <w:tcPr>
            <w:tcW w:w="143" w:type="pct"/>
          </w:tcPr>
          <w:p w14:paraId="47404ED7" w14:textId="77777777" w:rsidR="00151D54" w:rsidRPr="00461B25" w:rsidRDefault="00151D54" w:rsidP="00531B6D">
            <w:pPr>
              <w:pStyle w:val="BodyText"/>
              <w:tabs>
                <w:tab w:val="decimal" w:pos="954"/>
              </w:tabs>
              <w:spacing w:line="240" w:lineRule="atLeast"/>
              <w:ind w:left="-108" w:right="-136"/>
              <w:rPr>
                <w:rFonts w:ascii="Times New Roman" w:hAnsi="Times New Roman" w:cs="Times New Roman"/>
                <w:sz w:val="22"/>
                <w:szCs w:val="22"/>
              </w:rPr>
            </w:pPr>
          </w:p>
        </w:tc>
        <w:tc>
          <w:tcPr>
            <w:tcW w:w="643" w:type="pct"/>
          </w:tcPr>
          <w:p w14:paraId="091D60FB" w14:textId="77777777" w:rsidR="00151D54" w:rsidRPr="00461B25" w:rsidRDefault="00151D54" w:rsidP="00531B6D">
            <w:pPr>
              <w:pStyle w:val="BodyText"/>
              <w:tabs>
                <w:tab w:val="decimal" w:pos="694"/>
              </w:tabs>
              <w:spacing w:line="240" w:lineRule="atLeast"/>
              <w:ind w:left="-115" w:right="-130"/>
              <w:rPr>
                <w:rFonts w:ascii="Times New Roman" w:hAnsi="Times New Roman" w:cs="Times New Roman"/>
                <w:sz w:val="22"/>
                <w:szCs w:val="22"/>
              </w:rPr>
            </w:pPr>
          </w:p>
        </w:tc>
        <w:tc>
          <w:tcPr>
            <w:tcW w:w="129" w:type="pct"/>
          </w:tcPr>
          <w:p w14:paraId="471E2C9D" w14:textId="77777777" w:rsidR="00151D54" w:rsidRPr="00461B25" w:rsidRDefault="00151D54" w:rsidP="00531B6D">
            <w:pPr>
              <w:pStyle w:val="BodyText"/>
              <w:tabs>
                <w:tab w:val="decimal" w:pos="694"/>
              </w:tabs>
              <w:spacing w:line="240" w:lineRule="atLeast"/>
              <w:ind w:left="-115" w:right="-130"/>
              <w:rPr>
                <w:rFonts w:ascii="Times New Roman" w:hAnsi="Times New Roman" w:cs="Times New Roman"/>
                <w:sz w:val="22"/>
                <w:szCs w:val="22"/>
              </w:rPr>
            </w:pPr>
          </w:p>
        </w:tc>
        <w:tc>
          <w:tcPr>
            <w:tcW w:w="669" w:type="pct"/>
          </w:tcPr>
          <w:p w14:paraId="6BA25C0C" w14:textId="77777777" w:rsidR="00151D54" w:rsidRPr="00461B25" w:rsidRDefault="00151D54" w:rsidP="00531B6D">
            <w:pPr>
              <w:pStyle w:val="BodyText"/>
              <w:tabs>
                <w:tab w:val="decimal" w:pos="694"/>
              </w:tabs>
              <w:spacing w:line="240" w:lineRule="atLeast"/>
              <w:ind w:left="-115" w:right="-130"/>
              <w:rPr>
                <w:rFonts w:ascii="Times New Roman" w:hAnsi="Times New Roman" w:cs="Times New Roman"/>
                <w:sz w:val="22"/>
                <w:szCs w:val="22"/>
              </w:rPr>
            </w:pPr>
          </w:p>
        </w:tc>
      </w:tr>
      <w:tr w:rsidR="00151D54" w:rsidRPr="00461B25" w14:paraId="6F1F6DB5" w14:textId="77777777" w:rsidTr="00531B6D">
        <w:tc>
          <w:tcPr>
            <w:tcW w:w="1814" w:type="pct"/>
          </w:tcPr>
          <w:p w14:paraId="24FA4C07" w14:textId="77777777" w:rsidR="00151D54" w:rsidRPr="00461B25" w:rsidRDefault="00151D54" w:rsidP="00531B6D">
            <w:pPr>
              <w:ind w:left="180" w:right="-16" w:hanging="180"/>
              <w:rPr>
                <w:rFonts w:hAnsi="Times New Roman" w:cs="Times New Roman"/>
                <w:sz w:val="22"/>
                <w:szCs w:val="22"/>
              </w:rPr>
            </w:pPr>
            <w:r w:rsidRPr="00461B25">
              <w:rPr>
                <w:rFonts w:hAnsi="Times New Roman" w:cs="Times New Roman"/>
                <w:sz w:val="22"/>
                <w:szCs w:val="22"/>
              </w:rPr>
              <w:t xml:space="preserve">Real estate projects under development recognised as an </w:t>
            </w:r>
            <w:r w:rsidRPr="00461B25">
              <w:rPr>
                <w:rFonts w:hAnsi="Times New Roman" w:cs="Times New Roman"/>
                <w:sz w:val="22"/>
                <w:szCs w:val="22"/>
              </w:rPr>
              <w:lastRenderedPageBreak/>
              <w:t>expense in ‘cost of sales of real estate project’</w:t>
            </w:r>
          </w:p>
        </w:tc>
        <w:tc>
          <w:tcPr>
            <w:tcW w:w="141" w:type="pct"/>
          </w:tcPr>
          <w:p w14:paraId="3143799E" w14:textId="77777777" w:rsidR="00151D54" w:rsidRPr="00461B25" w:rsidRDefault="00151D54" w:rsidP="00531B6D">
            <w:pPr>
              <w:jc w:val="center"/>
              <w:rPr>
                <w:rFonts w:hAnsi="Times New Roman" w:cs="Times New Roman"/>
                <w:sz w:val="22"/>
                <w:szCs w:val="22"/>
              </w:rPr>
            </w:pPr>
          </w:p>
        </w:tc>
        <w:tc>
          <w:tcPr>
            <w:tcW w:w="695" w:type="pct"/>
          </w:tcPr>
          <w:p w14:paraId="049D6A69" w14:textId="77777777" w:rsidR="00151D54" w:rsidRPr="00461B25" w:rsidRDefault="00151D54" w:rsidP="00531B6D">
            <w:pPr>
              <w:pStyle w:val="BodyText"/>
              <w:tabs>
                <w:tab w:val="decimal" w:pos="971"/>
              </w:tabs>
              <w:spacing w:line="240" w:lineRule="atLeast"/>
              <w:ind w:left="-108" w:right="-136"/>
              <w:jc w:val="center"/>
              <w:rPr>
                <w:rFonts w:ascii="Times New Roman" w:hAnsi="Times New Roman" w:cs="Times New Roman"/>
                <w:b/>
                <w:bCs/>
                <w:sz w:val="22"/>
                <w:szCs w:val="22"/>
              </w:rPr>
            </w:pPr>
          </w:p>
        </w:tc>
        <w:tc>
          <w:tcPr>
            <w:tcW w:w="126" w:type="pct"/>
          </w:tcPr>
          <w:p w14:paraId="2607E09D" w14:textId="77777777" w:rsidR="00151D54" w:rsidRPr="00461B25" w:rsidRDefault="00151D54" w:rsidP="00531B6D">
            <w:pPr>
              <w:pStyle w:val="BodyText"/>
              <w:tabs>
                <w:tab w:val="decimal" w:pos="684"/>
              </w:tabs>
              <w:spacing w:line="240" w:lineRule="atLeast"/>
              <w:ind w:left="-108" w:right="-136"/>
              <w:jc w:val="center"/>
              <w:rPr>
                <w:rFonts w:ascii="Times New Roman" w:hAnsi="Times New Roman" w:cs="Times New Roman"/>
                <w:b/>
                <w:bCs/>
                <w:sz w:val="22"/>
                <w:szCs w:val="22"/>
              </w:rPr>
            </w:pPr>
          </w:p>
        </w:tc>
        <w:tc>
          <w:tcPr>
            <w:tcW w:w="640" w:type="pct"/>
          </w:tcPr>
          <w:p w14:paraId="1740AFCB" w14:textId="77777777" w:rsidR="00151D54" w:rsidRPr="00461B25" w:rsidRDefault="00151D54" w:rsidP="00531B6D">
            <w:pPr>
              <w:pStyle w:val="BodyText"/>
              <w:tabs>
                <w:tab w:val="decimal" w:pos="684"/>
              </w:tabs>
              <w:spacing w:line="240" w:lineRule="atLeast"/>
              <w:ind w:left="-108" w:right="-136"/>
              <w:jc w:val="center"/>
              <w:rPr>
                <w:rFonts w:ascii="Times New Roman" w:hAnsi="Times New Roman" w:cs="Times New Roman"/>
                <w:b/>
                <w:bCs/>
                <w:sz w:val="22"/>
                <w:szCs w:val="22"/>
              </w:rPr>
            </w:pPr>
          </w:p>
        </w:tc>
        <w:tc>
          <w:tcPr>
            <w:tcW w:w="143" w:type="pct"/>
          </w:tcPr>
          <w:p w14:paraId="27A4C089" w14:textId="77777777" w:rsidR="00151D54" w:rsidRPr="00461B25" w:rsidRDefault="00151D54" w:rsidP="00531B6D">
            <w:pPr>
              <w:pStyle w:val="BodyText"/>
              <w:tabs>
                <w:tab w:val="decimal" w:pos="954"/>
              </w:tabs>
              <w:spacing w:line="240" w:lineRule="atLeast"/>
              <w:ind w:left="-108" w:right="-136"/>
              <w:jc w:val="center"/>
              <w:rPr>
                <w:rFonts w:ascii="Times New Roman" w:hAnsi="Times New Roman" w:cs="Times New Roman"/>
                <w:b/>
                <w:bCs/>
                <w:sz w:val="22"/>
                <w:szCs w:val="22"/>
              </w:rPr>
            </w:pPr>
          </w:p>
        </w:tc>
        <w:tc>
          <w:tcPr>
            <w:tcW w:w="643" w:type="pct"/>
          </w:tcPr>
          <w:p w14:paraId="767B0DAD" w14:textId="77777777" w:rsidR="00151D54" w:rsidRPr="00461B25" w:rsidRDefault="00151D54" w:rsidP="00531B6D">
            <w:pPr>
              <w:pStyle w:val="BodyText"/>
              <w:tabs>
                <w:tab w:val="decimal" w:pos="694"/>
              </w:tabs>
              <w:spacing w:line="240" w:lineRule="atLeast"/>
              <w:ind w:left="-115" w:right="-130"/>
              <w:rPr>
                <w:rFonts w:ascii="Times New Roman" w:hAnsi="Times New Roman" w:cs="Times New Roman"/>
                <w:b/>
                <w:bCs/>
                <w:sz w:val="22"/>
                <w:szCs w:val="22"/>
              </w:rPr>
            </w:pPr>
          </w:p>
        </w:tc>
        <w:tc>
          <w:tcPr>
            <w:tcW w:w="129" w:type="pct"/>
          </w:tcPr>
          <w:p w14:paraId="69C891BE" w14:textId="77777777" w:rsidR="00151D54" w:rsidRPr="00461B25" w:rsidRDefault="00151D54" w:rsidP="00531B6D">
            <w:pPr>
              <w:pStyle w:val="BodyText"/>
              <w:tabs>
                <w:tab w:val="decimal" w:pos="694"/>
              </w:tabs>
              <w:spacing w:line="240" w:lineRule="atLeast"/>
              <w:ind w:left="-115" w:right="-130"/>
              <w:rPr>
                <w:rFonts w:ascii="Times New Roman" w:hAnsi="Times New Roman" w:cs="Times New Roman"/>
                <w:b/>
                <w:bCs/>
                <w:sz w:val="22"/>
                <w:szCs w:val="22"/>
              </w:rPr>
            </w:pPr>
          </w:p>
        </w:tc>
        <w:tc>
          <w:tcPr>
            <w:tcW w:w="669" w:type="pct"/>
          </w:tcPr>
          <w:p w14:paraId="4E8C1571" w14:textId="77777777" w:rsidR="00151D54" w:rsidRPr="00461B25" w:rsidRDefault="00151D54" w:rsidP="00531B6D">
            <w:pPr>
              <w:pStyle w:val="BodyText"/>
              <w:tabs>
                <w:tab w:val="decimal" w:pos="694"/>
              </w:tabs>
              <w:spacing w:line="240" w:lineRule="atLeast"/>
              <w:ind w:left="-115" w:right="-130"/>
              <w:rPr>
                <w:rFonts w:ascii="Times New Roman" w:hAnsi="Times New Roman" w:cs="Times New Roman"/>
                <w:b/>
                <w:bCs/>
                <w:sz w:val="22"/>
                <w:szCs w:val="22"/>
              </w:rPr>
            </w:pPr>
          </w:p>
        </w:tc>
      </w:tr>
      <w:tr w:rsidR="00151D54" w:rsidRPr="00461B25" w14:paraId="0500C678" w14:textId="77777777" w:rsidTr="00531B6D">
        <w:tc>
          <w:tcPr>
            <w:tcW w:w="1814" w:type="pct"/>
          </w:tcPr>
          <w:p w14:paraId="23C0BAE8" w14:textId="77777777" w:rsidR="00151D54" w:rsidRPr="00461B25" w:rsidRDefault="00151D54" w:rsidP="00531B6D">
            <w:pPr>
              <w:pStyle w:val="acctmergecolhdg"/>
              <w:spacing w:line="240" w:lineRule="auto"/>
              <w:ind w:left="202" w:hanging="202"/>
              <w:jc w:val="left"/>
              <w:rPr>
                <w:b w:val="0"/>
                <w:bCs/>
                <w:szCs w:val="22"/>
              </w:rPr>
            </w:pPr>
            <w:r w:rsidRPr="00461B25">
              <w:rPr>
                <w:b w:val="0"/>
                <w:bCs/>
                <w:szCs w:val="22"/>
              </w:rPr>
              <w:t>- Cost</w:t>
            </w:r>
          </w:p>
        </w:tc>
        <w:tc>
          <w:tcPr>
            <w:tcW w:w="141" w:type="pct"/>
          </w:tcPr>
          <w:p w14:paraId="33CF1D64" w14:textId="77777777" w:rsidR="00151D54" w:rsidRPr="00461B25" w:rsidRDefault="00151D54" w:rsidP="00531B6D">
            <w:pPr>
              <w:jc w:val="center"/>
              <w:rPr>
                <w:rFonts w:hAnsi="Times New Roman" w:cs="Times New Roman"/>
                <w:b/>
                <w:bCs/>
                <w:sz w:val="22"/>
                <w:szCs w:val="22"/>
              </w:rPr>
            </w:pPr>
          </w:p>
        </w:tc>
        <w:tc>
          <w:tcPr>
            <w:tcW w:w="695" w:type="pct"/>
            <w:tcBorders>
              <w:bottom w:val="double" w:sz="4" w:space="0" w:color="auto"/>
            </w:tcBorders>
          </w:tcPr>
          <w:p w14:paraId="2BA74744" w14:textId="77777777" w:rsidR="00151D54" w:rsidRPr="00461B25" w:rsidRDefault="00151D54" w:rsidP="00531B6D">
            <w:pPr>
              <w:tabs>
                <w:tab w:val="decimal" w:pos="1005"/>
              </w:tabs>
              <w:jc w:val="center"/>
              <w:rPr>
                <w:rFonts w:hAnsi="Times New Roman" w:cs="Times New Roman"/>
                <w:sz w:val="22"/>
                <w:szCs w:val="22"/>
              </w:rPr>
            </w:pPr>
            <w:r w:rsidRPr="00461B25">
              <w:rPr>
                <w:rFonts w:hAnsi="Times New Roman" w:cs="Times New Roman"/>
                <w:sz w:val="22"/>
                <w:szCs w:val="22"/>
              </w:rPr>
              <w:t>127</w:t>
            </w:r>
          </w:p>
        </w:tc>
        <w:tc>
          <w:tcPr>
            <w:tcW w:w="126" w:type="pct"/>
          </w:tcPr>
          <w:p w14:paraId="4B65CF8C" w14:textId="77777777" w:rsidR="00151D54" w:rsidRPr="00461B25" w:rsidRDefault="00151D54" w:rsidP="00531B6D">
            <w:pPr>
              <w:pStyle w:val="BodyText"/>
              <w:tabs>
                <w:tab w:val="decimal" w:pos="684"/>
              </w:tabs>
              <w:spacing w:line="240" w:lineRule="atLeast"/>
              <w:ind w:left="-108" w:right="-136"/>
              <w:jc w:val="center"/>
              <w:rPr>
                <w:rFonts w:ascii="Times New Roman" w:hAnsi="Times New Roman" w:cs="Times New Roman"/>
                <w:sz w:val="22"/>
                <w:szCs w:val="22"/>
              </w:rPr>
            </w:pPr>
          </w:p>
        </w:tc>
        <w:tc>
          <w:tcPr>
            <w:tcW w:w="640" w:type="pct"/>
            <w:tcBorders>
              <w:bottom w:val="double" w:sz="4" w:space="0" w:color="auto"/>
            </w:tcBorders>
          </w:tcPr>
          <w:p w14:paraId="1BD81184" w14:textId="77777777" w:rsidR="00151D54" w:rsidRPr="00461B25" w:rsidRDefault="00151D54" w:rsidP="00531B6D">
            <w:pPr>
              <w:tabs>
                <w:tab w:val="decimal" w:pos="954"/>
              </w:tabs>
              <w:suppressAutoHyphens/>
              <w:spacing w:line="240" w:lineRule="atLeast"/>
              <w:ind w:left="-108" w:right="-136"/>
              <w:rPr>
                <w:rFonts w:hAnsi="Times New Roman" w:cs="Times New Roman"/>
                <w:sz w:val="22"/>
                <w:szCs w:val="22"/>
              </w:rPr>
            </w:pPr>
            <w:r w:rsidRPr="00461B25">
              <w:rPr>
                <w:rFonts w:hAnsi="Times New Roman" w:cs="Times New Roman"/>
                <w:sz w:val="22"/>
                <w:szCs w:val="22"/>
              </w:rPr>
              <w:t>77</w:t>
            </w:r>
          </w:p>
        </w:tc>
        <w:tc>
          <w:tcPr>
            <w:tcW w:w="143" w:type="pct"/>
          </w:tcPr>
          <w:p w14:paraId="4B24BEC2" w14:textId="77777777" w:rsidR="00151D54" w:rsidRPr="00461B25" w:rsidRDefault="00151D54" w:rsidP="00531B6D">
            <w:pPr>
              <w:pStyle w:val="BodyText"/>
              <w:tabs>
                <w:tab w:val="decimal" w:pos="954"/>
              </w:tabs>
              <w:spacing w:line="240" w:lineRule="atLeast"/>
              <w:ind w:left="-108" w:right="-136"/>
              <w:jc w:val="center"/>
              <w:rPr>
                <w:rFonts w:ascii="Times New Roman" w:hAnsi="Times New Roman" w:cs="Times New Roman"/>
                <w:sz w:val="22"/>
                <w:szCs w:val="22"/>
              </w:rPr>
            </w:pPr>
          </w:p>
        </w:tc>
        <w:tc>
          <w:tcPr>
            <w:tcW w:w="643" w:type="pct"/>
            <w:tcBorders>
              <w:bottom w:val="double" w:sz="4" w:space="0" w:color="auto"/>
            </w:tcBorders>
          </w:tcPr>
          <w:p w14:paraId="5BB6EF18" w14:textId="77777777" w:rsidR="00151D54" w:rsidRPr="00461B25" w:rsidRDefault="00151D54" w:rsidP="00531B6D">
            <w:pPr>
              <w:pStyle w:val="BodyText"/>
              <w:tabs>
                <w:tab w:val="decimal" w:pos="694"/>
              </w:tabs>
              <w:spacing w:line="240" w:lineRule="atLeast"/>
              <w:ind w:left="-115" w:right="-130"/>
              <w:rPr>
                <w:rFonts w:ascii="Times New Roman" w:hAnsi="Times New Roman" w:cs="Times New Roman"/>
                <w:sz w:val="22"/>
                <w:szCs w:val="22"/>
              </w:rPr>
            </w:pPr>
            <w:r w:rsidRPr="00461B25">
              <w:rPr>
                <w:rFonts w:ascii="Times New Roman" w:hAnsi="Times New Roman" w:cs="Times New Roman"/>
                <w:sz w:val="22"/>
                <w:szCs w:val="22"/>
              </w:rPr>
              <w:t>-</w:t>
            </w:r>
          </w:p>
        </w:tc>
        <w:tc>
          <w:tcPr>
            <w:tcW w:w="129" w:type="pct"/>
          </w:tcPr>
          <w:p w14:paraId="13FF44A9" w14:textId="77777777" w:rsidR="00151D54" w:rsidRPr="00461B25" w:rsidRDefault="00151D54" w:rsidP="00531B6D">
            <w:pPr>
              <w:pStyle w:val="BodyText"/>
              <w:tabs>
                <w:tab w:val="decimal" w:pos="694"/>
              </w:tabs>
              <w:spacing w:line="240" w:lineRule="atLeast"/>
              <w:ind w:left="-115" w:right="-130"/>
              <w:rPr>
                <w:rFonts w:ascii="Times New Roman" w:hAnsi="Times New Roman" w:cs="Times New Roman"/>
                <w:sz w:val="22"/>
                <w:szCs w:val="22"/>
              </w:rPr>
            </w:pPr>
          </w:p>
        </w:tc>
        <w:tc>
          <w:tcPr>
            <w:tcW w:w="669" w:type="pct"/>
            <w:tcBorders>
              <w:bottom w:val="double" w:sz="4" w:space="0" w:color="auto"/>
            </w:tcBorders>
          </w:tcPr>
          <w:p w14:paraId="42F9D22C" w14:textId="77777777" w:rsidR="00151D54" w:rsidRPr="00461B25" w:rsidRDefault="00151D54" w:rsidP="00531B6D">
            <w:pPr>
              <w:tabs>
                <w:tab w:val="decimal" w:pos="664"/>
              </w:tabs>
              <w:spacing w:line="240" w:lineRule="atLeast"/>
              <w:rPr>
                <w:rFonts w:hAnsi="Times New Roman" w:cs="Times New Roman"/>
                <w:sz w:val="22"/>
                <w:szCs w:val="22"/>
              </w:rPr>
            </w:pPr>
            <w:r w:rsidRPr="00461B25">
              <w:rPr>
                <w:rFonts w:hAnsi="Times New Roman" w:cs="Times New Roman"/>
                <w:sz w:val="22"/>
                <w:szCs w:val="22"/>
              </w:rPr>
              <w:t>-</w:t>
            </w:r>
          </w:p>
        </w:tc>
      </w:tr>
    </w:tbl>
    <w:p w14:paraId="09CA8CF7" w14:textId="77777777" w:rsidR="00151D54" w:rsidRPr="00461B25" w:rsidRDefault="00151D54" w:rsidP="00151D54">
      <w:pPr>
        <w:ind w:left="450" w:right="-25" w:hanging="450"/>
        <w:jc w:val="both"/>
        <w:rPr>
          <w:rFonts w:hAnsi="Times New Roman" w:cs="Times New Roman"/>
          <w:b/>
          <w:bCs/>
          <w:sz w:val="22"/>
          <w:szCs w:val="22"/>
        </w:rPr>
      </w:pPr>
    </w:p>
    <w:p w14:paraId="3A8E8904" w14:textId="77777777" w:rsidR="00151D54" w:rsidRPr="00461B25" w:rsidRDefault="00151D54" w:rsidP="00151D54">
      <w:pPr>
        <w:spacing w:line="240" w:lineRule="atLeast"/>
        <w:ind w:left="540"/>
        <w:jc w:val="thaiDistribute"/>
        <w:rPr>
          <w:rFonts w:hAnsi="Times New Roman" w:cs="Times New Roman"/>
          <w:sz w:val="22"/>
          <w:szCs w:val="22"/>
        </w:rPr>
      </w:pPr>
      <w:r w:rsidRPr="00461B25">
        <w:rPr>
          <w:rFonts w:hAnsi="Times New Roman" w:cs="Times New Roman"/>
          <w:sz w:val="22"/>
          <w:szCs w:val="22"/>
        </w:rPr>
        <w:t>The Group has mortgaged its</w:t>
      </w:r>
      <w:r>
        <w:rPr>
          <w:rFonts w:hAnsi="Times New Roman" w:cs="Times New Roman"/>
          <w:sz w:val="22"/>
          <w:szCs w:val="22"/>
        </w:rPr>
        <w:t xml:space="preserve"> ce</w:t>
      </w:r>
      <w:r>
        <w:rPr>
          <w:rFonts w:hAnsi="Times New Roman"/>
          <w:sz w:val="22"/>
          <w:szCs w:val="28"/>
        </w:rPr>
        <w:t>r</w:t>
      </w:r>
      <w:r>
        <w:rPr>
          <w:rFonts w:hAnsi="Times New Roman" w:cs="Times New Roman"/>
          <w:sz w:val="22"/>
          <w:szCs w:val="22"/>
        </w:rPr>
        <w:t>tain</w:t>
      </w:r>
      <w:r w:rsidRPr="00461B25">
        <w:rPr>
          <w:rFonts w:hAnsi="Times New Roman" w:cs="Times New Roman"/>
          <w:sz w:val="22"/>
          <w:szCs w:val="22"/>
        </w:rPr>
        <w:t xml:space="preserve"> land and construction thereon with banks to secure loans from the banks.</w:t>
      </w:r>
    </w:p>
    <w:p w14:paraId="092B3B85" w14:textId="77777777" w:rsidR="00151D54" w:rsidRPr="00461B25" w:rsidRDefault="00151D54" w:rsidP="00151D54">
      <w:pPr>
        <w:ind w:left="450" w:right="-25" w:hanging="450"/>
        <w:jc w:val="both"/>
        <w:rPr>
          <w:rFonts w:hAnsi="Times New Roman" w:cs="Times New Roman"/>
          <w:b/>
          <w:bCs/>
          <w:sz w:val="22"/>
          <w:szCs w:val="22"/>
        </w:rPr>
      </w:pPr>
    </w:p>
    <w:p w14:paraId="5A97015B" w14:textId="77777777" w:rsidR="00151D54" w:rsidRPr="00461B25" w:rsidRDefault="00151D54" w:rsidP="00151D54">
      <w:pPr>
        <w:pStyle w:val="BodyText"/>
        <w:ind w:left="547"/>
        <w:jc w:val="both"/>
        <w:rPr>
          <w:rFonts w:ascii="Times New Roman" w:hAnsi="Times New Roman" w:cs="Times New Roman"/>
          <w:sz w:val="22"/>
          <w:szCs w:val="22"/>
        </w:rPr>
      </w:pPr>
      <w:r w:rsidRPr="00461B25">
        <w:rPr>
          <w:rFonts w:ascii="Times New Roman" w:hAnsi="Times New Roman" w:cs="Times New Roman"/>
          <w:sz w:val="22"/>
          <w:szCs w:val="22"/>
        </w:rPr>
        <w:t xml:space="preserve">At 31 December 2021, real estate under development of the Group amounted of Baht 489 million </w:t>
      </w:r>
      <w:r w:rsidRPr="00461B25">
        <w:rPr>
          <w:rFonts w:ascii="Times New Roman" w:hAnsi="Times New Roman" w:cs="Times New Roman"/>
          <w:i/>
          <w:iCs/>
          <w:sz w:val="22"/>
          <w:szCs w:val="22"/>
        </w:rPr>
        <w:t>(2020; Baht 489 million)</w:t>
      </w:r>
      <w:r w:rsidRPr="00461B25">
        <w:rPr>
          <w:rFonts w:ascii="Times New Roman" w:hAnsi="Times New Roman" w:cs="Times New Roman"/>
          <w:sz w:val="22"/>
          <w:szCs w:val="22"/>
        </w:rPr>
        <w:t xml:space="preserve"> are expected to be completed more than one year after the reporting period. </w:t>
      </w:r>
    </w:p>
    <w:p w14:paraId="6E1BE80E" w14:textId="77777777" w:rsidR="00151D54" w:rsidRPr="00461B25" w:rsidRDefault="00151D54" w:rsidP="00151D54">
      <w:pPr>
        <w:ind w:left="450" w:right="-25" w:hanging="450"/>
        <w:jc w:val="both"/>
        <w:rPr>
          <w:rFonts w:hAnsi="Times New Roman" w:cstheme="minorBidi"/>
          <w:b/>
          <w:bCs/>
          <w:sz w:val="22"/>
          <w:szCs w:val="22"/>
        </w:rPr>
      </w:pPr>
    </w:p>
    <w:p w14:paraId="3FA265C9" w14:textId="77777777" w:rsidR="00151D54" w:rsidRPr="00461B25" w:rsidRDefault="00151D54" w:rsidP="00151D54">
      <w:pPr>
        <w:rPr>
          <w:rFonts w:hAnsi="Times New Roman" w:cs="Times New Roman"/>
          <w:sz w:val="22"/>
          <w:szCs w:val="22"/>
        </w:rPr>
      </w:pPr>
    </w:p>
    <w:p w14:paraId="54279DDE" w14:textId="77777777" w:rsidR="00151D54" w:rsidRPr="00461B25" w:rsidRDefault="00151D54" w:rsidP="00151D54">
      <w:pPr>
        <w:ind w:left="450" w:right="-25" w:hanging="450"/>
        <w:jc w:val="both"/>
        <w:rPr>
          <w:rFonts w:hAnsi="Times New Roman"/>
          <w:sz w:val="22"/>
          <w:szCs w:val="22"/>
        </w:rPr>
      </w:pPr>
    </w:p>
    <w:p w14:paraId="0EE0434A" w14:textId="77777777" w:rsidR="00151D54" w:rsidRPr="00461B25" w:rsidRDefault="00151D54" w:rsidP="00151D54">
      <w:pPr>
        <w:ind w:left="450" w:right="-25" w:hanging="450"/>
        <w:jc w:val="both"/>
        <w:rPr>
          <w:rFonts w:hAnsi="Times New Roman"/>
          <w:sz w:val="22"/>
          <w:szCs w:val="22"/>
          <w:cs/>
        </w:rPr>
        <w:sectPr w:rsidR="00151D54" w:rsidRPr="00461B25" w:rsidSect="00114A91">
          <w:headerReference w:type="default" r:id="rId8"/>
          <w:pgSz w:w="11909" w:h="16834" w:code="9"/>
          <w:pgMar w:top="691" w:right="1152" w:bottom="576" w:left="1152" w:header="706" w:footer="706" w:gutter="0"/>
          <w:paperSrc w:first="7" w:other="7"/>
          <w:pgNumType w:start="18"/>
          <w:cols w:space="720"/>
          <w:docGrid w:linePitch="360"/>
        </w:sectPr>
      </w:pPr>
    </w:p>
    <w:p w14:paraId="4C82281A" w14:textId="77777777" w:rsidR="00151D54" w:rsidRPr="00461B25" w:rsidRDefault="00151D54" w:rsidP="00151D54">
      <w:pPr>
        <w:ind w:left="540" w:right="-25" w:hanging="540"/>
        <w:jc w:val="both"/>
        <w:rPr>
          <w:rFonts w:hAnsi="Times New Roman" w:cs="Times New Roman"/>
          <w:b/>
          <w:bCs/>
        </w:rPr>
      </w:pPr>
      <w:r w:rsidRPr="00461B25">
        <w:rPr>
          <w:rFonts w:hAnsi="Times New Roman" w:cs="Times New Roman"/>
          <w:b/>
          <w:bCs/>
        </w:rPr>
        <w:lastRenderedPageBreak/>
        <w:t>9</w:t>
      </w:r>
      <w:r w:rsidRPr="00461B25">
        <w:rPr>
          <w:rFonts w:hAnsi="Times New Roman" w:cs="Times New Roman"/>
          <w:b/>
          <w:bCs/>
        </w:rPr>
        <w:tab/>
        <w:t>Investment in associate and joint venture</w:t>
      </w:r>
    </w:p>
    <w:p w14:paraId="38494C75" w14:textId="77777777" w:rsidR="00151D54" w:rsidRPr="00461B25" w:rsidRDefault="00151D54" w:rsidP="00151D54">
      <w:pPr>
        <w:spacing w:line="240" w:lineRule="atLeast"/>
        <w:ind w:left="540"/>
        <w:jc w:val="thaiDistribute"/>
        <w:rPr>
          <w:rFonts w:hAnsi="Times New Roman" w:cs="Times New Roman"/>
          <w:sz w:val="22"/>
          <w:szCs w:val="22"/>
        </w:rPr>
      </w:pPr>
    </w:p>
    <w:tbl>
      <w:tblPr>
        <w:tblW w:w="13625" w:type="dxa"/>
        <w:tblInd w:w="450" w:type="dxa"/>
        <w:tblLayout w:type="fixed"/>
        <w:tblCellMar>
          <w:left w:w="79" w:type="dxa"/>
          <w:right w:w="79" w:type="dxa"/>
        </w:tblCellMar>
        <w:tblLook w:val="0000" w:firstRow="0" w:lastRow="0" w:firstColumn="0" w:lastColumn="0" w:noHBand="0" w:noVBand="0"/>
      </w:tblPr>
      <w:tblGrid>
        <w:gridCol w:w="2340"/>
        <w:gridCol w:w="1175"/>
        <w:gridCol w:w="187"/>
        <w:gridCol w:w="623"/>
        <w:gridCol w:w="189"/>
        <w:gridCol w:w="621"/>
        <w:gridCol w:w="180"/>
        <w:gridCol w:w="720"/>
        <w:gridCol w:w="184"/>
        <w:gridCol w:w="626"/>
        <w:gridCol w:w="183"/>
        <w:gridCol w:w="627"/>
        <w:gridCol w:w="189"/>
        <w:gridCol w:w="621"/>
        <w:gridCol w:w="183"/>
        <w:gridCol w:w="627"/>
        <w:gridCol w:w="189"/>
        <w:gridCol w:w="616"/>
        <w:gridCol w:w="180"/>
        <w:gridCol w:w="630"/>
        <w:gridCol w:w="189"/>
        <w:gridCol w:w="621"/>
        <w:gridCol w:w="180"/>
        <w:gridCol w:w="720"/>
        <w:gridCol w:w="180"/>
        <w:gridCol w:w="830"/>
        <w:gridCol w:w="15"/>
      </w:tblGrid>
      <w:tr w:rsidR="00151D54" w:rsidRPr="00461B25" w14:paraId="264A4BC9" w14:textId="77777777" w:rsidTr="00531B6D">
        <w:trPr>
          <w:gridAfter w:val="1"/>
          <w:wAfter w:w="15" w:type="dxa"/>
          <w:cantSplit/>
          <w:trHeight w:val="242"/>
          <w:tblHeader/>
        </w:trPr>
        <w:tc>
          <w:tcPr>
            <w:tcW w:w="2340" w:type="dxa"/>
          </w:tcPr>
          <w:p w14:paraId="6F06E444" w14:textId="77777777" w:rsidR="00151D54" w:rsidRPr="00461B25" w:rsidRDefault="00151D54" w:rsidP="00531B6D">
            <w:pPr>
              <w:spacing w:line="240" w:lineRule="atLeast"/>
              <w:rPr>
                <w:rFonts w:hAnsi="Times New Roman" w:cs="Times New Roman"/>
                <w:sz w:val="20"/>
                <w:szCs w:val="20"/>
              </w:rPr>
            </w:pPr>
          </w:p>
        </w:tc>
        <w:tc>
          <w:tcPr>
            <w:tcW w:w="1175" w:type="dxa"/>
            <w:vAlign w:val="bottom"/>
          </w:tcPr>
          <w:p w14:paraId="766FF4A5" w14:textId="77777777" w:rsidR="00151D54" w:rsidRPr="00461B25" w:rsidRDefault="00151D54" w:rsidP="00531B6D">
            <w:pPr>
              <w:spacing w:line="240" w:lineRule="atLeast"/>
              <w:ind w:left="-68" w:right="-79"/>
              <w:jc w:val="center"/>
              <w:rPr>
                <w:rFonts w:hAnsi="Times New Roman" w:cs="Times New Roman"/>
                <w:sz w:val="20"/>
                <w:szCs w:val="20"/>
              </w:rPr>
            </w:pPr>
          </w:p>
        </w:tc>
        <w:tc>
          <w:tcPr>
            <w:tcW w:w="187" w:type="dxa"/>
            <w:vAlign w:val="bottom"/>
          </w:tcPr>
          <w:p w14:paraId="4009462B" w14:textId="77777777" w:rsidR="00151D54" w:rsidRPr="00461B25" w:rsidRDefault="00151D54" w:rsidP="00531B6D">
            <w:pPr>
              <w:spacing w:line="240" w:lineRule="atLeast"/>
              <w:jc w:val="center"/>
              <w:rPr>
                <w:rFonts w:hAnsi="Times New Roman" w:cs="Times New Roman"/>
                <w:sz w:val="20"/>
                <w:szCs w:val="20"/>
              </w:rPr>
            </w:pPr>
          </w:p>
        </w:tc>
        <w:tc>
          <w:tcPr>
            <w:tcW w:w="9908" w:type="dxa"/>
            <w:gridSpan w:val="23"/>
            <w:vAlign w:val="bottom"/>
          </w:tcPr>
          <w:p w14:paraId="3ED5AC93" w14:textId="77777777" w:rsidR="00151D54" w:rsidRPr="00461B25" w:rsidRDefault="00151D54" w:rsidP="00531B6D">
            <w:pPr>
              <w:pStyle w:val="acctmergecolhdg"/>
              <w:spacing w:line="240" w:lineRule="atLeast"/>
              <w:rPr>
                <w:b w:val="0"/>
                <w:bCs/>
                <w:sz w:val="20"/>
              </w:rPr>
            </w:pPr>
            <w:r w:rsidRPr="00461B25">
              <w:rPr>
                <w:sz w:val="20"/>
              </w:rPr>
              <w:t xml:space="preserve">Consolidated financial statements </w:t>
            </w:r>
          </w:p>
        </w:tc>
      </w:tr>
      <w:tr w:rsidR="00151D54" w:rsidRPr="00461B25" w14:paraId="4B274369" w14:textId="77777777" w:rsidTr="00531B6D">
        <w:trPr>
          <w:cantSplit/>
          <w:trHeight w:val="473"/>
          <w:tblHeader/>
        </w:trPr>
        <w:tc>
          <w:tcPr>
            <w:tcW w:w="2340" w:type="dxa"/>
          </w:tcPr>
          <w:p w14:paraId="0B4A2355" w14:textId="77777777" w:rsidR="00151D54" w:rsidRPr="00461B25" w:rsidRDefault="00151D54" w:rsidP="00531B6D">
            <w:pPr>
              <w:spacing w:line="240" w:lineRule="atLeast"/>
              <w:rPr>
                <w:rFonts w:hAnsi="Times New Roman" w:cs="Times New Roman"/>
                <w:sz w:val="20"/>
                <w:szCs w:val="20"/>
              </w:rPr>
            </w:pPr>
          </w:p>
        </w:tc>
        <w:tc>
          <w:tcPr>
            <w:tcW w:w="1175" w:type="dxa"/>
            <w:vAlign w:val="bottom"/>
          </w:tcPr>
          <w:p w14:paraId="363A2808" w14:textId="77777777" w:rsidR="00151D54" w:rsidRPr="00461B25" w:rsidRDefault="00151D54" w:rsidP="00531B6D">
            <w:pPr>
              <w:spacing w:line="240" w:lineRule="atLeast"/>
              <w:ind w:left="-68" w:right="-79"/>
              <w:jc w:val="center"/>
              <w:rPr>
                <w:rFonts w:hAnsi="Times New Roman" w:cs="Times New Roman"/>
                <w:sz w:val="20"/>
                <w:szCs w:val="20"/>
              </w:rPr>
            </w:pPr>
            <w:r w:rsidRPr="00461B25">
              <w:rPr>
                <w:rFonts w:hAnsi="Times New Roman" w:cs="Times New Roman"/>
                <w:sz w:val="20"/>
                <w:szCs w:val="20"/>
              </w:rPr>
              <w:t>Type of business</w:t>
            </w:r>
          </w:p>
        </w:tc>
        <w:tc>
          <w:tcPr>
            <w:tcW w:w="187" w:type="dxa"/>
            <w:vAlign w:val="bottom"/>
          </w:tcPr>
          <w:p w14:paraId="701E7E90" w14:textId="77777777" w:rsidR="00151D54" w:rsidRPr="00461B25" w:rsidRDefault="00151D54" w:rsidP="00531B6D">
            <w:pPr>
              <w:spacing w:line="240" w:lineRule="atLeast"/>
              <w:jc w:val="center"/>
              <w:rPr>
                <w:rFonts w:hAnsi="Times New Roman" w:cs="Times New Roman"/>
                <w:sz w:val="20"/>
                <w:szCs w:val="20"/>
              </w:rPr>
            </w:pPr>
          </w:p>
        </w:tc>
        <w:tc>
          <w:tcPr>
            <w:tcW w:w="1433" w:type="dxa"/>
            <w:gridSpan w:val="3"/>
            <w:vAlign w:val="bottom"/>
          </w:tcPr>
          <w:p w14:paraId="5CEA5B56" w14:textId="77777777" w:rsidR="00151D54" w:rsidRPr="00461B25" w:rsidRDefault="00151D54" w:rsidP="00531B6D">
            <w:pPr>
              <w:spacing w:line="240" w:lineRule="atLeast"/>
              <w:jc w:val="center"/>
              <w:rPr>
                <w:rFonts w:hAnsi="Times New Roman" w:cs="Times New Roman"/>
                <w:sz w:val="20"/>
                <w:szCs w:val="20"/>
              </w:rPr>
            </w:pPr>
            <w:r w:rsidRPr="00461B25">
              <w:rPr>
                <w:rFonts w:hAnsi="Times New Roman" w:cs="Times New Roman"/>
                <w:sz w:val="20"/>
                <w:szCs w:val="20"/>
              </w:rPr>
              <w:t>Ownership</w:t>
            </w:r>
          </w:p>
          <w:p w14:paraId="25BEEA5B" w14:textId="77777777" w:rsidR="00151D54" w:rsidRPr="00461B25" w:rsidRDefault="00151D54" w:rsidP="00531B6D">
            <w:pPr>
              <w:spacing w:line="240" w:lineRule="atLeast"/>
              <w:jc w:val="center"/>
              <w:rPr>
                <w:rFonts w:hAnsi="Times New Roman" w:cs="Times New Roman"/>
                <w:sz w:val="20"/>
                <w:szCs w:val="20"/>
              </w:rPr>
            </w:pPr>
            <w:r w:rsidRPr="00461B25">
              <w:rPr>
                <w:rFonts w:hAnsi="Times New Roman" w:cs="Times New Roman"/>
                <w:sz w:val="20"/>
                <w:szCs w:val="20"/>
              </w:rPr>
              <w:t>interest</w:t>
            </w:r>
          </w:p>
        </w:tc>
        <w:tc>
          <w:tcPr>
            <w:tcW w:w="180" w:type="dxa"/>
            <w:vAlign w:val="bottom"/>
          </w:tcPr>
          <w:p w14:paraId="28315F0E" w14:textId="77777777" w:rsidR="00151D54" w:rsidRPr="00461B25" w:rsidRDefault="00151D54" w:rsidP="00531B6D">
            <w:pPr>
              <w:spacing w:line="240" w:lineRule="atLeast"/>
              <w:jc w:val="center"/>
              <w:rPr>
                <w:rFonts w:hAnsi="Times New Roman" w:cs="Times New Roman"/>
                <w:sz w:val="20"/>
                <w:szCs w:val="20"/>
              </w:rPr>
            </w:pPr>
          </w:p>
        </w:tc>
        <w:tc>
          <w:tcPr>
            <w:tcW w:w="1530" w:type="dxa"/>
            <w:gridSpan w:val="3"/>
            <w:vAlign w:val="bottom"/>
          </w:tcPr>
          <w:p w14:paraId="09186632" w14:textId="77777777" w:rsidR="00151D54" w:rsidRPr="00461B25" w:rsidRDefault="00151D54" w:rsidP="00531B6D">
            <w:pPr>
              <w:pStyle w:val="acctmergecolhdg"/>
              <w:spacing w:line="240" w:lineRule="atLeast"/>
              <w:rPr>
                <w:b w:val="0"/>
                <w:bCs/>
                <w:sz w:val="20"/>
              </w:rPr>
            </w:pPr>
          </w:p>
          <w:p w14:paraId="081531EF" w14:textId="77777777" w:rsidR="00151D54" w:rsidRPr="00461B25" w:rsidRDefault="00151D54" w:rsidP="00531B6D">
            <w:pPr>
              <w:pStyle w:val="acctmergecolhdg"/>
              <w:spacing w:line="240" w:lineRule="atLeast"/>
              <w:rPr>
                <w:b w:val="0"/>
                <w:bCs/>
                <w:sz w:val="20"/>
              </w:rPr>
            </w:pPr>
            <w:r w:rsidRPr="00461B25">
              <w:rPr>
                <w:b w:val="0"/>
                <w:bCs/>
                <w:sz w:val="20"/>
              </w:rPr>
              <w:t>Paid-up capital</w:t>
            </w:r>
          </w:p>
        </w:tc>
        <w:tc>
          <w:tcPr>
            <w:tcW w:w="183" w:type="dxa"/>
            <w:vAlign w:val="bottom"/>
          </w:tcPr>
          <w:p w14:paraId="30293FEB" w14:textId="77777777" w:rsidR="00151D54" w:rsidRPr="00461B25" w:rsidRDefault="00151D54" w:rsidP="00531B6D">
            <w:pPr>
              <w:pStyle w:val="acctmergecolhdg"/>
              <w:spacing w:line="240" w:lineRule="atLeast"/>
              <w:rPr>
                <w:b w:val="0"/>
                <w:bCs/>
                <w:sz w:val="20"/>
              </w:rPr>
            </w:pPr>
          </w:p>
        </w:tc>
        <w:tc>
          <w:tcPr>
            <w:tcW w:w="1437" w:type="dxa"/>
            <w:gridSpan w:val="3"/>
            <w:vAlign w:val="bottom"/>
          </w:tcPr>
          <w:p w14:paraId="3985E6A6" w14:textId="77777777" w:rsidR="00151D54" w:rsidRPr="00461B25" w:rsidRDefault="00151D54" w:rsidP="00531B6D">
            <w:pPr>
              <w:pStyle w:val="acctmergecolhdg"/>
              <w:spacing w:line="240" w:lineRule="atLeast"/>
              <w:rPr>
                <w:b w:val="0"/>
                <w:bCs/>
                <w:sz w:val="20"/>
              </w:rPr>
            </w:pPr>
          </w:p>
          <w:p w14:paraId="60EE44B2" w14:textId="77777777" w:rsidR="00151D54" w:rsidRPr="00461B25" w:rsidRDefault="00151D54" w:rsidP="00531B6D">
            <w:pPr>
              <w:pStyle w:val="acctmergecolhdg"/>
              <w:spacing w:line="240" w:lineRule="atLeast"/>
              <w:rPr>
                <w:b w:val="0"/>
                <w:bCs/>
                <w:sz w:val="20"/>
              </w:rPr>
            </w:pPr>
            <w:r w:rsidRPr="00461B25">
              <w:rPr>
                <w:b w:val="0"/>
                <w:bCs/>
                <w:sz w:val="20"/>
              </w:rPr>
              <w:t>Cost</w:t>
            </w:r>
          </w:p>
        </w:tc>
        <w:tc>
          <w:tcPr>
            <w:tcW w:w="183" w:type="dxa"/>
            <w:vAlign w:val="bottom"/>
          </w:tcPr>
          <w:p w14:paraId="2FCE4B10" w14:textId="77777777" w:rsidR="00151D54" w:rsidRPr="00461B25" w:rsidRDefault="00151D54" w:rsidP="00531B6D">
            <w:pPr>
              <w:pStyle w:val="acctmergecolhdg"/>
              <w:spacing w:line="240" w:lineRule="atLeast"/>
              <w:rPr>
                <w:b w:val="0"/>
                <w:bCs/>
                <w:sz w:val="20"/>
              </w:rPr>
            </w:pPr>
          </w:p>
        </w:tc>
        <w:tc>
          <w:tcPr>
            <w:tcW w:w="1432" w:type="dxa"/>
            <w:gridSpan w:val="3"/>
            <w:vAlign w:val="bottom"/>
          </w:tcPr>
          <w:p w14:paraId="18227BF5" w14:textId="77777777" w:rsidR="00151D54" w:rsidRPr="00461B25" w:rsidRDefault="00151D54" w:rsidP="00531B6D">
            <w:pPr>
              <w:pStyle w:val="acctmergecolhdg"/>
              <w:spacing w:line="240" w:lineRule="atLeast"/>
              <w:ind w:right="90"/>
              <w:rPr>
                <w:b w:val="0"/>
                <w:bCs/>
                <w:sz w:val="20"/>
              </w:rPr>
            </w:pPr>
          </w:p>
          <w:p w14:paraId="7DFA22FE" w14:textId="77777777" w:rsidR="00151D54" w:rsidRPr="00461B25" w:rsidRDefault="00151D54" w:rsidP="00531B6D">
            <w:pPr>
              <w:pStyle w:val="acctmergecolhdg"/>
              <w:spacing w:line="240" w:lineRule="atLeast"/>
              <w:rPr>
                <w:b w:val="0"/>
                <w:bCs/>
                <w:sz w:val="20"/>
              </w:rPr>
            </w:pPr>
            <w:r w:rsidRPr="00461B25">
              <w:rPr>
                <w:b w:val="0"/>
                <w:bCs/>
                <w:sz w:val="20"/>
              </w:rPr>
              <w:t>Equity</w:t>
            </w:r>
          </w:p>
        </w:tc>
        <w:tc>
          <w:tcPr>
            <w:tcW w:w="180" w:type="dxa"/>
            <w:vAlign w:val="bottom"/>
          </w:tcPr>
          <w:p w14:paraId="001D64EF" w14:textId="77777777" w:rsidR="00151D54" w:rsidRPr="00461B25" w:rsidRDefault="00151D54" w:rsidP="00531B6D">
            <w:pPr>
              <w:pStyle w:val="acctmergecolhdg"/>
              <w:spacing w:line="240" w:lineRule="atLeast"/>
              <w:rPr>
                <w:b w:val="0"/>
                <w:bCs/>
                <w:sz w:val="20"/>
              </w:rPr>
            </w:pPr>
          </w:p>
        </w:tc>
        <w:tc>
          <w:tcPr>
            <w:tcW w:w="1440" w:type="dxa"/>
            <w:gridSpan w:val="3"/>
            <w:vAlign w:val="bottom"/>
          </w:tcPr>
          <w:p w14:paraId="02B5E5A4" w14:textId="77777777" w:rsidR="00151D54" w:rsidRPr="00461B25" w:rsidRDefault="00151D54" w:rsidP="00531B6D">
            <w:pPr>
              <w:pStyle w:val="acctmergecolhdg"/>
              <w:spacing w:line="240" w:lineRule="atLeast"/>
              <w:rPr>
                <w:b w:val="0"/>
                <w:bCs/>
                <w:sz w:val="20"/>
              </w:rPr>
            </w:pPr>
            <w:r w:rsidRPr="00461B25">
              <w:rPr>
                <w:b w:val="0"/>
                <w:bCs/>
                <w:sz w:val="20"/>
              </w:rPr>
              <w:t>Fair value of</w:t>
            </w:r>
          </w:p>
          <w:p w14:paraId="17377CA1" w14:textId="77777777" w:rsidR="00151D54" w:rsidRPr="00461B25" w:rsidRDefault="00151D54" w:rsidP="00531B6D">
            <w:pPr>
              <w:pStyle w:val="acctmergecolhdg"/>
              <w:spacing w:line="240" w:lineRule="atLeast"/>
              <w:rPr>
                <w:b w:val="0"/>
                <w:bCs/>
                <w:sz w:val="20"/>
              </w:rPr>
            </w:pPr>
            <w:r w:rsidRPr="00461B25">
              <w:rPr>
                <w:b w:val="0"/>
                <w:bCs/>
                <w:sz w:val="20"/>
              </w:rPr>
              <w:t>listed securities</w:t>
            </w:r>
          </w:p>
        </w:tc>
        <w:tc>
          <w:tcPr>
            <w:tcW w:w="180" w:type="dxa"/>
          </w:tcPr>
          <w:p w14:paraId="46B4E93E" w14:textId="77777777" w:rsidR="00151D54" w:rsidRPr="00461B25" w:rsidRDefault="00151D54" w:rsidP="00531B6D">
            <w:pPr>
              <w:pStyle w:val="acctmergecolhdg"/>
              <w:spacing w:line="240" w:lineRule="atLeast"/>
              <w:rPr>
                <w:b w:val="0"/>
                <w:bCs/>
                <w:sz w:val="20"/>
              </w:rPr>
            </w:pPr>
          </w:p>
        </w:tc>
        <w:tc>
          <w:tcPr>
            <w:tcW w:w="1745" w:type="dxa"/>
            <w:gridSpan w:val="4"/>
            <w:vAlign w:val="bottom"/>
          </w:tcPr>
          <w:p w14:paraId="2564D564" w14:textId="77777777" w:rsidR="00151D54" w:rsidRPr="00461B25" w:rsidRDefault="00151D54" w:rsidP="00531B6D">
            <w:pPr>
              <w:pStyle w:val="acctmergecolhdg"/>
              <w:spacing w:line="240" w:lineRule="atLeast"/>
              <w:rPr>
                <w:b w:val="0"/>
                <w:bCs/>
                <w:sz w:val="20"/>
              </w:rPr>
            </w:pPr>
          </w:p>
          <w:p w14:paraId="285B21AA" w14:textId="77777777" w:rsidR="00151D54" w:rsidRPr="00461B25" w:rsidRDefault="00151D54" w:rsidP="00531B6D">
            <w:pPr>
              <w:pStyle w:val="acctmergecolhdg"/>
              <w:spacing w:line="240" w:lineRule="atLeast"/>
              <w:rPr>
                <w:b w:val="0"/>
                <w:bCs/>
                <w:sz w:val="20"/>
              </w:rPr>
            </w:pPr>
            <w:r w:rsidRPr="00461B25">
              <w:rPr>
                <w:b w:val="0"/>
                <w:bCs/>
                <w:sz w:val="20"/>
              </w:rPr>
              <w:t>Dividend income</w:t>
            </w:r>
          </w:p>
        </w:tc>
      </w:tr>
      <w:tr w:rsidR="00151D54" w:rsidRPr="00461B25" w14:paraId="32AB1380" w14:textId="77777777" w:rsidTr="00531B6D">
        <w:trPr>
          <w:cantSplit/>
          <w:trHeight w:val="242"/>
          <w:tblHeader/>
        </w:trPr>
        <w:tc>
          <w:tcPr>
            <w:tcW w:w="2340" w:type="dxa"/>
          </w:tcPr>
          <w:p w14:paraId="3C51E604" w14:textId="77777777" w:rsidR="00151D54" w:rsidRPr="00461B25" w:rsidRDefault="00151D54" w:rsidP="00531B6D">
            <w:pPr>
              <w:pStyle w:val="acctfourfigures"/>
              <w:spacing w:line="240" w:lineRule="atLeast"/>
              <w:jc w:val="center"/>
              <w:rPr>
                <w:sz w:val="20"/>
              </w:rPr>
            </w:pPr>
          </w:p>
        </w:tc>
        <w:tc>
          <w:tcPr>
            <w:tcW w:w="1175" w:type="dxa"/>
          </w:tcPr>
          <w:p w14:paraId="2CF1FD3F" w14:textId="77777777" w:rsidR="00151D54" w:rsidRPr="00461B25" w:rsidRDefault="00151D54" w:rsidP="00531B6D">
            <w:pPr>
              <w:pStyle w:val="acctmergecolhdg"/>
              <w:spacing w:line="240" w:lineRule="atLeast"/>
              <w:ind w:left="-68" w:right="-79"/>
              <w:rPr>
                <w:b w:val="0"/>
                <w:bCs/>
                <w:sz w:val="20"/>
              </w:rPr>
            </w:pPr>
          </w:p>
        </w:tc>
        <w:tc>
          <w:tcPr>
            <w:tcW w:w="187" w:type="dxa"/>
          </w:tcPr>
          <w:p w14:paraId="5A8D32E6" w14:textId="77777777" w:rsidR="00151D54" w:rsidRPr="00461B25" w:rsidRDefault="00151D54" w:rsidP="00531B6D">
            <w:pPr>
              <w:pStyle w:val="acctmergecolhdg"/>
              <w:spacing w:line="240" w:lineRule="atLeast"/>
              <w:rPr>
                <w:b w:val="0"/>
                <w:bCs/>
                <w:sz w:val="20"/>
              </w:rPr>
            </w:pPr>
          </w:p>
        </w:tc>
        <w:tc>
          <w:tcPr>
            <w:tcW w:w="623" w:type="dxa"/>
            <w:vAlign w:val="bottom"/>
          </w:tcPr>
          <w:p w14:paraId="75E699A9" w14:textId="77777777" w:rsidR="00151D54" w:rsidRPr="00461B25" w:rsidRDefault="00151D54" w:rsidP="00531B6D">
            <w:pPr>
              <w:pStyle w:val="acctmergecolhdg"/>
              <w:spacing w:line="240" w:lineRule="atLeast"/>
              <w:rPr>
                <w:b w:val="0"/>
                <w:bCs/>
                <w:sz w:val="20"/>
              </w:rPr>
            </w:pPr>
            <w:r w:rsidRPr="00461B25">
              <w:rPr>
                <w:b w:val="0"/>
                <w:bCs/>
                <w:sz w:val="20"/>
              </w:rPr>
              <w:t>2021</w:t>
            </w:r>
          </w:p>
        </w:tc>
        <w:tc>
          <w:tcPr>
            <w:tcW w:w="189" w:type="dxa"/>
            <w:vAlign w:val="bottom"/>
          </w:tcPr>
          <w:p w14:paraId="2AA1EF1E" w14:textId="77777777" w:rsidR="00151D54" w:rsidRPr="00461B25" w:rsidRDefault="00151D54" w:rsidP="00531B6D">
            <w:pPr>
              <w:pStyle w:val="acctmergecolhdg"/>
              <w:spacing w:line="240" w:lineRule="atLeast"/>
              <w:rPr>
                <w:b w:val="0"/>
                <w:bCs/>
                <w:sz w:val="20"/>
              </w:rPr>
            </w:pPr>
          </w:p>
        </w:tc>
        <w:tc>
          <w:tcPr>
            <w:tcW w:w="621" w:type="dxa"/>
            <w:vAlign w:val="bottom"/>
          </w:tcPr>
          <w:p w14:paraId="215F1C28" w14:textId="77777777" w:rsidR="00151D54" w:rsidRPr="00461B25" w:rsidRDefault="00151D54" w:rsidP="00531B6D">
            <w:pPr>
              <w:pStyle w:val="acctmergecolhdg"/>
              <w:spacing w:line="240" w:lineRule="atLeast"/>
              <w:ind w:left="-79" w:right="-79"/>
              <w:rPr>
                <w:b w:val="0"/>
                <w:bCs/>
                <w:sz w:val="20"/>
              </w:rPr>
            </w:pPr>
            <w:r w:rsidRPr="00461B25">
              <w:rPr>
                <w:b w:val="0"/>
                <w:bCs/>
                <w:sz w:val="20"/>
              </w:rPr>
              <w:t>2020</w:t>
            </w:r>
          </w:p>
        </w:tc>
        <w:tc>
          <w:tcPr>
            <w:tcW w:w="180" w:type="dxa"/>
          </w:tcPr>
          <w:p w14:paraId="58C7DE3B" w14:textId="77777777" w:rsidR="00151D54" w:rsidRPr="00461B25" w:rsidRDefault="00151D54" w:rsidP="00531B6D">
            <w:pPr>
              <w:pStyle w:val="acctmergecolhdg"/>
              <w:spacing w:line="240" w:lineRule="atLeast"/>
              <w:rPr>
                <w:b w:val="0"/>
                <w:bCs/>
                <w:sz w:val="20"/>
              </w:rPr>
            </w:pPr>
          </w:p>
        </w:tc>
        <w:tc>
          <w:tcPr>
            <w:tcW w:w="720" w:type="dxa"/>
            <w:vAlign w:val="bottom"/>
          </w:tcPr>
          <w:p w14:paraId="06A56404" w14:textId="77777777" w:rsidR="00151D54" w:rsidRPr="00461B25" w:rsidRDefault="00151D54" w:rsidP="00531B6D">
            <w:pPr>
              <w:pStyle w:val="acctmergecolhdg"/>
              <w:spacing w:line="240" w:lineRule="atLeast"/>
              <w:rPr>
                <w:b w:val="0"/>
                <w:bCs/>
                <w:sz w:val="20"/>
              </w:rPr>
            </w:pPr>
            <w:r w:rsidRPr="00461B25">
              <w:rPr>
                <w:b w:val="0"/>
                <w:bCs/>
                <w:sz w:val="20"/>
              </w:rPr>
              <w:t>2021</w:t>
            </w:r>
          </w:p>
        </w:tc>
        <w:tc>
          <w:tcPr>
            <w:tcW w:w="184" w:type="dxa"/>
            <w:vAlign w:val="bottom"/>
          </w:tcPr>
          <w:p w14:paraId="11FA941F" w14:textId="77777777" w:rsidR="00151D54" w:rsidRPr="00461B25" w:rsidRDefault="00151D54" w:rsidP="00531B6D">
            <w:pPr>
              <w:pStyle w:val="acctmergecolhdg"/>
              <w:spacing w:line="240" w:lineRule="atLeast"/>
              <w:rPr>
                <w:b w:val="0"/>
                <w:bCs/>
                <w:sz w:val="20"/>
              </w:rPr>
            </w:pPr>
          </w:p>
        </w:tc>
        <w:tc>
          <w:tcPr>
            <w:tcW w:w="626" w:type="dxa"/>
            <w:vAlign w:val="bottom"/>
          </w:tcPr>
          <w:p w14:paraId="5511123F" w14:textId="77777777" w:rsidR="00151D54" w:rsidRPr="00461B25" w:rsidRDefault="00151D54" w:rsidP="00531B6D">
            <w:pPr>
              <w:pStyle w:val="acctmergecolhdg"/>
              <w:spacing w:line="240" w:lineRule="atLeast"/>
              <w:ind w:left="-79" w:right="-79"/>
              <w:rPr>
                <w:b w:val="0"/>
                <w:bCs/>
                <w:sz w:val="20"/>
              </w:rPr>
            </w:pPr>
            <w:r w:rsidRPr="00461B25">
              <w:rPr>
                <w:b w:val="0"/>
                <w:bCs/>
                <w:sz w:val="20"/>
              </w:rPr>
              <w:t>2020</w:t>
            </w:r>
          </w:p>
        </w:tc>
        <w:tc>
          <w:tcPr>
            <w:tcW w:w="183" w:type="dxa"/>
          </w:tcPr>
          <w:p w14:paraId="0AF5E271" w14:textId="77777777" w:rsidR="00151D54" w:rsidRPr="00461B25" w:rsidRDefault="00151D54" w:rsidP="00531B6D">
            <w:pPr>
              <w:pStyle w:val="acctmergecolhdg"/>
              <w:spacing w:line="240" w:lineRule="atLeast"/>
              <w:rPr>
                <w:b w:val="0"/>
                <w:bCs/>
                <w:sz w:val="20"/>
              </w:rPr>
            </w:pPr>
          </w:p>
        </w:tc>
        <w:tc>
          <w:tcPr>
            <w:tcW w:w="627" w:type="dxa"/>
            <w:vAlign w:val="bottom"/>
          </w:tcPr>
          <w:p w14:paraId="15FCBD94" w14:textId="77777777" w:rsidR="00151D54" w:rsidRPr="00461B25" w:rsidRDefault="00151D54" w:rsidP="00531B6D">
            <w:pPr>
              <w:pStyle w:val="acctmergecolhdg"/>
              <w:spacing w:line="240" w:lineRule="atLeast"/>
              <w:rPr>
                <w:b w:val="0"/>
                <w:bCs/>
                <w:sz w:val="20"/>
              </w:rPr>
            </w:pPr>
            <w:r w:rsidRPr="00461B25">
              <w:rPr>
                <w:b w:val="0"/>
                <w:bCs/>
                <w:sz w:val="20"/>
              </w:rPr>
              <w:t>2021</w:t>
            </w:r>
          </w:p>
        </w:tc>
        <w:tc>
          <w:tcPr>
            <w:tcW w:w="189" w:type="dxa"/>
            <w:vAlign w:val="bottom"/>
          </w:tcPr>
          <w:p w14:paraId="1C0196E8" w14:textId="77777777" w:rsidR="00151D54" w:rsidRPr="00461B25" w:rsidRDefault="00151D54" w:rsidP="00531B6D">
            <w:pPr>
              <w:pStyle w:val="acctmergecolhdg"/>
              <w:spacing w:line="240" w:lineRule="atLeast"/>
              <w:rPr>
                <w:b w:val="0"/>
                <w:bCs/>
                <w:sz w:val="20"/>
              </w:rPr>
            </w:pPr>
          </w:p>
        </w:tc>
        <w:tc>
          <w:tcPr>
            <w:tcW w:w="621" w:type="dxa"/>
            <w:vAlign w:val="bottom"/>
          </w:tcPr>
          <w:p w14:paraId="04070858" w14:textId="77777777" w:rsidR="00151D54" w:rsidRPr="00461B25" w:rsidRDefault="00151D54" w:rsidP="00531B6D">
            <w:pPr>
              <w:pStyle w:val="acctmergecolhdg"/>
              <w:spacing w:line="240" w:lineRule="atLeast"/>
              <w:ind w:left="-79" w:right="-79"/>
              <w:rPr>
                <w:b w:val="0"/>
                <w:bCs/>
                <w:sz w:val="20"/>
              </w:rPr>
            </w:pPr>
            <w:r w:rsidRPr="00461B25">
              <w:rPr>
                <w:b w:val="0"/>
                <w:bCs/>
                <w:sz w:val="20"/>
              </w:rPr>
              <w:t>2020</w:t>
            </w:r>
          </w:p>
        </w:tc>
        <w:tc>
          <w:tcPr>
            <w:tcW w:w="183" w:type="dxa"/>
          </w:tcPr>
          <w:p w14:paraId="1CD7C514" w14:textId="77777777" w:rsidR="00151D54" w:rsidRPr="00461B25" w:rsidRDefault="00151D54" w:rsidP="00531B6D">
            <w:pPr>
              <w:pStyle w:val="acctmergecolhdg"/>
              <w:spacing w:line="240" w:lineRule="atLeast"/>
              <w:rPr>
                <w:b w:val="0"/>
                <w:bCs/>
                <w:sz w:val="20"/>
              </w:rPr>
            </w:pPr>
          </w:p>
        </w:tc>
        <w:tc>
          <w:tcPr>
            <w:tcW w:w="627" w:type="dxa"/>
            <w:vAlign w:val="bottom"/>
          </w:tcPr>
          <w:p w14:paraId="1CB05115" w14:textId="77777777" w:rsidR="00151D54" w:rsidRPr="00461B25" w:rsidRDefault="00151D54" w:rsidP="00531B6D">
            <w:pPr>
              <w:pStyle w:val="acctmergecolhdg"/>
              <w:spacing w:line="240" w:lineRule="atLeast"/>
              <w:rPr>
                <w:b w:val="0"/>
                <w:bCs/>
                <w:sz w:val="20"/>
              </w:rPr>
            </w:pPr>
            <w:r w:rsidRPr="00461B25">
              <w:rPr>
                <w:b w:val="0"/>
                <w:bCs/>
                <w:sz w:val="20"/>
              </w:rPr>
              <w:t>2021</w:t>
            </w:r>
          </w:p>
        </w:tc>
        <w:tc>
          <w:tcPr>
            <w:tcW w:w="189" w:type="dxa"/>
            <w:vAlign w:val="bottom"/>
          </w:tcPr>
          <w:p w14:paraId="33234AAD" w14:textId="77777777" w:rsidR="00151D54" w:rsidRPr="00461B25" w:rsidRDefault="00151D54" w:rsidP="00531B6D">
            <w:pPr>
              <w:pStyle w:val="acctmergecolhdg"/>
              <w:spacing w:line="240" w:lineRule="atLeast"/>
              <w:rPr>
                <w:b w:val="0"/>
                <w:bCs/>
                <w:sz w:val="20"/>
              </w:rPr>
            </w:pPr>
          </w:p>
        </w:tc>
        <w:tc>
          <w:tcPr>
            <w:tcW w:w="616" w:type="dxa"/>
            <w:vAlign w:val="bottom"/>
          </w:tcPr>
          <w:p w14:paraId="6BF4A397" w14:textId="77777777" w:rsidR="00151D54" w:rsidRPr="00461B25" w:rsidRDefault="00151D54" w:rsidP="00531B6D">
            <w:pPr>
              <w:pStyle w:val="acctmergecolhdg"/>
              <w:spacing w:line="240" w:lineRule="atLeast"/>
              <w:ind w:left="-79" w:right="-79"/>
              <w:rPr>
                <w:b w:val="0"/>
                <w:bCs/>
                <w:sz w:val="20"/>
              </w:rPr>
            </w:pPr>
            <w:r w:rsidRPr="00461B25">
              <w:rPr>
                <w:b w:val="0"/>
                <w:bCs/>
                <w:sz w:val="20"/>
              </w:rPr>
              <w:t>2020</w:t>
            </w:r>
          </w:p>
        </w:tc>
        <w:tc>
          <w:tcPr>
            <w:tcW w:w="180" w:type="dxa"/>
          </w:tcPr>
          <w:p w14:paraId="2334C268" w14:textId="77777777" w:rsidR="00151D54" w:rsidRPr="00461B25" w:rsidRDefault="00151D54" w:rsidP="00531B6D">
            <w:pPr>
              <w:pStyle w:val="acctmergecolhdg"/>
              <w:spacing w:line="240" w:lineRule="atLeast"/>
              <w:rPr>
                <w:b w:val="0"/>
                <w:bCs/>
                <w:sz w:val="20"/>
              </w:rPr>
            </w:pPr>
          </w:p>
        </w:tc>
        <w:tc>
          <w:tcPr>
            <w:tcW w:w="630" w:type="dxa"/>
            <w:vAlign w:val="bottom"/>
          </w:tcPr>
          <w:p w14:paraId="3A12CEA6" w14:textId="77777777" w:rsidR="00151D54" w:rsidRPr="00461B25" w:rsidRDefault="00151D54" w:rsidP="00531B6D">
            <w:pPr>
              <w:pStyle w:val="acctmergecolhdg"/>
              <w:spacing w:line="240" w:lineRule="atLeast"/>
              <w:rPr>
                <w:b w:val="0"/>
                <w:bCs/>
                <w:sz w:val="20"/>
              </w:rPr>
            </w:pPr>
            <w:r w:rsidRPr="00461B25">
              <w:rPr>
                <w:b w:val="0"/>
                <w:bCs/>
                <w:sz w:val="20"/>
              </w:rPr>
              <w:t>2021</w:t>
            </w:r>
          </w:p>
        </w:tc>
        <w:tc>
          <w:tcPr>
            <w:tcW w:w="189" w:type="dxa"/>
            <w:vAlign w:val="bottom"/>
          </w:tcPr>
          <w:p w14:paraId="7E8E78FD" w14:textId="77777777" w:rsidR="00151D54" w:rsidRPr="00461B25" w:rsidRDefault="00151D54" w:rsidP="00531B6D">
            <w:pPr>
              <w:pStyle w:val="acctmergecolhdg"/>
              <w:spacing w:line="240" w:lineRule="atLeast"/>
              <w:rPr>
                <w:b w:val="0"/>
                <w:bCs/>
                <w:sz w:val="20"/>
              </w:rPr>
            </w:pPr>
          </w:p>
        </w:tc>
        <w:tc>
          <w:tcPr>
            <w:tcW w:w="621" w:type="dxa"/>
            <w:vAlign w:val="bottom"/>
          </w:tcPr>
          <w:p w14:paraId="3AC47513" w14:textId="77777777" w:rsidR="00151D54" w:rsidRPr="00461B25" w:rsidRDefault="00151D54" w:rsidP="00531B6D">
            <w:pPr>
              <w:pStyle w:val="acctmergecolhdg"/>
              <w:spacing w:line="240" w:lineRule="atLeast"/>
              <w:ind w:left="-79" w:right="-79"/>
              <w:rPr>
                <w:b w:val="0"/>
                <w:bCs/>
                <w:sz w:val="20"/>
              </w:rPr>
            </w:pPr>
            <w:r w:rsidRPr="00461B25">
              <w:rPr>
                <w:b w:val="0"/>
                <w:bCs/>
                <w:sz w:val="20"/>
              </w:rPr>
              <w:t>2020</w:t>
            </w:r>
          </w:p>
        </w:tc>
        <w:tc>
          <w:tcPr>
            <w:tcW w:w="180" w:type="dxa"/>
          </w:tcPr>
          <w:p w14:paraId="1DCC3AC9" w14:textId="77777777" w:rsidR="00151D54" w:rsidRPr="00461B25" w:rsidRDefault="00151D54" w:rsidP="00531B6D">
            <w:pPr>
              <w:pStyle w:val="acctmergecolhdg"/>
              <w:spacing w:line="240" w:lineRule="atLeast"/>
              <w:rPr>
                <w:b w:val="0"/>
                <w:bCs/>
                <w:sz w:val="20"/>
              </w:rPr>
            </w:pPr>
          </w:p>
        </w:tc>
        <w:tc>
          <w:tcPr>
            <w:tcW w:w="720" w:type="dxa"/>
            <w:vAlign w:val="bottom"/>
          </w:tcPr>
          <w:p w14:paraId="3EF8058A" w14:textId="77777777" w:rsidR="00151D54" w:rsidRPr="00461B25" w:rsidRDefault="00151D54" w:rsidP="00531B6D">
            <w:pPr>
              <w:pStyle w:val="acctmergecolhdg"/>
              <w:spacing w:line="240" w:lineRule="atLeast"/>
              <w:ind w:right="-76"/>
              <w:rPr>
                <w:b w:val="0"/>
                <w:bCs/>
                <w:sz w:val="20"/>
              </w:rPr>
            </w:pPr>
            <w:r w:rsidRPr="00461B25">
              <w:rPr>
                <w:b w:val="0"/>
                <w:bCs/>
                <w:sz w:val="20"/>
              </w:rPr>
              <w:t>2021</w:t>
            </w:r>
          </w:p>
        </w:tc>
        <w:tc>
          <w:tcPr>
            <w:tcW w:w="180" w:type="dxa"/>
            <w:vAlign w:val="bottom"/>
          </w:tcPr>
          <w:p w14:paraId="4BF954C7" w14:textId="77777777" w:rsidR="00151D54" w:rsidRPr="00461B25" w:rsidRDefault="00151D54" w:rsidP="00531B6D">
            <w:pPr>
              <w:pStyle w:val="acctmergecolhdg"/>
              <w:spacing w:line="240" w:lineRule="atLeast"/>
              <w:rPr>
                <w:b w:val="0"/>
                <w:bCs/>
                <w:sz w:val="20"/>
              </w:rPr>
            </w:pPr>
          </w:p>
        </w:tc>
        <w:tc>
          <w:tcPr>
            <w:tcW w:w="845" w:type="dxa"/>
            <w:gridSpan w:val="2"/>
            <w:vAlign w:val="bottom"/>
          </w:tcPr>
          <w:p w14:paraId="3736215F" w14:textId="77777777" w:rsidR="00151D54" w:rsidRPr="00461B25" w:rsidRDefault="00151D54" w:rsidP="00531B6D">
            <w:pPr>
              <w:pStyle w:val="acctmergecolhdg"/>
              <w:spacing w:line="240" w:lineRule="atLeast"/>
              <w:ind w:left="-106" w:right="-59"/>
              <w:rPr>
                <w:b w:val="0"/>
                <w:bCs/>
                <w:sz w:val="20"/>
              </w:rPr>
            </w:pPr>
            <w:r w:rsidRPr="00461B25">
              <w:rPr>
                <w:b w:val="0"/>
                <w:bCs/>
                <w:sz w:val="20"/>
              </w:rPr>
              <w:t>2020</w:t>
            </w:r>
          </w:p>
        </w:tc>
      </w:tr>
      <w:tr w:rsidR="00151D54" w:rsidRPr="00461B25" w14:paraId="00A9841F" w14:textId="77777777" w:rsidTr="00531B6D">
        <w:trPr>
          <w:gridAfter w:val="1"/>
          <w:wAfter w:w="15" w:type="dxa"/>
          <w:cantSplit/>
          <w:trHeight w:val="268"/>
        </w:trPr>
        <w:tc>
          <w:tcPr>
            <w:tcW w:w="2340" w:type="dxa"/>
          </w:tcPr>
          <w:p w14:paraId="6817F51B" w14:textId="77777777" w:rsidR="00151D54" w:rsidRPr="00461B25" w:rsidRDefault="00151D54" w:rsidP="00531B6D">
            <w:pPr>
              <w:spacing w:line="240" w:lineRule="atLeast"/>
              <w:rPr>
                <w:rFonts w:hAnsi="Times New Roman" w:cs="Times New Roman"/>
                <w:b/>
                <w:bCs/>
                <w:sz w:val="20"/>
                <w:szCs w:val="20"/>
                <w:cs/>
              </w:rPr>
            </w:pPr>
          </w:p>
        </w:tc>
        <w:tc>
          <w:tcPr>
            <w:tcW w:w="1175" w:type="dxa"/>
          </w:tcPr>
          <w:p w14:paraId="7A230451" w14:textId="77777777" w:rsidR="00151D54" w:rsidRPr="00461B25" w:rsidRDefault="00151D54" w:rsidP="00531B6D">
            <w:pPr>
              <w:tabs>
                <w:tab w:val="decimal" w:pos="461"/>
              </w:tabs>
              <w:spacing w:line="240" w:lineRule="atLeast"/>
              <w:ind w:left="-68" w:right="-79"/>
              <w:jc w:val="center"/>
              <w:rPr>
                <w:rFonts w:hAnsi="Times New Roman" w:cs="Times New Roman"/>
                <w:i/>
                <w:iCs/>
                <w:sz w:val="20"/>
                <w:szCs w:val="20"/>
              </w:rPr>
            </w:pPr>
          </w:p>
        </w:tc>
        <w:tc>
          <w:tcPr>
            <w:tcW w:w="187" w:type="dxa"/>
          </w:tcPr>
          <w:p w14:paraId="2C698CC4" w14:textId="77777777" w:rsidR="00151D54" w:rsidRPr="00461B25" w:rsidRDefault="00151D54" w:rsidP="00531B6D">
            <w:pPr>
              <w:tabs>
                <w:tab w:val="decimal" w:pos="461"/>
              </w:tabs>
              <w:spacing w:line="240" w:lineRule="atLeast"/>
              <w:rPr>
                <w:rFonts w:hAnsi="Times New Roman" w:cs="Times New Roman"/>
                <w:i/>
                <w:iCs/>
                <w:sz w:val="20"/>
                <w:szCs w:val="20"/>
              </w:rPr>
            </w:pPr>
          </w:p>
        </w:tc>
        <w:tc>
          <w:tcPr>
            <w:tcW w:w="1433" w:type="dxa"/>
            <w:gridSpan w:val="3"/>
          </w:tcPr>
          <w:p w14:paraId="684A000F" w14:textId="77777777" w:rsidR="00151D54" w:rsidRPr="00461B25" w:rsidRDefault="00151D54" w:rsidP="00531B6D">
            <w:pPr>
              <w:tabs>
                <w:tab w:val="decimal" w:pos="461"/>
              </w:tabs>
              <w:spacing w:line="240" w:lineRule="atLeast"/>
              <w:jc w:val="center"/>
              <w:rPr>
                <w:rFonts w:hAnsi="Times New Roman" w:cs="Times New Roman"/>
                <w:sz w:val="20"/>
                <w:szCs w:val="20"/>
              </w:rPr>
            </w:pPr>
            <w:r w:rsidRPr="00461B25">
              <w:rPr>
                <w:rFonts w:hAnsi="Times New Roman" w:cs="Times New Roman"/>
                <w:i/>
                <w:iCs/>
                <w:sz w:val="20"/>
                <w:szCs w:val="20"/>
              </w:rPr>
              <w:t>(%)</w:t>
            </w:r>
          </w:p>
        </w:tc>
        <w:tc>
          <w:tcPr>
            <w:tcW w:w="180" w:type="dxa"/>
          </w:tcPr>
          <w:p w14:paraId="79F13CE0" w14:textId="77777777" w:rsidR="00151D54" w:rsidRPr="00461B25" w:rsidRDefault="00151D54" w:rsidP="00531B6D">
            <w:pPr>
              <w:tabs>
                <w:tab w:val="decimal" w:pos="461"/>
              </w:tabs>
              <w:spacing w:line="240" w:lineRule="atLeast"/>
              <w:rPr>
                <w:rFonts w:hAnsi="Times New Roman" w:cs="Times New Roman"/>
                <w:sz w:val="20"/>
                <w:szCs w:val="20"/>
              </w:rPr>
            </w:pPr>
          </w:p>
        </w:tc>
        <w:tc>
          <w:tcPr>
            <w:tcW w:w="8295" w:type="dxa"/>
            <w:gridSpan w:val="19"/>
          </w:tcPr>
          <w:p w14:paraId="36B96020" w14:textId="77777777" w:rsidR="00151D54" w:rsidRPr="00461B25" w:rsidRDefault="00151D54" w:rsidP="00531B6D">
            <w:pPr>
              <w:pStyle w:val="acctfourfigures"/>
              <w:tabs>
                <w:tab w:val="clear" w:pos="765"/>
                <w:tab w:val="decimal" w:pos="551"/>
              </w:tabs>
              <w:spacing w:line="240" w:lineRule="atLeast"/>
              <w:ind w:right="11"/>
              <w:jc w:val="center"/>
              <w:rPr>
                <w:sz w:val="20"/>
              </w:rPr>
            </w:pPr>
            <w:r w:rsidRPr="00461B25">
              <w:rPr>
                <w:i/>
                <w:iCs/>
                <w:sz w:val="20"/>
              </w:rPr>
              <w:t>(in million Baht)</w:t>
            </w:r>
          </w:p>
        </w:tc>
      </w:tr>
      <w:tr w:rsidR="00151D54" w:rsidRPr="00461B25" w14:paraId="265B5684" w14:textId="77777777" w:rsidTr="00531B6D">
        <w:trPr>
          <w:cantSplit/>
          <w:trHeight w:val="268"/>
        </w:trPr>
        <w:tc>
          <w:tcPr>
            <w:tcW w:w="2340" w:type="dxa"/>
          </w:tcPr>
          <w:p w14:paraId="023E3A3C" w14:textId="77777777" w:rsidR="00151D54" w:rsidRPr="00461B25" w:rsidRDefault="00151D54" w:rsidP="00531B6D">
            <w:pPr>
              <w:spacing w:line="240" w:lineRule="atLeast"/>
              <w:rPr>
                <w:rFonts w:hAnsi="Times New Roman" w:cs="Times New Roman"/>
                <w:i/>
                <w:iCs/>
                <w:sz w:val="20"/>
                <w:szCs w:val="20"/>
              </w:rPr>
            </w:pPr>
            <w:r w:rsidRPr="00461B25">
              <w:rPr>
                <w:rFonts w:hAnsi="Times New Roman" w:cs="Times New Roman"/>
                <w:b/>
                <w:bCs/>
                <w:i/>
                <w:iCs/>
                <w:sz w:val="20"/>
                <w:szCs w:val="20"/>
              </w:rPr>
              <w:t>Associates</w:t>
            </w:r>
          </w:p>
        </w:tc>
        <w:tc>
          <w:tcPr>
            <w:tcW w:w="1175" w:type="dxa"/>
          </w:tcPr>
          <w:p w14:paraId="284CC047" w14:textId="77777777" w:rsidR="00151D54" w:rsidRPr="00461B25" w:rsidRDefault="00151D54" w:rsidP="00531B6D">
            <w:pPr>
              <w:tabs>
                <w:tab w:val="decimal" w:pos="461"/>
              </w:tabs>
              <w:spacing w:line="240" w:lineRule="atLeast"/>
              <w:ind w:left="-68" w:right="-79"/>
              <w:jc w:val="center"/>
              <w:rPr>
                <w:rFonts w:hAnsi="Times New Roman" w:cs="Times New Roman"/>
                <w:sz w:val="20"/>
                <w:szCs w:val="20"/>
              </w:rPr>
            </w:pPr>
          </w:p>
        </w:tc>
        <w:tc>
          <w:tcPr>
            <w:tcW w:w="187" w:type="dxa"/>
          </w:tcPr>
          <w:p w14:paraId="237936C7" w14:textId="77777777" w:rsidR="00151D54" w:rsidRPr="00461B25" w:rsidRDefault="00151D54" w:rsidP="00531B6D">
            <w:pPr>
              <w:tabs>
                <w:tab w:val="decimal" w:pos="461"/>
              </w:tabs>
              <w:spacing w:line="240" w:lineRule="atLeast"/>
              <w:rPr>
                <w:rFonts w:hAnsi="Times New Roman" w:cs="Times New Roman"/>
                <w:sz w:val="20"/>
                <w:szCs w:val="20"/>
              </w:rPr>
            </w:pPr>
          </w:p>
        </w:tc>
        <w:tc>
          <w:tcPr>
            <w:tcW w:w="623" w:type="dxa"/>
          </w:tcPr>
          <w:p w14:paraId="7C37265A" w14:textId="77777777" w:rsidR="00151D54" w:rsidRPr="00461B25" w:rsidRDefault="00151D54" w:rsidP="00531B6D">
            <w:pPr>
              <w:tabs>
                <w:tab w:val="decimal" w:pos="461"/>
              </w:tabs>
              <w:spacing w:line="240" w:lineRule="atLeast"/>
              <w:rPr>
                <w:rFonts w:hAnsi="Times New Roman" w:cs="Times New Roman"/>
                <w:sz w:val="20"/>
                <w:szCs w:val="20"/>
              </w:rPr>
            </w:pPr>
          </w:p>
        </w:tc>
        <w:tc>
          <w:tcPr>
            <w:tcW w:w="189" w:type="dxa"/>
          </w:tcPr>
          <w:p w14:paraId="6AC739C6" w14:textId="77777777" w:rsidR="00151D54" w:rsidRPr="00461B25" w:rsidRDefault="00151D54" w:rsidP="00531B6D">
            <w:pPr>
              <w:tabs>
                <w:tab w:val="decimal" w:pos="461"/>
              </w:tabs>
              <w:spacing w:line="240" w:lineRule="atLeast"/>
              <w:rPr>
                <w:rFonts w:hAnsi="Times New Roman" w:cs="Times New Roman"/>
                <w:sz w:val="20"/>
                <w:szCs w:val="20"/>
              </w:rPr>
            </w:pPr>
          </w:p>
        </w:tc>
        <w:tc>
          <w:tcPr>
            <w:tcW w:w="621" w:type="dxa"/>
          </w:tcPr>
          <w:p w14:paraId="780058E3" w14:textId="77777777" w:rsidR="00151D54" w:rsidRPr="00461B25" w:rsidRDefault="00151D54" w:rsidP="00531B6D">
            <w:pPr>
              <w:tabs>
                <w:tab w:val="decimal" w:pos="461"/>
              </w:tabs>
              <w:spacing w:line="240" w:lineRule="atLeast"/>
              <w:rPr>
                <w:rFonts w:hAnsi="Times New Roman" w:cs="Times New Roman"/>
                <w:sz w:val="20"/>
                <w:szCs w:val="20"/>
              </w:rPr>
            </w:pPr>
          </w:p>
        </w:tc>
        <w:tc>
          <w:tcPr>
            <w:tcW w:w="180" w:type="dxa"/>
          </w:tcPr>
          <w:p w14:paraId="405EF553" w14:textId="77777777" w:rsidR="00151D54" w:rsidRPr="00461B25" w:rsidRDefault="00151D54" w:rsidP="00531B6D">
            <w:pPr>
              <w:tabs>
                <w:tab w:val="decimal" w:pos="461"/>
              </w:tabs>
              <w:spacing w:line="240" w:lineRule="atLeast"/>
              <w:rPr>
                <w:rFonts w:hAnsi="Times New Roman" w:cs="Times New Roman"/>
                <w:sz w:val="20"/>
                <w:szCs w:val="20"/>
              </w:rPr>
            </w:pPr>
          </w:p>
        </w:tc>
        <w:tc>
          <w:tcPr>
            <w:tcW w:w="720" w:type="dxa"/>
          </w:tcPr>
          <w:p w14:paraId="15F64A8B" w14:textId="77777777" w:rsidR="00151D54" w:rsidRPr="00461B25" w:rsidRDefault="00151D54" w:rsidP="00531B6D">
            <w:pPr>
              <w:pStyle w:val="acctfourfigures"/>
              <w:tabs>
                <w:tab w:val="clear" w:pos="765"/>
                <w:tab w:val="decimal" w:pos="461"/>
              </w:tabs>
              <w:spacing w:line="240" w:lineRule="atLeast"/>
              <w:ind w:right="11"/>
              <w:rPr>
                <w:sz w:val="20"/>
              </w:rPr>
            </w:pPr>
          </w:p>
        </w:tc>
        <w:tc>
          <w:tcPr>
            <w:tcW w:w="184" w:type="dxa"/>
          </w:tcPr>
          <w:p w14:paraId="249684B9" w14:textId="77777777" w:rsidR="00151D54" w:rsidRPr="00461B25" w:rsidRDefault="00151D54" w:rsidP="00531B6D">
            <w:pPr>
              <w:pStyle w:val="acctfourfigures"/>
              <w:tabs>
                <w:tab w:val="decimal" w:pos="461"/>
              </w:tabs>
              <w:spacing w:line="240" w:lineRule="atLeast"/>
              <w:rPr>
                <w:sz w:val="20"/>
              </w:rPr>
            </w:pPr>
          </w:p>
        </w:tc>
        <w:tc>
          <w:tcPr>
            <w:tcW w:w="626" w:type="dxa"/>
          </w:tcPr>
          <w:p w14:paraId="3D6E78F6" w14:textId="77777777" w:rsidR="00151D54" w:rsidRPr="00461B25" w:rsidRDefault="00151D54" w:rsidP="00531B6D">
            <w:pPr>
              <w:pStyle w:val="acctfourfigures"/>
              <w:tabs>
                <w:tab w:val="clear" w:pos="765"/>
                <w:tab w:val="decimal" w:pos="461"/>
              </w:tabs>
              <w:spacing w:line="240" w:lineRule="atLeast"/>
              <w:ind w:right="11"/>
              <w:rPr>
                <w:sz w:val="20"/>
              </w:rPr>
            </w:pPr>
          </w:p>
        </w:tc>
        <w:tc>
          <w:tcPr>
            <w:tcW w:w="183" w:type="dxa"/>
          </w:tcPr>
          <w:p w14:paraId="52234158" w14:textId="77777777" w:rsidR="00151D54" w:rsidRPr="00461B25" w:rsidRDefault="00151D54" w:rsidP="00531B6D">
            <w:pPr>
              <w:pStyle w:val="acctfourfigures"/>
              <w:spacing w:line="240" w:lineRule="atLeast"/>
              <w:rPr>
                <w:sz w:val="20"/>
              </w:rPr>
            </w:pPr>
          </w:p>
        </w:tc>
        <w:tc>
          <w:tcPr>
            <w:tcW w:w="627" w:type="dxa"/>
          </w:tcPr>
          <w:p w14:paraId="2D8EADDA" w14:textId="77777777" w:rsidR="00151D54" w:rsidRPr="00461B25" w:rsidRDefault="00151D54" w:rsidP="00531B6D">
            <w:pPr>
              <w:pStyle w:val="acctfourfigures"/>
              <w:tabs>
                <w:tab w:val="clear" w:pos="765"/>
                <w:tab w:val="decimal" w:pos="551"/>
              </w:tabs>
              <w:spacing w:line="240" w:lineRule="atLeast"/>
              <w:ind w:right="11"/>
              <w:rPr>
                <w:sz w:val="20"/>
              </w:rPr>
            </w:pPr>
          </w:p>
        </w:tc>
        <w:tc>
          <w:tcPr>
            <w:tcW w:w="189" w:type="dxa"/>
          </w:tcPr>
          <w:p w14:paraId="55B058B7" w14:textId="77777777" w:rsidR="00151D54" w:rsidRPr="00461B25" w:rsidRDefault="00151D54" w:rsidP="00531B6D">
            <w:pPr>
              <w:pStyle w:val="acctfourfigures"/>
              <w:tabs>
                <w:tab w:val="decimal" w:pos="551"/>
              </w:tabs>
              <w:spacing w:line="240" w:lineRule="atLeast"/>
              <w:rPr>
                <w:sz w:val="20"/>
              </w:rPr>
            </w:pPr>
          </w:p>
        </w:tc>
        <w:tc>
          <w:tcPr>
            <w:tcW w:w="621" w:type="dxa"/>
          </w:tcPr>
          <w:p w14:paraId="69483A1F" w14:textId="77777777" w:rsidR="00151D54" w:rsidRPr="00461B25" w:rsidRDefault="00151D54" w:rsidP="00531B6D">
            <w:pPr>
              <w:pStyle w:val="acctfourfigures"/>
              <w:tabs>
                <w:tab w:val="clear" w:pos="765"/>
                <w:tab w:val="decimal" w:pos="551"/>
              </w:tabs>
              <w:spacing w:line="240" w:lineRule="atLeast"/>
              <w:ind w:right="11"/>
              <w:rPr>
                <w:sz w:val="20"/>
              </w:rPr>
            </w:pPr>
          </w:p>
        </w:tc>
        <w:tc>
          <w:tcPr>
            <w:tcW w:w="183" w:type="dxa"/>
          </w:tcPr>
          <w:p w14:paraId="12EAA8B5" w14:textId="77777777" w:rsidR="00151D54" w:rsidRPr="00461B25" w:rsidRDefault="00151D54" w:rsidP="00531B6D">
            <w:pPr>
              <w:pStyle w:val="acctfourfigures"/>
              <w:tabs>
                <w:tab w:val="decimal" w:pos="551"/>
              </w:tabs>
              <w:spacing w:line="240" w:lineRule="atLeast"/>
              <w:rPr>
                <w:sz w:val="20"/>
              </w:rPr>
            </w:pPr>
          </w:p>
        </w:tc>
        <w:tc>
          <w:tcPr>
            <w:tcW w:w="627" w:type="dxa"/>
          </w:tcPr>
          <w:p w14:paraId="4F56DB61" w14:textId="77777777" w:rsidR="00151D54" w:rsidRPr="00461B25" w:rsidRDefault="00151D54" w:rsidP="00531B6D">
            <w:pPr>
              <w:pStyle w:val="acctfourfigures"/>
              <w:tabs>
                <w:tab w:val="clear" w:pos="765"/>
                <w:tab w:val="decimal" w:pos="551"/>
              </w:tabs>
              <w:spacing w:line="240" w:lineRule="atLeast"/>
              <w:ind w:right="11"/>
              <w:rPr>
                <w:sz w:val="20"/>
              </w:rPr>
            </w:pPr>
          </w:p>
        </w:tc>
        <w:tc>
          <w:tcPr>
            <w:tcW w:w="189" w:type="dxa"/>
          </w:tcPr>
          <w:p w14:paraId="522AF7D9" w14:textId="77777777" w:rsidR="00151D54" w:rsidRPr="00461B25" w:rsidRDefault="00151D54" w:rsidP="00531B6D">
            <w:pPr>
              <w:pStyle w:val="acctfourfigures"/>
              <w:tabs>
                <w:tab w:val="decimal" w:pos="551"/>
              </w:tabs>
              <w:spacing w:line="240" w:lineRule="atLeast"/>
              <w:rPr>
                <w:sz w:val="20"/>
              </w:rPr>
            </w:pPr>
          </w:p>
        </w:tc>
        <w:tc>
          <w:tcPr>
            <w:tcW w:w="616" w:type="dxa"/>
          </w:tcPr>
          <w:p w14:paraId="557310FA" w14:textId="77777777" w:rsidR="00151D54" w:rsidRPr="00461B25" w:rsidRDefault="00151D54" w:rsidP="00531B6D">
            <w:pPr>
              <w:pStyle w:val="acctfourfigures"/>
              <w:tabs>
                <w:tab w:val="clear" w:pos="765"/>
                <w:tab w:val="decimal" w:pos="731"/>
              </w:tabs>
              <w:spacing w:line="240" w:lineRule="atLeast"/>
              <w:ind w:right="11"/>
              <w:rPr>
                <w:sz w:val="20"/>
              </w:rPr>
            </w:pPr>
          </w:p>
        </w:tc>
        <w:tc>
          <w:tcPr>
            <w:tcW w:w="180" w:type="dxa"/>
          </w:tcPr>
          <w:p w14:paraId="3A5F3C29" w14:textId="77777777" w:rsidR="00151D54" w:rsidRPr="00461B25" w:rsidRDefault="00151D54" w:rsidP="00531B6D">
            <w:pPr>
              <w:pStyle w:val="acctfourfigures"/>
              <w:tabs>
                <w:tab w:val="decimal" w:pos="551"/>
              </w:tabs>
              <w:spacing w:line="240" w:lineRule="atLeast"/>
              <w:rPr>
                <w:sz w:val="20"/>
              </w:rPr>
            </w:pPr>
          </w:p>
        </w:tc>
        <w:tc>
          <w:tcPr>
            <w:tcW w:w="630" w:type="dxa"/>
          </w:tcPr>
          <w:p w14:paraId="7293B59A" w14:textId="77777777" w:rsidR="00151D54" w:rsidRPr="00461B25" w:rsidRDefault="00151D54" w:rsidP="00531B6D">
            <w:pPr>
              <w:pStyle w:val="acctfourfigures"/>
              <w:tabs>
                <w:tab w:val="decimal" w:pos="551"/>
              </w:tabs>
              <w:spacing w:line="240" w:lineRule="atLeast"/>
              <w:rPr>
                <w:sz w:val="20"/>
              </w:rPr>
            </w:pPr>
          </w:p>
        </w:tc>
        <w:tc>
          <w:tcPr>
            <w:tcW w:w="189" w:type="dxa"/>
          </w:tcPr>
          <w:p w14:paraId="27AAC471" w14:textId="77777777" w:rsidR="00151D54" w:rsidRPr="00461B25" w:rsidRDefault="00151D54" w:rsidP="00531B6D">
            <w:pPr>
              <w:pStyle w:val="acctfourfigures"/>
              <w:tabs>
                <w:tab w:val="clear" w:pos="765"/>
                <w:tab w:val="decimal" w:pos="551"/>
                <w:tab w:val="decimal" w:pos="731"/>
              </w:tabs>
              <w:spacing w:line="240" w:lineRule="atLeast"/>
              <w:ind w:right="11"/>
              <w:rPr>
                <w:sz w:val="20"/>
              </w:rPr>
            </w:pPr>
          </w:p>
        </w:tc>
        <w:tc>
          <w:tcPr>
            <w:tcW w:w="621" w:type="dxa"/>
          </w:tcPr>
          <w:p w14:paraId="5D3EE151" w14:textId="77777777" w:rsidR="00151D54" w:rsidRPr="00461B25" w:rsidRDefault="00151D54" w:rsidP="00531B6D">
            <w:pPr>
              <w:pStyle w:val="acctfourfigures"/>
              <w:tabs>
                <w:tab w:val="clear" w:pos="765"/>
                <w:tab w:val="decimal" w:pos="551"/>
              </w:tabs>
              <w:spacing w:line="240" w:lineRule="atLeast"/>
              <w:ind w:right="11"/>
              <w:rPr>
                <w:sz w:val="20"/>
              </w:rPr>
            </w:pPr>
          </w:p>
        </w:tc>
        <w:tc>
          <w:tcPr>
            <w:tcW w:w="180" w:type="dxa"/>
          </w:tcPr>
          <w:p w14:paraId="5056B817" w14:textId="77777777" w:rsidR="00151D54" w:rsidRPr="00461B25" w:rsidRDefault="00151D54" w:rsidP="00531B6D">
            <w:pPr>
              <w:pStyle w:val="acctfourfigures"/>
              <w:tabs>
                <w:tab w:val="clear" w:pos="765"/>
                <w:tab w:val="decimal" w:pos="551"/>
              </w:tabs>
              <w:spacing w:line="240" w:lineRule="atLeast"/>
              <w:ind w:right="11"/>
              <w:rPr>
                <w:sz w:val="20"/>
              </w:rPr>
            </w:pPr>
          </w:p>
        </w:tc>
        <w:tc>
          <w:tcPr>
            <w:tcW w:w="720" w:type="dxa"/>
          </w:tcPr>
          <w:p w14:paraId="29E13821" w14:textId="77777777" w:rsidR="00151D54" w:rsidRPr="00461B25" w:rsidRDefault="00151D54" w:rsidP="00531B6D">
            <w:pPr>
              <w:pStyle w:val="acctfourfigures"/>
              <w:tabs>
                <w:tab w:val="clear" w:pos="765"/>
                <w:tab w:val="decimal" w:pos="551"/>
              </w:tabs>
              <w:spacing w:line="240" w:lineRule="atLeast"/>
              <w:ind w:right="11"/>
              <w:rPr>
                <w:sz w:val="20"/>
              </w:rPr>
            </w:pPr>
          </w:p>
        </w:tc>
        <w:tc>
          <w:tcPr>
            <w:tcW w:w="180" w:type="dxa"/>
          </w:tcPr>
          <w:p w14:paraId="4033016F" w14:textId="77777777" w:rsidR="00151D54" w:rsidRPr="00461B25" w:rsidRDefault="00151D54" w:rsidP="00531B6D">
            <w:pPr>
              <w:pStyle w:val="acctfourfigures"/>
              <w:tabs>
                <w:tab w:val="clear" w:pos="765"/>
                <w:tab w:val="decimal" w:pos="551"/>
                <w:tab w:val="decimal" w:pos="731"/>
              </w:tabs>
              <w:spacing w:line="240" w:lineRule="atLeast"/>
              <w:ind w:right="11"/>
              <w:rPr>
                <w:sz w:val="20"/>
              </w:rPr>
            </w:pPr>
          </w:p>
        </w:tc>
        <w:tc>
          <w:tcPr>
            <w:tcW w:w="845" w:type="dxa"/>
            <w:gridSpan w:val="2"/>
          </w:tcPr>
          <w:p w14:paraId="7FCAE90B" w14:textId="77777777" w:rsidR="00151D54" w:rsidRPr="00461B25" w:rsidRDefault="00151D54" w:rsidP="00531B6D">
            <w:pPr>
              <w:pStyle w:val="acctfourfigures"/>
              <w:tabs>
                <w:tab w:val="clear" w:pos="765"/>
                <w:tab w:val="decimal" w:pos="551"/>
              </w:tabs>
              <w:spacing w:line="240" w:lineRule="atLeast"/>
              <w:ind w:right="11"/>
              <w:rPr>
                <w:sz w:val="20"/>
              </w:rPr>
            </w:pPr>
          </w:p>
        </w:tc>
      </w:tr>
      <w:tr w:rsidR="00151D54" w:rsidRPr="00461B25" w14:paraId="5CEC990F" w14:textId="77777777" w:rsidTr="00531B6D">
        <w:trPr>
          <w:cantSplit/>
          <w:trHeight w:val="268"/>
        </w:trPr>
        <w:tc>
          <w:tcPr>
            <w:tcW w:w="2340" w:type="dxa"/>
          </w:tcPr>
          <w:p w14:paraId="1912C1D3" w14:textId="77777777" w:rsidR="00151D54" w:rsidRPr="00461B25" w:rsidRDefault="00151D54" w:rsidP="00531B6D">
            <w:pPr>
              <w:spacing w:line="240" w:lineRule="atLeast"/>
              <w:ind w:left="100" w:hanging="100"/>
              <w:rPr>
                <w:rFonts w:hAnsi="Times New Roman" w:cs="Times New Roman"/>
                <w:sz w:val="20"/>
                <w:szCs w:val="20"/>
              </w:rPr>
            </w:pPr>
            <w:r w:rsidRPr="00461B25">
              <w:rPr>
                <w:rFonts w:hAnsi="Times New Roman" w:cs="Times New Roman"/>
                <w:sz w:val="20"/>
                <w:szCs w:val="20"/>
              </w:rPr>
              <w:t>GLAND Office Leasehold Real Estate Investment Trust</w:t>
            </w:r>
          </w:p>
          <w:p w14:paraId="7FA27425" w14:textId="77777777" w:rsidR="00151D54" w:rsidRPr="00461B25" w:rsidRDefault="00151D54" w:rsidP="00531B6D">
            <w:pPr>
              <w:spacing w:line="240" w:lineRule="atLeast"/>
              <w:ind w:left="93"/>
              <w:rPr>
                <w:rFonts w:hAnsi="Times New Roman" w:cs="Times New Roman"/>
                <w:i/>
                <w:iCs/>
                <w:sz w:val="20"/>
                <w:szCs w:val="20"/>
              </w:rPr>
            </w:pPr>
            <w:r w:rsidRPr="00461B25">
              <w:rPr>
                <w:rFonts w:hAnsi="Times New Roman" w:cs="Times New Roman"/>
                <w:i/>
                <w:iCs/>
                <w:sz w:val="20"/>
                <w:szCs w:val="20"/>
              </w:rPr>
              <w:t>(Under liquidation process)</w:t>
            </w:r>
          </w:p>
        </w:tc>
        <w:tc>
          <w:tcPr>
            <w:tcW w:w="1175" w:type="dxa"/>
            <w:vAlign w:val="bottom"/>
          </w:tcPr>
          <w:p w14:paraId="164EAE00" w14:textId="77777777" w:rsidR="00151D54" w:rsidRPr="00461B25" w:rsidRDefault="00151D54" w:rsidP="00531B6D">
            <w:pPr>
              <w:tabs>
                <w:tab w:val="decimal" w:pos="200"/>
              </w:tabs>
              <w:spacing w:line="240" w:lineRule="atLeast"/>
              <w:ind w:left="-68" w:right="-79"/>
              <w:jc w:val="center"/>
              <w:rPr>
                <w:rFonts w:hAnsi="Times New Roman" w:cs="Times New Roman"/>
                <w:sz w:val="20"/>
                <w:szCs w:val="20"/>
              </w:rPr>
            </w:pPr>
            <w:r w:rsidRPr="00461B25">
              <w:rPr>
                <w:rFonts w:hAnsi="Times New Roman" w:cs="Times New Roman"/>
                <w:sz w:val="20"/>
                <w:szCs w:val="20"/>
              </w:rPr>
              <w:t>Investment</w:t>
            </w:r>
          </w:p>
          <w:p w14:paraId="6375E188" w14:textId="77777777" w:rsidR="00151D54" w:rsidRPr="00461B25" w:rsidRDefault="00151D54" w:rsidP="00531B6D">
            <w:pPr>
              <w:spacing w:line="240" w:lineRule="atLeast"/>
              <w:ind w:left="100" w:right="-79" w:hanging="79"/>
              <w:jc w:val="center"/>
              <w:rPr>
                <w:rFonts w:hAnsi="Times New Roman" w:cs="Times New Roman"/>
                <w:sz w:val="20"/>
                <w:szCs w:val="20"/>
              </w:rPr>
            </w:pPr>
            <w:r w:rsidRPr="00461B25">
              <w:rPr>
                <w:rFonts w:hAnsi="Times New Roman" w:cs="Times New Roman"/>
                <w:sz w:val="20"/>
                <w:szCs w:val="20"/>
              </w:rPr>
              <w:t>trust</w:t>
            </w:r>
          </w:p>
        </w:tc>
        <w:tc>
          <w:tcPr>
            <w:tcW w:w="187" w:type="dxa"/>
          </w:tcPr>
          <w:p w14:paraId="3C5A0CB4" w14:textId="77777777" w:rsidR="00151D54" w:rsidRPr="00461B25" w:rsidRDefault="00151D54" w:rsidP="00531B6D">
            <w:pPr>
              <w:tabs>
                <w:tab w:val="decimal" w:pos="461"/>
              </w:tabs>
              <w:spacing w:line="240" w:lineRule="atLeast"/>
              <w:rPr>
                <w:rFonts w:hAnsi="Times New Roman" w:cs="Times New Roman"/>
                <w:sz w:val="20"/>
                <w:szCs w:val="20"/>
              </w:rPr>
            </w:pPr>
          </w:p>
        </w:tc>
        <w:tc>
          <w:tcPr>
            <w:tcW w:w="623" w:type="dxa"/>
            <w:vAlign w:val="bottom"/>
          </w:tcPr>
          <w:p w14:paraId="65A61740" w14:textId="77777777" w:rsidR="00151D54" w:rsidRPr="00461B25" w:rsidRDefault="00151D54" w:rsidP="00531B6D">
            <w:pPr>
              <w:tabs>
                <w:tab w:val="decimal" w:pos="461"/>
              </w:tabs>
              <w:spacing w:line="240" w:lineRule="atLeast"/>
              <w:rPr>
                <w:rFonts w:hAnsi="Times New Roman" w:cs="Times New Roman"/>
                <w:sz w:val="20"/>
                <w:szCs w:val="20"/>
              </w:rPr>
            </w:pPr>
            <w:r w:rsidRPr="00461B25">
              <w:rPr>
                <w:rFonts w:hAnsi="Times New Roman" w:cs="Times New Roman"/>
                <w:sz w:val="20"/>
                <w:szCs w:val="20"/>
              </w:rPr>
              <w:t>15</w:t>
            </w:r>
          </w:p>
        </w:tc>
        <w:tc>
          <w:tcPr>
            <w:tcW w:w="189" w:type="dxa"/>
            <w:vAlign w:val="bottom"/>
          </w:tcPr>
          <w:p w14:paraId="2FD6E57E" w14:textId="77777777" w:rsidR="00151D54" w:rsidRPr="00461B25" w:rsidRDefault="00151D54" w:rsidP="00531B6D">
            <w:pPr>
              <w:tabs>
                <w:tab w:val="decimal" w:pos="461"/>
              </w:tabs>
              <w:spacing w:line="240" w:lineRule="atLeast"/>
              <w:rPr>
                <w:rFonts w:hAnsi="Times New Roman" w:cs="Times New Roman"/>
                <w:sz w:val="20"/>
                <w:szCs w:val="20"/>
              </w:rPr>
            </w:pPr>
          </w:p>
        </w:tc>
        <w:tc>
          <w:tcPr>
            <w:tcW w:w="621" w:type="dxa"/>
            <w:vAlign w:val="bottom"/>
          </w:tcPr>
          <w:p w14:paraId="622ED42F" w14:textId="77777777" w:rsidR="00151D54" w:rsidRPr="00461B25" w:rsidRDefault="00151D54" w:rsidP="00531B6D">
            <w:pPr>
              <w:tabs>
                <w:tab w:val="decimal" w:pos="461"/>
              </w:tabs>
              <w:spacing w:line="240" w:lineRule="atLeast"/>
              <w:rPr>
                <w:rFonts w:hAnsi="Times New Roman" w:cs="Times New Roman"/>
                <w:sz w:val="20"/>
                <w:szCs w:val="20"/>
              </w:rPr>
            </w:pPr>
            <w:r w:rsidRPr="00461B25">
              <w:rPr>
                <w:rFonts w:hAnsi="Times New Roman" w:cs="Times New Roman"/>
                <w:sz w:val="20"/>
                <w:szCs w:val="20"/>
              </w:rPr>
              <w:t>15</w:t>
            </w:r>
          </w:p>
        </w:tc>
        <w:tc>
          <w:tcPr>
            <w:tcW w:w="180" w:type="dxa"/>
            <w:vAlign w:val="bottom"/>
          </w:tcPr>
          <w:p w14:paraId="398EFEDE" w14:textId="77777777" w:rsidR="00151D54" w:rsidRPr="00461B25" w:rsidRDefault="00151D54" w:rsidP="00531B6D">
            <w:pPr>
              <w:tabs>
                <w:tab w:val="decimal" w:pos="461"/>
              </w:tabs>
              <w:spacing w:line="240" w:lineRule="atLeast"/>
              <w:rPr>
                <w:rFonts w:hAnsi="Times New Roman" w:cs="Times New Roman"/>
                <w:sz w:val="20"/>
                <w:szCs w:val="20"/>
              </w:rPr>
            </w:pPr>
          </w:p>
        </w:tc>
        <w:tc>
          <w:tcPr>
            <w:tcW w:w="720" w:type="dxa"/>
            <w:vAlign w:val="bottom"/>
          </w:tcPr>
          <w:p w14:paraId="3DD464CA" w14:textId="77777777" w:rsidR="00151D54" w:rsidRPr="00461B25" w:rsidRDefault="00151D54" w:rsidP="00531B6D">
            <w:pPr>
              <w:pStyle w:val="acctfourfigures"/>
              <w:tabs>
                <w:tab w:val="clear" w:pos="765"/>
                <w:tab w:val="decimal" w:pos="644"/>
              </w:tabs>
              <w:spacing w:line="240" w:lineRule="atLeast"/>
              <w:ind w:right="11"/>
              <w:jc w:val="center"/>
              <w:rPr>
                <w:sz w:val="20"/>
              </w:rPr>
            </w:pPr>
            <w:r w:rsidRPr="00461B25">
              <w:rPr>
                <w:sz w:val="20"/>
              </w:rPr>
              <w:t>1</w:t>
            </w:r>
          </w:p>
        </w:tc>
        <w:tc>
          <w:tcPr>
            <w:tcW w:w="184" w:type="dxa"/>
            <w:vAlign w:val="bottom"/>
          </w:tcPr>
          <w:p w14:paraId="182B6091" w14:textId="77777777" w:rsidR="00151D54" w:rsidRPr="00461B25" w:rsidRDefault="00151D54" w:rsidP="00531B6D">
            <w:pPr>
              <w:pStyle w:val="acctfourfigures"/>
              <w:tabs>
                <w:tab w:val="decimal" w:pos="461"/>
              </w:tabs>
              <w:spacing w:line="240" w:lineRule="atLeast"/>
              <w:rPr>
                <w:sz w:val="20"/>
              </w:rPr>
            </w:pPr>
          </w:p>
        </w:tc>
        <w:tc>
          <w:tcPr>
            <w:tcW w:w="626" w:type="dxa"/>
            <w:vAlign w:val="bottom"/>
          </w:tcPr>
          <w:p w14:paraId="53246395" w14:textId="77777777" w:rsidR="00151D54" w:rsidRPr="00461B25" w:rsidRDefault="00151D54" w:rsidP="00531B6D">
            <w:pPr>
              <w:pStyle w:val="acctfourfigures"/>
              <w:tabs>
                <w:tab w:val="clear" w:pos="765"/>
                <w:tab w:val="decimal" w:pos="818"/>
              </w:tabs>
              <w:spacing w:line="240" w:lineRule="atLeast"/>
              <w:ind w:right="11"/>
              <w:rPr>
                <w:sz w:val="20"/>
              </w:rPr>
            </w:pPr>
            <w:r w:rsidRPr="00461B25">
              <w:rPr>
                <w:sz w:val="20"/>
              </w:rPr>
              <w:t>1</w:t>
            </w:r>
          </w:p>
        </w:tc>
        <w:tc>
          <w:tcPr>
            <w:tcW w:w="183" w:type="dxa"/>
            <w:vAlign w:val="bottom"/>
          </w:tcPr>
          <w:p w14:paraId="360D1ADB" w14:textId="77777777" w:rsidR="00151D54" w:rsidRPr="00461B25" w:rsidRDefault="00151D54" w:rsidP="00531B6D">
            <w:pPr>
              <w:pStyle w:val="acctfourfigures"/>
              <w:spacing w:line="240" w:lineRule="atLeast"/>
              <w:rPr>
                <w:sz w:val="20"/>
              </w:rPr>
            </w:pPr>
          </w:p>
        </w:tc>
        <w:tc>
          <w:tcPr>
            <w:tcW w:w="627" w:type="dxa"/>
            <w:vAlign w:val="bottom"/>
          </w:tcPr>
          <w:p w14:paraId="2FCC013A" w14:textId="77777777" w:rsidR="00151D54" w:rsidRPr="00461B25" w:rsidRDefault="00151D54" w:rsidP="00531B6D">
            <w:pPr>
              <w:pStyle w:val="acctfourfigures"/>
              <w:tabs>
                <w:tab w:val="clear" w:pos="765"/>
                <w:tab w:val="decimal" w:pos="462"/>
              </w:tabs>
              <w:spacing w:line="240" w:lineRule="atLeast"/>
              <w:ind w:right="11"/>
              <w:jc w:val="center"/>
              <w:rPr>
                <w:sz w:val="20"/>
              </w:rPr>
            </w:pPr>
            <w:r w:rsidRPr="00461B25">
              <w:rPr>
                <w:sz w:val="20"/>
              </w:rPr>
              <w:t>0.1</w:t>
            </w:r>
          </w:p>
        </w:tc>
        <w:tc>
          <w:tcPr>
            <w:tcW w:w="189" w:type="dxa"/>
            <w:vAlign w:val="bottom"/>
          </w:tcPr>
          <w:p w14:paraId="4057D45A" w14:textId="77777777" w:rsidR="00151D54" w:rsidRPr="00461B25" w:rsidRDefault="00151D54" w:rsidP="00531B6D">
            <w:pPr>
              <w:pStyle w:val="acctfourfigures"/>
              <w:tabs>
                <w:tab w:val="decimal" w:pos="551"/>
              </w:tabs>
              <w:spacing w:line="240" w:lineRule="atLeast"/>
              <w:rPr>
                <w:sz w:val="20"/>
              </w:rPr>
            </w:pPr>
          </w:p>
        </w:tc>
        <w:tc>
          <w:tcPr>
            <w:tcW w:w="621" w:type="dxa"/>
            <w:vAlign w:val="bottom"/>
          </w:tcPr>
          <w:p w14:paraId="047A6913" w14:textId="77777777" w:rsidR="00151D54" w:rsidRPr="00461B25" w:rsidRDefault="00151D54" w:rsidP="00531B6D">
            <w:pPr>
              <w:pStyle w:val="acctfourfigures"/>
              <w:tabs>
                <w:tab w:val="clear" w:pos="765"/>
                <w:tab w:val="decimal" w:pos="731"/>
              </w:tabs>
              <w:spacing w:line="240" w:lineRule="atLeast"/>
              <w:ind w:right="11"/>
              <w:rPr>
                <w:sz w:val="20"/>
              </w:rPr>
            </w:pPr>
            <w:r w:rsidRPr="00461B25">
              <w:rPr>
                <w:sz w:val="20"/>
              </w:rPr>
              <w:t>0.1</w:t>
            </w:r>
          </w:p>
        </w:tc>
        <w:tc>
          <w:tcPr>
            <w:tcW w:w="183" w:type="dxa"/>
            <w:vAlign w:val="bottom"/>
          </w:tcPr>
          <w:p w14:paraId="671DB25A" w14:textId="77777777" w:rsidR="00151D54" w:rsidRPr="00461B25" w:rsidRDefault="00151D54" w:rsidP="00531B6D">
            <w:pPr>
              <w:pStyle w:val="acctfourfigures"/>
              <w:tabs>
                <w:tab w:val="decimal" w:pos="551"/>
              </w:tabs>
              <w:spacing w:line="240" w:lineRule="atLeast"/>
              <w:rPr>
                <w:sz w:val="20"/>
              </w:rPr>
            </w:pPr>
          </w:p>
        </w:tc>
        <w:tc>
          <w:tcPr>
            <w:tcW w:w="627" w:type="dxa"/>
            <w:vAlign w:val="bottom"/>
          </w:tcPr>
          <w:p w14:paraId="7950063A" w14:textId="77777777" w:rsidR="00151D54" w:rsidRPr="00461B25" w:rsidRDefault="00151D54" w:rsidP="00531B6D">
            <w:pPr>
              <w:pStyle w:val="acctfourfigures"/>
              <w:tabs>
                <w:tab w:val="clear" w:pos="765"/>
                <w:tab w:val="decimal" w:pos="639"/>
              </w:tabs>
              <w:spacing w:line="240" w:lineRule="atLeast"/>
              <w:ind w:right="11"/>
              <w:rPr>
                <w:sz w:val="20"/>
              </w:rPr>
            </w:pPr>
            <w:r w:rsidRPr="00461B25">
              <w:rPr>
                <w:sz w:val="20"/>
              </w:rPr>
              <w:t>1</w:t>
            </w:r>
          </w:p>
        </w:tc>
        <w:tc>
          <w:tcPr>
            <w:tcW w:w="189" w:type="dxa"/>
            <w:vAlign w:val="bottom"/>
          </w:tcPr>
          <w:p w14:paraId="0E0BCF9E" w14:textId="77777777" w:rsidR="00151D54" w:rsidRPr="00461B25" w:rsidRDefault="00151D54" w:rsidP="00531B6D">
            <w:pPr>
              <w:pStyle w:val="acctfourfigures"/>
              <w:tabs>
                <w:tab w:val="decimal" w:pos="551"/>
              </w:tabs>
              <w:spacing w:line="240" w:lineRule="atLeast"/>
              <w:rPr>
                <w:sz w:val="20"/>
              </w:rPr>
            </w:pPr>
          </w:p>
        </w:tc>
        <w:tc>
          <w:tcPr>
            <w:tcW w:w="616" w:type="dxa"/>
            <w:vAlign w:val="bottom"/>
          </w:tcPr>
          <w:p w14:paraId="76288D47" w14:textId="77777777" w:rsidR="00151D54" w:rsidRPr="00461B25" w:rsidRDefault="00151D54" w:rsidP="00531B6D">
            <w:pPr>
              <w:pStyle w:val="acctfourfigures"/>
              <w:tabs>
                <w:tab w:val="clear" w:pos="765"/>
                <w:tab w:val="decimal" w:pos="731"/>
              </w:tabs>
              <w:spacing w:line="240" w:lineRule="atLeast"/>
              <w:ind w:right="11"/>
              <w:rPr>
                <w:sz w:val="20"/>
              </w:rPr>
            </w:pPr>
            <w:r w:rsidRPr="00461B25">
              <w:rPr>
                <w:sz w:val="20"/>
              </w:rPr>
              <w:t>1</w:t>
            </w:r>
          </w:p>
        </w:tc>
        <w:tc>
          <w:tcPr>
            <w:tcW w:w="180" w:type="dxa"/>
            <w:vAlign w:val="bottom"/>
          </w:tcPr>
          <w:p w14:paraId="0CC0D56E" w14:textId="77777777" w:rsidR="00151D54" w:rsidRPr="00461B25" w:rsidRDefault="00151D54" w:rsidP="00531B6D">
            <w:pPr>
              <w:pStyle w:val="acctfourfigures"/>
              <w:tabs>
                <w:tab w:val="decimal" w:pos="551"/>
              </w:tabs>
              <w:spacing w:line="240" w:lineRule="atLeast"/>
              <w:rPr>
                <w:sz w:val="20"/>
              </w:rPr>
            </w:pPr>
          </w:p>
        </w:tc>
        <w:tc>
          <w:tcPr>
            <w:tcW w:w="630" w:type="dxa"/>
            <w:vAlign w:val="bottom"/>
          </w:tcPr>
          <w:p w14:paraId="5CC8A185" w14:textId="77777777" w:rsidR="00151D54" w:rsidRPr="00461B25" w:rsidRDefault="00151D54" w:rsidP="00531B6D">
            <w:pPr>
              <w:pStyle w:val="acctfourfigures"/>
              <w:tabs>
                <w:tab w:val="clear" w:pos="765"/>
                <w:tab w:val="decimal" w:pos="438"/>
              </w:tabs>
              <w:spacing w:line="240" w:lineRule="atLeast"/>
              <w:ind w:right="11"/>
              <w:rPr>
                <w:sz w:val="20"/>
              </w:rPr>
            </w:pPr>
            <w:r w:rsidRPr="00461B25">
              <w:rPr>
                <w:sz w:val="20"/>
              </w:rPr>
              <w:t>-</w:t>
            </w:r>
          </w:p>
        </w:tc>
        <w:tc>
          <w:tcPr>
            <w:tcW w:w="189" w:type="dxa"/>
            <w:vAlign w:val="bottom"/>
          </w:tcPr>
          <w:p w14:paraId="17E94CE0" w14:textId="77777777" w:rsidR="00151D54" w:rsidRPr="00461B25" w:rsidRDefault="00151D54" w:rsidP="00531B6D">
            <w:pPr>
              <w:pStyle w:val="acctfourfigures"/>
              <w:tabs>
                <w:tab w:val="clear" w:pos="765"/>
                <w:tab w:val="decimal" w:pos="551"/>
                <w:tab w:val="decimal" w:pos="731"/>
              </w:tabs>
              <w:spacing w:line="240" w:lineRule="atLeast"/>
              <w:ind w:right="11"/>
              <w:rPr>
                <w:sz w:val="20"/>
              </w:rPr>
            </w:pPr>
          </w:p>
        </w:tc>
        <w:tc>
          <w:tcPr>
            <w:tcW w:w="621" w:type="dxa"/>
            <w:vAlign w:val="bottom"/>
          </w:tcPr>
          <w:p w14:paraId="6C36F3E1" w14:textId="77777777" w:rsidR="00151D54" w:rsidRPr="00461B25" w:rsidRDefault="00151D54" w:rsidP="00531B6D">
            <w:pPr>
              <w:pStyle w:val="acctfourfigures"/>
              <w:tabs>
                <w:tab w:val="clear" w:pos="765"/>
                <w:tab w:val="decimal" w:pos="370"/>
              </w:tabs>
              <w:spacing w:line="240" w:lineRule="atLeast"/>
              <w:ind w:right="11"/>
              <w:rPr>
                <w:sz w:val="20"/>
              </w:rPr>
            </w:pPr>
            <w:r w:rsidRPr="00461B25">
              <w:rPr>
                <w:sz w:val="20"/>
              </w:rPr>
              <w:t>-</w:t>
            </w:r>
          </w:p>
        </w:tc>
        <w:tc>
          <w:tcPr>
            <w:tcW w:w="180" w:type="dxa"/>
            <w:vAlign w:val="bottom"/>
          </w:tcPr>
          <w:p w14:paraId="1336FC05" w14:textId="77777777" w:rsidR="00151D54" w:rsidRPr="00461B25" w:rsidRDefault="00151D54" w:rsidP="00531B6D">
            <w:pPr>
              <w:pStyle w:val="acctfourfigures"/>
              <w:tabs>
                <w:tab w:val="clear" w:pos="765"/>
                <w:tab w:val="decimal" w:pos="551"/>
              </w:tabs>
              <w:spacing w:line="240" w:lineRule="atLeast"/>
              <w:ind w:right="11"/>
              <w:rPr>
                <w:sz w:val="20"/>
              </w:rPr>
            </w:pPr>
          </w:p>
        </w:tc>
        <w:tc>
          <w:tcPr>
            <w:tcW w:w="720" w:type="dxa"/>
            <w:vAlign w:val="bottom"/>
          </w:tcPr>
          <w:p w14:paraId="3F6F1A44" w14:textId="77777777" w:rsidR="00151D54" w:rsidRPr="00461B25" w:rsidRDefault="00151D54" w:rsidP="00531B6D">
            <w:pPr>
              <w:pStyle w:val="acctfourfigures"/>
              <w:tabs>
                <w:tab w:val="clear" w:pos="765"/>
                <w:tab w:val="decimal" w:pos="454"/>
              </w:tabs>
              <w:spacing w:line="240" w:lineRule="atLeast"/>
              <w:ind w:right="11"/>
              <w:rPr>
                <w:sz w:val="20"/>
              </w:rPr>
            </w:pPr>
            <w:r w:rsidRPr="00461B25">
              <w:rPr>
                <w:sz w:val="20"/>
              </w:rPr>
              <w:t>-</w:t>
            </w:r>
          </w:p>
        </w:tc>
        <w:tc>
          <w:tcPr>
            <w:tcW w:w="180" w:type="dxa"/>
            <w:vAlign w:val="bottom"/>
          </w:tcPr>
          <w:p w14:paraId="244F835D" w14:textId="77777777" w:rsidR="00151D54" w:rsidRPr="00461B25" w:rsidRDefault="00151D54" w:rsidP="00531B6D">
            <w:pPr>
              <w:pStyle w:val="acctfourfigures"/>
              <w:tabs>
                <w:tab w:val="clear" w:pos="765"/>
                <w:tab w:val="decimal" w:pos="551"/>
                <w:tab w:val="decimal" w:pos="731"/>
              </w:tabs>
              <w:spacing w:line="240" w:lineRule="atLeast"/>
              <w:ind w:right="11"/>
              <w:rPr>
                <w:sz w:val="20"/>
              </w:rPr>
            </w:pPr>
          </w:p>
        </w:tc>
        <w:tc>
          <w:tcPr>
            <w:tcW w:w="845" w:type="dxa"/>
            <w:gridSpan w:val="2"/>
            <w:vAlign w:val="bottom"/>
          </w:tcPr>
          <w:p w14:paraId="196F4667" w14:textId="77777777" w:rsidR="00151D54" w:rsidRPr="00461B25" w:rsidRDefault="00151D54" w:rsidP="00531B6D">
            <w:pPr>
              <w:pStyle w:val="acctfourfigures"/>
              <w:tabs>
                <w:tab w:val="clear" w:pos="765"/>
                <w:tab w:val="decimal" w:pos="641"/>
              </w:tabs>
              <w:spacing w:line="240" w:lineRule="atLeast"/>
              <w:ind w:right="11"/>
              <w:rPr>
                <w:sz w:val="20"/>
              </w:rPr>
            </w:pPr>
            <w:r w:rsidRPr="00461B25">
              <w:rPr>
                <w:sz w:val="20"/>
              </w:rPr>
              <w:t>308</w:t>
            </w:r>
          </w:p>
        </w:tc>
      </w:tr>
      <w:tr w:rsidR="00151D54" w:rsidRPr="00461B25" w14:paraId="0205B790" w14:textId="77777777" w:rsidTr="00531B6D">
        <w:trPr>
          <w:cantSplit/>
          <w:trHeight w:val="473"/>
        </w:trPr>
        <w:tc>
          <w:tcPr>
            <w:tcW w:w="2340" w:type="dxa"/>
          </w:tcPr>
          <w:p w14:paraId="7BB8C4C3" w14:textId="77777777" w:rsidR="00151D54" w:rsidRPr="00461B25" w:rsidRDefault="00151D54" w:rsidP="00531B6D">
            <w:pPr>
              <w:spacing w:line="240" w:lineRule="atLeast"/>
              <w:ind w:left="100" w:hanging="100"/>
              <w:rPr>
                <w:rFonts w:hAnsi="Times New Roman" w:cs="Times New Roman"/>
                <w:sz w:val="20"/>
                <w:szCs w:val="20"/>
              </w:rPr>
            </w:pPr>
            <w:r w:rsidRPr="00461B25">
              <w:rPr>
                <w:rFonts w:hAnsi="Times New Roman" w:cs="Times New Roman"/>
                <w:sz w:val="20"/>
                <w:szCs w:val="20"/>
              </w:rPr>
              <w:t xml:space="preserve">Bayswater Co., Ltd. </w:t>
            </w:r>
            <w:r w:rsidRPr="00461B25">
              <w:rPr>
                <w:rFonts w:hAnsi="Times New Roman" w:cs="Times New Roman"/>
                <w:i/>
                <w:iCs/>
                <w:sz w:val="20"/>
                <w:szCs w:val="20"/>
              </w:rPr>
              <w:t>(Indirect</w:t>
            </w:r>
            <w:r w:rsidRPr="00461B25">
              <w:rPr>
                <w:rFonts w:hAnsi="Times New Roman" w:cs="Times New Roman"/>
                <w:i/>
                <w:iCs/>
                <w:sz w:val="20"/>
                <w:szCs w:val="20"/>
                <w:cs/>
              </w:rPr>
              <w:t xml:space="preserve"> </w:t>
            </w:r>
            <w:r w:rsidRPr="00461B25">
              <w:rPr>
                <w:rFonts w:hAnsi="Times New Roman" w:cs="Times New Roman"/>
                <w:i/>
                <w:iCs/>
                <w:sz w:val="20"/>
                <w:szCs w:val="20"/>
              </w:rPr>
              <w:t xml:space="preserve">shareholding </w:t>
            </w:r>
            <w:r w:rsidRPr="00461B25">
              <w:rPr>
                <w:rFonts w:hAnsi="Times New Roman" w:cs="Times New Roman"/>
                <w:i/>
                <w:iCs/>
                <w:sz w:val="20"/>
                <w:szCs w:val="20"/>
              </w:rPr>
              <w:br/>
              <w:t>by a subsidiary)</w:t>
            </w:r>
          </w:p>
        </w:tc>
        <w:tc>
          <w:tcPr>
            <w:tcW w:w="1175" w:type="dxa"/>
            <w:vAlign w:val="bottom"/>
          </w:tcPr>
          <w:p w14:paraId="7A6177C1" w14:textId="77777777" w:rsidR="00151D54" w:rsidRPr="00461B25" w:rsidRDefault="00151D54" w:rsidP="00531B6D">
            <w:pPr>
              <w:tabs>
                <w:tab w:val="decimal" w:pos="200"/>
              </w:tabs>
              <w:spacing w:line="240" w:lineRule="atLeast"/>
              <w:ind w:left="-68" w:right="-79"/>
              <w:jc w:val="center"/>
              <w:rPr>
                <w:rFonts w:hAnsi="Times New Roman" w:cs="Times New Roman"/>
                <w:sz w:val="20"/>
                <w:szCs w:val="20"/>
              </w:rPr>
            </w:pPr>
            <w:r w:rsidRPr="00461B25">
              <w:rPr>
                <w:rFonts w:hAnsi="Times New Roman" w:cs="Times New Roman"/>
                <w:sz w:val="20"/>
                <w:szCs w:val="20"/>
              </w:rPr>
              <w:t>Real estate development</w:t>
            </w:r>
          </w:p>
        </w:tc>
        <w:tc>
          <w:tcPr>
            <w:tcW w:w="187" w:type="dxa"/>
          </w:tcPr>
          <w:p w14:paraId="083C1E54" w14:textId="77777777" w:rsidR="00151D54" w:rsidRPr="00461B25" w:rsidRDefault="00151D54" w:rsidP="00531B6D">
            <w:pPr>
              <w:tabs>
                <w:tab w:val="decimal" w:pos="461"/>
              </w:tabs>
              <w:spacing w:line="240" w:lineRule="atLeast"/>
              <w:rPr>
                <w:rFonts w:hAnsi="Times New Roman" w:cs="Times New Roman"/>
                <w:sz w:val="20"/>
                <w:szCs w:val="20"/>
              </w:rPr>
            </w:pPr>
          </w:p>
        </w:tc>
        <w:tc>
          <w:tcPr>
            <w:tcW w:w="623" w:type="dxa"/>
            <w:vAlign w:val="bottom"/>
          </w:tcPr>
          <w:p w14:paraId="05642FB2" w14:textId="77777777" w:rsidR="00151D54" w:rsidRPr="00461B25" w:rsidRDefault="00151D54" w:rsidP="00531B6D">
            <w:pPr>
              <w:tabs>
                <w:tab w:val="decimal" w:pos="461"/>
              </w:tabs>
              <w:spacing w:line="240" w:lineRule="atLeast"/>
              <w:rPr>
                <w:rFonts w:hAnsi="Times New Roman" w:cs="Times New Roman"/>
                <w:sz w:val="20"/>
                <w:szCs w:val="20"/>
              </w:rPr>
            </w:pPr>
            <w:r w:rsidRPr="00461B25">
              <w:rPr>
                <w:rFonts w:hAnsi="Times New Roman" w:cs="Times New Roman"/>
                <w:sz w:val="20"/>
                <w:szCs w:val="20"/>
              </w:rPr>
              <w:t>50</w:t>
            </w:r>
          </w:p>
        </w:tc>
        <w:tc>
          <w:tcPr>
            <w:tcW w:w="189" w:type="dxa"/>
            <w:vAlign w:val="bottom"/>
          </w:tcPr>
          <w:p w14:paraId="6F867576" w14:textId="77777777" w:rsidR="00151D54" w:rsidRPr="00461B25" w:rsidRDefault="00151D54" w:rsidP="00531B6D">
            <w:pPr>
              <w:tabs>
                <w:tab w:val="decimal" w:pos="461"/>
              </w:tabs>
              <w:spacing w:line="240" w:lineRule="atLeast"/>
              <w:rPr>
                <w:rFonts w:hAnsi="Times New Roman" w:cs="Times New Roman"/>
                <w:sz w:val="20"/>
                <w:szCs w:val="20"/>
              </w:rPr>
            </w:pPr>
          </w:p>
        </w:tc>
        <w:tc>
          <w:tcPr>
            <w:tcW w:w="621" w:type="dxa"/>
            <w:vAlign w:val="bottom"/>
          </w:tcPr>
          <w:p w14:paraId="145519BE" w14:textId="77777777" w:rsidR="00151D54" w:rsidRPr="00461B25" w:rsidRDefault="00151D54" w:rsidP="00531B6D">
            <w:pPr>
              <w:tabs>
                <w:tab w:val="decimal" w:pos="450"/>
              </w:tabs>
              <w:spacing w:line="240" w:lineRule="atLeast"/>
              <w:rPr>
                <w:rFonts w:hAnsi="Times New Roman" w:cs="Times New Roman"/>
                <w:sz w:val="20"/>
                <w:szCs w:val="20"/>
              </w:rPr>
            </w:pPr>
            <w:r w:rsidRPr="00461B25">
              <w:rPr>
                <w:rFonts w:hAnsi="Times New Roman" w:cs="Times New Roman"/>
                <w:sz w:val="20"/>
                <w:szCs w:val="20"/>
              </w:rPr>
              <w:t>50</w:t>
            </w:r>
          </w:p>
        </w:tc>
        <w:tc>
          <w:tcPr>
            <w:tcW w:w="180" w:type="dxa"/>
            <w:vAlign w:val="bottom"/>
          </w:tcPr>
          <w:p w14:paraId="1FC95AD4" w14:textId="77777777" w:rsidR="00151D54" w:rsidRPr="00461B25" w:rsidRDefault="00151D54" w:rsidP="00531B6D">
            <w:pPr>
              <w:tabs>
                <w:tab w:val="decimal" w:pos="461"/>
              </w:tabs>
              <w:spacing w:line="240" w:lineRule="atLeast"/>
              <w:rPr>
                <w:rFonts w:hAnsi="Times New Roman" w:cs="Times New Roman"/>
                <w:sz w:val="20"/>
                <w:szCs w:val="20"/>
              </w:rPr>
            </w:pPr>
          </w:p>
        </w:tc>
        <w:tc>
          <w:tcPr>
            <w:tcW w:w="720" w:type="dxa"/>
            <w:vAlign w:val="bottom"/>
          </w:tcPr>
          <w:p w14:paraId="0AAE3177" w14:textId="77777777" w:rsidR="00151D54" w:rsidRPr="00461B25" w:rsidRDefault="00151D54" w:rsidP="00531B6D">
            <w:pPr>
              <w:pStyle w:val="acctfourfigures"/>
              <w:tabs>
                <w:tab w:val="clear" w:pos="765"/>
                <w:tab w:val="decimal" w:pos="719"/>
              </w:tabs>
              <w:spacing w:line="240" w:lineRule="atLeast"/>
              <w:ind w:right="11"/>
              <w:rPr>
                <w:sz w:val="20"/>
              </w:rPr>
            </w:pPr>
            <w:r w:rsidRPr="00461B25">
              <w:rPr>
                <w:sz w:val="20"/>
              </w:rPr>
              <w:t>10</w:t>
            </w:r>
          </w:p>
        </w:tc>
        <w:tc>
          <w:tcPr>
            <w:tcW w:w="184" w:type="dxa"/>
            <w:vAlign w:val="bottom"/>
          </w:tcPr>
          <w:p w14:paraId="57AC496B" w14:textId="77777777" w:rsidR="00151D54" w:rsidRPr="00461B25" w:rsidRDefault="00151D54" w:rsidP="00531B6D">
            <w:pPr>
              <w:pStyle w:val="acctfourfigures"/>
              <w:tabs>
                <w:tab w:val="decimal" w:pos="461"/>
              </w:tabs>
              <w:spacing w:line="240" w:lineRule="atLeast"/>
              <w:rPr>
                <w:sz w:val="20"/>
              </w:rPr>
            </w:pPr>
          </w:p>
        </w:tc>
        <w:tc>
          <w:tcPr>
            <w:tcW w:w="626" w:type="dxa"/>
            <w:vAlign w:val="bottom"/>
          </w:tcPr>
          <w:p w14:paraId="078967A4" w14:textId="77777777" w:rsidR="00151D54" w:rsidRPr="00461B25" w:rsidRDefault="00151D54" w:rsidP="00531B6D">
            <w:pPr>
              <w:pStyle w:val="acctfourfigures"/>
              <w:tabs>
                <w:tab w:val="clear" w:pos="765"/>
                <w:tab w:val="decimal" w:pos="720"/>
              </w:tabs>
              <w:spacing w:line="240" w:lineRule="atLeast"/>
              <w:ind w:right="-80"/>
              <w:rPr>
                <w:sz w:val="20"/>
              </w:rPr>
            </w:pPr>
            <w:r w:rsidRPr="00461B25">
              <w:rPr>
                <w:sz w:val="20"/>
              </w:rPr>
              <w:t>10</w:t>
            </w:r>
          </w:p>
        </w:tc>
        <w:tc>
          <w:tcPr>
            <w:tcW w:w="183" w:type="dxa"/>
            <w:vAlign w:val="bottom"/>
          </w:tcPr>
          <w:p w14:paraId="3D59A2EB" w14:textId="77777777" w:rsidR="00151D54" w:rsidRPr="00461B25" w:rsidRDefault="00151D54" w:rsidP="00531B6D">
            <w:pPr>
              <w:pStyle w:val="acctfourfigures"/>
              <w:spacing w:line="240" w:lineRule="atLeast"/>
              <w:rPr>
                <w:sz w:val="20"/>
              </w:rPr>
            </w:pPr>
          </w:p>
        </w:tc>
        <w:tc>
          <w:tcPr>
            <w:tcW w:w="627" w:type="dxa"/>
            <w:tcBorders>
              <w:bottom w:val="single" w:sz="4" w:space="0" w:color="auto"/>
            </w:tcBorders>
            <w:vAlign w:val="bottom"/>
          </w:tcPr>
          <w:p w14:paraId="32CBEEE2" w14:textId="77777777" w:rsidR="00151D54" w:rsidRPr="00461B25" w:rsidRDefault="00151D54" w:rsidP="00531B6D">
            <w:pPr>
              <w:pStyle w:val="acctfourfigures"/>
              <w:tabs>
                <w:tab w:val="clear" w:pos="765"/>
                <w:tab w:val="decimal" w:pos="273"/>
              </w:tabs>
              <w:spacing w:line="240" w:lineRule="atLeast"/>
              <w:ind w:right="11"/>
              <w:jc w:val="center"/>
              <w:rPr>
                <w:sz w:val="20"/>
              </w:rPr>
            </w:pPr>
            <w:r w:rsidRPr="00461B25">
              <w:rPr>
                <w:sz w:val="20"/>
              </w:rPr>
              <w:t>-</w:t>
            </w:r>
          </w:p>
        </w:tc>
        <w:tc>
          <w:tcPr>
            <w:tcW w:w="189" w:type="dxa"/>
            <w:vAlign w:val="bottom"/>
          </w:tcPr>
          <w:p w14:paraId="549821F3" w14:textId="77777777" w:rsidR="00151D54" w:rsidRPr="00461B25" w:rsidRDefault="00151D54" w:rsidP="00531B6D">
            <w:pPr>
              <w:pStyle w:val="acctfourfigures"/>
              <w:tabs>
                <w:tab w:val="decimal" w:pos="551"/>
              </w:tabs>
              <w:spacing w:line="240" w:lineRule="atLeast"/>
              <w:rPr>
                <w:sz w:val="20"/>
              </w:rPr>
            </w:pPr>
          </w:p>
        </w:tc>
        <w:tc>
          <w:tcPr>
            <w:tcW w:w="621" w:type="dxa"/>
            <w:tcBorders>
              <w:bottom w:val="single" w:sz="4" w:space="0" w:color="auto"/>
            </w:tcBorders>
            <w:vAlign w:val="bottom"/>
          </w:tcPr>
          <w:p w14:paraId="6B5B5CEA" w14:textId="77777777" w:rsidR="00151D54" w:rsidRPr="00461B25" w:rsidRDefault="00151D54" w:rsidP="00531B6D">
            <w:pPr>
              <w:pStyle w:val="acctfourfigures"/>
              <w:tabs>
                <w:tab w:val="clear" w:pos="765"/>
                <w:tab w:val="decimal" w:pos="273"/>
              </w:tabs>
              <w:spacing w:line="240" w:lineRule="atLeast"/>
              <w:ind w:right="11"/>
              <w:jc w:val="center"/>
              <w:rPr>
                <w:sz w:val="20"/>
              </w:rPr>
            </w:pPr>
            <w:r w:rsidRPr="00461B25">
              <w:rPr>
                <w:sz w:val="20"/>
              </w:rPr>
              <w:t>-</w:t>
            </w:r>
          </w:p>
        </w:tc>
        <w:tc>
          <w:tcPr>
            <w:tcW w:w="183" w:type="dxa"/>
            <w:vAlign w:val="bottom"/>
          </w:tcPr>
          <w:p w14:paraId="2B085D98" w14:textId="77777777" w:rsidR="00151D54" w:rsidRPr="00461B25" w:rsidRDefault="00151D54" w:rsidP="00531B6D">
            <w:pPr>
              <w:pStyle w:val="acctfourfigures"/>
              <w:tabs>
                <w:tab w:val="decimal" w:pos="551"/>
              </w:tabs>
              <w:spacing w:line="240" w:lineRule="atLeast"/>
              <w:rPr>
                <w:sz w:val="20"/>
              </w:rPr>
            </w:pPr>
          </w:p>
        </w:tc>
        <w:tc>
          <w:tcPr>
            <w:tcW w:w="627" w:type="dxa"/>
            <w:tcBorders>
              <w:bottom w:val="single" w:sz="4" w:space="0" w:color="auto"/>
            </w:tcBorders>
            <w:vAlign w:val="bottom"/>
          </w:tcPr>
          <w:p w14:paraId="7AFB48F0" w14:textId="77777777" w:rsidR="00151D54" w:rsidRPr="00461B25" w:rsidRDefault="00151D54" w:rsidP="00531B6D">
            <w:pPr>
              <w:pStyle w:val="acctfourfigures"/>
              <w:tabs>
                <w:tab w:val="clear" w:pos="765"/>
                <w:tab w:val="decimal" w:pos="273"/>
              </w:tabs>
              <w:spacing w:line="240" w:lineRule="atLeast"/>
              <w:ind w:right="11"/>
              <w:jc w:val="center"/>
              <w:rPr>
                <w:sz w:val="20"/>
              </w:rPr>
            </w:pPr>
            <w:r w:rsidRPr="00461B25">
              <w:rPr>
                <w:sz w:val="20"/>
              </w:rPr>
              <w:t>-</w:t>
            </w:r>
          </w:p>
        </w:tc>
        <w:tc>
          <w:tcPr>
            <w:tcW w:w="189" w:type="dxa"/>
            <w:vAlign w:val="bottom"/>
          </w:tcPr>
          <w:p w14:paraId="152A0C49" w14:textId="77777777" w:rsidR="00151D54" w:rsidRPr="00461B25" w:rsidRDefault="00151D54" w:rsidP="00531B6D">
            <w:pPr>
              <w:pStyle w:val="acctfourfigures"/>
              <w:tabs>
                <w:tab w:val="decimal" w:pos="551"/>
              </w:tabs>
              <w:spacing w:line="240" w:lineRule="atLeast"/>
              <w:rPr>
                <w:sz w:val="20"/>
              </w:rPr>
            </w:pPr>
          </w:p>
        </w:tc>
        <w:tc>
          <w:tcPr>
            <w:tcW w:w="616" w:type="dxa"/>
            <w:tcBorders>
              <w:bottom w:val="single" w:sz="4" w:space="0" w:color="auto"/>
            </w:tcBorders>
            <w:vAlign w:val="bottom"/>
          </w:tcPr>
          <w:p w14:paraId="092611FB" w14:textId="77777777" w:rsidR="00151D54" w:rsidRPr="00461B25" w:rsidRDefault="00151D54" w:rsidP="00531B6D">
            <w:pPr>
              <w:pStyle w:val="acctfourfigures"/>
              <w:tabs>
                <w:tab w:val="clear" w:pos="765"/>
                <w:tab w:val="decimal" w:pos="273"/>
              </w:tabs>
              <w:spacing w:line="240" w:lineRule="atLeast"/>
              <w:ind w:right="11"/>
              <w:jc w:val="center"/>
              <w:rPr>
                <w:sz w:val="20"/>
              </w:rPr>
            </w:pPr>
            <w:r w:rsidRPr="00461B25">
              <w:rPr>
                <w:sz w:val="20"/>
              </w:rPr>
              <w:t>-</w:t>
            </w:r>
          </w:p>
        </w:tc>
        <w:tc>
          <w:tcPr>
            <w:tcW w:w="180" w:type="dxa"/>
            <w:vAlign w:val="bottom"/>
          </w:tcPr>
          <w:p w14:paraId="148C8C46" w14:textId="77777777" w:rsidR="00151D54" w:rsidRPr="00461B25" w:rsidRDefault="00151D54" w:rsidP="00531B6D">
            <w:pPr>
              <w:pStyle w:val="acctfourfigures"/>
              <w:tabs>
                <w:tab w:val="decimal" w:pos="551"/>
              </w:tabs>
              <w:spacing w:line="240" w:lineRule="atLeast"/>
              <w:rPr>
                <w:sz w:val="20"/>
              </w:rPr>
            </w:pPr>
          </w:p>
        </w:tc>
        <w:tc>
          <w:tcPr>
            <w:tcW w:w="630" w:type="dxa"/>
            <w:vAlign w:val="bottom"/>
          </w:tcPr>
          <w:p w14:paraId="6EEE14D8" w14:textId="77777777" w:rsidR="00151D54" w:rsidRPr="00461B25" w:rsidRDefault="00151D54" w:rsidP="00531B6D">
            <w:pPr>
              <w:pStyle w:val="acctfourfigures"/>
              <w:tabs>
                <w:tab w:val="clear" w:pos="765"/>
                <w:tab w:val="decimal" w:pos="470"/>
              </w:tabs>
              <w:spacing w:line="240" w:lineRule="atLeast"/>
              <w:ind w:right="11"/>
              <w:rPr>
                <w:sz w:val="20"/>
              </w:rPr>
            </w:pPr>
            <w:r w:rsidRPr="00461B25">
              <w:rPr>
                <w:sz w:val="20"/>
              </w:rPr>
              <w:t>-</w:t>
            </w:r>
          </w:p>
        </w:tc>
        <w:tc>
          <w:tcPr>
            <w:tcW w:w="189" w:type="dxa"/>
            <w:vAlign w:val="bottom"/>
          </w:tcPr>
          <w:p w14:paraId="3EA2A43F" w14:textId="77777777" w:rsidR="00151D54" w:rsidRPr="00461B25" w:rsidRDefault="00151D54" w:rsidP="00531B6D">
            <w:pPr>
              <w:pStyle w:val="acctfourfigures"/>
              <w:tabs>
                <w:tab w:val="decimal" w:pos="551"/>
              </w:tabs>
              <w:spacing w:line="240" w:lineRule="atLeast"/>
              <w:rPr>
                <w:sz w:val="20"/>
              </w:rPr>
            </w:pPr>
          </w:p>
        </w:tc>
        <w:tc>
          <w:tcPr>
            <w:tcW w:w="621" w:type="dxa"/>
            <w:vAlign w:val="bottom"/>
          </w:tcPr>
          <w:p w14:paraId="0083CF72" w14:textId="77777777" w:rsidR="00151D54" w:rsidRPr="00461B25" w:rsidRDefault="00151D54" w:rsidP="00531B6D">
            <w:pPr>
              <w:pStyle w:val="acctfourfigures"/>
              <w:tabs>
                <w:tab w:val="clear" w:pos="765"/>
                <w:tab w:val="decimal" w:pos="369"/>
              </w:tabs>
              <w:spacing w:line="240" w:lineRule="atLeast"/>
              <w:ind w:right="11"/>
              <w:rPr>
                <w:sz w:val="20"/>
              </w:rPr>
            </w:pPr>
            <w:r w:rsidRPr="00461B25">
              <w:rPr>
                <w:sz w:val="20"/>
              </w:rPr>
              <w:t>-</w:t>
            </w:r>
          </w:p>
        </w:tc>
        <w:tc>
          <w:tcPr>
            <w:tcW w:w="180" w:type="dxa"/>
            <w:vAlign w:val="bottom"/>
          </w:tcPr>
          <w:p w14:paraId="5BB9F1A0" w14:textId="77777777" w:rsidR="00151D54" w:rsidRPr="00461B25" w:rsidRDefault="00151D54" w:rsidP="00531B6D">
            <w:pPr>
              <w:pStyle w:val="acctfourfigures"/>
              <w:tabs>
                <w:tab w:val="clear" w:pos="765"/>
                <w:tab w:val="decimal" w:pos="551"/>
              </w:tabs>
              <w:spacing w:line="240" w:lineRule="atLeast"/>
              <w:ind w:right="11"/>
              <w:rPr>
                <w:sz w:val="20"/>
              </w:rPr>
            </w:pPr>
          </w:p>
        </w:tc>
        <w:tc>
          <w:tcPr>
            <w:tcW w:w="720" w:type="dxa"/>
            <w:tcBorders>
              <w:bottom w:val="single" w:sz="4" w:space="0" w:color="auto"/>
            </w:tcBorders>
            <w:vAlign w:val="bottom"/>
          </w:tcPr>
          <w:p w14:paraId="07775D39" w14:textId="77777777" w:rsidR="00151D54" w:rsidRPr="00461B25" w:rsidRDefault="00151D54" w:rsidP="00531B6D">
            <w:pPr>
              <w:pStyle w:val="acctfourfigures"/>
              <w:tabs>
                <w:tab w:val="clear" w:pos="765"/>
                <w:tab w:val="decimal" w:pos="454"/>
              </w:tabs>
              <w:spacing w:line="240" w:lineRule="atLeast"/>
              <w:ind w:right="11"/>
              <w:rPr>
                <w:sz w:val="20"/>
              </w:rPr>
            </w:pPr>
            <w:r w:rsidRPr="00461B25">
              <w:rPr>
                <w:sz w:val="20"/>
              </w:rPr>
              <w:t>-</w:t>
            </w:r>
          </w:p>
        </w:tc>
        <w:tc>
          <w:tcPr>
            <w:tcW w:w="180" w:type="dxa"/>
            <w:vAlign w:val="bottom"/>
          </w:tcPr>
          <w:p w14:paraId="09400756" w14:textId="77777777" w:rsidR="00151D54" w:rsidRPr="00461B25" w:rsidRDefault="00151D54" w:rsidP="00531B6D">
            <w:pPr>
              <w:pStyle w:val="acctfourfigures"/>
              <w:tabs>
                <w:tab w:val="decimal" w:pos="551"/>
              </w:tabs>
              <w:spacing w:line="240" w:lineRule="atLeast"/>
              <w:rPr>
                <w:sz w:val="20"/>
              </w:rPr>
            </w:pPr>
          </w:p>
        </w:tc>
        <w:tc>
          <w:tcPr>
            <w:tcW w:w="845" w:type="dxa"/>
            <w:gridSpan w:val="2"/>
            <w:tcBorders>
              <w:bottom w:val="single" w:sz="4" w:space="0" w:color="auto"/>
            </w:tcBorders>
            <w:vAlign w:val="bottom"/>
          </w:tcPr>
          <w:p w14:paraId="7866277C" w14:textId="77777777" w:rsidR="00151D54" w:rsidRPr="00461B25" w:rsidRDefault="00151D54" w:rsidP="00531B6D">
            <w:pPr>
              <w:pStyle w:val="acctfourfigures"/>
              <w:tabs>
                <w:tab w:val="clear" w:pos="765"/>
                <w:tab w:val="decimal" w:pos="370"/>
              </w:tabs>
              <w:spacing w:line="240" w:lineRule="atLeast"/>
              <w:ind w:right="11"/>
              <w:rPr>
                <w:sz w:val="20"/>
              </w:rPr>
            </w:pPr>
            <w:r w:rsidRPr="00461B25">
              <w:rPr>
                <w:sz w:val="20"/>
              </w:rPr>
              <w:t>-</w:t>
            </w:r>
          </w:p>
        </w:tc>
      </w:tr>
      <w:tr w:rsidR="00151D54" w:rsidRPr="00461B25" w14:paraId="379AE4BD" w14:textId="77777777" w:rsidTr="00531B6D">
        <w:trPr>
          <w:cantSplit/>
          <w:trHeight w:val="242"/>
        </w:trPr>
        <w:tc>
          <w:tcPr>
            <w:tcW w:w="2340" w:type="dxa"/>
          </w:tcPr>
          <w:p w14:paraId="305FB800" w14:textId="77777777" w:rsidR="00151D54" w:rsidRPr="00461B25" w:rsidRDefault="00151D54" w:rsidP="00531B6D">
            <w:pPr>
              <w:spacing w:line="240" w:lineRule="atLeast"/>
              <w:rPr>
                <w:rFonts w:hAnsi="Times New Roman" w:cs="Times New Roman"/>
                <w:b/>
                <w:bCs/>
                <w:sz w:val="20"/>
                <w:szCs w:val="20"/>
              </w:rPr>
            </w:pPr>
          </w:p>
        </w:tc>
        <w:tc>
          <w:tcPr>
            <w:tcW w:w="1175" w:type="dxa"/>
          </w:tcPr>
          <w:p w14:paraId="6322A3AE" w14:textId="77777777" w:rsidR="00151D54" w:rsidRPr="00461B25" w:rsidRDefault="00151D54" w:rsidP="00531B6D">
            <w:pPr>
              <w:tabs>
                <w:tab w:val="decimal" w:pos="461"/>
              </w:tabs>
              <w:spacing w:line="240" w:lineRule="atLeast"/>
              <w:ind w:left="-68" w:right="-79"/>
              <w:jc w:val="center"/>
              <w:rPr>
                <w:rFonts w:hAnsi="Times New Roman" w:cs="Times New Roman"/>
                <w:b/>
                <w:bCs/>
                <w:sz w:val="20"/>
                <w:szCs w:val="20"/>
              </w:rPr>
            </w:pPr>
          </w:p>
        </w:tc>
        <w:tc>
          <w:tcPr>
            <w:tcW w:w="187" w:type="dxa"/>
          </w:tcPr>
          <w:p w14:paraId="42EE2639" w14:textId="77777777" w:rsidR="00151D54" w:rsidRPr="00461B25" w:rsidRDefault="00151D54" w:rsidP="00531B6D">
            <w:pPr>
              <w:tabs>
                <w:tab w:val="decimal" w:pos="461"/>
              </w:tabs>
              <w:spacing w:line="240" w:lineRule="atLeast"/>
              <w:rPr>
                <w:rFonts w:hAnsi="Times New Roman" w:cs="Times New Roman"/>
                <w:b/>
                <w:bCs/>
                <w:sz w:val="20"/>
                <w:szCs w:val="20"/>
              </w:rPr>
            </w:pPr>
          </w:p>
        </w:tc>
        <w:tc>
          <w:tcPr>
            <w:tcW w:w="623" w:type="dxa"/>
            <w:vAlign w:val="bottom"/>
          </w:tcPr>
          <w:p w14:paraId="453D34A5" w14:textId="77777777" w:rsidR="00151D54" w:rsidRPr="00461B25" w:rsidRDefault="00151D54" w:rsidP="00531B6D">
            <w:pPr>
              <w:tabs>
                <w:tab w:val="decimal" w:pos="461"/>
              </w:tabs>
              <w:spacing w:line="240" w:lineRule="atLeast"/>
              <w:rPr>
                <w:rFonts w:hAnsi="Times New Roman" w:cs="Times New Roman"/>
                <w:b/>
                <w:bCs/>
                <w:sz w:val="20"/>
                <w:szCs w:val="20"/>
              </w:rPr>
            </w:pPr>
          </w:p>
        </w:tc>
        <w:tc>
          <w:tcPr>
            <w:tcW w:w="189" w:type="dxa"/>
            <w:vAlign w:val="bottom"/>
          </w:tcPr>
          <w:p w14:paraId="581972E9" w14:textId="77777777" w:rsidR="00151D54" w:rsidRPr="00461B25" w:rsidRDefault="00151D54" w:rsidP="00531B6D">
            <w:pPr>
              <w:tabs>
                <w:tab w:val="decimal" w:pos="461"/>
              </w:tabs>
              <w:spacing w:line="240" w:lineRule="atLeast"/>
              <w:rPr>
                <w:rFonts w:hAnsi="Times New Roman" w:cs="Times New Roman"/>
                <w:b/>
                <w:bCs/>
                <w:sz w:val="20"/>
                <w:szCs w:val="20"/>
              </w:rPr>
            </w:pPr>
          </w:p>
        </w:tc>
        <w:tc>
          <w:tcPr>
            <w:tcW w:w="621" w:type="dxa"/>
            <w:vAlign w:val="bottom"/>
          </w:tcPr>
          <w:p w14:paraId="635A2DBC" w14:textId="77777777" w:rsidR="00151D54" w:rsidRPr="00461B25" w:rsidRDefault="00151D54" w:rsidP="00531B6D">
            <w:pPr>
              <w:tabs>
                <w:tab w:val="decimal" w:pos="461"/>
              </w:tabs>
              <w:spacing w:line="240" w:lineRule="atLeast"/>
              <w:rPr>
                <w:rFonts w:hAnsi="Times New Roman" w:cs="Times New Roman"/>
                <w:b/>
                <w:bCs/>
                <w:sz w:val="20"/>
                <w:szCs w:val="20"/>
              </w:rPr>
            </w:pPr>
          </w:p>
        </w:tc>
        <w:tc>
          <w:tcPr>
            <w:tcW w:w="180" w:type="dxa"/>
            <w:vAlign w:val="bottom"/>
          </w:tcPr>
          <w:p w14:paraId="15995E04" w14:textId="77777777" w:rsidR="00151D54" w:rsidRPr="00461B25" w:rsidRDefault="00151D54" w:rsidP="00531B6D">
            <w:pPr>
              <w:tabs>
                <w:tab w:val="decimal" w:pos="461"/>
              </w:tabs>
              <w:spacing w:line="240" w:lineRule="atLeast"/>
              <w:rPr>
                <w:rFonts w:hAnsi="Times New Roman" w:cs="Times New Roman"/>
                <w:b/>
                <w:bCs/>
                <w:sz w:val="20"/>
                <w:szCs w:val="20"/>
              </w:rPr>
            </w:pPr>
          </w:p>
        </w:tc>
        <w:tc>
          <w:tcPr>
            <w:tcW w:w="720" w:type="dxa"/>
            <w:vAlign w:val="bottom"/>
          </w:tcPr>
          <w:p w14:paraId="37B87554" w14:textId="77777777" w:rsidR="00151D54" w:rsidRPr="00461B25" w:rsidRDefault="00151D54" w:rsidP="00531B6D">
            <w:pPr>
              <w:pStyle w:val="acctfourfigures"/>
              <w:tabs>
                <w:tab w:val="clear" w:pos="765"/>
                <w:tab w:val="decimal" w:pos="461"/>
              </w:tabs>
              <w:spacing w:line="240" w:lineRule="atLeast"/>
              <w:ind w:right="11"/>
              <w:rPr>
                <w:b/>
                <w:bCs/>
                <w:sz w:val="20"/>
              </w:rPr>
            </w:pPr>
          </w:p>
        </w:tc>
        <w:tc>
          <w:tcPr>
            <w:tcW w:w="184" w:type="dxa"/>
            <w:vAlign w:val="bottom"/>
          </w:tcPr>
          <w:p w14:paraId="3A79E1FF" w14:textId="77777777" w:rsidR="00151D54" w:rsidRPr="00461B25" w:rsidRDefault="00151D54" w:rsidP="00531B6D">
            <w:pPr>
              <w:pStyle w:val="acctfourfigures"/>
              <w:tabs>
                <w:tab w:val="decimal" w:pos="461"/>
              </w:tabs>
              <w:spacing w:line="240" w:lineRule="atLeast"/>
              <w:rPr>
                <w:b/>
                <w:bCs/>
                <w:sz w:val="20"/>
              </w:rPr>
            </w:pPr>
          </w:p>
        </w:tc>
        <w:tc>
          <w:tcPr>
            <w:tcW w:w="626" w:type="dxa"/>
            <w:vAlign w:val="bottom"/>
          </w:tcPr>
          <w:p w14:paraId="70DFBC3D" w14:textId="77777777" w:rsidR="00151D54" w:rsidRPr="00461B25" w:rsidRDefault="00151D54" w:rsidP="00531B6D">
            <w:pPr>
              <w:pStyle w:val="acctfourfigures"/>
              <w:tabs>
                <w:tab w:val="clear" w:pos="765"/>
                <w:tab w:val="decimal" w:pos="461"/>
              </w:tabs>
              <w:spacing w:line="240" w:lineRule="atLeast"/>
              <w:ind w:right="11"/>
              <w:rPr>
                <w:b/>
                <w:bCs/>
                <w:sz w:val="20"/>
              </w:rPr>
            </w:pPr>
          </w:p>
        </w:tc>
        <w:tc>
          <w:tcPr>
            <w:tcW w:w="183" w:type="dxa"/>
            <w:vAlign w:val="bottom"/>
          </w:tcPr>
          <w:p w14:paraId="524570BC" w14:textId="77777777" w:rsidR="00151D54" w:rsidRPr="00461B25" w:rsidRDefault="00151D54" w:rsidP="00531B6D">
            <w:pPr>
              <w:pStyle w:val="acctfourfigures"/>
              <w:spacing w:line="240" w:lineRule="atLeast"/>
              <w:rPr>
                <w:sz w:val="20"/>
              </w:rPr>
            </w:pPr>
          </w:p>
        </w:tc>
        <w:tc>
          <w:tcPr>
            <w:tcW w:w="627" w:type="dxa"/>
            <w:tcBorders>
              <w:bottom w:val="single" w:sz="4" w:space="0" w:color="auto"/>
            </w:tcBorders>
            <w:vAlign w:val="bottom"/>
          </w:tcPr>
          <w:p w14:paraId="4D02D0CF" w14:textId="77777777" w:rsidR="00151D54" w:rsidRPr="00461B25" w:rsidRDefault="00151D54" w:rsidP="00531B6D">
            <w:pPr>
              <w:pStyle w:val="acctfourfigures"/>
              <w:tabs>
                <w:tab w:val="clear" w:pos="765"/>
                <w:tab w:val="decimal" w:pos="551"/>
              </w:tabs>
              <w:spacing w:line="240" w:lineRule="atLeast"/>
              <w:ind w:right="11"/>
              <w:rPr>
                <w:b/>
                <w:bCs/>
                <w:sz w:val="20"/>
              </w:rPr>
            </w:pPr>
            <w:r w:rsidRPr="00461B25">
              <w:rPr>
                <w:b/>
                <w:bCs/>
                <w:sz w:val="20"/>
              </w:rPr>
              <w:t>0.1</w:t>
            </w:r>
          </w:p>
        </w:tc>
        <w:tc>
          <w:tcPr>
            <w:tcW w:w="189" w:type="dxa"/>
            <w:vAlign w:val="bottom"/>
          </w:tcPr>
          <w:p w14:paraId="0011805A" w14:textId="77777777" w:rsidR="00151D54" w:rsidRPr="00461B25" w:rsidRDefault="00151D54" w:rsidP="00531B6D">
            <w:pPr>
              <w:pStyle w:val="acctfourfigures"/>
              <w:tabs>
                <w:tab w:val="decimal" w:pos="551"/>
              </w:tabs>
              <w:spacing w:line="240" w:lineRule="atLeast"/>
              <w:rPr>
                <w:sz w:val="20"/>
              </w:rPr>
            </w:pPr>
          </w:p>
        </w:tc>
        <w:tc>
          <w:tcPr>
            <w:tcW w:w="621" w:type="dxa"/>
            <w:tcBorders>
              <w:bottom w:val="single" w:sz="4" w:space="0" w:color="auto"/>
            </w:tcBorders>
            <w:vAlign w:val="bottom"/>
          </w:tcPr>
          <w:p w14:paraId="3A75A66E" w14:textId="77777777" w:rsidR="00151D54" w:rsidRPr="00461B25" w:rsidRDefault="00151D54" w:rsidP="00531B6D">
            <w:pPr>
              <w:pStyle w:val="acctfourfigures"/>
              <w:tabs>
                <w:tab w:val="clear" w:pos="765"/>
                <w:tab w:val="decimal" w:pos="551"/>
                <w:tab w:val="decimal" w:pos="731"/>
              </w:tabs>
              <w:spacing w:line="240" w:lineRule="atLeast"/>
              <w:ind w:right="11"/>
              <w:jc w:val="right"/>
              <w:rPr>
                <w:b/>
                <w:bCs/>
                <w:sz w:val="20"/>
              </w:rPr>
            </w:pPr>
            <w:r w:rsidRPr="00461B25">
              <w:rPr>
                <w:b/>
                <w:bCs/>
                <w:sz w:val="20"/>
              </w:rPr>
              <w:t>0.1</w:t>
            </w:r>
          </w:p>
        </w:tc>
        <w:tc>
          <w:tcPr>
            <w:tcW w:w="183" w:type="dxa"/>
            <w:vAlign w:val="bottom"/>
          </w:tcPr>
          <w:p w14:paraId="4E7EAA78" w14:textId="77777777" w:rsidR="00151D54" w:rsidRPr="00461B25" w:rsidRDefault="00151D54" w:rsidP="00531B6D">
            <w:pPr>
              <w:pStyle w:val="acctfourfigures"/>
              <w:tabs>
                <w:tab w:val="decimal" w:pos="551"/>
              </w:tabs>
              <w:spacing w:line="240" w:lineRule="atLeast"/>
              <w:rPr>
                <w:sz w:val="20"/>
              </w:rPr>
            </w:pPr>
          </w:p>
        </w:tc>
        <w:tc>
          <w:tcPr>
            <w:tcW w:w="627" w:type="dxa"/>
            <w:tcBorders>
              <w:bottom w:val="single" w:sz="4" w:space="0" w:color="auto"/>
            </w:tcBorders>
            <w:vAlign w:val="bottom"/>
          </w:tcPr>
          <w:p w14:paraId="6C5EA345" w14:textId="77777777" w:rsidR="00151D54" w:rsidRPr="00461B25" w:rsidRDefault="00151D54" w:rsidP="00531B6D">
            <w:pPr>
              <w:pStyle w:val="acctfourfigures"/>
              <w:tabs>
                <w:tab w:val="clear" w:pos="765"/>
                <w:tab w:val="decimal" w:pos="551"/>
              </w:tabs>
              <w:spacing w:line="240" w:lineRule="atLeast"/>
              <w:ind w:right="11"/>
              <w:jc w:val="right"/>
              <w:rPr>
                <w:b/>
                <w:bCs/>
                <w:sz w:val="20"/>
              </w:rPr>
            </w:pPr>
            <w:r w:rsidRPr="00461B25">
              <w:rPr>
                <w:b/>
                <w:bCs/>
                <w:sz w:val="20"/>
              </w:rPr>
              <w:t>1</w:t>
            </w:r>
          </w:p>
        </w:tc>
        <w:tc>
          <w:tcPr>
            <w:tcW w:w="189" w:type="dxa"/>
            <w:vAlign w:val="bottom"/>
          </w:tcPr>
          <w:p w14:paraId="05AA7A91" w14:textId="77777777" w:rsidR="00151D54" w:rsidRPr="00461B25" w:rsidRDefault="00151D54" w:rsidP="00531B6D">
            <w:pPr>
              <w:pStyle w:val="acctfourfigures"/>
              <w:tabs>
                <w:tab w:val="decimal" w:pos="551"/>
              </w:tabs>
              <w:spacing w:line="240" w:lineRule="atLeast"/>
              <w:rPr>
                <w:sz w:val="20"/>
              </w:rPr>
            </w:pPr>
          </w:p>
        </w:tc>
        <w:tc>
          <w:tcPr>
            <w:tcW w:w="616" w:type="dxa"/>
            <w:tcBorders>
              <w:bottom w:val="single" w:sz="4" w:space="0" w:color="auto"/>
            </w:tcBorders>
            <w:vAlign w:val="bottom"/>
          </w:tcPr>
          <w:p w14:paraId="782CC0BF" w14:textId="77777777" w:rsidR="00151D54" w:rsidRPr="00461B25" w:rsidRDefault="00151D54" w:rsidP="00531B6D">
            <w:pPr>
              <w:pStyle w:val="acctfourfigures"/>
              <w:tabs>
                <w:tab w:val="clear" w:pos="765"/>
                <w:tab w:val="decimal" w:pos="731"/>
              </w:tabs>
              <w:spacing w:line="240" w:lineRule="atLeast"/>
              <w:ind w:right="11"/>
              <w:rPr>
                <w:b/>
                <w:bCs/>
                <w:sz w:val="20"/>
              </w:rPr>
            </w:pPr>
            <w:r w:rsidRPr="00461B25">
              <w:rPr>
                <w:b/>
                <w:bCs/>
                <w:sz w:val="20"/>
              </w:rPr>
              <w:t>1</w:t>
            </w:r>
          </w:p>
        </w:tc>
        <w:tc>
          <w:tcPr>
            <w:tcW w:w="180" w:type="dxa"/>
            <w:vAlign w:val="bottom"/>
          </w:tcPr>
          <w:p w14:paraId="67EB68CE" w14:textId="77777777" w:rsidR="00151D54" w:rsidRPr="00461B25" w:rsidRDefault="00151D54" w:rsidP="00531B6D">
            <w:pPr>
              <w:pStyle w:val="acctfourfigures"/>
              <w:tabs>
                <w:tab w:val="decimal" w:pos="551"/>
              </w:tabs>
              <w:spacing w:line="240" w:lineRule="atLeast"/>
              <w:rPr>
                <w:sz w:val="20"/>
              </w:rPr>
            </w:pPr>
          </w:p>
        </w:tc>
        <w:tc>
          <w:tcPr>
            <w:tcW w:w="630" w:type="dxa"/>
            <w:vAlign w:val="bottom"/>
          </w:tcPr>
          <w:p w14:paraId="4D2085C5" w14:textId="77777777" w:rsidR="00151D54" w:rsidRPr="00461B25" w:rsidRDefault="00151D54" w:rsidP="00531B6D">
            <w:pPr>
              <w:pStyle w:val="acctfourfigures"/>
              <w:tabs>
                <w:tab w:val="clear" w:pos="765"/>
                <w:tab w:val="decimal" w:pos="470"/>
              </w:tabs>
              <w:spacing w:line="240" w:lineRule="atLeast"/>
              <w:ind w:right="11"/>
              <w:rPr>
                <w:b/>
                <w:bCs/>
                <w:sz w:val="20"/>
              </w:rPr>
            </w:pPr>
          </w:p>
        </w:tc>
        <w:tc>
          <w:tcPr>
            <w:tcW w:w="189" w:type="dxa"/>
            <w:vAlign w:val="bottom"/>
          </w:tcPr>
          <w:p w14:paraId="73B8B5B9" w14:textId="77777777" w:rsidR="00151D54" w:rsidRPr="00461B25" w:rsidRDefault="00151D54" w:rsidP="00531B6D">
            <w:pPr>
              <w:pStyle w:val="acctfourfigures"/>
              <w:tabs>
                <w:tab w:val="clear" w:pos="765"/>
                <w:tab w:val="decimal" w:pos="551"/>
                <w:tab w:val="decimal" w:pos="731"/>
              </w:tabs>
              <w:spacing w:line="240" w:lineRule="atLeast"/>
              <w:ind w:right="11"/>
              <w:rPr>
                <w:b/>
                <w:bCs/>
                <w:sz w:val="20"/>
              </w:rPr>
            </w:pPr>
          </w:p>
        </w:tc>
        <w:tc>
          <w:tcPr>
            <w:tcW w:w="621" w:type="dxa"/>
            <w:vAlign w:val="bottom"/>
          </w:tcPr>
          <w:p w14:paraId="10206E46" w14:textId="77777777" w:rsidR="00151D54" w:rsidRPr="00461B25" w:rsidRDefault="00151D54" w:rsidP="00531B6D">
            <w:pPr>
              <w:pStyle w:val="acctfourfigures"/>
              <w:tabs>
                <w:tab w:val="clear" w:pos="765"/>
                <w:tab w:val="decimal" w:pos="729"/>
              </w:tabs>
              <w:spacing w:line="240" w:lineRule="atLeast"/>
              <w:ind w:right="11"/>
              <w:rPr>
                <w:b/>
                <w:bCs/>
                <w:sz w:val="20"/>
              </w:rPr>
            </w:pPr>
          </w:p>
        </w:tc>
        <w:tc>
          <w:tcPr>
            <w:tcW w:w="180" w:type="dxa"/>
            <w:vAlign w:val="bottom"/>
          </w:tcPr>
          <w:p w14:paraId="473334D8" w14:textId="77777777" w:rsidR="00151D54" w:rsidRPr="00461B25" w:rsidRDefault="00151D54" w:rsidP="00531B6D">
            <w:pPr>
              <w:pStyle w:val="acctfourfigures"/>
              <w:tabs>
                <w:tab w:val="clear" w:pos="765"/>
                <w:tab w:val="decimal" w:pos="551"/>
              </w:tabs>
              <w:spacing w:line="240" w:lineRule="atLeast"/>
              <w:ind w:right="11"/>
              <w:rPr>
                <w:b/>
                <w:bCs/>
                <w:sz w:val="20"/>
              </w:rPr>
            </w:pPr>
          </w:p>
        </w:tc>
        <w:tc>
          <w:tcPr>
            <w:tcW w:w="720" w:type="dxa"/>
            <w:tcBorders>
              <w:bottom w:val="single" w:sz="4" w:space="0" w:color="auto"/>
            </w:tcBorders>
            <w:vAlign w:val="bottom"/>
          </w:tcPr>
          <w:p w14:paraId="127F0BE7" w14:textId="77777777" w:rsidR="00151D54" w:rsidRPr="00461B25" w:rsidRDefault="00151D54" w:rsidP="00531B6D">
            <w:pPr>
              <w:pStyle w:val="acctfourfigures"/>
              <w:tabs>
                <w:tab w:val="clear" w:pos="765"/>
                <w:tab w:val="decimal" w:pos="454"/>
              </w:tabs>
              <w:spacing w:line="240" w:lineRule="atLeast"/>
              <w:ind w:right="11"/>
              <w:rPr>
                <w:b/>
                <w:bCs/>
                <w:sz w:val="20"/>
              </w:rPr>
            </w:pPr>
            <w:r w:rsidRPr="00461B25">
              <w:rPr>
                <w:b/>
                <w:bCs/>
                <w:sz w:val="20"/>
              </w:rPr>
              <w:t>-</w:t>
            </w:r>
          </w:p>
        </w:tc>
        <w:tc>
          <w:tcPr>
            <w:tcW w:w="180" w:type="dxa"/>
            <w:vAlign w:val="bottom"/>
          </w:tcPr>
          <w:p w14:paraId="2EF850B2" w14:textId="77777777" w:rsidR="00151D54" w:rsidRPr="00461B25" w:rsidRDefault="00151D54" w:rsidP="00531B6D">
            <w:pPr>
              <w:pStyle w:val="acctfourfigures"/>
              <w:tabs>
                <w:tab w:val="clear" w:pos="765"/>
                <w:tab w:val="decimal" w:pos="551"/>
                <w:tab w:val="decimal" w:pos="731"/>
              </w:tabs>
              <w:spacing w:line="240" w:lineRule="atLeast"/>
              <w:ind w:right="11"/>
              <w:rPr>
                <w:b/>
                <w:bCs/>
                <w:sz w:val="20"/>
              </w:rPr>
            </w:pPr>
          </w:p>
        </w:tc>
        <w:tc>
          <w:tcPr>
            <w:tcW w:w="845" w:type="dxa"/>
            <w:gridSpan w:val="2"/>
            <w:tcBorders>
              <w:bottom w:val="single" w:sz="4" w:space="0" w:color="auto"/>
            </w:tcBorders>
            <w:vAlign w:val="bottom"/>
          </w:tcPr>
          <w:p w14:paraId="073C83DA" w14:textId="77777777" w:rsidR="00151D54" w:rsidRPr="00461B25" w:rsidRDefault="00151D54" w:rsidP="00531B6D">
            <w:pPr>
              <w:pStyle w:val="acctfourfigures"/>
              <w:tabs>
                <w:tab w:val="clear" w:pos="765"/>
                <w:tab w:val="decimal" w:pos="551"/>
              </w:tabs>
              <w:spacing w:line="240" w:lineRule="atLeast"/>
              <w:ind w:right="11"/>
              <w:jc w:val="right"/>
              <w:rPr>
                <w:b/>
                <w:bCs/>
                <w:sz w:val="20"/>
              </w:rPr>
            </w:pPr>
            <w:r w:rsidRPr="00461B25">
              <w:rPr>
                <w:b/>
                <w:bCs/>
                <w:sz w:val="20"/>
              </w:rPr>
              <w:t>308</w:t>
            </w:r>
          </w:p>
        </w:tc>
      </w:tr>
    </w:tbl>
    <w:p w14:paraId="4C45F662" w14:textId="77777777" w:rsidR="00151D54" w:rsidRPr="00461B25" w:rsidRDefault="00151D54" w:rsidP="00151D54">
      <w:pPr>
        <w:spacing w:line="240" w:lineRule="atLeast"/>
        <w:ind w:left="540"/>
        <w:jc w:val="thaiDistribute"/>
        <w:rPr>
          <w:rFonts w:hAnsi="Times New Roman" w:cs="Times New Roman"/>
          <w:sz w:val="22"/>
          <w:szCs w:val="22"/>
        </w:rPr>
      </w:pPr>
    </w:p>
    <w:tbl>
      <w:tblPr>
        <w:tblW w:w="12965" w:type="dxa"/>
        <w:tblInd w:w="450" w:type="dxa"/>
        <w:tblLayout w:type="fixed"/>
        <w:tblCellMar>
          <w:left w:w="79" w:type="dxa"/>
          <w:right w:w="79" w:type="dxa"/>
        </w:tblCellMar>
        <w:tblLook w:val="0000" w:firstRow="0" w:lastRow="0" w:firstColumn="0" w:lastColumn="0" w:noHBand="0" w:noVBand="0"/>
      </w:tblPr>
      <w:tblGrid>
        <w:gridCol w:w="2340"/>
        <w:gridCol w:w="1170"/>
        <w:gridCol w:w="187"/>
        <w:gridCol w:w="713"/>
        <w:gridCol w:w="189"/>
        <w:gridCol w:w="711"/>
        <w:gridCol w:w="180"/>
        <w:gridCol w:w="630"/>
        <w:gridCol w:w="184"/>
        <w:gridCol w:w="626"/>
        <w:gridCol w:w="183"/>
        <w:gridCol w:w="717"/>
        <w:gridCol w:w="189"/>
        <w:gridCol w:w="801"/>
        <w:gridCol w:w="183"/>
        <w:gridCol w:w="807"/>
        <w:gridCol w:w="189"/>
        <w:gridCol w:w="801"/>
        <w:gridCol w:w="180"/>
        <w:gridCol w:w="900"/>
        <w:gridCol w:w="180"/>
        <w:gridCol w:w="898"/>
        <w:gridCol w:w="7"/>
      </w:tblGrid>
      <w:tr w:rsidR="00151D54" w:rsidRPr="00461B25" w14:paraId="0B9B2323" w14:textId="77777777" w:rsidTr="00531B6D">
        <w:trPr>
          <w:gridAfter w:val="1"/>
          <w:wAfter w:w="7" w:type="dxa"/>
          <w:cantSplit/>
          <w:trHeight w:val="242"/>
          <w:tblHeader/>
        </w:trPr>
        <w:tc>
          <w:tcPr>
            <w:tcW w:w="2340" w:type="dxa"/>
          </w:tcPr>
          <w:p w14:paraId="3309F1A2" w14:textId="77777777" w:rsidR="00151D54" w:rsidRPr="00461B25" w:rsidRDefault="00151D54" w:rsidP="00531B6D">
            <w:pPr>
              <w:spacing w:line="240" w:lineRule="atLeast"/>
              <w:rPr>
                <w:rFonts w:hAnsi="Times New Roman" w:cs="Times New Roman"/>
                <w:sz w:val="20"/>
                <w:szCs w:val="20"/>
              </w:rPr>
            </w:pPr>
          </w:p>
        </w:tc>
        <w:tc>
          <w:tcPr>
            <w:tcW w:w="1170" w:type="dxa"/>
            <w:vAlign w:val="bottom"/>
          </w:tcPr>
          <w:p w14:paraId="1F879A23" w14:textId="77777777" w:rsidR="00151D54" w:rsidRPr="00461B25" w:rsidRDefault="00151D54" w:rsidP="00531B6D">
            <w:pPr>
              <w:spacing w:line="240" w:lineRule="atLeast"/>
              <w:ind w:left="-68" w:right="-79"/>
              <w:jc w:val="center"/>
              <w:rPr>
                <w:rFonts w:hAnsi="Times New Roman" w:cs="Times New Roman"/>
                <w:sz w:val="20"/>
                <w:szCs w:val="20"/>
              </w:rPr>
            </w:pPr>
          </w:p>
        </w:tc>
        <w:tc>
          <w:tcPr>
            <w:tcW w:w="187" w:type="dxa"/>
            <w:vAlign w:val="bottom"/>
          </w:tcPr>
          <w:p w14:paraId="3030F2BA" w14:textId="77777777" w:rsidR="00151D54" w:rsidRPr="00461B25" w:rsidRDefault="00151D54" w:rsidP="00531B6D">
            <w:pPr>
              <w:spacing w:line="240" w:lineRule="atLeast"/>
              <w:jc w:val="center"/>
              <w:rPr>
                <w:rFonts w:hAnsi="Times New Roman" w:cs="Times New Roman"/>
                <w:sz w:val="20"/>
                <w:szCs w:val="20"/>
              </w:rPr>
            </w:pPr>
          </w:p>
        </w:tc>
        <w:tc>
          <w:tcPr>
            <w:tcW w:w="9261" w:type="dxa"/>
            <w:gridSpan w:val="19"/>
            <w:vAlign w:val="bottom"/>
          </w:tcPr>
          <w:p w14:paraId="60DCA462" w14:textId="77777777" w:rsidR="00151D54" w:rsidRPr="00461B25" w:rsidRDefault="00151D54" w:rsidP="00531B6D">
            <w:pPr>
              <w:pStyle w:val="acctmergecolhdg"/>
              <w:spacing w:line="240" w:lineRule="atLeast"/>
              <w:rPr>
                <w:b w:val="0"/>
                <w:bCs/>
                <w:sz w:val="20"/>
              </w:rPr>
            </w:pPr>
            <w:r w:rsidRPr="00461B25">
              <w:rPr>
                <w:sz w:val="20"/>
              </w:rPr>
              <w:t xml:space="preserve">Separate financial statements </w:t>
            </w:r>
          </w:p>
        </w:tc>
      </w:tr>
      <w:tr w:rsidR="00151D54" w:rsidRPr="00461B25" w14:paraId="031C703A" w14:textId="77777777" w:rsidTr="00531B6D">
        <w:trPr>
          <w:cantSplit/>
          <w:trHeight w:val="473"/>
          <w:tblHeader/>
        </w:trPr>
        <w:tc>
          <w:tcPr>
            <w:tcW w:w="2340" w:type="dxa"/>
          </w:tcPr>
          <w:p w14:paraId="599FBFE5" w14:textId="77777777" w:rsidR="00151D54" w:rsidRPr="00461B25" w:rsidRDefault="00151D54" w:rsidP="00531B6D">
            <w:pPr>
              <w:spacing w:line="240" w:lineRule="atLeast"/>
              <w:rPr>
                <w:rFonts w:hAnsi="Times New Roman" w:cs="Times New Roman"/>
                <w:sz w:val="20"/>
                <w:szCs w:val="20"/>
              </w:rPr>
            </w:pPr>
          </w:p>
        </w:tc>
        <w:tc>
          <w:tcPr>
            <w:tcW w:w="1170" w:type="dxa"/>
            <w:vAlign w:val="bottom"/>
          </w:tcPr>
          <w:p w14:paraId="60918749" w14:textId="77777777" w:rsidR="00151D54" w:rsidRPr="00461B25" w:rsidRDefault="00151D54" w:rsidP="00531B6D">
            <w:pPr>
              <w:spacing w:line="240" w:lineRule="atLeast"/>
              <w:ind w:left="-68" w:right="-79"/>
              <w:jc w:val="center"/>
              <w:rPr>
                <w:rFonts w:hAnsi="Times New Roman" w:cs="Times New Roman"/>
                <w:sz w:val="20"/>
                <w:szCs w:val="20"/>
              </w:rPr>
            </w:pPr>
            <w:r w:rsidRPr="00461B25">
              <w:rPr>
                <w:rFonts w:hAnsi="Times New Roman" w:cs="Times New Roman"/>
                <w:sz w:val="20"/>
                <w:szCs w:val="20"/>
              </w:rPr>
              <w:t>Type of business</w:t>
            </w:r>
          </w:p>
        </w:tc>
        <w:tc>
          <w:tcPr>
            <w:tcW w:w="187" w:type="dxa"/>
            <w:vAlign w:val="bottom"/>
          </w:tcPr>
          <w:p w14:paraId="49FFE638" w14:textId="77777777" w:rsidR="00151D54" w:rsidRPr="00461B25" w:rsidRDefault="00151D54" w:rsidP="00531B6D">
            <w:pPr>
              <w:spacing w:line="240" w:lineRule="atLeast"/>
              <w:jc w:val="center"/>
              <w:rPr>
                <w:rFonts w:hAnsi="Times New Roman" w:cs="Times New Roman"/>
                <w:sz w:val="20"/>
                <w:szCs w:val="20"/>
              </w:rPr>
            </w:pPr>
          </w:p>
        </w:tc>
        <w:tc>
          <w:tcPr>
            <w:tcW w:w="1613" w:type="dxa"/>
            <w:gridSpan w:val="3"/>
            <w:vAlign w:val="bottom"/>
          </w:tcPr>
          <w:p w14:paraId="792FBEFE" w14:textId="77777777" w:rsidR="00151D54" w:rsidRPr="00461B25" w:rsidRDefault="00151D54" w:rsidP="00531B6D">
            <w:pPr>
              <w:spacing w:line="240" w:lineRule="atLeast"/>
              <w:jc w:val="center"/>
              <w:rPr>
                <w:rFonts w:hAnsi="Times New Roman" w:cs="Times New Roman"/>
                <w:sz w:val="20"/>
                <w:szCs w:val="20"/>
              </w:rPr>
            </w:pPr>
            <w:r w:rsidRPr="00461B25">
              <w:rPr>
                <w:rFonts w:hAnsi="Times New Roman" w:cs="Times New Roman"/>
                <w:sz w:val="20"/>
                <w:szCs w:val="20"/>
              </w:rPr>
              <w:t>Ownership</w:t>
            </w:r>
          </w:p>
          <w:p w14:paraId="37BF0F82" w14:textId="77777777" w:rsidR="00151D54" w:rsidRPr="00461B25" w:rsidRDefault="00151D54" w:rsidP="00531B6D">
            <w:pPr>
              <w:spacing w:line="240" w:lineRule="atLeast"/>
              <w:jc w:val="center"/>
              <w:rPr>
                <w:rFonts w:hAnsi="Times New Roman" w:cs="Times New Roman"/>
                <w:sz w:val="20"/>
                <w:szCs w:val="20"/>
              </w:rPr>
            </w:pPr>
            <w:r w:rsidRPr="00461B25">
              <w:rPr>
                <w:rFonts w:hAnsi="Times New Roman" w:cs="Times New Roman"/>
                <w:sz w:val="20"/>
                <w:szCs w:val="20"/>
              </w:rPr>
              <w:t>interest</w:t>
            </w:r>
          </w:p>
        </w:tc>
        <w:tc>
          <w:tcPr>
            <w:tcW w:w="180" w:type="dxa"/>
            <w:vAlign w:val="bottom"/>
          </w:tcPr>
          <w:p w14:paraId="37C2C42C" w14:textId="77777777" w:rsidR="00151D54" w:rsidRPr="00461B25" w:rsidRDefault="00151D54" w:rsidP="00531B6D">
            <w:pPr>
              <w:spacing w:line="240" w:lineRule="atLeast"/>
              <w:jc w:val="center"/>
              <w:rPr>
                <w:rFonts w:hAnsi="Times New Roman" w:cs="Times New Roman"/>
                <w:sz w:val="20"/>
                <w:szCs w:val="20"/>
              </w:rPr>
            </w:pPr>
          </w:p>
        </w:tc>
        <w:tc>
          <w:tcPr>
            <w:tcW w:w="1440" w:type="dxa"/>
            <w:gridSpan w:val="3"/>
            <w:vAlign w:val="bottom"/>
          </w:tcPr>
          <w:p w14:paraId="45EC8C93" w14:textId="77777777" w:rsidR="00151D54" w:rsidRPr="00461B25" w:rsidRDefault="00151D54" w:rsidP="00531B6D">
            <w:pPr>
              <w:pStyle w:val="acctmergecolhdg"/>
              <w:spacing w:line="240" w:lineRule="atLeast"/>
              <w:rPr>
                <w:b w:val="0"/>
                <w:bCs/>
                <w:sz w:val="20"/>
              </w:rPr>
            </w:pPr>
          </w:p>
          <w:p w14:paraId="1ED9ACE9" w14:textId="77777777" w:rsidR="00151D54" w:rsidRPr="00461B25" w:rsidRDefault="00151D54" w:rsidP="00531B6D">
            <w:pPr>
              <w:pStyle w:val="acctmergecolhdg"/>
              <w:spacing w:line="240" w:lineRule="atLeast"/>
              <w:rPr>
                <w:b w:val="0"/>
                <w:bCs/>
                <w:sz w:val="20"/>
              </w:rPr>
            </w:pPr>
            <w:r w:rsidRPr="00461B25">
              <w:rPr>
                <w:b w:val="0"/>
                <w:bCs/>
                <w:sz w:val="20"/>
              </w:rPr>
              <w:t>Paid-up capital</w:t>
            </w:r>
          </w:p>
        </w:tc>
        <w:tc>
          <w:tcPr>
            <w:tcW w:w="183" w:type="dxa"/>
            <w:vAlign w:val="bottom"/>
          </w:tcPr>
          <w:p w14:paraId="1FCB2164" w14:textId="77777777" w:rsidR="00151D54" w:rsidRPr="00461B25" w:rsidRDefault="00151D54" w:rsidP="00531B6D">
            <w:pPr>
              <w:pStyle w:val="acctmergecolhdg"/>
              <w:spacing w:line="240" w:lineRule="atLeast"/>
              <w:rPr>
                <w:b w:val="0"/>
                <w:bCs/>
                <w:sz w:val="20"/>
              </w:rPr>
            </w:pPr>
          </w:p>
        </w:tc>
        <w:tc>
          <w:tcPr>
            <w:tcW w:w="1707" w:type="dxa"/>
            <w:gridSpan w:val="3"/>
            <w:vAlign w:val="bottom"/>
          </w:tcPr>
          <w:p w14:paraId="4ECCBC63" w14:textId="77777777" w:rsidR="00151D54" w:rsidRPr="00461B25" w:rsidRDefault="00151D54" w:rsidP="00531B6D">
            <w:pPr>
              <w:pStyle w:val="acctmergecolhdg"/>
              <w:spacing w:line="240" w:lineRule="atLeast"/>
              <w:rPr>
                <w:b w:val="0"/>
                <w:bCs/>
                <w:sz w:val="20"/>
              </w:rPr>
            </w:pPr>
          </w:p>
          <w:p w14:paraId="1F64119C" w14:textId="77777777" w:rsidR="00151D54" w:rsidRPr="00461B25" w:rsidRDefault="00151D54" w:rsidP="00531B6D">
            <w:pPr>
              <w:pStyle w:val="acctmergecolhdg"/>
              <w:spacing w:line="240" w:lineRule="atLeast"/>
              <w:rPr>
                <w:b w:val="0"/>
                <w:bCs/>
                <w:sz w:val="20"/>
              </w:rPr>
            </w:pPr>
            <w:r w:rsidRPr="00461B25">
              <w:rPr>
                <w:b w:val="0"/>
                <w:bCs/>
                <w:sz w:val="20"/>
              </w:rPr>
              <w:t>Cost</w:t>
            </w:r>
          </w:p>
        </w:tc>
        <w:tc>
          <w:tcPr>
            <w:tcW w:w="183" w:type="dxa"/>
            <w:vAlign w:val="bottom"/>
          </w:tcPr>
          <w:p w14:paraId="5D0459DF" w14:textId="77777777" w:rsidR="00151D54" w:rsidRPr="00461B25" w:rsidRDefault="00151D54" w:rsidP="00531B6D">
            <w:pPr>
              <w:pStyle w:val="acctmergecolhdg"/>
              <w:spacing w:line="240" w:lineRule="atLeast"/>
              <w:rPr>
                <w:b w:val="0"/>
                <w:bCs/>
                <w:sz w:val="20"/>
              </w:rPr>
            </w:pPr>
          </w:p>
        </w:tc>
        <w:tc>
          <w:tcPr>
            <w:tcW w:w="1797" w:type="dxa"/>
            <w:gridSpan w:val="3"/>
            <w:vAlign w:val="bottom"/>
          </w:tcPr>
          <w:p w14:paraId="0AF8B5CD" w14:textId="77777777" w:rsidR="00151D54" w:rsidRPr="00461B25" w:rsidRDefault="00151D54" w:rsidP="00531B6D">
            <w:pPr>
              <w:pStyle w:val="acctmergecolhdg"/>
              <w:spacing w:line="240" w:lineRule="atLeast"/>
              <w:rPr>
                <w:b w:val="0"/>
                <w:bCs/>
                <w:sz w:val="20"/>
              </w:rPr>
            </w:pPr>
            <w:r w:rsidRPr="00461B25">
              <w:rPr>
                <w:b w:val="0"/>
                <w:bCs/>
                <w:sz w:val="20"/>
              </w:rPr>
              <w:t>Fair value of</w:t>
            </w:r>
          </w:p>
          <w:p w14:paraId="026341A2" w14:textId="77777777" w:rsidR="00151D54" w:rsidRPr="00461B25" w:rsidRDefault="00151D54" w:rsidP="00531B6D">
            <w:pPr>
              <w:pStyle w:val="acctmergecolhdg"/>
              <w:spacing w:line="240" w:lineRule="atLeast"/>
              <w:rPr>
                <w:b w:val="0"/>
                <w:bCs/>
                <w:sz w:val="20"/>
              </w:rPr>
            </w:pPr>
            <w:r w:rsidRPr="00461B25">
              <w:rPr>
                <w:b w:val="0"/>
                <w:bCs/>
                <w:sz w:val="20"/>
              </w:rPr>
              <w:t>listed securities</w:t>
            </w:r>
          </w:p>
        </w:tc>
        <w:tc>
          <w:tcPr>
            <w:tcW w:w="180" w:type="dxa"/>
          </w:tcPr>
          <w:p w14:paraId="34D99442" w14:textId="77777777" w:rsidR="00151D54" w:rsidRPr="00461B25" w:rsidRDefault="00151D54" w:rsidP="00531B6D">
            <w:pPr>
              <w:pStyle w:val="acctmergecolhdg"/>
              <w:spacing w:line="240" w:lineRule="atLeast"/>
              <w:rPr>
                <w:b w:val="0"/>
                <w:bCs/>
                <w:sz w:val="20"/>
              </w:rPr>
            </w:pPr>
          </w:p>
        </w:tc>
        <w:tc>
          <w:tcPr>
            <w:tcW w:w="1985" w:type="dxa"/>
            <w:gridSpan w:val="4"/>
            <w:vAlign w:val="bottom"/>
          </w:tcPr>
          <w:p w14:paraId="1A19687F" w14:textId="77777777" w:rsidR="00151D54" w:rsidRPr="00461B25" w:rsidRDefault="00151D54" w:rsidP="00531B6D">
            <w:pPr>
              <w:pStyle w:val="acctmergecolhdg"/>
              <w:spacing w:line="240" w:lineRule="atLeast"/>
              <w:rPr>
                <w:b w:val="0"/>
                <w:bCs/>
                <w:sz w:val="20"/>
              </w:rPr>
            </w:pPr>
          </w:p>
          <w:p w14:paraId="5BCA8350" w14:textId="77777777" w:rsidR="00151D54" w:rsidRPr="00461B25" w:rsidRDefault="00151D54" w:rsidP="00531B6D">
            <w:pPr>
              <w:pStyle w:val="acctmergecolhdg"/>
              <w:spacing w:line="240" w:lineRule="atLeast"/>
              <w:rPr>
                <w:b w:val="0"/>
                <w:bCs/>
                <w:sz w:val="20"/>
              </w:rPr>
            </w:pPr>
            <w:r w:rsidRPr="00461B25">
              <w:rPr>
                <w:b w:val="0"/>
                <w:bCs/>
                <w:sz w:val="20"/>
              </w:rPr>
              <w:t>Dividend income</w:t>
            </w:r>
          </w:p>
        </w:tc>
      </w:tr>
      <w:tr w:rsidR="00151D54" w:rsidRPr="00461B25" w14:paraId="6202FBF7" w14:textId="77777777" w:rsidTr="00531B6D">
        <w:trPr>
          <w:cantSplit/>
          <w:trHeight w:val="242"/>
          <w:tblHeader/>
        </w:trPr>
        <w:tc>
          <w:tcPr>
            <w:tcW w:w="2340" w:type="dxa"/>
          </w:tcPr>
          <w:p w14:paraId="750A2494" w14:textId="77777777" w:rsidR="00151D54" w:rsidRPr="00461B25" w:rsidRDefault="00151D54" w:rsidP="00531B6D">
            <w:pPr>
              <w:pStyle w:val="acctfourfigures"/>
              <w:spacing w:line="240" w:lineRule="atLeast"/>
              <w:jc w:val="center"/>
              <w:rPr>
                <w:sz w:val="20"/>
              </w:rPr>
            </w:pPr>
          </w:p>
        </w:tc>
        <w:tc>
          <w:tcPr>
            <w:tcW w:w="1170" w:type="dxa"/>
          </w:tcPr>
          <w:p w14:paraId="212A34DC" w14:textId="77777777" w:rsidR="00151D54" w:rsidRPr="00461B25" w:rsidRDefault="00151D54" w:rsidP="00531B6D">
            <w:pPr>
              <w:pStyle w:val="acctmergecolhdg"/>
              <w:spacing w:line="240" w:lineRule="atLeast"/>
              <w:ind w:left="-68" w:right="-79"/>
              <w:rPr>
                <w:b w:val="0"/>
                <w:bCs/>
                <w:sz w:val="20"/>
              </w:rPr>
            </w:pPr>
          </w:p>
        </w:tc>
        <w:tc>
          <w:tcPr>
            <w:tcW w:w="187" w:type="dxa"/>
          </w:tcPr>
          <w:p w14:paraId="6B3AA679" w14:textId="77777777" w:rsidR="00151D54" w:rsidRPr="00461B25" w:rsidRDefault="00151D54" w:rsidP="00531B6D">
            <w:pPr>
              <w:pStyle w:val="acctmergecolhdg"/>
              <w:spacing w:line="240" w:lineRule="atLeast"/>
              <w:rPr>
                <w:b w:val="0"/>
                <w:bCs/>
                <w:sz w:val="20"/>
              </w:rPr>
            </w:pPr>
          </w:p>
        </w:tc>
        <w:tc>
          <w:tcPr>
            <w:tcW w:w="713" w:type="dxa"/>
            <w:vAlign w:val="bottom"/>
          </w:tcPr>
          <w:p w14:paraId="441165E5" w14:textId="77777777" w:rsidR="00151D54" w:rsidRPr="00461B25" w:rsidRDefault="00151D54" w:rsidP="00531B6D">
            <w:pPr>
              <w:pStyle w:val="acctmergecolhdg"/>
              <w:spacing w:line="240" w:lineRule="atLeast"/>
              <w:rPr>
                <w:b w:val="0"/>
                <w:bCs/>
                <w:sz w:val="20"/>
              </w:rPr>
            </w:pPr>
            <w:r w:rsidRPr="00461B25">
              <w:rPr>
                <w:b w:val="0"/>
                <w:bCs/>
                <w:sz w:val="20"/>
              </w:rPr>
              <w:t>2021</w:t>
            </w:r>
          </w:p>
        </w:tc>
        <w:tc>
          <w:tcPr>
            <w:tcW w:w="189" w:type="dxa"/>
            <w:vAlign w:val="bottom"/>
          </w:tcPr>
          <w:p w14:paraId="6A7ED86E" w14:textId="77777777" w:rsidR="00151D54" w:rsidRPr="00461B25" w:rsidRDefault="00151D54" w:rsidP="00531B6D">
            <w:pPr>
              <w:pStyle w:val="acctmergecolhdg"/>
              <w:spacing w:line="240" w:lineRule="atLeast"/>
              <w:rPr>
                <w:b w:val="0"/>
                <w:bCs/>
                <w:sz w:val="20"/>
              </w:rPr>
            </w:pPr>
          </w:p>
        </w:tc>
        <w:tc>
          <w:tcPr>
            <w:tcW w:w="711" w:type="dxa"/>
            <w:vAlign w:val="bottom"/>
          </w:tcPr>
          <w:p w14:paraId="1F41F6CA" w14:textId="77777777" w:rsidR="00151D54" w:rsidRPr="00461B25" w:rsidRDefault="00151D54" w:rsidP="00531B6D">
            <w:pPr>
              <w:pStyle w:val="acctmergecolhdg"/>
              <w:spacing w:line="240" w:lineRule="atLeast"/>
              <w:ind w:left="-79" w:right="-79"/>
              <w:rPr>
                <w:b w:val="0"/>
                <w:bCs/>
                <w:sz w:val="20"/>
              </w:rPr>
            </w:pPr>
            <w:r w:rsidRPr="00461B25">
              <w:rPr>
                <w:b w:val="0"/>
                <w:bCs/>
                <w:sz w:val="20"/>
              </w:rPr>
              <w:t>2020</w:t>
            </w:r>
          </w:p>
        </w:tc>
        <w:tc>
          <w:tcPr>
            <w:tcW w:w="180" w:type="dxa"/>
          </w:tcPr>
          <w:p w14:paraId="40A55C67" w14:textId="77777777" w:rsidR="00151D54" w:rsidRPr="00461B25" w:rsidRDefault="00151D54" w:rsidP="00531B6D">
            <w:pPr>
              <w:pStyle w:val="acctmergecolhdg"/>
              <w:spacing w:line="240" w:lineRule="atLeast"/>
              <w:rPr>
                <w:b w:val="0"/>
                <w:bCs/>
                <w:sz w:val="20"/>
              </w:rPr>
            </w:pPr>
          </w:p>
        </w:tc>
        <w:tc>
          <w:tcPr>
            <w:tcW w:w="630" w:type="dxa"/>
            <w:vAlign w:val="bottom"/>
          </w:tcPr>
          <w:p w14:paraId="22D6BE07" w14:textId="77777777" w:rsidR="00151D54" w:rsidRPr="00461B25" w:rsidRDefault="00151D54" w:rsidP="00531B6D">
            <w:pPr>
              <w:pStyle w:val="acctmergecolhdg"/>
              <w:spacing w:line="240" w:lineRule="atLeast"/>
              <w:rPr>
                <w:b w:val="0"/>
                <w:bCs/>
                <w:sz w:val="20"/>
              </w:rPr>
            </w:pPr>
            <w:r w:rsidRPr="00461B25">
              <w:rPr>
                <w:b w:val="0"/>
                <w:bCs/>
                <w:sz w:val="20"/>
              </w:rPr>
              <w:t>2021</w:t>
            </w:r>
          </w:p>
        </w:tc>
        <w:tc>
          <w:tcPr>
            <w:tcW w:w="184" w:type="dxa"/>
            <w:vAlign w:val="bottom"/>
          </w:tcPr>
          <w:p w14:paraId="2344C785" w14:textId="77777777" w:rsidR="00151D54" w:rsidRPr="00461B25" w:rsidRDefault="00151D54" w:rsidP="00531B6D">
            <w:pPr>
              <w:pStyle w:val="acctmergecolhdg"/>
              <w:spacing w:line="240" w:lineRule="atLeast"/>
              <w:rPr>
                <w:b w:val="0"/>
                <w:bCs/>
                <w:sz w:val="20"/>
              </w:rPr>
            </w:pPr>
          </w:p>
        </w:tc>
        <w:tc>
          <w:tcPr>
            <w:tcW w:w="626" w:type="dxa"/>
            <w:vAlign w:val="bottom"/>
          </w:tcPr>
          <w:p w14:paraId="20A6FCE7" w14:textId="77777777" w:rsidR="00151D54" w:rsidRPr="00461B25" w:rsidRDefault="00151D54" w:rsidP="00531B6D">
            <w:pPr>
              <w:pStyle w:val="acctmergecolhdg"/>
              <w:spacing w:line="240" w:lineRule="atLeast"/>
              <w:ind w:left="-79" w:right="-79"/>
              <w:rPr>
                <w:b w:val="0"/>
                <w:bCs/>
                <w:sz w:val="20"/>
              </w:rPr>
            </w:pPr>
            <w:r w:rsidRPr="00461B25">
              <w:rPr>
                <w:b w:val="0"/>
                <w:bCs/>
                <w:sz w:val="20"/>
              </w:rPr>
              <w:t>2020</w:t>
            </w:r>
          </w:p>
        </w:tc>
        <w:tc>
          <w:tcPr>
            <w:tcW w:w="183" w:type="dxa"/>
          </w:tcPr>
          <w:p w14:paraId="4140FD9D" w14:textId="77777777" w:rsidR="00151D54" w:rsidRPr="00461B25" w:rsidRDefault="00151D54" w:rsidP="00531B6D">
            <w:pPr>
              <w:pStyle w:val="acctmergecolhdg"/>
              <w:spacing w:line="240" w:lineRule="atLeast"/>
              <w:rPr>
                <w:b w:val="0"/>
                <w:bCs/>
                <w:sz w:val="20"/>
              </w:rPr>
            </w:pPr>
          </w:p>
        </w:tc>
        <w:tc>
          <w:tcPr>
            <w:tcW w:w="717" w:type="dxa"/>
            <w:vAlign w:val="bottom"/>
          </w:tcPr>
          <w:p w14:paraId="754E45C0" w14:textId="77777777" w:rsidR="00151D54" w:rsidRPr="00461B25" w:rsidRDefault="00151D54" w:rsidP="00531B6D">
            <w:pPr>
              <w:pStyle w:val="acctmergecolhdg"/>
              <w:spacing w:line="240" w:lineRule="atLeast"/>
              <w:rPr>
                <w:b w:val="0"/>
                <w:bCs/>
                <w:sz w:val="20"/>
              </w:rPr>
            </w:pPr>
            <w:r w:rsidRPr="00461B25">
              <w:rPr>
                <w:b w:val="0"/>
                <w:bCs/>
                <w:sz w:val="20"/>
              </w:rPr>
              <w:t>2021</w:t>
            </w:r>
          </w:p>
        </w:tc>
        <w:tc>
          <w:tcPr>
            <w:tcW w:w="189" w:type="dxa"/>
            <w:vAlign w:val="bottom"/>
          </w:tcPr>
          <w:p w14:paraId="56D6CF29" w14:textId="77777777" w:rsidR="00151D54" w:rsidRPr="00461B25" w:rsidRDefault="00151D54" w:rsidP="00531B6D">
            <w:pPr>
              <w:pStyle w:val="acctmergecolhdg"/>
              <w:spacing w:line="240" w:lineRule="atLeast"/>
              <w:rPr>
                <w:b w:val="0"/>
                <w:bCs/>
                <w:sz w:val="20"/>
              </w:rPr>
            </w:pPr>
          </w:p>
        </w:tc>
        <w:tc>
          <w:tcPr>
            <w:tcW w:w="801" w:type="dxa"/>
            <w:vAlign w:val="bottom"/>
          </w:tcPr>
          <w:p w14:paraId="09D62DD7" w14:textId="77777777" w:rsidR="00151D54" w:rsidRPr="00461B25" w:rsidRDefault="00151D54" w:rsidP="00531B6D">
            <w:pPr>
              <w:pStyle w:val="acctmergecolhdg"/>
              <w:spacing w:line="240" w:lineRule="atLeast"/>
              <w:ind w:left="-79" w:right="-79"/>
              <w:rPr>
                <w:b w:val="0"/>
                <w:bCs/>
                <w:sz w:val="20"/>
              </w:rPr>
            </w:pPr>
            <w:r w:rsidRPr="00461B25">
              <w:rPr>
                <w:b w:val="0"/>
                <w:bCs/>
                <w:sz w:val="20"/>
              </w:rPr>
              <w:t>2020</w:t>
            </w:r>
          </w:p>
        </w:tc>
        <w:tc>
          <w:tcPr>
            <w:tcW w:w="183" w:type="dxa"/>
          </w:tcPr>
          <w:p w14:paraId="78A951B1" w14:textId="77777777" w:rsidR="00151D54" w:rsidRPr="00461B25" w:rsidRDefault="00151D54" w:rsidP="00531B6D">
            <w:pPr>
              <w:pStyle w:val="acctmergecolhdg"/>
              <w:spacing w:line="240" w:lineRule="atLeast"/>
              <w:rPr>
                <w:b w:val="0"/>
                <w:bCs/>
                <w:sz w:val="20"/>
              </w:rPr>
            </w:pPr>
          </w:p>
        </w:tc>
        <w:tc>
          <w:tcPr>
            <w:tcW w:w="807" w:type="dxa"/>
            <w:vAlign w:val="bottom"/>
          </w:tcPr>
          <w:p w14:paraId="12AFE32C" w14:textId="77777777" w:rsidR="00151D54" w:rsidRPr="00461B25" w:rsidRDefault="00151D54" w:rsidP="00531B6D">
            <w:pPr>
              <w:pStyle w:val="acctmergecolhdg"/>
              <w:spacing w:line="240" w:lineRule="atLeast"/>
              <w:rPr>
                <w:b w:val="0"/>
                <w:bCs/>
                <w:sz w:val="20"/>
              </w:rPr>
            </w:pPr>
            <w:r w:rsidRPr="00461B25">
              <w:rPr>
                <w:b w:val="0"/>
                <w:bCs/>
                <w:sz w:val="20"/>
              </w:rPr>
              <w:t>2021</w:t>
            </w:r>
          </w:p>
        </w:tc>
        <w:tc>
          <w:tcPr>
            <w:tcW w:w="189" w:type="dxa"/>
            <w:vAlign w:val="bottom"/>
          </w:tcPr>
          <w:p w14:paraId="00AAC9CF" w14:textId="77777777" w:rsidR="00151D54" w:rsidRPr="00461B25" w:rsidRDefault="00151D54" w:rsidP="00531B6D">
            <w:pPr>
              <w:pStyle w:val="acctmergecolhdg"/>
              <w:spacing w:line="240" w:lineRule="atLeast"/>
              <w:rPr>
                <w:b w:val="0"/>
                <w:bCs/>
                <w:sz w:val="20"/>
              </w:rPr>
            </w:pPr>
          </w:p>
        </w:tc>
        <w:tc>
          <w:tcPr>
            <w:tcW w:w="801" w:type="dxa"/>
            <w:vAlign w:val="bottom"/>
          </w:tcPr>
          <w:p w14:paraId="330CADDE" w14:textId="77777777" w:rsidR="00151D54" w:rsidRPr="00461B25" w:rsidRDefault="00151D54" w:rsidP="00531B6D">
            <w:pPr>
              <w:pStyle w:val="acctmergecolhdg"/>
              <w:spacing w:line="240" w:lineRule="atLeast"/>
              <w:ind w:left="-79" w:right="-79"/>
              <w:rPr>
                <w:b w:val="0"/>
                <w:bCs/>
                <w:sz w:val="20"/>
              </w:rPr>
            </w:pPr>
            <w:r w:rsidRPr="00461B25">
              <w:rPr>
                <w:b w:val="0"/>
                <w:bCs/>
                <w:sz w:val="20"/>
              </w:rPr>
              <w:t>2020</w:t>
            </w:r>
          </w:p>
        </w:tc>
        <w:tc>
          <w:tcPr>
            <w:tcW w:w="180" w:type="dxa"/>
          </w:tcPr>
          <w:p w14:paraId="0876E2D0" w14:textId="77777777" w:rsidR="00151D54" w:rsidRPr="00461B25" w:rsidRDefault="00151D54" w:rsidP="00531B6D">
            <w:pPr>
              <w:pStyle w:val="acctmergecolhdg"/>
              <w:spacing w:line="240" w:lineRule="atLeast"/>
              <w:rPr>
                <w:b w:val="0"/>
                <w:bCs/>
                <w:sz w:val="20"/>
              </w:rPr>
            </w:pPr>
          </w:p>
        </w:tc>
        <w:tc>
          <w:tcPr>
            <w:tcW w:w="900" w:type="dxa"/>
            <w:vAlign w:val="bottom"/>
          </w:tcPr>
          <w:p w14:paraId="53E7F747" w14:textId="77777777" w:rsidR="00151D54" w:rsidRPr="00461B25" w:rsidRDefault="00151D54" w:rsidP="00531B6D">
            <w:pPr>
              <w:pStyle w:val="acctmergecolhdg"/>
              <w:spacing w:line="240" w:lineRule="atLeast"/>
              <w:ind w:right="-76"/>
              <w:rPr>
                <w:b w:val="0"/>
                <w:bCs/>
                <w:sz w:val="20"/>
              </w:rPr>
            </w:pPr>
            <w:r w:rsidRPr="00461B25">
              <w:rPr>
                <w:b w:val="0"/>
                <w:bCs/>
                <w:sz w:val="20"/>
              </w:rPr>
              <w:t>2021</w:t>
            </w:r>
          </w:p>
        </w:tc>
        <w:tc>
          <w:tcPr>
            <w:tcW w:w="180" w:type="dxa"/>
            <w:vAlign w:val="bottom"/>
          </w:tcPr>
          <w:p w14:paraId="05063959" w14:textId="77777777" w:rsidR="00151D54" w:rsidRPr="00461B25" w:rsidRDefault="00151D54" w:rsidP="00531B6D">
            <w:pPr>
              <w:pStyle w:val="acctmergecolhdg"/>
              <w:spacing w:line="240" w:lineRule="atLeast"/>
              <w:rPr>
                <w:b w:val="0"/>
                <w:bCs/>
                <w:sz w:val="20"/>
              </w:rPr>
            </w:pPr>
          </w:p>
        </w:tc>
        <w:tc>
          <w:tcPr>
            <w:tcW w:w="905" w:type="dxa"/>
            <w:gridSpan w:val="2"/>
            <w:vAlign w:val="bottom"/>
          </w:tcPr>
          <w:p w14:paraId="5AD2BF55" w14:textId="77777777" w:rsidR="00151D54" w:rsidRPr="00461B25" w:rsidRDefault="00151D54" w:rsidP="00531B6D">
            <w:pPr>
              <w:pStyle w:val="acctmergecolhdg"/>
              <w:spacing w:line="240" w:lineRule="atLeast"/>
              <w:ind w:left="-106" w:right="-59"/>
              <w:rPr>
                <w:b w:val="0"/>
                <w:bCs/>
                <w:sz w:val="20"/>
              </w:rPr>
            </w:pPr>
            <w:r w:rsidRPr="00461B25">
              <w:rPr>
                <w:b w:val="0"/>
                <w:bCs/>
                <w:sz w:val="20"/>
              </w:rPr>
              <w:t>2020</w:t>
            </w:r>
          </w:p>
        </w:tc>
      </w:tr>
      <w:tr w:rsidR="00151D54" w:rsidRPr="00461B25" w14:paraId="6F14B531" w14:textId="77777777" w:rsidTr="00531B6D">
        <w:trPr>
          <w:cantSplit/>
          <w:trHeight w:val="268"/>
        </w:trPr>
        <w:tc>
          <w:tcPr>
            <w:tcW w:w="2340" w:type="dxa"/>
          </w:tcPr>
          <w:p w14:paraId="278915A3" w14:textId="77777777" w:rsidR="00151D54" w:rsidRPr="00461B25" w:rsidRDefault="00151D54" w:rsidP="00531B6D">
            <w:pPr>
              <w:spacing w:line="240" w:lineRule="atLeast"/>
              <w:rPr>
                <w:rFonts w:hAnsi="Times New Roman" w:cs="Times New Roman"/>
                <w:b/>
                <w:bCs/>
                <w:sz w:val="20"/>
                <w:szCs w:val="20"/>
                <w:cs/>
              </w:rPr>
            </w:pPr>
          </w:p>
        </w:tc>
        <w:tc>
          <w:tcPr>
            <w:tcW w:w="1170" w:type="dxa"/>
          </w:tcPr>
          <w:p w14:paraId="510FDF10" w14:textId="77777777" w:rsidR="00151D54" w:rsidRPr="00461B25" w:rsidRDefault="00151D54" w:rsidP="00531B6D">
            <w:pPr>
              <w:tabs>
                <w:tab w:val="decimal" w:pos="461"/>
              </w:tabs>
              <w:spacing w:line="240" w:lineRule="atLeast"/>
              <w:ind w:left="-68" w:right="-79"/>
              <w:jc w:val="center"/>
              <w:rPr>
                <w:rFonts w:hAnsi="Times New Roman" w:cs="Times New Roman"/>
                <w:i/>
                <w:iCs/>
                <w:sz w:val="20"/>
                <w:szCs w:val="20"/>
              </w:rPr>
            </w:pPr>
          </w:p>
        </w:tc>
        <w:tc>
          <w:tcPr>
            <w:tcW w:w="187" w:type="dxa"/>
          </w:tcPr>
          <w:p w14:paraId="68ED4246" w14:textId="77777777" w:rsidR="00151D54" w:rsidRPr="00461B25" w:rsidRDefault="00151D54" w:rsidP="00531B6D">
            <w:pPr>
              <w:tabs>
                <w:tab w:val="decimal" w:pos="461"/>
              </w:tabs>
              <w:spacing w:line="240" w:lineRule="atLeast"/>
              <w:rPr>
                <w:rFonts w:hAnsi="Times New Roman" w:cs="Times New Roman"/>
                <w:i/>
                <w:iCs/>
                <w:sz w:val="20"/>
                <w:szCs w:val="20"/>
              </w:rPr>
            </w:pPr>
          </w:p>
        </w:tc>
        <w:tc>
          <w:tcPr>
            <w:tcW w:w="1613" w:type="dxa"/>
            <w:gridSpan w:val="3"/>
          </w:tcPr>
          <w:p w14:paraId="711472FC" w14:textId="77777777" w:rsidR="00151D54" w:rsidRPr="00461B25" w:rsidRDefault="00151D54" w:rsidP="00531B6D">
            <w:pPr>
              <w:tabs>
                <w:tab w:val="decimal" w:pos="461"/>
              </w:tabs>
              <w:spacing w:line="240" w:lineRule="atLeast"/>
              <w:jc w:val="center"/>
              <w:rPr>
                <w:rFonts w:hAnsi="Times New Roman" w:cs="Times New Roman"/>
                <w:sz w:val="20"/>
                <w:szCs w:val="20"/>
              </w:rPr>
            </w:pPr>
            <w:r w:rsidRPr="00461B25">
              <w:rPr>
                <w:rFonts w:hAnsi="Times New Roman" w:cs="Times New Roman"/>
                <w:i/>
                <w:iCs/>
                <w:sz w:val="20"/>
                <w:szCs w:val="20"/>
              </w:rPr>
              <w:t>(%)</w:t>
            </w:r>
          </w:p>
        </w:tc>
        <w:tc>
          <w:tcPr>
            <w:tcW w:w="180" w:type="dxa"/>
          </w:tcPr>
          <w:p w14:paraId="388C1B8B" w14:textId="77777777" w:rsidR="00151D54" w:rsidRPr="00461B25" w:rsidRDefault="00151D54" w:rsidP="00531B6D">
            <w:pPr>
              <w:tabs>
                <w:tab w:val="decimal" w:pos="461"/>
              </w:tabs>
              <w:spacing w:line="240" w:lineRule="atLeast"/>
              <w:rPr>
                <w:rFonts w:hAnsi="Times New Roman" w:cs="Times New Roman"/>
                <w:sz w:val="20"/>
                <w:szCs w:val="20"/>
              </w:rPr>
            </w:pPr>
          </w:p>
        </w:tc>
        <w:tc>
          <w:tcPr>
            <w:tcW w:w="7475" w:type="dxa"/>
            <w:gridSpan w:val="16"/>
          </w:tcPr>
          <w:p w14:paraId="72096FD8" w14:textId="77777777" w:rsidR="00151D54" w:rsidRPr="00461B25" w:rsidRDefault="00151D54" w:rsidP="00531B6D">
            <w:pPr>
              <w:pStyle w:val="acctfourfigures"/>
              <w:tabs>
                <w:tab w:val="clear" w:pos="765"/>
                <w:tab w:val="decimal" w:pos="551"/>
              </w:tabs>
              <w:spacing w:line="240" w:lineRule="atLeast"/>
              <w:ind w:right="11"/>
              <w:jc w:val="center"/>
              <w:rPr>
                <w:sz w:val="20"/>
              </w:rPr>
            </w:pPr>
            <w:r w:rsidRPr="00461B25">
              <w:rPr>
                <w:i/>
                <w:iCs/>
                <w:sz w:val="20"/>
              </w:rPr>
              <w:t>(in million Baht)</w:t>
            </w:r>
          </w:p>
        </w:tc>
      </w:tr>
      <w:tr w:rsidR="00151D54" w:rsidRPr="00461B25" w14:paraId="43FC6F26" w14:textId="77777777" w:rsidTr="00531B6D">
        <w:trPr>
          <w:cantSplit/>
          <w:trHeight w:val="268"/>
        </w:trPr>
        <w:tc>
          <w:tcPr>
            <w:tcW w:w="2340" w:type="dxa"/>
          </w:tcPr>
          <w:p w14:paraId="0877FF3B" w14:textId="77777777" w:rsidR="00151D54" w:rsidRPr="00461B25" w:rsidRDefault="00151D54" w:rsidP="00531B6D">
            <w:pPr>
              <w:spacing w:line="240" w:lineRule="atLeast"/>
              <w:rPr>
                <w:rFonts w:hAnsi="Times New Roman" w:cs="Times New Roman"/>
                <w:i/>
                <w:iCs/>
                <w:sz w:val="20"/>
                <w:szCs w:val="20"/>
              </w:rPr>
            </w:pPr>
            <w:r w:rsidRPr="00461B25">
              <w:rPr>
                <w:rFonts w:hAnsi="Times New Roman" w:cs="Times New Roman"/>
                <w:b/>
                <w:bCs/>
                <w:i/>
                <w:iCs/>
                <w:sz w:val="20"/>
                <w:szCs w:val="20"/>
              </w:rPr>
              <w:t>Associates</w:t>
            </w:r>
          </w:p>
        </w:tc>
        <w:tc>
          <w:tcPr>
            <w:tcW w:w="1170" w:type="dxa"/>
          </w:tcPr>
          <w:p w14:paraId="7E873998" w14:textId="77777777" w:rsidR="00151D54" w:rsidRPr="00461B25" w:rsidRDefault="00151D54" w:rsidP="00531B6D">
            <w:pPr>
              <w:tabs>
                <w:tab w:val="decimal" w:pos="461"/>
              </w:tabs>
              <w:spacing w:line="240" w:lineRule="atLeast"/>
              <w:ind w:left="-68" w:right="-79"/>
              <w:jc w:val="center"/>
              <w:rPr>
                <w:rFonts w:hAnsi="Times New Roman" w:cs="Times New Roman"/>
                <w:sz w:val="20"/>
                <w:szCs w:val="20"/>
              </w:rPr>
            </w:pPr>
          </w:p>
        </w:tc>
        <w:tc>
          <w:tcPr>
            <w:tcW w:w="187" w:type="dxa"/>
          </w:tcPr>
          <w:p w14:paraId="24B98125" w14:textId="77777777" w:rsidR="00151D54" w:rsidRPr="00461B25" w:rsidRDefault="00151D54" w:rsidP="00531B6D">
            <w:pPr>
              <w:tabs>
                <w:tab w:val="decimal" w:pos="461"/>
              </w:tabs>
              <w:spacing w:line="240" w:lineRule="atLeast"/>
              <w:rPr>
                <w:rFonts w:hAnsi="Times New Roman" w:cs="Times New Roman"/>
                <w:sz w:val="20"/>
                <w:szCs w:val="20"/>
              </w:rPr>
            </w:pPr>
          </w:p>
        </w:tc>
        <w:tc>
          <w:tcPr>
            <w:tcW w:w="713" w:type="dxa"/>
          </w:tcPr>
          <w:p w14:paraId="7B9C24E8" w14:textId="77777777" w:rsidR="00151D54" w:rsidRPr="00461B25" w:rsidRDefault="00151D54" w:rsidP="00531B6D">
            <w:pPr>
              <w:tabs>
                <w:tab w:val="decimal" w:pos="461"/>
              </w:tabs>
              <w:spacing w:line="240" w:lineRule="atLeast"/>
              <w:rPr>
                <w:rFonts w:hAnsi="Times New Roman" w:cs="Times New Roman"/>
                <w:sz w:val="20"/>
                <w:szCs w:val="20"/>
              </w:rPr>
            </w:pPr>
          </w:p>
        </w:tc>
        <w:tc>
          <w:tcPr>
            <w:tcW w:w="189" w:type="dxa"/>
          </w:tcPr>
          <w:p w14:paraId="3040C886" w14:textId="77777777" w:rsidR="00151D54" w:rsidRPr="00461B25" w:rsidRDefault="00151D54" w:rsidP="00531B6D">
            <w:pPr>
              <w:tabs>
                <w:tab w:val="decimal" w:pos="461"/>
              </w:tabs>
              <w:spacing w:line="240" w:lineRule="atLeast"/>
              <w:rPr>
                <w:rFonts w:hAnsi="Times New Roman" w:cs="Times New Roman"/>
                <w:sz w:val="20"/>
                <w:szCs w:val="20"/>
              </w:rPr>
            </w:pPr>
          </w:p>
        </w:tc>
        <w:tc>
          <w:tcPr>
            <w:tcW w:w="711" w:type="dxa"/>
          </w:tcPr>
          <w:p w14:paraId="40599A6A" w14:textId="77777777" w:rsidR="00151D54" w:rsidRPr="00461B25" w:rsidRDefault="00151D54" w:rsidP="00531B6D">
            <w:pPr>
              <w:tabs>
                <w:tab w:val="decimal" w:pos="461"/>
              </w:tabs>
              <w:spacing w:line="240" w:lineRule="atLeast"/>
              <w:rPr>
                <w:rFonts w:hAnsi="Times New Roman" w:cs="Times New Roman"/>
                <w:sz w:val="20"/>
                <w:szCs w:val="20"/>
              </w:rPr>
            </w:pPr>
          </w:p>
        </w:tc>
        <w:tc>
          <w:tcPr>
            <w:tcW w:w="180" w:type="dxa"/>
          </w:tcPr>
          <w:p w14:paraId="4885B743" w14:textId="77777777" w:rsidR="00151D54" w:rsidRPr="00461B25" w:rsidRDefault="00151D54" w:rsidP="00531B6D">
            <w:pPr>
              <w:tabs>
                <w:tab w:val="decimal" w:pos="461"/>
              </w:tabs>
              <w:spacing w:line="240" w:lineRule="atLeast"/>
              <w:rPr>
                <w:rFonts w:hAnsi="Times New Roman" w:cs="Times New Roman"/>
                <w:sz w:val="20"/>
                <w:szCs w:val="20"/>
              </w:rPr>
            </w:pPr>
          </w:p>
        </w:tc>
        <w:tc>
          <w:tcPr>
            <w:tcW w:w="630" w:type="dxa"/>
          </w:tcPr>
          <w:p w14:paraId="4CD46E9D" w14:textId="77777777" w:rsidR="00151D54" w:rsidRPr="00461B25" w:rsidRDefault="00151D54" w:rsidP="00531B6D">
            <w:pPr>
              <w:pStyle w:val="acctfourfigures"/>
              <w:tabs>
                <w:tab w:val="clear" w:pos="765"/>
                <w:tab w:val="decimal" w:pos="461"/>
              </w:tabs>
              <w:spacing w:line="240" w:lineRule="atLeast"/>
              <w:ind w:right="11"/>
              <w:rPr>
                <w:sz w:val="20"/>
              </w:rPr>
            </w:pPr>
          </w:p>
        </w:tc>
        <w:tc>
          <w:tcPr>
            <w:tcW w:w="184" w:type="dxa"/>
          </w:tcPr>
          <w:p w14:paraId="0CA45EBF" w14:textId="77777777" w:rsidR="00151D54" w:rsidRPr="00461B25" w:rsidRDefault="00151D54" w:rsidP="00531B6D">
            <w:pPr>
              <w:pStyle w:val="acctfourfigures"/>
              <w:tabs>
                <w:tab w:val="decimal" w:pos="461"/>
              </w:tabs>
              <w:spacing w:line="240" w:lineRule="atLeast"/>
              <w:rPr>
                <w:sz w:val="20"/>
              </w:rPr>
            </w:pPr>
          </w:p>
        </w:tc>
        <w:tc>
          <w:tcPr>
            <w:tcW w:w="626" w:type="dxa"/>
          </w:tcPr>
          <w:p w14:paraId="18D37378" w14:textId="77777777" w:rsidR="00151D54" w:rsidRPr="00461B25" w:rsidRDefault="00151D54" w:rsidP="00531B6D">
            <w:pPr>
              <w:pStyle w:val="acctfourfigures"/>
              <w:tabs>
                <w:tab w:val="clear" w:pos="765"/>
                <w:tab w:val="decimal" w:pos="461"/>
              </w:tabs>
              <w:spacing w:line="240" w:lineRule="atLeast"/>
              <w:ind w:right="11"/>
              <w:rPr>
                <w:sz w:val="20"/>
              </w:rPr>
            </w:pPr>
          </w:p>
        </w:tc>
        <w:tc>
          <w:tcPr>
            <w:tcW w:w="183" w:type="dxa"/>
          </w:tcPr>
          <w:p w14:paraId="03019146" w14:textId="77777777" w:rsidR="00151D54" w:rsidRPr="00461B25" w:rsidRDefault="00151D54" w:rsidP="00531B6D">
            <w:pPr>
              <w:pStyle w:val="acctfourfigures"/>
              <w:spacing w:line="240" w:lineRule="atLeast"/>
              <w:rPr>
                <w:sz w:val="20"/>
              </w:rPr>
            </w:pPr>
          </w:p>
        </w:tc>
        <w:tc>
          <w:tcPr>
            <w:tcW w:w="717" w:type="dxa"/>
          </w:tcPr>
          <w:p w14:paraId="6E2ED343" w14:textId="77777777" w:rsidR="00151D54" w:rsidRPr="00461B25" w:rsidRDefault="00151D54" w:rsidP="00531B6D">
            <w:pPr>
              <w:pStyle w:val="acctfourfigures"/>
              <w:tabs>
                <w:tab w:val="clear" w:pos="765"/>
                <w:tab w:val="decimal" w:pos="551"/>
              </w:tabs>
              <w:spacing w:line="240" w:lineRule="atLeast"/>
              <w:ind w:right="11"/>
              <w:rPr>
                <w:sz w:val="20"/>
              </w:rPr>
            </w:pPr>
          </w:p>
        </w:tc>
        <w:tc>
          <w:tcPr>
            <w:tcW w:w="189" w:type="dxa"/>
          </w:tcPr>
          <w:p w14:paraId="156BB153" w14:textId="77777777" w:rsidR="00151D54" w:rsidRPr="00461B25" w:rsidRDefault="00151D54" w:rsidP="00531B6D">
            <w:pPr>
              <w:pStyle w:val="acctfourfigures"/>
              <w:tabs>
                <w:tab w:val="decimal" w:pos="551"/>
              </w:tabs>
              <w:spacing w:line="240" w:lineRule="atLeast"/>
              <w:rPr>
                <w:sz w:val="20"/>
              </w:rPr>
            </w:pPr>
          </w:p>
        </w:tc>
        <w:tc>
          <w:tcPr>
            <w:tcW w:w="801" w:type="dxa"/>
          </w:tcPr>
          <w:p w14:paraId="5F7E6AA2" w14:textId="77777777" w:rsidR="00151D54" w:rsidRPr="00461B25" w:rsidRDefault="00151D54" w:rsidP="00531B6D">
            <w:pPr>
              <w:pStyle w:val="acctfourfigures"/>
              <w:tabs>
                <w:tab w:val="clear" w:pos="765"/>
                <w:tab w:val="decimal" w:pos="551"/>
              </w:tabs>
              <w:spacing w:line="240" w:lineRule="atLeast"/>
              <w:ind w:right="11"/>
              <w:rPr>
                <w:sz w:val="20"/>
              </w:rPr>
            </w:pPr>
          </w:p>
        </w:tc>
        <w:tc>
          <w:tcPr>
            <w:tcW w:w="183" w:type="dxa"/>
          </w:tcPr>
          <w:p w14:paraId="0FCDAC82" w14:textId="77777777" w:rsidR="00151D54" w:rsidRPr="00461B25" w:rsidRDefault="00151D54" w:rsidP="00531B6D">
            <w:pPr>
              <w:pStyle w:val="acctfourfigures"/>
              <w:tabs>
                <w:tab w:val="decimal" w:pos="551"/>
              </w:tabs>
              <w:spacing w:line="240" w:lineRule="atLeast"/>
              <w:rPr>
                <w:sz w:val="20"/>
              </w:rPr>
            </w:pPr>
          </w:p>
        </w:tc>
        <w:tc>
          <w:tcPr>
            <w:tcW w:w="807" w:type="dxa"/>
          </w:tcPr>
          <w:p w14:paraId="605FC107" w14:textId="77777777" w:rsidR="00151D54" w:rsidRPr="00461B25" w:rsidRDefault="00151D54" w:rsidP="00531B6D">
            <w:pPr>
              <w:pStyle w:val="acctfourfigures"/>
              <w:tabs>
                <w:tab w:val="decimal" w:pos="551"/>
              </w:tabs>
              <w:spacing w:line="240" w:lineRule="atLeast"/>
              <w:rPr>
                <w:sz w:val="20"/>
              </w:rPr>
            </w:pPr>
          </w:p>
        </w:tc>
        <w:tc>
          <w:tcPr>
            <w:tcW w:w="189" w:type="dxa"/>
          </w:tcPr>
          <w:p w14:paraId="547D2686" w14:textId="77777777" w:rsidR="00151D54" w:rsidRPr="00461B25" w:rsidRDefault="00151D54" w:rsidP="00531B6D">
            <w:pPr>
              <w:pStyle w:val="acctfourfigures"/>
              <w:tabs>
                <w:tab w:val="clear" w:pos="765"/>
                <w:tab w:val="decimal" w:pos="551"/>
                <w:tab w:val="decimal" w:pos="731"/>
              </w:tabs>
              <w:spacing w:line="240" w:lineRule="atLeast"/>
              <w:ind w:right="11"/>
              <w:rPr>
                <w:sz w:val="20"/>
              </w:rPr>
            </w:pPr>
          </w:p>
        </w:tc>
        <w:tc>
          <w:tcPr>
            <w:tcW w:w="801" w:type="dxa"/>
          </w:tcPr>
          <w:p w14:paraId="603BBB9E" w14:textId="77777777" w:rsidR="00151D54" w:rsidRPr="00461B25" w:rsidRDefault="00151D54" w:rsidP="00531B6D">
            <w:pPr>
              <w:pStyle w:val="acctfourfigures"/>
              <w:tabs>
                <w:tab w:val="clear" w:pos="765"/>
                <w:tab w:val="decimal" w:pos="551"/>
              </w:tabs>
              <w:spacing w:line="240" w:lineRule="atLeast"/>
              <w:ind w:right="11"/>
              <w:rPr>
                <w:sz w:val="20"/>
              </w:rPr>
            </w:pPr>
          </w:p>
        </w:tc>
        <w:tc>
          <w:tcPr>
            <w:tcW w:w="180" w:type="dxa"/>
          </w:tcPr>
          <w:p w14:paraId="6E998D8A" w14:textId="77777777" w:rsidR="00151D54" w:rsidRPr="00461B25" w:rsidRDefault="00151D54" w:rsidP="00531B6D">
            <w:pPr>
              <w:pStyle w:val="acctfourfigures"/>
              <w:tabs>
                <w:tab w:val="clear" w:pos="765"/>
                <w:tab w:val="decimal" w:pos="551"/>
              </w:tabs>
              <w:spacing w:line="240" w:lineRule="atLeast"/>
              <w:ind w:right="11"/>
              <w:rPr>
                <w:sz w:val="20"/>
              </w:rPr>
            </w:pPr>
          </w:p>
        </w:tc>
        <w:tc>
          <w:tcPr>
            <w:tcW w:w="900" w:type="dxa"/>
          </w:tcPr>
          <w:p w14:paraId="13D7CB9D" w14:textId="77777777" w:rsidR="00151D54" w:rsidRPr="00461B25" w:rsidRDefault="00151D54" w:rsidP="00531B6D">
            <w:pPr>
              <w:pStyle w:val="acctfourfigures"/>
              <w:tabs>
                <w:tab w:val="clear" w:pos="765"/>
                <w:tab w:val="decimal" w:pos="551"/>
              </w:tabs>
              <w:spacing w:line="240" w:lineRule="atLeast"/>
              <w:ind w:right="11"/>
              <w:rPr>
                <w:sz w:val="20"/>
              </w:rPr>
            </w:pPr>
          </w:p>
        </w:tc>
        <w:tc>
          <w:tcPr>
            <w:tcW w:w="180" w:type="dxa"/>
          </w:tcPr>
          <w:p w14:paraId="58AB0FD7" w14:textId="77777777" w:rsidR="00151D54" w:rsidRPr="00461B25" w:rsidRDefault="00151D54" w:rsidP="00531B6D">
            <w:pPr>
              <w:pStyle w:val="acctfourfigures"/>
              <w:tabs>
                <w:tab w:val="clear" w:pos="765"/>
                <w:tab w:val="decimal" w:pos="551"/>
                <w:tab w:val="decimal" w:pos="731"/>
              </w:tabs>
              <w:spacing w:line="240" w:lineRule="atLeast"/>
              <w:ind w:right="11"/>
              <w:rPr>
                <w:sz w:val="20"/>
              </w:rPr>
            </w:pPr>
          </w:p>
        </w:tc>
        <w:tc>
          <w:tcPr>
            <w:tcW w:w="905" w:type="dxa"/>
            <w:gridSpan w:val="2"/>
          </w:tcPr>
          <w:p w14:paraId="358B81B9" w14:textId="77777777" w:rsidR="00151D54" w:rsidRPr="00461B25" w:rsidRDefault="00151D54" w:rsidP="00531B6D">
            <w:pPr>
              <w:pStyle w:val="acctfourfigures"/>
              <w:tabs>
                <w:tab w:val="clear" w:pos="765"/>
                <w:tab w:val="decimal" w:pos="551"/>
              </w:tabs>
              <w:spacing w:line="240" w:lineRule="atLeast"/>
              <w:ind w:right="11"/>
              <w:rPr>
                <w:sz w:val="20"/>
              </w:rPr>
            </w:pPr>
          </w:p>
        </w:tc>
      </w:tr>
      <w:tr w:rsidR="00151D54" w:rsidRPr="00461B25" w14:paraId="012749A9" w14:textId="77777777" w:rsidTr="00531B6D">
        <w:trPr>
          <w:cantSplit/>
          <w:trHeight w:val="416"/>
        </w:trPr>
        <w:tc>
          <w:tcPr>
            <w:tcW w:w="2340" w:type="dxa"/>
          </w:tcPr>
          <w:p w14:paraId="4640CF95" w14:textId="77777777" w:rsidR="00151D54" w:rsidRPr="00461B25" w:rsidRDefault="00151D54" w:rsidP="00531B6D">
            <w:pPr>
              <w:spacing w:line="240" w:lineRule="atLeast"/>
              <w:ind w:left="100" w:hanging="100"/>
              <w:rPr>
                <w:rFonts w:hAnsi="Times New Roman" w:cs="Times New Roman"/>
                <w:sz w:val="20"/>
                <w:szCs w:val="20"/>
              </w:rPr>
            </w:pPr>
            <w:r w:rsidRPr="00461B25">
              <w:rPr>
                <w:rFonts w:hAnsi="Times New Roman" w:cs="Times New Roman"/>
                <w:sz w:val="20"/>
                <w:szCs w:val="20"/>
              </w:rPr>
              <w:t xml:space="preserve">GLAND Office Leasehold </w:t>
            </w:r>
          </w:p>
          <w:p w14:paraId="3F686B9C" w14:textId="77777777" w:rsidR="00151D54" w:rsidRPr="00461B25" w:rsidRDefault="00151D54" w:rsidP="00531B6D">
            <w:pPr>
              <w:spacing w:line="240" w:lineRule="atLeast"/>
              <w:ind w:left="100"/>
              <w:rPr>
                <w:rFonts w:hAnsi="Times New Roman" w:cs="Times New Roman"/>
                <w:sz w:val="20"/>
                <w:szCs w:val="20"/>
              </w:rPr>
            </w:pPr>
            <w:r w:rsidRPr="00461B25">
              <w:rPr>
                <w:rFonts w:hAnsi="Times New Roman" w:cs="Times New Roman"/>
                <w:sz w:val="20"/>
                <w:szCs w:val="20"/>
              </w:rPr>
              <w:t xml:space="preserve">Real Estate Investment Trust </w:t>
            </w:r>
            <w:r w:rsidRPr="00461B25">
              <w:rPr>
                <w:rFonts w:hAnsi="Times New Roman" w:cs="Times New Roman"/>
                <w:i/>
                <w:iCs/>
                <w:sz w:val="20"/>
                <w:szCs w:val="20"/>
              </w:rPr>
              <w:t>(Under liquidation process)</w:t>
            </w:r>
          </w:p>
        </w:tc>
        <w:tc>
          <w:tcPr>
            <w:tcW w:w="1170" w:type="dxa"/>
            <w:vAlign w:val="bottom"/>
          </w:tcPr>
          <w:p w14:paraId="23F50967" w14:textId="77777777" w:rsidR="00151D54" w:rsidRPr="00461B25" w:rsidRDefault="00151D54" w:rsidP="00531B6D">
            <w:pPr>
              <w:spacing w:line="240" w:lineRule="atLeast"/>
              <w:ind w:left="-68" w:right="-79"/>
              <w:jc w:val="center"/>
              <w:rPr>
                <w:rFonts w:hAnsi="Times New Roman" w:cs="Times New Roman"/>
                <w:sz w:val="20"/>
                <w:szCs w:val="20"/>
              </w:rPr>
            </w:pPr>
            <w:r w:rsidRPr="00461B25">
              <w:rPr>
                <w:rFonts w:hAnsi="Times New Roman" w:cs="Times New Roman"/>
                <w:sz w:val="20"/>
                <w:szCs w:val="20"/>
              </w:rPr>
              <w:t>Investment trust</w:t>
            </w:r>
          </w:p>
        </w:tc>
        <w:tc>
          <w:tcPr>
            <w:tcW w:w="187" w:type="dxa"/>
            <w:vAlign w:val="bottom"/>
          </w:tcPr>
          <w:p w14:paraId="0A768412" w14:textId="77777777" w:rsidR="00151D54" w:rsidRPr="00461B25" w:rsidRDefault="00151D54" w:rsidP="00531B6D">
            <w:pPr>
              <w:tabs>
                <w:tab w:val="decimal" w:pos="461"/>
              </w:tabs>
              <w:spacing w:line="240" w:lineRule="atLeast"/>
              <w:jc w:val="center"/>
              <w:rPr>
                <w:rFonts w:hAnsi="Times New Roman" w:cs="Times New Roman"/>
                <w:sz w:val="20"/>
                <w:szCs w:val="20"/>
              </w:rPr>
            </w:pPr>
          </w:p>
        </w:tc>
        <w:tc>
          <w:tcPr>
            <w:tcW w:w="713" w:type="dxa"/>
            <w:vAlign w:val="bottom"/>
          </w:tcPr>
          <w:p w14:paraId="7FB55D3C" w14:textId="77777777" w:rsidR="00151D54" w:rsidRPr="00461B25" w:rsidRDefault="00151D54" w:rsidP="00531B6D">
            <w:pPr>
              <w:tabs>
                <w:tab w:val="decimal" w:pos="461"/>
              </w:tabs>
              <w:spacing w:line="240" w:lineRule="atLeast"/>
              <w:jc w:val="center"/>
              <w:rPr>
                <w:rFonts w:hAnsi="Times New Roman" w:cs="Times New Roman"/>
                <w:sz w:val="20"/>
                <w:szCs w:val="20"/>
              </w:rPr>
            </w:pPr>
            <w:r w:rsidRPr="00461B25">
              <w:rPr>
                <w:rFonts w:hAnsi="Times New Roman" w:cs="Times New Roman"/>
                <w:sz w:val="20"/>
                <w:szCs w:val="20"/>
              </w:rPr>
              <w:t>15</w:t>
            </w:r>
          </w:p>
        </w:tc>
        <w:tc>
          <w:tcPr>
            <w:tcW w:w="189" w:type="dxa"/>
            <w:vAlign w:val="bottom"/>
          </w:tcPr>
          <w:p w14:paraId="6BC6B790" w14:textId="77777777" w:rsidR="00151D54" w:rsidRPr="00461B25" w:rsidRDefault="00151D54" w:rsidP="00531B6D">
            <w:pPr>
              <w:tabs>
                <w:tab w:val="decimal" w:pos="461"/>
              </w:tabs>
              <w:spacing w:line="240" w:lineRule="atLeast"/>
              <w:jc w:val="center"/>
              <w:rPr>
                <w:rFonts w:hAnsi="Times New Roman" w:cs="Times New Roman"/>
                <w:sz w:val="20"/>
                <w:szCs w:val="20"/>
              </w:rPr>
            </w:pPr>
          </w:p>
        </w:tc>
        <w:tc>
          <w:tcPr>
            <w:tcW w:w="711" w:type="dxa"/>
            <w:vAlign w:val="bottom"/>
          </w:tcPr>
          <w:p w14:paraId="417CF763" w14:textId="77777777" w:rsidR="00151D54" w:rsidRPr="00461B25" w:rsidRDefault="00151D54" w:rsidP="00531B6D">
            <w:pPr>
              <w:tabs>
                <w:tab w:val="decimal" w:pos="461"/>
              </w:tabs>
              <w:spacing w:line="240" w:lineRule="atLeast"/>
              <w:jc w:val="center"/>
              <w:rPr>
                <w:rFonts w:hAnsi="Times New Roman" w:cs="Times New Roman"/>
                <w:sz w:val="20"/>
                <w:szCs w:val="20"/>
              </w:rPr>
            </w:pPr>
            <w:r w:rsidRPr="00461B25">
              <w:rPr>
                <w:rFonts w:hAnsi="Times New Roman" w:cs="Times New Roman"/>
                <w:sz w:val="20"/>
                <w:szCs w:val="20"/>
              </w:rPr>
              <w:t>15</w:t>
            </w:r>
          </w:p>
        </w:tc>
        <w:tc>
          <w:tcPr>
            <w:tcW w:w="180" w:type="dxa"/>
            <w:vAlign w:val="bottom"/>
          </w:tcPr>
          <w:p w14:paraId="722B7657" w14:textId="77777777" w:rsidR="00151D54" w:rsidRPr="00461B25" w:rsidRDefault="00151D54" w:rsidP="00531B6D">
            <w:pPr>
              <w:tabs>
                <w:tab w:val="decimal" w:pos="461"/>
              </w:tabs>
              <w:spacing w:line="240" w:lineRule="atLeast"/>
              <w:jc w:val="center"/>
              <w:rPr>
                <w:rFonts w:hAnsi="Times New Roman" w:cs="Times New Roman"/>
                <w:sz w:val="20"/>
                <w:szCs w:val="20"/>
              </w:rPr>
            </w:pPr>
          </w:p>
        </w:tc>
        <w:tc>
          <w:tcPr>
            <w:tcW w:w="630" w:type="dxa"/>
            <w:vAlign w:val="bottom"/>
          </w:tcPr>
          <w:p w14:paraId="0867DE98" w14:textId="77777777" w:rsidR="00151D54" w:rsidRPr="00461B25" w:rsidRDefault="00151D54" w:rsidP="00531B6D">
            <w:pPr>
              <w:pStyle w:val="acctfourfigures"/>
              <w:tabs>
                <w:tab w:val="clear" w:pos="765"/>
                <w:tab w:val="decimal" w:pos="467"/>
              </w:tabs>
              <w:spacing w:line="240" w:lineRule="atLeast"/>
              <w:ind w:right="11"/>
              <w:jc w:val="center"/>
              <w:rPr>
                <w:sz w:val="20"/>
              </w:rPr>
            </w:pPr>
            <w:r w:rsidRPr="00461B25">
              <w:rPr>
                <w:sz w:val="20"/>
              </w:rPr>
              <w:t>1</w:t>
            </w:r>
          </w:p>
        </w:tc>
        <w:tc>
          <w:tcPr>
            <w:tcW w:w="184" w:type="dxa"/>
            <w:vAlign w:val="bottom"/>
          </w:tcPr>
          <w:p w14:paraId="13D331C8" w14:textId="77777777" w:rsidR="00151D54" w:rsidRPr="00461B25" w:rsidRDefault="00151D54" w:rsidP="00531B6D">
            <w:pPr>
              <w:pStyle w:val="acctfourfigures"/>
              <w:tabs>
                <w:tab w:val="decimal" w:pos="461"/>
              </w:tabs>
              <w:spacing w:line="240" w:lineRule="atLeast"/>
              <w:jc w:val="center"/>
              <w:rPr>
                <w:sz w:val="20"/>
              </w:rPr>
            </w:pPr>
          </w:p>
        </w:tc>
        <w:tc>
          <w:tcPr>
            <w:tcW w:w="626" w:type="dxa"/>
            <w:vAlign w:val="bottom"/>
          </w:tcPr>
          <w:p w14:paraId="282980DA" w14:textId="77777777" w:rsidR="00151D54" w:rsidRPr="00461B25" w:rsidRDefault="00151D54" w:rsidP="00531B6D">
            <w:pPr>
              <w:pStyle w:val="acctfourfigures"/>
              <w:tabs>
                <w:tab w:val="clear" w:pos="765"/>
                <w:tab w:val="decimal" w:pos="461"/>
              </w:tabs>
              <w:spacing w:line="240" w:lineRule="atLeast"/>
              <w:ind w:right="11"/>
              <w:jc w:val="center"/>
              <w:rPr>
                <w:sz w:val="20"/>
              </w:rPr>
            </w:pPr>
            <w:r w:rsidRPr="00461B25">
              <w:rPr>
                <w:sz w:val="20"/>
              </w:rPr>
              <w:t>1</w:t>
            </w:r>
          </w:p>
        </w:tc>
        <w:tc>
          <w:tcPr>
            <w:tcW w:w="183" w:type="dxa"/>
            <w:vAlign w:val="bottom"/>
          </w:tcPr>
          <w:p w14:paraId="5B40F1B4" w14:textId="77777777" w:rsidR="00151D54" w:rsidRPr="00461B25" w:rsidRDefault="00151D54" w:rsidP="00531B6D">
            <w:pPr>
              <w:pStyle w:val="acctfourfigures"/>
              <w:spacing w:line="240" w:lineRule="atLeast"/>
              <w:jc w:val="center"/>
              <w:rPr>
                <w:sz w:val="20"/>
              </w:rPr>
            </w:pPr>
          </w:p>
        </w:tc>
        <w:tc>
          <w:tcPr>
            <w:tcW w:w="717" w:type="dxa"/>
            <w:tcBorders>
              <w:bottom w:val="double" w:sz="4" w:space="0" w:color="auto"/>
            </w:tcBorders>
            <w:vAlign w:val="bottom"/>
          </w:tcPr>
          <w:p w14:paraId="65855D4E" w14:textId="77777777" w:rsidR="00151D54" w:rsidRPr="00461B25" w:rsidRDefault="00151D54" w:rsidP="00531B6D">
            <w:pPr>
              <w:pStyle w:val="acctfourfigures"/>
              <w:tabs>
                <w:tab w:val="clear" w:pos="765"/>
                <w:tab w:val="decimal" w:pos="462"/>
              </w:tabs>
              <w:spacing w:line="240" w:lineRule="atLeast"/>
              <w:ind w:right="11"/>
              <w:jc w:val="center"/>
              <w:rPr>
                <w:b/>
                <w:bCs/>
                <w:sz w:val="20"/>
              </w:rPr>
            </w:pPr>
            <w:r w:rsidRPr="00461B25">
              <w:rPr>
                <w:b/>
                <w:bCs/>
                <w:sz w:val="20"/>
              </w:rPr>
              <w:t>0.1</w:t>
            </w:r>
          </w:p>
        </w:tc>
        <w:tc>
          <w:tcPr>
            <w:tcW w:w="189" w:type="dxa"/>
            <w:vAlign w:val="bottom"/>
          </w:tcPr>
          <w:p w14:paraId="48596E26" w14:textId="77777777" w:rsidR="00151D54" w:rsidRPr="00461B25" w:rsidRDefault="00151D54" w:rsidP="00531B6D">
            <w:pPr>
              <w:pStyle w:val="acctfourfigures"/>
              <w:tabs>
                <w:tab w:val="decimal" w:pos="551"/>
              </w:tabs>
              <w:spacing w:line="240" w:lineRule="atLeast"/>
              <w:jc w:val="center"/>
              <w:rPr>
                <w:sz w:val="20"/>
              </w:rPr>
            </w:pPr>
          </w:p>
        </w:tc>
        <w:tc>
          <w:tcPr>
            <w:tcW w:w="801" w:type="dxa"/>
            <w:tcBorders>
              <w:bottom w:val="double" w:sz="4" w:space="0" w:color="auto"/>
            </w:tcBorders>
            <w:vAlign w:val="bottom"/>
          </w:tcPr>
          <w:p w14:paraId="29E38877" w14:textId="77777777" w:rsidR="00151D54" w:rsidRPr="00461B25" w:rsidRDefault="00151D54" w:rsidP="00531B6D">
            <w:pPr>
              <w:pStyle w:val="acctfourfigures"/>
              <w:tabs>
                <w:tab w:val="clear" w:pos="765"/>
                <w:tab w:val="decimal" w:pos="731"/>
              </w:tabs>
              <w:spacing w:line="240" w:lineRule="atLeast"/>
              <w:ind w:right="11"/>
              <w:jc w:val="center"/>
              <w:rPr>
                <w:b/>
                <w:bCs/>
                <w:sz w:val="20"/>
              </w:rPr>
            </w:pPr>
            <w:r w:rsidRPr="00461B25">
              <w:rPr>
                <w:b/>
                <w:bCs/>
                <w:sz w:val="20"/>
              </w:rPr>
              <w:t>0.1</w:t>
            </w:r>
          </w:p>
        </w:tc>
        <w:tc>
          <w:tcPr>
            <w:tcW w:w="183" w:type="dxa"/>
            <w:vAlign w:val="bottom"/>
          </w:tcPr>
          <w:p w14:paraId="18F6FCD9" w14:textId="77777777" w:rsidR="00151D54" w:rsidRPr="00461B25" w:rsidRDefault="00151D54" w:rsidP="00531B6D">
            <w:pPr>
              <w:pStyle w:val="acctfourfigures"/>
              <w:tabs>
                <w:tab w:val="decimal" w:pos="551"/>
              </w:tabs>
              <w:spacing w:line="240" w:lineRule="atLeast"/>
              <w:jc w:val="center"/>
              <w:rPr>
                <w:sz w:val="20"/>
              </w:rPr>
            </w:pPr>
          </w:p>
        </w:tc>
        <w:tc>
          <w:tcPr>
            <w:tcW w:w="807" w:type="dxa"/>
            <w:vAlign w:val="bottom"/>
          </w:tcPr>
          <w:p w14:paraId="564ECC79" w14:textId="77777777" w:rsidR="00151D54" w:rsidRPr="00461B25" w:rsidRDefault="00151D54" w:rsidP="00531B6D">
            <w:pPr>
              <w:pStyle w:val="acctfourfigures"/>
              <w:tabs>
                <w:tab w:val="clear" w:pos="765"/>
                <w:tab w:val="decimal" w:pos="267"/>
              </w:tabs>
              <w:spacing w:line="240" w:lineRule="atLeast"/>
              <w:ind w:right="11"/>
              <w:jc w:val="center"/>
              <w:rPr>
                <w:sz w:val="20"/>
              </w:rPr>
            </w:pPr>
            <w:r w:rsidRPr="00461B25">
              <w:rPr>
                <w:sz w:val="20"/>
              </w:rPr>
              <w:t>-</w:t>
            </w:r>
          </w:p>
        </w:tc>
        <w:tc>
          <w:tcPr>
            <w:tcW w:w="189" w:type="dxa"/>
            <w:vAlign w:val="bottom"/>
          </w:tcPr>
          <w:p w14:paraId="28072E47" w14:textId="77777777" w:rsidR="00151D54" w:rsidRPr="00461B25" w:rsidRDefault="00151D54" w:rsidP="00531B6D">
            <w:pPr>
              <w:pStyle w:val="acctfourfigures"/>
              <w:tabs>
                <w:tab w:val="clear" w:pos="765"/>
                <w:tab w:val="decimal" w:pos="551"/>
                <w:tab w:val="decimal" w:pos="731"/>
              </w:tabs>
              <w:spacing w:line="240" w:lineRule="atLeast"/>
              <w:ind w:right="11"/>
              <w:jc w:val="center"/>
              <w:rPr>
                <w:sz w:val="20"/>
              </w:rPr>
            </w:pPr>
          </w:p>
        </w:tc>
        <w:tc>
          <w:tcPr>
            <w:tcW w:w="801" w:type="dxa"/>
            <w:vAlign w:val="bottom"/>
          </w:tcPr>
          <w:p w14:paraId="368717FC" w14:textId="77777777" w:rsidR="00151D54" w:rsidRPr="00461B25" w:rsidRDefault="00151D54" w:rsidP="00531B6D">
            <w:pPr>
              <w:pStyle w:val="acctfourfigures"/>
              <w:tabs>
                <w:tab w:val="clear" w:pos="765"/>
                <w:tab w:val="decimal" w:pos="267"/>
              </w:tabs>
              <w:spacing w:line="240" w:lineRule="atLeast"/>
              <w:ind w:right="11"/>
              <w:jc w:val="center"/>
              <w:rPr>
                <w:b/>
                <w:bCs/>
                <w:sz w:val="20"/>
              </w:rPr>
            </w:pPr>
            <w:r w:rsidRPr="00461B25">
              <w:rPr>
                <w:sz w:val="20"/>
              </w:rPr>
              <w:t>-</w:t>
            </w:r>
          </w:p>
        </w:tc>
        <w:tc>
          <w:tcPr>
            <w:tcW w:w="180" w:type="dxa"/>
            <w:vAlign w:val="bottom"/>
          </w:tcPr>
          <w:p w14:paraId="77AFEF3E" w14:textId="77777777" w:rsidR="00151D54" w:rsidRPr="00461B25" w:rsidRDefault="00151D54" w:rsidP="00531B6D">
            <w:pPr>
              <w:pStyle w:val="acctfourfigures"/>
              <w:tabs>
                <w:tab w:val="clear" w:pos="765"/>
                <w:tab w:val="decimal" w:pos="551"/>
              </w:tabs>
              <w:spacing w:line="240" w:lineRule="atLeast"/>
              <w:ind w:right="11"/>
              <w:jc w:val="center"/>
              <w:rPr>
                <w:sz w:val="20"/>
              </w:rPr>
            </w:pPr>
          </w:p>
        </w:tc>
        <w:tc>
          <w:tcPr>
            <w:tcW w:w="900" w:type="dxa"/>
            <w:tcBorders>
              <w:bottom w:val="double" w:sz="4" w:space="0" w:color="auto"/>
            </w:tcBorders>
            <w:vAlign w:val="bottom"/>
          </w:tcPr>
          <w:p w14:paraId="337A0F6A" w14:textId="77777777" w:rsidR="00151D54" w:rsidRPr="00461B25" w:rsidRDefault="00151D54" w:rsidP="00531B6D">
            <w:pPr>
              <w:pStyle w:val="acctfourfigures"/>
              <w:tabs>
                <w:tab w:val="clear" w:pos="765"/>
                <w:tab w:val="decimal" w:pos="267"/>
              </w:tabs>
              <w:spacing w:line="240" w:lineRule="atLeast"/>
              <w:ind w:right="11"/>
              <w:jc w:val="center"/>
              <w:rPr>
                <w:b/>
                <w:bCs/>
                <w:sz w:val="20"/>
              </w:rPr>
            </w:pPr>
            <w:r w:rsidRPr="00461B25">
              <w:rPr>
                <w:b/>
                <w:bCs/>
                <w:sz w:val="20"/>
              </w:rPr>
              <w:t>-</w:t>
            </w:r>
          </w:p>
        </w:tc>
        <w:tc>
          <w:tcPr>
            <w:tcW w:w="180" w:type="dxa"/>
            <w:vAlign w:val="bottom"/>
          </w:tcPr>
          <w:p w14:paraId="6CAE32F1" w14:textId="77777777" w:rsidR="00151D54" w:rsidRPr="00461B25" w:rsidRDefault="00151D54" w:rsidP="00531B6D">
            <w:pPr>
              <w:pStyle w:val="acctfourfigures"/>
              <w:tabs>
                <w:tab w:val="clear" w:pos="765"/>
                <w:tab w:val="decimal" w:pos="551"/>
                <w:tab w:val="decimal" w:pos="731"/>
              </w:tabs>
              <w:spacing w:line="240" w:lineRule="atLeast"/>
              <w:ind w:right="11"/>
              <w:jc w:val="center"/>
              <w:rPr>
                <w:sz w:val="20"/>
              </w:rPr>
            </w:pPr>
          </w:p>
        </w:tc>
        <w:tc>
          <w:tcPr>
            <w:tcW w:w="905" w:type="dxa"/>
            <w:gridSpan w:val="2"/>
            <w:tcBorders>
              <w:bottom w:val="double" w:sz="4" w:space="0" w:color="auto"/>
            </w:tcBorders>
            <w:vAlign w:val="bottom"/>
          </w:tcPr>
          <w:p w14:paraId="71E534CB" w14:textId="77777777" w:rsidR="00151D54" w:rsidRPr="00461B25" w:rsidRDefault="00151D54" w:rsidP="00531B6D">
            <w:pPr>
              <w:pStyle w:val="acctfourfigures"/>
              <w:tabs>
                <w:tab w:val="clear" w:pos="765"/>
                <w:tab w:val="decimal" w:pos="640"/>
              </w:tabs>
              <w:spacing w:line="240" w:lineRule="atLeast"/>
              <w:ind w:right="11"/>
              <w:jc w:val="center"/>
              <w:rPr>
                <w:b/>
                <w:bCs/>
                <w:sz w:val="20"/>
              </w:rPr>
            </w:pPr>
            <w:r w:rsidRPr="00461B25">
              <w:rPr>
                <w:b/>
                <w:bCs/>
                <w:sz w:val="20"/>
              </w:rPr>
              <w:t>308</w:t>
            </w:r>
          </w:p>
        </w:tc>
      </w:tr>
    </w:tbl>
    <w:p w14:paraId="5B4179E3" w14:textId="77777777" w:rsidR="00151D54" w:rsidRPr="00461B25" w:rsidRDefault="00151D54" w:rsidP="00151D54">
      <w:pPr>
        <w:pStyle w:val="index"/>
        <w:numPr>
          <w:ilvl w:val="0"/>
          <w:numId w:val="0"/>
        </w:numPr>
        <w:spacing w:after="0" w:line="240" w:lineRule="atLeast"/>
        <w:ind w:left="540"/>
        <w:rPr>
          <w:b/>
          <w:bCs/>
          <w:szCs w:val="22"/>
          <w:lang w:val="en-US" w:bidi="th-TH"/>
        </w:rPr>
      </w:pPr>
    </w:p>
    <w:p w14:paraId="79EDDAB8" w14:textId="77777777" w:rsidR="00151D54" w:rsidRPr="00461B25" w:rsidRDefault="00151D54" w:rsidP="00151D54">
      <w:pPr>
        <w:ind w:left="540" w:right="360"/>
        <w:jc w:val="both"/>
        <w:rPr>
          <w:rFonts w:hAnsi="Times New Roman" w:cs="Times New Roman"/>
          <w:sz w:val="22"/>
          <w:szCs w:val="22"/>
        </w:rPr>
      </w:pPr>
      <w:r w:rsidRPr="00461B25">
        <w:rPr>
          <w:rFonts w:hAnsi="Times New Roman" w:cs="Times New Roman"/>
          <w:sz w:val="22"/>
          <w:szCs w:val="22"/>
        </w:rPr>
        <w:t>All associates were incorporated and operated in Thailand.</w:t>
      </w:r>
    </w:p>
    <w:p w14:paraId="34ECC7AB" w14:textId="77777777" w:rsidR="00151D54" w:rsidRPr="00461B25" w:rsidRDefault="00151D54" w:rsidP="00151D54">
      <w:pPr>
        <w:pStyle w:val="index"/>
        <w:numPr>
          <w:ilvl w:val="0"/>
          <w:numId w:val="0"/>
        </w:numPr>
        <w:spacing w:after="0" w:line="240" w:lineRule="atLeast"/>
        <w:ind w:left="540"/>
        <w:rPr>
          <w:b/>
          <w:bCs/>
          <w:szCs w:val="22"/>
          <w:lang w:val="en-US" w:bidi="th-TH"/>
        </w:rPr>
      </w:pPr>
    </w:p>
    <w:p w14:paraId="7AB4CAA7" w14:textId="77777777" w:rsidR="00151D54" w:rsidRPr="00461B25" w:rsidRDefault="00151D54" w:rsidP="00151D54">
      <w:pPr>
        <w:pStyle w:val="index"/>
        <w:numPr>
          <w:ilvl w:val="0"/>
          <w:numId w:val="0"/>
        </w:numPr>
        <w:ind w:left="540"/>
        <w:jc w:val="thaiDistribute"/>
        <w:rPr>
          <w:szCs w:val="22"/>
        </w:rPr>
      </w:pPr>
      <w:r w:rsidRPr="00461B25">
        <w:rPr>
          <w:szCs w:val="22"/>
        </w:rPr>
        <w:t>None of the Group’s and the Company’s associates is publicly listed and consequently do not have published price quotations.</w:t>
      </w:r>
    </w:p>
    <w:p w14:paraId="04CF5937" w14:textId="77777777" w:rsidR="00151D54" w:rsidRPr="00461B25" w:rsidRDefault="00151D54" w:rsidP="00151D54">
      <w:pPr>
        <w:spacing w:line="240" w:lineRule="atLeast"/>
        <w:ind w:left="540"/>
        <w:jc w:val="thaiDistribute"/>
        <w:rPr>
          <w:rFonts w:hAnsi="Times New Roman" w:cs="Times New Roman"/>
          <w:sz w:val="22"/>
          <w:szCs w:val="22"/>
        </w:rPr>
      </w:pPr>
    </w:p>
    <w:p w14:paraId="219E3FDD" w14:textId="77777777" w:rsidR="00151D54" w:rsidRPr="00461B25" w:rsidRDefault="00151D54" w:rsidP="00151D54">
      <w:pPr>
        <w:ind w:left="450" w:right="-25"/>
        <w:jc w:val="both"/>
        <w:rPr>
          <w:rFonts w:hAnsi="Times New Roman"/>
          <w:sz w:val="22"/>
          <w:szCs w:val="22"/>
          <w:cs/>
        </w:rPr>
        <w:sectPr w:rsidR="00151D54" w:rsidRPr="00461B25" w:rsidSect="00A90E21">
          <w:pgSz w:w="16834" w:h="11909" w:orient="landscape" w:code="9"/>
          <w:pgMar w:top="691" w:right="1152" w:bottom="576" w:left="1152" w:header="706" w:footer="706" w:gutter="0"/>
          <w:paperSrc w:first="7" w:other="7"/>
          <w:cols w:space="720"/>
          <w:docGrid w:linePitch="360"/>
        </w:sectPr>
      </w:pPr>
    </w:p>
    <w:p w14:paraId="4F04D38E" w14:textId="77777777" w:rsidR="00151D54" w:rsidRPr="00461B25" w:rsidRDefault="00151D54" w:rsidP="00151D54">
      <w:pPr>
        <w:pStyle w:val="index"/>
        <w:numPr>
          <w:ilvl w:val="0"/>
          <w:numId w:val="0"/>
        </w:numPr>
        <w:tabs>
          <w:tab w:val="left" w:pos="540"/>
        </w:tabs>
        <w:spacing w:after="0" w:line="240" w:lineRule="atLeast"/>
        <w:ind w:left="547"/>
        <w:jc w:val="thaiDistribute"/>
        <w:rPr>
          <w:szCs w:val="22"/>
        </w:rPr>
      </w:pPr>
      <w:r w:rsidRPr="00461B25">
        <w:rPr>
          <w:szCs w:val="22"/>
        </w:rPr>
        <w:lastRenderedPageBreak/>
        <w:t xml:space="preserve">At 31 December 2021, the Group presented the excess of accumulated share of loss over cost of investment, amounting to Baht 724.4 million as a deduction </w:t>
      </w:r>
      <w:r w:rsidRPr="00461B25">
        <w:rPr>
          <w:spacing w:val="-2"/>
          <w:szCs w:val="22"/>
        </w:rPr>
        <w:t xml:space="preserve">from long-term loan to associates </w:t>
      </w:r>
      <w:r w:rsidRPr="00461B25">
        <w:rPr>
          <w:i/>
          <w:iCs/>
          <w:szCs w:val="22"/>
        </w:rPr>
        <w:t xml:space="preserve">(31 December 2020: Baht 645.7 million as a deduction </w:t>
      </w:r>
      <w:r w:rsidRPr="00461B25">
        <w:rPr>
          <w:i/>
          <w:iCs/>
          <w:spacing w:val="-2"/>
          <w:szCs w:val="22"/>
        </w:rPr>
        <w:t>from long-term loan to joint venture</w:t>
      </w:r>
      <w:r w:rsidRPr="00461B25">
        <w:rPr>
          <w:i/>
          <w:iCs/>
          <w:szCs w:val="22"/>
        </w:rPr>
        <w:t xml:space="preserve">) </w:t>
      </w:r>
      <w:r w:rsidRPr="00461B25">
        <w:rPr>
          <w:spacing w:val="-2"/>
          <w:szCs w:val="22"/>
        </w:rPr>
        <w:t>in the consolidated financial position.</w:t>
      </w:r>
    </w:p>
    <w:p w14:paraId="0734D95D" w14:textId="77777777" w:rsidR="00151D54" w:rsidRPr="00461B25" w:rsidRDefault="00151D54" w:rsidP="00151D54">
      <w:pPr>
        <w:spacing w:line="240" w:lineRule="atLeast"/>
        <w:ind w:left="547"/>
        <w:jc w:val="thaiDistribute"/>
        <w:rPr>
          <w:rFonts w:hAnsi="Times New Roman" w:cs="Times New Roman"/>
          <w:sz w:val="22"/>
          <w:szCs w:val="22"/>
        </w:rPr>
      </w:pPr>
    </w:p>
    <w:p w14:paraId="1183720C" w14:textId="77777777" w:rsidR="00151D54" w:rsidRPr="00461B25" w:rsidRDefault="00151D54" w:rsidP="00151D54">
      <w:pPr>
        <w:spacing w:line="240" w:lineRule="atLeast"/>
        <w:ind w:left="547"/>
        <w:jc w:val="thaiDistribute"/>
        <w:rPr>
          <w:rFonts w:hAnsi="Times New Roman" w:cs="Times New Roman"/>
          <w:sz w:val="22"/>
          <w:szCs w:val="22"/>
        </w:rPr>
      </w:pPr>
      <w:r w:rsidRPr="00461B25">
        <w:rPr>
          <w:rFonts w:hAnsi="Times New Roman" w:cs="Times New Roman"/>
          <w:sz w:val="22"/>
          <w:szCs w:val="22"/>
        </w:rPr>
        <w:t>On 22 November 2019</w:t>
      </w:r>
      <w:r>
        <w:rPr>
          <w:rFonts w:hAnsi="Times New Roman" w:cs="Times New Roman"/>
          <w:sz w:val="22"/>
          <w:szCs w:val="22"/>
        </w:rPr>
        <w:t>, the unit trust holders approved that</w:t>
      </w:r>
      <w:r w:rsidRPr="00461B25">
        <w:rPr>
          <w:rFonts w:hAnsi="Times New Roman" w:cs="Times New Roman"/>
          <w:sz w:val="22"/>
          <w:szCs w:val="22"/>
        </w:rPr>
        <w:t xml:space="preserve"> GLANDRT</w:t>
      </w:r>
      <w:r>
        <w:rPr>
          <w:rFonts w:hAnsi="Times New Roman" w:cs="Times New Roman"/>
          <w:sz w:val="22"/>
          <w:szCs w:val="22"/>
        </w:rPr>
        <w:t xml:space="preserve"> transferred property projects to CPNREIT and liquidated and appointed liquidator. GLANDRT was in liquidation and </w:t>
      </w:r>
      <w:r w:rsidRPr="00461B25">
        <w:rPr>
          <w:rFonts w:hAnsi="Times New Roman" w:cs="Times New Roman"/>
          <w:sz w:val="22"/>
          <w:szCs w:val="22"/>
        </w:rPr>
        <w:t>delisting of GLANDRT from being listed securities on the Stock Exchange of Thailand on 3 March 2020.</w:t>
      </w:r>
    </w:p>
    <w:p w14:paraId="7ABADEBE" w14:textId="77777777" w:rsidR="00151D54" w:rsidRDefault="00151D54" w:rsidP="00151D54">
      <w:pPr>
        <w:spacing w:line="240" w:lineRule="atLeast"/>
        <w:ind w:left="547"/>
        <w:jc w:val="thaiDistribute"/>
        <w:rPr>
          <w:rFonts w:hAnsi="Times New Roman" w:cs="Times New Roman"/>
          <w:sz w:val="22"/>
          <w:szCs w:val="22"/>
        </w:rPr>
      </w:pPr>
    </w:p>
    <w:p w14:paraId="6E001B8D" w14:textId="77777777" w:rsidR="00151D54" w:rsidRPr="00461B25" w:rsidRDefault="00151D54" w:rsidP="00151D54">
      <w:pPr>
        <w:spacing w:line="240" w:lineRule="atLeast"/>
        <w:ind w:left="547"/>
        <w:jc w:val="thaiDistribute"/>
        <w:rPr>
          <w:rFonts w:hAnsi="Times New Roman" w:cs="Times New Roman"/>
          <w:i/>
          <w:iCs/>
          <w:sz w:val="22"/>
          <w:szCs w:val="22"/>
        </w:rPr>
      </w:pPr>
      <w:r w:rsidRPr="00461B25">
        <w:rPr>
          <w:rFonts w:hAnsi="Times New Roman" w:cs="Times New Roman"/>
          <w:i/>
          <w:iCs/>
          <w:sz w:val="22"/>
          <w:szCs w:val="22"/>
        </w:rPr>
        <w:t xml:space="preserve">Associate and Joint Venture </w:t>
      </w:r>
    </w:p>
    <w:p w14:paraId="152DEC3B" w14:textId="77777777" w:rsidR="00151D54" w:rsidRPr="00461B25" w:rsidRDefault="00151D54" w:rsidP="00151D54">
      <w:pPr>
        <w:spacing w:line="240" w:lineRule="atLeast"/>
        <w:ind w:left="547"/>
        <w:jc w:val="thaiDistribute"/>
        <w:rPr>
          <w:rFonts w:hAnsi="Times New Roman" w:cs="Times New Roman"/>
          <w:sz w:val="22"/>
          <w:szCs w:val="22"/>
        </w:rPr>
      </w:pPr>
    </w:p>
    <w:p w14:paraId="1DCC5E97" w14:textId="77777777" w:rsidR="00151D54" w:rsidRPr="00461B25" w:rsidRDefault="00151D54" w:rsidP="00151D54">
      <w:pPr>
        <w:spacing w:line="240" w:lineRule="atLeast"/>
        <w:ind w:left="547"/>
        <w:jc w:val="thaiDistribute"/>
        <w:rPr>
          <w:rFonts w:hAnsi="Times New Roman" w:cs="Times New Roman"/>
          <w:sz w:val="22"/>
          <w:szCs w:val="22"/>
        </w:rPr>
      </w:pPr>
      <w:r w:rsidRPr="00461B25">
        <w:rPr>
          <w:rFonts w:hAnsi="Times New Roman" w:cs="Times New Roman"/>
          <w:sz w:val="22"/>
          <w:szCs w:val="22"/>
        </w:rPr>
        <w:t>The following table summarises the financial information of the associate and joint venture as included in their own financial statements, adjusted for fair value adjustments at acquisition and differences in accounting policies. The table also reconciles the summarized financial information to the carrying amount of the Group’s interest in these companies.</w:t>
      </w:r>
    </w:p>
    <w:p w14:paraId="44558173" w14:textId="77777777" w:rsidR="00151D54" w:rsidRPr="00461B25" w:rsidRDefault="00151D54" w:rsidP="00151D54">
      <w:pPr>
        <w:spacing w:line="240" w:lineRule="atLeast"/>
        <w:ind w:left="540"/>
        <w:jc w:val="thaiDistribute"/>
        <w:rPr>
          <w:rFonts w:hAnsi="Times New Roman" w:cs="Times New Roman"/>
          <w:sz w:val="22"/>
          <w:szCs w:val="22"/>
        </w:rPr>
      </w:pPr>
    </w:p>
    <w:p w14:paraId="1F53F444" w14:textId="77777777" w:rsidR="00151D54" w:rsidRPr="00461B25" w:rsidRDefault="00151D54" w:rsidP="00151D54">
      <w:pPr>
        <w:spacing w:line="240" w:lineRule="atLeast"/>
        <w:ind w:left="540"/>
        <w:jc w:val="thaiDistribute"/>
        <w:rPr>
          <w:rFonts w:hAnsi="Times New Roman" w:cs="Times New Roman"/>
          <w:sz w:val="22"/>
          <w:szCs w:val="22"/>
        </w:rPr>
      </w:pPr>
      <w:r w:rsidRPr="00461B25">
        <w:rPr>
          <w:rFonts w:hAnsi="Times New Roman" w:cs="Times New Roman"/>
          <w:sz w:val="22"/>
          <w:szCs w:val="22"/>
        </w:rPr>
        <w:t xml:space="preserve">The summary of the financial information as follows: </w:t>
      </w:r>
    </w:p>
    <w:p w14:paraId="72CEA639" w14:textId="77777777" w:rsidR="00151D54" w:rsidRPr="00461B25" w:rsidRDefault="00151D54" w:rsidP="00151D54">
      <w:pPr>
        <w:spacing w:line="240" w:lineRule="atLeast"/>
        <w:ind w:left="540"/>
        <w:jc w:val="thaiDistribute"/>
        <w:rPr>
          <w:rFonts w:hAnsi="Times New Roman" w:cs="Times New Roman"/>
          <w:sz w:val="22"/>
          <w:szCs w:val="22"/>
        </w:rPr>
      </w:pPr>
    </w:p>
    <w:tbl>
      <w:tblPr>
        <w:tblW w:w="9180" w:type="dxa"/>
        <w:tblInd w:w="450" w:type="dxa"/>
        <w:tblBorders>
          <w:top w:val="single" w:sz="4" w:space="0" w:color="auto"/>
        </w:tblBorders>
        <w:tblLayout w:type="fixed"/>
        <w:tblCellMar>
          <w:left w:w="79" w:type="dxa"/>
          <w:right w:w="79" w:type="dxa"/>
        </w:tblCellMar>
        <w:tblLook w:val="0000" w:firstRow="0" w:lastRow="0" w:firstColumn="0" w:lastColumn="0" w:noHBand="0" w:noVBand="0"/>
      </w:tblPr>
      <w:tblGrid>
        <w:gridCol w:w="3780"/>
        <w:gridCol w:w="180"/>
        <w:gridCol w:w="1260"/>
        <w:gridCol w:w="180"/>
        <w:gridCol w:w="1170"/>
        <w:gridCol w:w="178"/>
        <w:gridCol w:w="1082"/>
        <w:gridCol w:w="180"/>
        <w:gridCol w:w="1170"/>
      </w:tblGrid>
      <w:tr w:rsidR="00151D54" w:rsidRPr="00461B25" w14:paraId="35095767" w14:textId="77777777" w:rsidTr="00531B6D">
        <w:trPr>
          <w:cantSplit/>
        </w:trPr>
        <w:tc>
          <w:tcPr>
            <w:tcW w:w="3780" w:type="dxa"/>
            <w:tcBorders>
              <w:top w:val="nil"/>
            </w:tcBorders>
            <w:vAlign w:val="bottom"/>
          </w:tcPr>
          <w:p w14:paraId="7CCBCA85" w14:textId="77777777" w:rsidR="00151D54" w:rsidRPr="00461B25" w:rsidRDefault="00151D54" w:rsidP="00531B6D">
            <w:pPr>
              <w:jc w:val="center"/>
              <w:rPr>
                <w:rFonts w:hAnsi="Times New Roman" w:cs="Times New Roman"/>
                <w:sz w:val="22"/>
                <w:szCs w:val="22"/>
              </w:rPr>
            </w:pPr>
          </w:p>
        </w:tc>
        <w:tc>
          <w:tcPr>
            <w:tcW w:w="180" w:type="dxa"/>
            <w:tcBorders>
              <w:top w:val="nil"/>
            </w:tcBorders>
            <w:vAlign w:val="bottom"/>
          </w:tcPr>
          <w:p w14:paraId="31254D39" w14:textId="77777777" w:rsidR="00151D54" w:rsidRPr="00461B25" w:rsidRDefault="00151D54" w:rsidP="00531B6D">
            <w:pPr>
              <w:pStyle w:val="acctmergecolhdg"/>
              <w:spacing w:line="240" w:lineRule="atLeast"/>
              <w:ind w:left="-79" w:right="-79"/>
              <w:rPr>
                <w:szCs w:val="22"/>
              </w:rPr>
            </w:pPr>
          </w:p>
        </w:tc>
        <w:tc>
          <w:tcPr>
            <w:tcW w:w="2610" w:type="dxa"/>
            <w:gridSpan w:val="3"/>
            <w:tcBorders>
              <w:top w:val="nil"/>
            </w:tcBorders>
            <w:vAlign w:val="bottom"/>
          </w:tcPr>
          <w:p w14:paraId="7F1055C0" w14:textId="77777777" w:rsidR="00151D54" w:rsidRPr="00461B25" w:rsidRDefault="00151D54" w:rsidP="00531B6D">
            <w:pPr>
              <w:pStyle w:val="acctmergecolhdg"/>
              <w:spacing w:line="240" w:lineRule="atLeast"/>
              <w:ind w:left="-79" w:right="-79"/>
              <w:rPr>
                <w:b w:val="0"/>
                <w:szCs w:val="22"/>
                <w:lang w:val="en-US" w:bidi="th-TH"/>
              </w:rPr>
            </w:pPr>
            <w:r w:rsidRPr="00461B25">
              <w:rPr>
                <w:b w:val="0"/>
                <w:szCs w:val="22"/>
                <w:lang w:val="en-US" w:bidi="th-TH"/>
              </w:rPr>
              <w:t xml:space="preserve">GLAND Office Leasehold </w:t>
            </w:r>
          </w:p>
          <w:p w14:paraId="30B6A2FB" w14:textId="77777777" w:rsidR="00151D54" w:rsidRPr="00461B25" w:rsidRDefault="00151D54" w:rsidP="00531B6D">
            <w:pPr>
              <w:pStyle w:val="acctmergecolhdg"/>
              <w:spacing w:line="240" w:lineRule="atLeast"/>
              <w:ind w:left="-79" w:right="-79"/>
              <w:rPr>
                <w:b w:val="0"/>
                <w:bCs/>
                <w:szCs w:val="22"/>
              </w:rPr>
            </w:pPr>
            <w:r w:rsidRPr="00461B25">
              <w:rPr>
                <w:b w:val="0"/>
                <w:szCs w:val="22"/>
                <w:lang w:val="en-US" w:bidi="th-TH"/>
              </w:rPr>
              <w:t>Real Estate Investment Trust</w:t>
            </w:r>
          </w:p>
        </w:tc>
        <w:tc>
          <w:tcPr>
            <w:tcW w:w="178" w:type="dxa"/>
            <w:tcBorders>
              <w:top w:val="nil"/>
            </w:tcBorders>
            <w:vAlign w:val="bottom"/>
          </w:tcPr>
          <w:p w14:paraId="69975750" w14:textId="77777777" w:rsidR="00151D54" w:rsidRPr="00461B25" w:rsidRDefault="00151D54" w:rsidP="00531B6D">
            <w:pPr>
              <w:pStyle w:val="acctmergecolhdg"/>
              <w:spacing w:line="240" w:lineRule="atLeast"/>
              <w:rPr>
                <w:b w:val="0"/>
                <w:szCs w:val="22"/>
                <w:lang w:val="en-US" w:bidi="th-TH"/>
              </w:rPr>
            </w:pPr>
          </w:p>
        </w:tc>
        <w:tc>
          <w:tcPr>
            <w:tcW w:w="2432" w:type="dxa"/>
            <w:gridSpan w:val="3"/>
            <w:tcBorders>
              <w:top w:val="nil"/>
            </w:tcBorders>
            <w:vAlign w:val="bottom"/>
          </w:tcPr>
          <w:p w14:paraId="6DFD99FC" w14:textId="77777777" w:rsidR="00151D54" w:rsidRPr="00461B25" w:rsidRDefault="00151D54" w:rsidP="00531B6D">
            <w:pPr>
              <w:pStyle w:val="acctmergecolhdg"/>
              <w:spacing w:line="240" w:lineRule="atLeast"/>
              <w:rPr>
                <w:b w:val="0"/>
                <w:bCs/>
                <w:szCs w:val="22"/>
              </w:rPr>
            </w:pPr>
            <w:r w:rsidRPr="00461B25">
              <w:rPr>
                <w:b w:val="0"/>
                <w:szCs w:val="22"/>
                <w:lang w:val="en-US" w:bidi="th-TH"/>
              </w:rPr>
              <w:t>Bayswater Co., Ltd.</w:t>
            </w:r>
          </w:p>
        </w:tc>
      </w:tr>
      <w:tr w:rsidR="00151D54" w:rsidRPr="00461B25" w14:paraId="50F67BF3" w14:textId="77777777" w:rsidTr="00531B6D">
        <w:trPr>
          <w:cantSplit/>
        </w:trPr>
        <w:tc>
          <w:tcPr>
            <w:tcW w:w="3780" w:type="dxa"/>
          </w:tcPr>
          <w:p w14:paraId="426AD1D3" w14:textId="77777777" w:rsidR="00151D54" w:rsidRPr="00461B25" w:rsidRDefault="00151D54" w:rsidP="00531B6D">
            <w:pPr>
              <w:pStyle w:val="acctfourfigures"/>
              <w:spacing w:line="240" w:lineRule="atLeast"/>
              <w:jc w:val="center"/>
              <w:rPr>
                <w:szCs w:val="22"/>
              </w:rPr>
            </w:pPr>
          </w:p>
        </w:tc>
        <w:tc>
          <w:tcPr>
            <w:tcW w:w="180" w:type="dxa"/>
          </w:tcPr>
          <w:p w14:paraId="17006977" w14:textId="77777777" w:rsidR="00151D54" w:rsidRPr="00461B25" w:rsidRDefault="00151D54" w:rsidP="00531B6D">
            <w:pPr>
              <w:pStyle w:val="acctfourfigures"/>
              <w:tabs>
                <w:tab w:val="clear" w:pos="765"/>
              </w:tabs>
              <w:spacing w:line="240" w:lineRule="atLeast"/>
              <w:jc w:val="center"/>
              <w:rPr>
                <w:szCs w:val="22"/>
              </w:rPr>
            </w:pPr>
          </w:p>
        </w:tc>
        <w:tc>
          <w:tcPr>
            <w:tcW w:w="1260" w:type="dxa"/>
          </w:tcPr>
          <w:p w14:paraId="05DABD98" w14:textId="77777777" w:rsidR="00151D54" w:rsidRPr="00461B25" w:rsidRDefault="00151D54" w:rsidP="00531B6D">
            <w:pPr>
              <w:pStyle w:val="3"/>
              <w:tabs>
                <w:tab w:val="clear" w:pos="360"/>
                <w:tab w:val="clear" w:pos="720"/>
              </w:tabs>
              <w:spacing w:line="240" w:lineRule="atLeast"/>
              <w:ind w:left="-108" w:right="-79"/>
              <w:jc w:val="center"/>
              <w:rPr>
                <w:rFonts w:ascii="Times New Roman" w:hAnsi="Times New Roman" w:cs="Times New Roman"/>
                <w:lang w:val="en-US"/>
              </w:rPr>
            </w:pPr>
            <w:r w:rsidRPr="00461B25">
              <w:rPr>
                <w:rFonts w:ascii="Times New Roman" w:hAnsi="Times New Roman" w:cs="Times New Roman"/>
                <w:lang w:val="en-US"/>
              </w:rPr>
              <w:t>2021</w:t>
            </w:r>
          </w:p>
        </w:tc>
        <w:tc>
          <w:tcPr>
            <w:tcW w:w="180" w:type="dxa"/>
          </w:tcPr>
          <w:p w14:paraId="33A82F02" w14:textId="77777777" w:rsidR="00151D54" w:rsidRPr="00461B25" w:rsidRDefault="00151D54" w:rsidP="00531B6D">
            <w:pPr>
              <w:pStyle w:val="3"/>
              <w:tabs>
                <w:tab w:val="clear" w:pos="360"/>
                <w:tab w:val="clear" w:pos="720"/>
              </w:tabs>
              <w:spacing w:line="240" w:lineRule="atLeast"/>
              <w:ind w:left="-79" w:right="-79"/>
              <w:jc w:val="center"/>
              <w:rPr>
                <w:rFonts w:ascii="Times New Roman" w:hAnsi="Times New Roman" w:cs="Times New Roman"/>
                <w:lang w:val="en-US"/>
              </w:rPr>
            </w:pPr>
          </w:p>
        </w:tc>
        <w:tc>
          <w:tcPr>
            <w:tcW w:w="1170" w:type="dxa"/>
          </w:tcPr>
          <w:p w14:paraId="562041CF" w14:textId="77777777" w:rsidR="00151D54" w:rsidRPr="00461B25" w:rsidRDefault="00151D54" w:rsidP="00531B6D">
            <w:pPr>
              <w:pStyle w:val="3"/>
              <w:tabs>
                <w:tab w:val="clear" w:pos="360"/>
                <w:tab w:val="clear" w:pos="720"/>
              </w:tabs>
              <w:spacing w:line="240" w:lineRule="atLeast"/>
              <w:ind w:left="-79" w:right="-79"/>
              <w:jc w:val="center"/>
              <w:rPr>
                <w:rFonts w:ascii="Times New Roman" w:hAnsi="Times New Roman" w:cs="Times New Roman"/>
                <w:lang w:val="en-US"/>
              </w:rPr>
            </w:pPr>
            <w:r w:rsidRPr="00461B25">
              <w:rPr>
                <w:rFonts w:ascii="Times New Roman" w:hAnsi="Times New Roman" w:cs="Times New Roman"/>
                <w:lang w:val="en-US"/>
              </w:rPr>
              <w:t>2020</w:t>
            </w:r>
          </w:p>
        </w:tc>
        <w:tc>
          <w:tcPr>
            <w:tcW w:w="178" w:type="dxa"/>
          </w:tcPr>
          <w:p w14:paraId="2E897320" w14:textId="77777777" w:rsidR="00151D54" w:rsidRPr="00461B25" w:rsidRDefault="00151D54" w:rsidP="00531B6D">
            <w:pPr>
              <w:pStyle w:val="3"/>
              <w:tabs>
                <w:tab w:val="clear" w:pos="360"/>
                <w:tab w:val="clear" w:pos="720"/>
              </w:tabs>
              <w:spacing w:line="240" w:lineRule="atLeast"/>
              <w:ind w:left="-108" w:right="-79"/>
              <w:jc w:val="center"/>
              <w:rPr>
                <w:rFonts w:ascii="Times New Roman" w:hAnsi="Times New Roman" w:cs="Times New Roman"/>
                <w:lang w:val="en-US"/>
              </w:rPr>
            </w:pPr>
          </w:p>
        </w:tc>
        <w:tc>
          <w:tcPr>
            <w:tcW w:w="1082" w:type="dxa"/>
          </w:tcPr>
          <w:p w14:paraId="6A124CB1" w14:textId="77777777" w:rsidR="00151D54" w:rsidRPr="00461B25" w:rsidRDefault="00151D54" w:rsidP="00531B6D">
            <w:pPr>
              <w:pStyle w:val="3"/>
              <w:tabs>
                <w:tab w:val="clear" w:pos="360"/>
                <w:tab w:val="clear" w:pos="720"/>
              </w:tabs>
              <w:spacing w:line="240" w:lineRule="atLeast"/>
              <w:ind w:left="-108" w:right="-79"/>
              <w:jc w:val="center"/>
              <w:rPr>
                <w:rFonts w:ascii="Times New Roman" w:hAnsi="Times New Roman" w:cs="Times New Roman"/>
                <w:lang w:val="en-US"/>
              </w:rPr>
            </w:pPr>
            <w:r w:rsidRPr="00461B25">
              <w:rPr>
                <w:rFonts w:ascii="Times New Roman" w:hAnsi="Times New Roman" w:cs="Times New Roman"/>
                <w:lang w:val="en-US"/>
              </w:rPr>
              <w:t>2021</w:t>
            </w:r>
          </w:p>
        </w:tc>
        <w:tc>
          <w:tcPr>
            <w:tcW w:w="180" w:type="dxa"/>
          </w:tcPr>
          <w:p w14:paraId="5B1519BC" w14:textId="77777777" w:rsidR="00151D54" w:rsidRPr="00461B25" w:rsidRDefault="00151D54" w:rsidP="00531B6D">
            <w:pPr>
              <w:pStyle w:val="3"/>
              <w:tabs>
                <w:tab w:val="clear" w:pos="360"/>
                <w:tab w:val="clear" w:pos="720"/>
              </w:tabs>
              <w:spacing w:line="240" w:lineRule="atLeast"/>
              <w:ind w:left="-79" w:right="-79"/>
              <w:jc w:val="center"/>
              <w:rPr>
                <w:rFonts w:ascii="Times New Roman" w:hAnsi="Times New Roman" w:cs="Times New Roman"/>
                <w:lang w:val="en-US"/>
              </w:rPr>
            </w:pPr>
          </w:p>
        </w:tc>
        <w:tc>
          <w:tcPr>
            <w:tcW w:w="1170" w:type="dxa"/>
          </w:tcPr>
          <w:p w14:paraId="53892FAA" w14:textId="77777777" w:rsidR="00151D54" w:rsidRPr="00461B25" w:rsidRDefault="00151D54" w:rsidP="00531B6D">
            <w:pPr>
              <w:pStyle w:val="3"/>
              <w:tabs>
                <w:tab w:val="clear" w:pos="360"/>
                <w:tab w:val="clear" w:pos="720"/>
              </w:tabs>
              <w:spacing w:line="240" w:lineRule="atLeast"/>
              <w:ind w:left="-79" w:right="-79"/>
              <w:jc w:val="center"/>
              <w:rPr>
                <w:rFonts w:ascii="Times New Roman" w:hAnsi="Times New Roman" w:cs="Times New Roman"/>
                <w:lang w:val="en-US"/>
              </w:rPr>
            </w:pPr>
            <w:r w:rsidRPr="00461B25">
              <w:rPr>
                <w:rFonts w:ascii="Times New Roman" w:hAnsi="Times New Roman" w:cs="Times New Roman"/>
                <w:lang w:val="en-US"/>
              </w:rPr>
              <w:t>2020</w:t>
            </w:r>
          </w:p>
        </w:tc>
      </w:tr>
      <w:tr w:rsidR="00151D54" w:rsidRPr="00461B25" w14:paraId="357564C6" w14:textId="77777777" w:rsidTr="00531B6D">
        <w:trPr>
          <w:cantSplit/>
        </w:trPr>
        <w:tc>
          <w:tcPr>
            <w:tcW w:w="3780" w:type="dxa"/>
          </w:tcPr>
          <w:p w14:paraId="1AFE0866" w14:textId="77777777" w:rsidR="00151D54" w:rsidRPr="00461B25" w:rsidRDefault="00151D54" w:rsidP="00531B6D">
            <w:pPr>
              <w:pStyle w:val="acctfourfigures"/>
              <w:spacing w:line="240" w:lineRule="atLeast"/>
              <w:jc w:val="center"/>
              <w:rPr>
                <w:szCs w:val="22"/>
              </w:rPr>
            </w:pPr>
          </w:p>
        </w:tc>
        <w:tc>
          <w:tcPr>
            <w:tcW w:w="180" w:type="dxa"/>
          </w:tcPr>
          <w:p w14:paraId="1E94F2D8" w14:textId="77777777" w:rsidR="00151D54" w:rsidRPr="00461B25" w:rsidRDefault="00151D54" w:rsidP="00531B6D">
            <w:pPr>
              <w:pStyle w:val="acctfourfigures"/>
              <w:tabs>
                <w:tab w:val="clear" w:pos="765"/>
              </w:tabs>
              <w:spacing w:line="240" w:lineRule="atLeast"/>
              <w:jc w:val="center"/>
              <w:rPr>
                <w:szCs w:val="22"/>
              </w:rPr>
            </w:pPr>
          </w:p>
        </w:tc>
        <w:tc>
          <w:tcPr>
            <w:tcW w:w="5220" w:type="dxa"/>
            <w:gridSpan w:val="7"/>
          </w:tcPr>
          <w:p w14:paraId="53350E60" w14:textId="77777777" w:rsidR="00151D54" w:rsidRPr="00461B25" w:rsidRDefault="00151D54" w:rsidP="00531B6D">
            <w:pPr>
              <w:pStyle w:val="3"/>
              <w:tabs>
                <w:tab w:val="clear" w:pos="360"/>
                <w:tab w:val="clear" w:pos="720"/>
              </w:tabs>
              <w:spacing w:line="240" w:lineRule="atLeast"/>
              <w:ind w:left="-79" w:right="-79"/>
              <w:jc w:val="center"/>
              <w:rPr>
                <w:rFonts w:ascii="Times New Roman" w:hAnsi="Times New Roman" w:cs="Times New Roman"/>
                <w:i/>
                <w:iCs/>
                <w:lang w:val="en-US"/>
              </w:rPr>
            </w:pPr>
            <w:r w:rsidRPr="00461B25">
              <w:rPr>
                <w:rFonts w:ascii="Times New Roman" w:hAnsi="Times New Roman" w:cs="Times New Roman"/>
                <w:i/>
                <w:iCs/>
                <w:lang w:val="en-US"/>
              </w:rPr>
              <w:t>(in million Baht)</w:t>
            </w:r>
          </w:p>
        </w:tc>
      </w:tr>
      <w:tr w:rsidR="00151D54" w:rsidRPr="00461B25" w14:paraId="1264114D" w14:textId="77777777" w:rsidTr="00531B6D">
        <w:trPr>
          <w:cantSplit/>
        </w:trPr>
        <w:tc>
          <w:tcPr>
            <w:tcW w:w="3780" w:type="dxa"/>
          </w:tcPr>
          <w:p w14:paraId="73A7C8FB" w14:textId="77777777" w:rsidR="00151D54" w:rsidRPr="00461B25" w:rsidRDefault="00151D54" w:rsidP="00531B6D">
            <w:pPr>
              <w:spacing w:line="240" w:lineRule="atLeast"/>
              <w:ind w:left="9"/>
              <w:jc w:val="thaiDistribute"/>
              <w:rPr>
                <w:rFonts w:hAnsi="Times New Roman" w:cs="Times New Roman"/>
                <w:b/>
                <w:bCs/>
                <w:i/>
                <w:iCs/>
                <w:sz w:val="22"/>
                <w:szCs w:val="22"/>
              </w:rPr>
            </w:pPr>
            <w:r w:rsidRPr="00461B25">
              <w:rPr>
                <w:rFonts w:hAnsi="Times New Roman" w:cs="Times New Roman"/>
                <w:b/>
                <w:bCs/>
                <w:i/>
                <w:iCs/>
                <w:sz w:val="22"/>
                <w:szCs w:val="22"/>
              </w:rPr>
              <w:t>Associates</w:t>
            </w:r>
          </w:p>
        </w:tc>
        <w:tc>
          <w:tcPr>
            <w:tcW w:w="180" w:type="dxa"/>
          </w:tcPr>
          <w:p w14:paraId="06D64936" w14:textId="77777777" w:rsidR="00151D54" w:rsidRPr="00461B25" w:rsidRDefault="00151D54" w:rsidP="00531B6D">
            <w:pPr>
              <w:tabs>
                <w:tab w:val="left" w:pos="540"/>
              </w:tabs>
              <w:jc w:val="thaiDistribute"/>
              <w:rPr>
                <w:rFonts w:hAnsi="Times New Roman" w:cs="Times New Roman"/>
                <w:b/>
                <w:bCs/>
                <w:i/>
                <w:iCs/>
                <w:sz w:val="22"/>
                <w:szCs w:val="22"/>
              </w:rPr>
            </w:pPr>
          </w:p>
        </w:tc>
        <w:tc>
          <w:tcPr>
            <w:tcW w:w="1260" w:type="dxa"/>
          </w:tcPr>
          <w:p w14:paraId="65C35230" w14:textId="77777777" w:rsidR="00151D54" w:rsidRPr="00461B25" w:rsidRDefault="00151D54" w:rsidP="00531B6D">
            <w:pPr>
              <w:pStyle w:val="acctfourfigures"/>
              <w:spacing w:line="240" w:lineRule="atLeast"/>
              <w:jc w:val="thaiDistribute"/>
              <w:rPr>
                <w:szCs w:val="22"/>
              </w:rPr>
            </w:pPr>
          </w:p>
        </w:tc>
        <w:tc>
          <w:tcPr>
            <w:tcW w:w="180" w:type="dxa"/>
          </w:tcPr>
          <w:p w14:paraId="1134F6C6" w14:textId="77777777" w:rsidR="00151D54" w:rsidRPr="00461B25" w:rsidRDefault="00151D54" w:rsidP="00531B6D">
            <w:pPr>
              <w:pStyle w:val="acctfourfigures"/>
              <w:spacing w:line="240" w:lineRule="atLeast"/>
              <w:jc w:val="thaiDistribute"/>
              <w:rPr>
                <w:szCs w:val="22"/>
              </w:rPr>
            </w:pPr>
          </w:p>
        </w:tc>
        <w:tc>
          <w:tcPr>
            <w:tcW w:w="1170" w:type="dxa"/>
          </w:tcPr>
          <w:p w14:paraId="37EBBCA8" w14:textId="77777777" w:rsidR="00151D54" w:rsidRPr="00461B25" w:rsidRDefault="00151D54" w:rsidP="00531B6D">
            <w:pPr>
              <w:pStyle w:val="acctfourfigures"/>
              <w:spacing w:line="240" w:lineRule="atLeast"/>
              <w:jc w:val="thaiDistribute"/>
              <w:rPr>
                <w:szCs w:val="22"/>
              </w:rPr>
            </w:pPr>
          </w:p>
        </w:tc>
        <w:tc>
          <w:tcPr>
            <w:tcW w:w="178" w:type="dxa"/>
          </w:tcPr>
          <w:p w14:paraId="69B151BE" w14:textId="77777777" w:rsidR="00151D54" w:rsidRPr="00461B25" w:rsidRDefault="00151D54" w:rsidP="00531B6D">
            <w:pPr>
              <w:pStyle w:val="acctfourfigures"/>
              <w:tabs>
                <w:tab w:val="clear" w:pos="765"/>
                <w:tab w:val="decimal" w:pos="947"/>
              </w:tabs>
              <w:spacing w:line="240" w:lineRule="atLeast"/>
              <w:ind w:left="-115" w:right="-97"/>
              <w:jc w:val="thaiDistribute"/>
              <w:rPr>
                <w:szCs w:val="22"/>
              </w:rPr>
            </w:pPr>
          </w:p>
        </w:tc>
        <w:tc>
          <w:tcPr>
            <w:tcW w:w="1082" w:type="dxa"/>
          </w:tcPr>
          <w:p w14:paraId="5299E89F" w14:textId="77777777" w:rsidR="00151D54" w:rsidRPr="00461B25" w:rsidRDefault="00151D54" w:rsidP="00531B6D">
            <w:pPr>
              <w:pStyle w:val="acctfourfigures"/>
              <w:tabs>
                <w:tab w:val="clear" w:pos="765"/>
                <w:tab w:val="decimal" w:pos="947"/>
              </w:tabs>
              <w:spacing w:line="240" w:lineRule="atLeast"/>
              <w:ind w:left="-115" w:right="-97"/>
              <w:jc w:val="thaiDistribute"/>
              <w:rPr>
                <w:szCs w:val="22"/>
              </w:rPr>
            </w:pPr>
          </w:p>
        </w:tc>
        <w:tc>
          <w:tcPr>
            <w:tcW w:w="180" w:type="dxa"/>
          </w:tcPr>
          <w:p w14:paraId="757E0C9A" w14:textId="77777777" w:rsidR="00151D54" w:rsidRPr="00461B25" w:rsidRDefault="00151D54" w:rsidP="00531B6D">
            <w:pPr>
              <w:pStyle w:val="acctfourfigures"/>
              <w:tabs>
                <w:tab w:val="clear" w:pos="765"/>
                <w:tab w:val="decimal" w:pos="947"/>
              </w:tabs>
              <w:spacing w:line="240" w:lineRule="atLeast"/>
              <w:ind w:left="-115" w:right="-97"/>
              <w:jc w:val="thaiDistribute"/>
              <w:rPr>
                <w:szCs w:val="22"/>
              </w:rPr>
            </w:pPr>
          </w:p>
        </w:tc>
        <w:tc>
          <w:tcPr>
            <w:tcW w:w="1170" w:type="dxa"/>
          </w:tcPr>
          <w:p w14:paraId="7FB65EE9" w14:textId="77777777" w:rsidR="00151D54" w:rsidRPr="00461B25" w:rsidRDefault="00151D54" w:rsidP="00531B6D">
            <w:pPr>
              <w:pStyle w:val="acctfourfigures"/>
              <w:tabs>
                <w:tab w:val="clear" w:pos="765"/>
                <w:tab w:val="decimal" w:pos="704"/>
              </w:tabs>
              <w:spacing w:line="240" w:lineRule="atLeast"/>
              <w:ind w:left="-115" w:right="-97"/>
              <w:rPr>
                <w:szCs w:val="22"/>
              </w:rPr>
            </w:pPr>
          </w:p>
        </w:tc>
      </w:tr>
      <w:tr w:rsidR="00151D54" w:rsidRPr="00461B25" w14:paraId="2A016E89" w14:textId="77777777" w:rsidTr="00531B6D">
        <w:trPr>
          <w:cantSplit/>
        </w:trPr>
        <w:tc>
          <w:tcPr>
            <w:tcW w:w="3780" w:type="dxa"/>
            <w:vAlign w:val="bottom"/>
          </w:tcPr>
          <w:p w14:paraId="23F865CE" w14:textId="77777777" w:rsidR="00151D54" w:rsidRPr="00461B25" w:rsidRDefault="00151D54" w:rsidP="00531B6D">
            <w:pPr>
              <w:tabs>
                <w:tab w:val="left" w:pos="540"/>
              </w:tabs>
              <w:rPr>
                <w:rFonts w:hAnsi="Times New Roman" w:cs="Times New Roman"/>
                <w:b/>
                <w:bCs/>
                <w:i/>
                <w:iCs/>
                <w:sz w:val="22"/>
                <w:szCs w:val="22"/>
              </w:rPr>
            </w:pPr>
            <w:r w:rsidRPr="00461B25">
              <w:rPr>
                <w:rFonts w:hAnsi="Times New Roman" w:cs="Times New Roman"/>
                <w:sz w:val="22"/>
                <w:szCs w:val="22"/>
              </w:rPr>
              <w:t>Revenue</w:t>
            </w:r>
          </w:p>
        </w:tc>
        <w:tc>
          <w:tcPr>
            <w:tcW w:w="180" w:type="dxa"/>
          </w:tcPr>
          <w:p w14:paraId="0B665779" w14:textId="77777777" w:rsidR="00151D54" w:rsidRPr="00461B25" w:rsidRDefault="00151D54" w:rsidP="00531B6D">
            <w:pPr>
              <w:tabs>
                <w:tab w:val="left" w:pos="540"/>
              </w:tabs>
              <w:jc w:val="thaiDistribute"/>
              <w:rPr>
                <w:rFonts w:hAnsi="Times New Roman" w:cs="Times New Roman"/>
                <w:b/>
                <w:bCs/>
                <w:i/>
                <w:iCs/>
                <w:sz w:val="22"/>
                <w:szCs w:val="22"/>
              </w:rPr>
            </w:pPr>
          </w:p>
        </w:tc>
        <w:tc>
          <w:tcPr>
            <w:tcW w:w="1260" w:type="dxa"/>
            <w:tcBorders>
              <w:bottom w:val="single" w:sz="4" w:space="0" w:color="auto"/>
            </w:tcBorders>
          </w:tcPr>
          <w:p w14:paraId="703662F1" w14:textId="77777777" w:rsidR="00151D54" w:rsidRPr="00461B25" w:rsidRDefault="00151D54" w:rsidP="00531B6D">
            <w:pPr>
              <w:pStyle w:val="acctfourfigures"/>
              <w:tabs>
                <w:tab w:val="clear" w:pos="765"/>
                <w:tab w:val="decimal" w:pos="643"/>
              </w:tabs>
              <w:spacing w:line="240" w:lineRule="atLeast"/>
              <w:rPr>
                <w:szCs w:val="22"/>
              </w:rPr>
            </w:pPr>
            <w:r w:rsidRPr="00461B25">
              <w:rPr>
                <w:szCs w:val="22"/>
              </w:rPr>
              <w:t>-</w:t>
            </w:r>
          </w:p>
        </w:tc>
        <w:tc>
          <w:tcPr>
            <w:tcW w:w="180" w:type="dxa"/>
          </w:tcPr>
          <w:p w14:paraId="717EBB46" w14:textId="77777777" w:rsidR="00151D54" w:rsidRPr="00461B25" w:rsidRDefault="00151D54" w:rsidP="00531B6D">
            <w:pPr>
              <w:pStyle w:val="acctfourfigures"/>
              <w:spacing w:line="240" w:lineRule="atLeast"/>
              <w:jc w:val="thaiDistribute"/>
              <w:rPr>
                <w:szCs w:val="22"/>
              </w:rPr>
            </w:pPr>
          </w:p>
        </w:tc>
        <w:tc>
          <w:tcPr>
            <w:tcW w:w="1170" w:type="dxa"/>
            <w:tcBorders>
              <w:bottom w:val="single" w:sz="4" w:space="0" w:color="auto"/>
            </w:tcBorders>
          </w:tcPr>
          <w:p w14:paraId="25E352DC" w14:textId="77777777" w:rsidR="00151D54" w:rsidRPr="00461B25" w:rsidRDefault="00151D54" w:rsidP="00531B6D">
            <w:pPr>
              <w:pStyle w:val="acctfourfigures"/>
              <w:tabs>
                <w:tab w:val="clear" w:pos="765"/>
                <w:tab w:val="decimal" w:pos="913"/>
              </w:tabs>
              <w:spacing w:line="240" w:lineRule="atLeast"/>
              <w:jc w:val="thaiDistribute"/>
              <w:rPr>
                <w:szCs w:val="22"/>
              </w:rPr>
            </w:pPr>
            <w:r w:rsidRPr="00461B25">
              <w:rPr>
                <w:szCs w:val="22"/>
              </w:rPr>
              <w:t>1,913</w:t>
            </w:r>
          </w:p>
        </w:tc>
        <w:tc>
          <w:tcPr>
            <w:tcW w:w="178" w:type="dxa"/>
          </w:tcPr>
          <w:p w14:paraId="1CEE8117" w14:textId="77777777" w:rsidR="00151D54" w:rsidRPr="00461B25" w:rsidRDefault="00151D54" w:rsidP="00531B6D">
            <w:pPr>
              <w:pStyle w:val="acctfourfigures"/>
              <w:tabs>
                <w:tab w:val="clear" w:pos="765"/>
                <w:tab w:val="decimal" w:pos="947"/>
              </w:tabs>
              <w:spacing w:line="240" w:lineRule="atLeast"/>
              <w:ind w:left="-115" w:right="-97"/>
              <w:jc w:val="thaiDistribute"/>
              <w:rPr>
                <w:szCs w:val="22"/>
              </w:rPr>
            </w:pPr>
          </w:p>
        </w:tc>
        <w:tc>
          <w:tcPr>
            <w:tcW w:w="1082" w:type="dxa"/>
            <w:tcBorders>
              <w:bottom w:val="single" w:sz="4" w:space="0" w:color="auto"/>
            </w:tcBorders>
          </w:tcPr>
          <w:p w14:paraId="04DB078E" w14:textId="77777777" w:rsidR="00151D54" w:rsidRPr="00461B25" w:rsidRDefault="00151D54" w:rsidP="00531B6D">
            <w:pPr>
              <w:pStyle w:val="acctfourfigures"/>
              <w:tabs>
                <w:tab w:val="clear" w:pos="765"/>
                <w:tab w:val="decimal" w:pos="823"/>
              </w:tabs>
              <w:spacing w:line="240" w:lineRule="atLeast"/>
              <w:ind w:right="-97"/>
              <w:rPr>
                <w:szCs w:val="22"/>
              </w:rPr>
            </w:pPr>
            <w:r w:rsidRPr="00461B25">
              <w:rPr>
                <w:szCs w:val="22"/>
              </w:rPr>
              <w:t>12</w:t>
            </w:r>
          </w:p>
        </w:tc>
        <w:tc>
          <w:tcPr>
            <w:tcW w:w="180" w:type="dxa"/>
          </w:tcPr>
          <w:p w14:paraId="61BD8EE7" w14:textId="77777777" w:rsidR="00151D54" w:rsidRPr="00461B25" w:rsidRDefault="00151D54" w:rsidP="00531B6D">
            <w:pPr>
              <w:pStyle w:val="acctfourfigures"/>
              <w:tabs>
                <w:tab w:val="clear" w:pos="765"/>
                <w:tab w:val="decimal" w:pos="947"/>
              </w:tabs>
              <w:spacing w:line="240" w:lineRule="atLeast"/>
              <w:ind w:left="-115" w:right="-97"/>
              <w:jc w:val="thaiDistribute"/>
              <w:rPr>
                <w:szCs w:val="22"/>
              </w:rPr>
            </w:pPr>
          </w:p>
        </w:tc>
        <w:tc>
          <w:tcPr>
            <w:tcW w:w="1170" w:type="dxa"/>
            <w:tcBorders>
              <w:bottom w:val="single" w:sz="4" w:space="0" w:color="auto"/>
            </w:tcBorders>
          </w:tcPr>
          <w:p w14:paraId="40201639" w14:textId="77777777" w:rsidR="00151D54" w:rsidRPr="00461B25" w:rsidRDefault="00151D54" w:rsidP="00531B6D">
            <w:pPr>
              <w:pStyle w:val="acctfourfigures"/>
              <w:tabs>
                <w:tab w:val="clear" w:pos="765"/>
                <w:tab w:val="decimal" w:pos="795"/>
              </w:tabs>
              <w:spacing w:line="240" w:lineRule="atLeast"/>
              <w:ind w:right="-75"/>
              <w:rPr>
                <w:szCs w:val="22"/>
              </w:rPr>
            </w:pPr>
            <w:r w:rsidRPr="00461B25">
              <w:rPr>
                <w:szCs w:val="22"/>
              </w:rPr>
              <w:t>12</w:t>
            </w:r>
          </w:p>
        </w:tc>
      </w:tr>
      <w:tr w:rsidR="00151D54" w:rsidRPr="00461B25" w14:paraId="7EF73B63" w14:textId="77777777" w:rsidTr="00531B6D">
        <w:trPr>
          <w:cantSplit/>
          <w:trHeight w:val="297"/>
        </w:trPr>
        <w:tc>
          <w:tcPr>
            <w:tcW w:w="3780" w:type="dxa"/>
            <w:vAlign w:val="bottom"/>
          </w:tcPr>
          <w:p w14:paraId="13FA51D8" w14:textId="77777777" w:rsidR="00151D54" w:rsidRPr="00461B25" w:rsidRDefault="00151D54" w:rsidP="00531B6D">
            <w:pPr>
              <w:tabs>
                <w:tab w:val="left" w:pos="540"/>
              </w:tabs>
              <w:rPr>
                <w:rFonts w:hAnsi="Times New Roman" w:cs="Times New Roman"/>
                <w:sz w:val="22"/>
                <w:szCs w:val="22"/>
              </w:rPr>
            </w:pPr>
            <w:r w:rsidRPr="00461B25">
              <w:rPr>
                <w:rFonts w:hAnsi="Times New Roman" w:cs="Times New Roman"/>
                <w:sz w:val="22"/>
                <w:szCs w:val="22"/>
              </w:rPr>
              <w:t>Total comprehensive income (100%)</w:t>
            </w:r>
          </w:p>
        </w:tc>
        <w:tc>
          <w:tcPr>
            <w:tcW w:w="180" w:type="dxa"/>
          </w:tcPr>
          <w:p w14:paraId="0522774E" w14:textId="77777777" w:rsidR="00151D54" w:rsidRPr="00461B25" w:rsidRDefault="00151D54" w:rsidP="00531B6D">
            <w:pPr>
              <w:tabs>
                <w:tab w:val="left" w:pos="540"/>
              </w:tabs>
              <w:jc w:val="center"/>
              <w:rPr>
                <w:rFonts w:hAnsi="Times New Roman" w:cs="Times New Roman"/>
                <w:sz w:val="22"/>
                <w:szCs w:val="22"/>
              </w:rPr>
            </w:pPr>
          </w:p>
        </w:tc>
        <w:tc>
          <w:tcPr>
            <w:tcW w:w="1260" w:type="dxa"/>
            <w:tcBorders>
              <w:top w:val="single" w:sz="4" w:space="0" w:color="auto"/>
              <w:bottom w:val="single" w:sz="4" w:space="0" w:color="auto"/>
            </w:tcBorders>
          </w:tcPr>
          <w:p w14:paraId="1647A8C8" w14:textId="77777777" w:rsidR="00151D54" w:rsidRPr="00461B25" w:rsidRDefault="00151D54" w:rsidP="00531B6D">
            <w:pPr>
              <w:pStyle w:val="acctfourfigures"/>
              <w:tabs>
                <w:tab w:val="clear" w:pos="765"/>
                <w:tab w:val="decimal" w:pos="643"/>
              </w:tabs>
              <w:spacing w:line="240" w:lineRule="atLeast"/>
              <w:rPr>
                <w:szCs w:val="22"/>
              </w:rPr>
            </w:pPr>
            <w:r w:rsidRPr="00461B25">
              <w:rPr>
                <w:szCs w:val="22"/>
              </w:rPr>
              <w:t>-</w:t>
            </w:r>
          </w:p>
        </w:tc>
        <w:tc>
          <w:tcPr>
            <w:tcW w:w="180" w:type="dxa"/>
          </w:tcPr>
          <w:p w14:paraId="5622B208" w14:textId="77777777" w:rsidR="00151D54" w:rsidRPr="00461B25" w:rsidRDefault="00151D54" w:rsidP="00531B6D">
            <w:pPr>
              <w:pStyle w:val="acctfourfigures"/>
              <w:spacing w:line="240" w:lineRule="atLeast"/>
              <w:jc w:val="thaiDistribute"/>
              <w:rPr>
                <w:szCs w:val="22"/>
              </w:rPr>
            </w:pPr>
          </w:p>
        </w:tc>
        <w:tc>
          <w:tcPr>
            <w:tcW w:w="1170" w:type="dxa"/>
            <w:tcBorders>
              <w:top w:val="single" w:sz="4" w:space="0" w:color="auto"/>
              <w:bottom w:val="single" w:sz="4" w:space="0" w:color="auto"/>
            </w:tcBorders>
          </w:tcPr>
          <w:p w14:paraId="0C14D1A6" w14:textId="77777777" w:rsidR="00151D54" w:rsidRPr="00461B25" w:rsidRDefault="00151D54" w:rsidP="00531B6D">
            <w:pPr>
              <w:pStyle w:val="acctfourfigures"/>
              <w:tabs>
                <w:tab w:val="clear" w:pos="765"/>
                <w:tab w:val="decimal" w:pos="913"/>
              </w:tabs>
              <w:spacing w:line="240" w:lineRule="atLeast"/>
              <w:jc w:val="thaiDistribute"/>
              <w:rPr>
                <w:szCs w:val="22"/>
              </w:rPr>
            </w:pPr>
            <w:r w:rsidRPr="00461B25">
              <w:rPr>
                <w:szCs w:val="22"/>
              </w:rPr>
              <w:t>1,807</w:t>
            </w:r>
          </w:p>
        </w:tc>
        <w:tc>
          <w:tcPr>
            <w:tcW w:w="178" w:type="dxa"/>
          </w:tcPr>
          <w:p w14:paraId="15BB80A2" w14:textId="77777777" w:rsidR="00151D54" w:rsidRPr="00461B25" w:rsidRDefault="00151D54" w:rsidP="00531B6D">
            <w:pPr>
              <w:pStyle w:val="acctfourfigures"/>
              <w:tabs>
                <w:tab w:val="clear" w:pos="765"/>
                <w:tab w:val="decimal" w:pos="890"/>
              </w:tabs>
              <w:spacing w:line="240" w:lineRule="atLeast"/>
              <w:ind w:right="-97"/>
              <w:rPr>
                <w:szCs w:val="22"/>
              </w:rPr>
            </w:pPr>
          </w:p>
        </w:tc>
        <w:tc>
          <w:tcPr>
            <w:tcW w:w="1082" w:type="dxa"/>
            <w:tcBorders>
              <w:top w:val="single" w:sz="4" w:space="0" w:color="auto"/>
              <w:bottom w:val="single" w:sz="4" w:space="0" w:color="auto"/>
            </w:tcBorders>
          </w:tcPr>
          <w:p w14:paraId="55428A96" w14:textId="77777777" w:rsidR="00151D54" w:rsidRPr="00461B25" w:rsidRDefault="00151D54" w:rsidP="00531B6D">
            <w:pPr>
              <w:pStyle w:val="acctfourfigures"/>
              <w:tabs>
                <w:tab w:val="clear" w:pos="765"/>
                <w:tab w:val="decimal" w:pos="823"/>
              </w:tabs>
              <w:spacing w:line="240" w:lineRule="atLeast"/>
              <w:ind w:right="-97"/>
              <w:rPr>
                <w:szCs w:val="22"/>
              </w:rPr>
            </w:pPr>
            <w:r w:rsidRPr="00461B25">
              <w:rPr>
                <w:szCs w:val="22"/>
              </w:rPr>
              <w:t>12</w:t>
            </w:r>
          </w:p>
        </w:tc>
        <w:tc>
          <w:tcPr>
            <w:tcW w:w="180" w:type="dxa"/>
          </w:tcPr>
          <w:p w14:paraId="74CB7E1F" w14:textId="77777777" w:rsidR="00151D54" w:rsidRPr="00461B25" w:rsidRDefault="00151D54" w:rsidP="00531B6D">
            <w:pPr>
              <w:pStyle w:val="acctfourfigures"/>
              <w:tabs>
                <w:tab w:val="clear" w:pos="765"/>
                <w:tab w:val="decimal" w:pos="947"/>
              </w:tabs>
              <w:spacing w:line="240" w:lineRule="atLeast"/>
              <w:ind w:left="-115" w:right="-97"/>
              <w:jc w:val="thaiDistribute"/>
              <w:rPr>
                <w:szCs w:val="22"/>
              </w:rPr>
            </w:pPr>
          </w:p>
        </w:tc>
        <w:tc>
          <w:tcPr>
            <w:tcW w:w="1170" w:type="dxa"/>
            <w:tcBorders>
              <w:top w:val="single" w:sz="4" w:space="0" w:color="auto"/>
              <w:bottom w:val="single" w:sz="4" w:space="0" w:color="auto"/>
            </w:tcBorders>
          </w:tcPr>
          <w:p w14:paraId="3DB25F1A" w14:textId="77777777" w:rsidR="00151D54" w:rsidRPr="00461B25" w:rsidRDefault="00151D54" w:rsidP="00531B6D">
            <w:pPr>
              <w:pStyle w:val="acctfourfigures"/>
              <w:tabs>
                <w:tab w:val="clear" w:pos="765"/>
                <w:tab w:val="decimal" w:pos="795"/>
              </w:tabs>
              <w:spacing w:line="240" w:lineRule="atLeast"/>
              <w:ind w:right="-75"/>
              <w:rPr>
                <w:szCs w:val="22"/>
              </w:rPr>
            </w:pPr>
            <w:r w:rsidRPr="00461B25">
              <w:rPr>
                <w:szCs w:val="22"/>
              </w:rPr>
              <w:t>12</w:t>
            </w:r>
          </w:p>
        </w:tc>
      </w:tr>
      <w:tr w:rsidR="00151D54" w:rsidRPr="00461B25" w14:paraId="13A641BC" w14:textId="77777777" w:rsidTr="00531B6D">
        <w:trPr>
          <w:cantSplit/>
          <w:trHeight w:val="297"/>
        </w:trPr>
        <w:tc>
          <w:tcPr>
            <w:tcW w:w="3780" w:type="dxa"/>
            <w:vAlign w:val="bottom"/>
          </w:tcPr>
          <w:p w14:paraId="6DAE4816" w14:textId="77777777" w:rsidR="00151D54" w:rsidRPr="00461B25" w:rsidRDefault="00151D54" w:rsidP="00531B6D">
            <w:pPr>
              <w:tabs>
                <w:tab w:val="left" w:pos="540"/>
              </w:tabs>
              <w:rPr>
                <w:rFonts w:hAnsi="Times New Roman" w:cs="Times New Roman"/>
                <w:sz w:val="22"/>
                <w:szCs w:val="22"/>
              </w:rPr>
            </w:pPr>
          </w:p>
        </w:tc>
        <w:tc>
          <w:tcPr>
            <w:tcW w:w="180" w:type="dxa"/>
          </w:tcPr>
          <w:p w14:paraId="52106F66" w14:textId="77777777" w:rsidR="00151D54" w:rsidRPr="00461B25" w:rsidRDefault="00151D54" w:rsidP="00531B6D">
            <w:pPr>
              <w:tabs>
                <w:tab w:val="left" w:pos="540"/>
              </w:tabs>
              <w:jc w:val="center"/>
              <w:rPr>
                <w:rFonts w:hAnsi="Times New Roman" w:cs="Times New Roman"/>
                <w:sz w:val="22"/>
                <w:szCs w:val="22"/>
              </w:rPr>
            </w:pPr>
          </w:p>
        </w:tc>
        <w:tc>
          <w:tcPr>
            <w:tcW w:w="1260" w:type="dxa"/>
            <w:tcBorders>
              <w:top w:val="single" w:sz="4" w:space="0" w:color="auto"/>
            </w:tcBorders>
          </w:tcPr>
          <w:p w14:paraId="5B8E7C30" w14:textId="77777777" w:rsidR="00151D54" w:rsidRPr="00461B25" w:rsidRDefault="00151D54" w:rsidP="00531B6D">
            <w:pPr>
              <w:pStyle w:val="acctfourfigures"/>
              <w:tabs>
                <w:tab w:val="clear" w:pos="765"/>
                <w:tab w:val="decimal" w:pos="823"/>
              </w:tabs>
              <w:spacing w:line="240" w:lineRule="atLeast"/>
              <w:jc w:val="thaiDistribute"/>
              <w:rPr>
                <w:szCs w:val="22"/>
              </w:rPr>
            </w:pPr>
          </w:p>
        </w:tc>
        <w:tc>
          <w:tcPr>
            <w:tcW w:w="180" w:type="dxa"/>
          </w:tcPr>
          <w:p w14:paraId="043F1901" w14:textId="77777777" w:rsidR="00151D54" w:rsidRPr="00461B25" w:rsidRDefault="00151D54" w:rsidP="00531B6D">
            <w:pPr>
              <w:pStyle w:val="acctfourfigures"/>
              <w:spacing w:line="240" w:lineRule="atLeast"/>
              <w:jc w:val="thaiDistribute"/>
              <w:rPr>
                <w:szCs w:val="22"/>
              </w:rPr>
            </w:pPr>
          </w:p>
        </w:tc>
        <w:tc>
          <w:tcPr>
            <w:tcW w:w="1170" w:type="dxa"/>
            <w:tcBorders>
              <w:top w:val="single" w:sz="4" w:space="0" w:color="auto"/>
            </w:tcBorders>
          </w:tcPr>
          <w:p w14:paraId="03AEED7F" w14:textId="77777777" w:rsidR="00151D54" w:rsidRPr="00461B25" w:rsidRDefault="00151D54" w:rsidP="00531B6D">
            <w:pPr>
              <w:pStyle w:val="acctfourfigures"/>
              <w:tabs>
                <w:tab w:val="clear" w:pos="765"/>
                <w:tab w:val="decimal" w:pos="913"/>
              </w:tabs>
              <w:spacing w:line="240" w:lineRule="atLeast"/>
              <w:jc w:val="thaiDistribute"/>
              <w:rPr>
                <w:szCs w:val="22"/>
              </w:rPr>
            </w:pPr>
          </w:p>
        </w:tc>
        <w:tc>
          <w:tcPr>
            <w:tcW w:w="178" w:type="dxa"/>
          </w:tcPr>
          <w:p w14:paraId="68D9C21A" w14:textId="77777777" w:rsidR="00151D54" w:rsidRPr="00461B25" w:rsidRDefault="00151D54" w:rsidP="00531B6D">
            <w:pPr>
              <w:pStyle w:val="acctfourfigures"/>
              <w:tabs>
                <w:tab w:val="clear" w:pos="765"/>
                <w:tab w:val="decimal" w:pos="890"/>
              </w:tabs>
              <w:spacing w:line="240" w:lineRule="atLeast"/>
              <w:ind w:right="-97"/>
              <w:rPr>
                <w:szCs w:val="22"/>
              </w:rPr>
            </w:pPr>
          </w:p>
        </w:tc>
        <w:tc>
          <w:tcPr>
            <w:tcW w:w="1082" w:type="dxa"/>
            <w:tcBorders>
              <w:top w:val="single" w:sz="4" w:space="0" w:color="auto"/>
            </w:tcBorders>
          </w:tcPr>
          <w:p w14:paraId="04F85CA8" w14:textId="77777777" w:rsidR="00151D54" w:rsidRPr="00461B25" w:rsidRDefault="00151D54" w:rsidP="00531B6D">
            <w:pPr>
              <w:pStyle w:val="acctfourfigures"/>
              <w:tabs>
                <w:tab w:val="clear" w:pos="765"/>
                <w:tab w:val="decimal" w:pos="823"/>
              </w:tabs>
              <w:spacing w:line="240" w:lineRule="atLeast"/>
              <w:ind w:right="-97"/>
              <w:rPr>
                <w:szCs w:val="22"/>
              </w:rPr>
            </w:pPr>
          </w:p>
        </w:tc>
        <w:tc>
          <w:tcPr>
            <w:tcW w:w="180" w:type="dxa"/>
          </w:tcPr>
          <w:p w14:paraId="47073A26" w14:textId="77777777" w:rsidR="00151D54" w:rsidRPr="00461B25" w:rsidRDefault="00151D54" w:rsidP="00531B6D">
            <w:pPr>
              <w:pStyle w:val="acctfourfigures"/>
              <w:tabs>
                <w:tab w:val="clear" w:pos="765"/>
                <w:tab w:val="decimal" w:pos="947"/>
              </w:tabs>
              <w:spacing w:line="240" w:lineRule="atLeast"/>
              <w:ind w:left="-115" w:right="-97"/>
              <w:jc w:val="thaiDistribute"/>
              <w:rPr>
                <w:szCs w:val="22"/>
              </w:rPr>
            </w:pPr>
          </w:p>
        </w:tc>
        <w:tc>
          <w:tcPr>
            <w:tcW w:w="1170" w:type="dxa"/>
            <w:tcBorders>
              <w:top w:val="single" w:sz="4" w:space="0" w:color="auto"/>
            </w:tcBorders>
          </w:tcPr>
          <w:p w14:paraId="7B4EA894" w14:textId="77777777" w:rsidR="00151D54" w:rsidRPr="00461B25" w:rsidRDefault="00151D54" w:rsidP="00531B6D">
            <w:pPr>
              <w:pStyle w:val="acctfourfigures"/>
              <w:tabs>
                <w:tab w:val="clear" w:pos="765"/>
                <w:tab w:val="decimal" w:pos="795"/>
              </w:tabs>
              <w:spacing w:line="240" w:lineRule="atLeast"/>
              <w:ind w:right="-75"/>
              <w:rPr>
                <w:szCs w:val="22"/>
              </w:rPr>
            </w:pPr>
          </w:p>
        </w:tc>
      </w:tr>
      <w:tr w:rsidR="00151D54" w:rsidRPr="00461B25" w14:paraId="24E6C55E" w14:textId="77777777" w:rsidTr="00531B6D">
        <w:trPr>
          <w:cantSplit/>
          <w:trHeight w:val="189"/>
        </w:trPr>
        <w:tc>
          <w:tcPr>
            <w:tcW w:w="3780" w:type="dxa"/>
            <w:vAlign w:val="bottom"/>
          </w:tcPr>
          <w:p w14:paraId="6C348876" w14:textId="77777777" w:rsidR="00151D54" w:rsidRPr="00461B25" w:rsidRDefault="00151D54" w:rsidP="00531B6D">
            <w:pPr>
              <w:ind w:left="191" w:hanging="191"/>
              <w:rPr>
                <w:rFonts w:hAnsi="Times New Roman" w:cs="Times New Roman"/>
                <w:b/>
                <w:bCs/>
                <w:sz w:val="22"/>
                <w:szCs w:val="22"/>
              </w:rPr>
            </w:pPr>
            <w:r w:rsidRPr="00461B25">
              <w:rPr>
                <w:rFonts w:hAnsi="Times New Roman" w:cs="Times New Roman"/>
                <w:b/>
                <w:bCs/>
                <w:sz w:val="22"/>
                <w:szCs w:val="22"/>
              </w:rPr>
              <w:t xml:space="preserve">Total comprehensive income of </w:t>
            </w:r>
            <w:r w:rsidRPr="00461B25">
              <w:rPr>
                <w:rFonts w:hAnsi="Times New Roman" w:cs="Times New Roman"/>
                <w:b/>
                <w:bCs/>
                <w:sz w:val="22"/>
                <w:szCs w:val="22"/>
              </w:rPr>
              <w:br/>
              <w:t xml:space="preserve">the Group’s interest </w:t>
            </w:r>
          </w:p>
        </w:tc>
        <w:tc>
          <w:tcPr>
            <w:tcW w:w="180" w:type="dxa"/>
            <w:vAlign w:val="bottom"/>
          </w:tcPr>
          <w:p w14:paraId="3663F56D" w14:textId="77777777" w:rsidR="00151D54" w:rsidRPr="00461B25" w:rsidRDefault="00151D54" w:rsidP="00531B6D">
            <w:pPr>
              <w:jc w:val="center"/>
              <w:rPr>
                <w:rFonts w:hAnsi="Times New Roman" w:cs="Times New Roman"/>
                <w:b/>
                <w:bCs/>
                <w:sz w:val="22"/>
                <w:szCs w:val="22"/>
              </w:rPr>
            </w:pPr>
          </w:p>
        </w:tc>
        <w:tc>
          <w:tcPr>
            <w:tcW w:w="1260" w:type="dxa"/>
            <w:tcBorders>
              <w:bottom w:val="single" w:sz="4" w:space="0" w:color="auto"/>
            </w:tcBorders>
            <w:shd w:val="clear" w:color="auto" w:fill="auto"/>
            <w:vAlign w:val="bottom"/>
          </w:tcPr>
          <w:p w14:paraId="33CB396E" w14:textId="77777777" w:rsidR="00151D54" w:rsidRPr="00461B25" w:rsidRDefault="00151D54" w:rsidP="00531B6D">
            <w:pPr>
              <w:pStyle w:val="acctfourfigures"/>
              <w:tabs>
                <w:tab w:val="clear" w:pos="765"/>
                <w:tab w:val="decimal" w:pos="643"/>
              </w:tabs>
              <w:spacing w:line="240" w:lineRule="atLeast"/>
              <w:rPr>
                <w:b/>
                <w:bCs/>
                <w:szCs w:val="22"/>
                <w:lang w:bidi="th-TH"/>
              </w:rPr>
            </w:pPr>
            <w:r w:rsidRPr="00461B25">
              <w:rPr>
                <w:b/>
                <w:bCs/>
                <w:szCs w:val="22"/>
                <w:lang w:bidi="th-TH"/>
              </w:rPr>
              <w:t>-</w:t>
            </w:r>
          </w:p>
        </w:tc>
        <w:tc>
          <w:tcPr>
            <w:tcW w:w="180" w:type="dxa"/>
            <w:vAlign w:val="bottom"/>
          </w:tcPr>
          <w:p w14:paraId="1666FAD8" w14:textId="77777777" w:rsidR="00151D54" w:rsidRPr="00461B25" w:rsidRDefault="00151D54" w:rsidP="00531B6D">
            <w:pPr>
              <w:pStyle w:val="block"/>
              <w:tabs>
                <w:tab w:val="decimal" w:pos="641"/>
              </w:tabs>
              <w:spacing w:after="0" w:line="240" w:lineRule="atLeast"/>
              <w:ind w:left="0"/>
              <w:rPr>
                <w:b/>
                <w:bCs/>
                <w:szCs w:val="22"/>
                <w:lang w:val="en-US" w:bidi="th-TH"/>
              </w:rPr>
            </w:pPr>
          </w:p>
        </w:tc>
        <w:tc>
          <w:tcPr>
            <w:tcW w:w="1170" w:type="dxa"/>
            <w:tcBorders>
              <w:bottom w:val="single" w:sz="4" w:space="0" w:color="auto"/>
            </w:tcBorders>
            <w:vAlign w:val="bottom"/>
          </w:tcPr>
          <w:p w14:paraId="07B1E7B2" w14:textId="77777777" w:rsidR="00151D54" w:rsidRPr="00461B25" w:rsidRDefault="00151D54" w:rsidP="00531B6D">
            <w:pPr>
              <w:pStyle w:val="acctfourfigures"/>
              <w:tabs>
                <w:tab w:val="clear" w:pos="765"/>
                <w:tab w:val="decimal" w:pos="913"/>
              </w:tabs>
              <w:spacing w:line="240" w:lineRule="atLeast"/>
              <w:jc w:val="thaiDistribute"/>
              <w:rPr>
                <w:b/>
                <w:bCs/>
                <w:szCs w:val="22"/>
                <w:lang w:bidi="th-TH"/>
              </w:rPr>
            </w:pPr>
            <w:r w:rsidRPr="00461B25">
              <w:rPr>
                <w:b/>
                <w:bCs/>
                <w:szCs w:val="22"/>
                <w:lang w:bidi="th-TH"/>
              </w:rPr>
              <w:t>202</w:t>
            </w:r>
          </w:p>
        </w:tc>
        <w:tc>
          <w:tcPr>
            <w:tcW w:w="178" w:type="dxa"/>
            <w:vAlign w:val="bottom"/>
          </w:tcPr>
          <w:p w14:paraId="4F12461E" w14:textId="77777777" w:rsidR="00151D54" w:rsidRPr="00461B25" w:rsidRDefault="00151D54" w:rsidP="00531B6D">
            <w:pPr>
              <w:pStyle w:val="acctfourfigures"/>
              <w:tabs>
                <w:tab w:val="clear" w:pos="765"/>
                <w:tab w:val="decimal" w:pos="880"/>
              </w:tabs>
              <w:spacing w:line="240" w:lineRule="atLeast"/>
              <w:ind w:left="-115" w:right="-97"/>
              <w:rPr>
                <w:b/>
                <w:bCs/>
                <w:szCs w:val="22"/>
              </w:rPr>
            </w:pPr>
          </w:p>
        </w:tc>
        <w:tc>
          <w:tcPr>
            <w:tcW w:w="1082" w:type="dxa"/>
            <w:tcBorders>
              <w:bottom w:val="single" w:sz="4" w:space="0" w:color="auto"/>
            </w:tcBorders>
            <w:shd w:val="clear" w:color="auto" w:fill="auto"/>
            <w:vAlign w:val="bottom"/>
          </w:tcPr>
          <w:p w14:paraId="0B18DE6B" w14:textId="77777777" w:rsidR="00151D54" w:rsidRPr="00461B25" w:rsidRDefault="00151D54" w:rsidP="00531B6D">
            <w:pPr>
              <w:pStyle w:val="acctfourfigures"/>
              <w:tabs>
                <w:tab w:val="clear" w:pos="765"/>
                <w:tab w:val="decimal" w:pos="823"/>
              </w:tabs>
              <w:spacing w:line="240" w:lineRule="atLeast"/>
              <w:ind w:left="-115" w:right="-97"/>
              <w:rPr>
                <w:b/>
                <w:bCs/>
                <w:szCs w:val="22"/>
              </w:rPr>
            </w:pPr>
            <w:r w:rsidRPr="00461B25">
              <w:rPr>
                <w:b/>
                <w:bCs/>
                <w:szCs w:val="22"/>
              </w:rPr>
              <w:t>6</w:t>
            </w:r>
          </w:p>
        </w:tc>
        <w:tc>
          <w:tcPr>
            <w:tcW w:w="180" w:type="dxa"/>
            <w:vAlign w:val="bottom"/>
          </w:tcPr>
          <w:p w14:paraId="54196977" w14:textId="77777777" w:rsidR="00151D54" w:rsidRPr="00461B25" w:rsidRDefault="00151D54" w:rsidP="00531B6D">
            <w:pPr>
              <w:pStyle w:val="acctfourfigures"/>
              <w:tabs>
                <w:tab w:val="clear" w:pos="765"/>
                <w:tab w:val="decimal" w:pos="890"/>
              </w:tabs>
              <w:spacing w:line="240" w:lineRule="atLeast"/>
              <w:ind w:left="-115" w:right="-97"/>
              <w:rPr>
                <w:b/>
                <w:bCs/>
                <w:szCs w:val="22"/>
              </w:rPr>
            </w:pPr>
          </w:p>
        </w:tc>
        <w:tc>
          <w:tcPr>
            <w:tcW w:w="1170" w:type="dxa"/>
            <w:tcBorders>
              <w:bottom w:val="single" w:sz="4" w:space="0" w:color="auto"/>
            </w:tcBorders>
            <w:vAlign w:val="bottom"/>
          </w:tcPr>
          <w:p w14:paraId="6DEFD5B7" w14:textId="77777777" w:rsidR="00151D54" w:rsidRPr="00461B25" w:rsidRDefault="00151D54" w:rsidP="00531B6D">
            <w:pPr>
              <w:pStyle w:val="acctfourfigures"/>
              <w:tabs>
                <w:tab w:val="clear" w:pos="765"/>
                <w:tab w:val="decimal" w:pos="795"/>
              </w:tabs>
              <w:spacing w:line="240" w:lineRule="atLeast"/>
              <w:ind w:left="-115" w:right="-75"/>
              <w:rPr>
                <w:b/>
                <w:bCs/>
                <w:szCs w:val="22"/>
              </w:rPr>
            </w:pPr>
            <w:r w:rsidRPr="00461B25">
              <w:rPr>
                <w:b/>
                <w:bCs/>
                <w:szCs w:val="22"/>
              </w:rPr>
              <w:t>6</w:t>
            </w:r>
          </w:p>
        </w:tc>
      </w:tr>
      <w:tr w:rsidR="00151D54" w:rsidRPr="00461B25" w14:paraId="4E2F2CEF" w14:textId="77777777" w:rsidTr="00531B6D">
        <w:trPr>
          <w:cantSplit/>
          <w:trHeight w:val="189"/>
        </w:trPr>
        <w:tc>
          <w:tcPr>
            <w:tcW w:w="3780" w:type="dxa"/>
            <w:vAlign w:val="bottom"/>
          </w:tcPr>
          <w:p w14:paraId="442E729A" w14:textId="77777777" w:rsidR="00151D54" w:rsidRPr="00461B25" w:rsidRDefault="00151D54" w:rsidP="00531B6D">
            <w:pPr>
              <w:ind w:left="191" w:hanging="191"/>
              <w:rPr>
                <w:rFonts w:hAnsi="Times New Roman" w:cs="Times New Roman"/>
                <w:sz w:val="22"/>
                <w:szCs w:val="22"/>
              </w:rPr>
            </w:pPr>
          </w:p>
        </w:tc>
        <w:tc>
          <w:tcPr>
            <w:tcW w:w="180" w:type="dxa"/>
            <w:vAlign w:val="bottom"/>
          </w:tcPr>
          <w:p w14:paraId="44EF546A" w14:textId="77777777" w:rsidR="00151D54" w:rsidRPr="00461B25" w:rsidRDefault="00151D54" w:rsidP="00531B6D">
            <w:pPr>
              <w:jc w:val="center"/>
              <w:rPr>
                <w:rFonts w:hAnsi="Times New Roman" w:cs="Times New Roman"/>
                <w:sz w:val="22"/>
                <w:szCs w:val="22"/>
              </w:rPr>
            </w:pPr>
          </w:p>
        </w:tc>
        <w:tc>
          <w:tcPr>
            <w:tcW w:w="1260" w:type="dxa"/>
            <w:tcBorders>
              <w:bottom w:val="nil"/>
            </w:tcBorders>
            <w:shd w:val="clear" w:color="auto" w:fill="auto"/>
            <w:vAlign w:val="bottom"/>
          </w:tcPr>
          <w:p w14:paraId="2C863183" w14:textId="77777777" w:rsidR="00151D54" w:rsidRPr="00461B25" w:rsidRDefault="00151D54" w:rsidP="00531B6D">
            <w:pPr>
              <w:pStyle w:val="acctfourfigures"/>
              <w:tabs>
                <w:tab w:val="clear" w:pos="765"/>
                <w:tab w:val="decimal" w:pos="823"/>
              </w:tabs>
              <w:spacing w:line="240" w:lineRule="atLeast"/>
              <w:rPr>
                <w:szCs w:val="22"/>
                <w:lang w:bidi="th-TH"/>
              </w:rPr>
            </w:pPr>
          </w:p>
        </w:tc>
        <w:tc>
          <w:tcPr>
            <w:tcW w:w="180" w:type="dxa"/>
            <w:tcBorders>
              <w:bottom w:val="nil"/>
            </w:tcBorders>
            <w:vAlign w:val="bottom"/>
          </w:tcPr>
          <w:p w14:paraId="3326419D" w14:textId="77777777" w:rsidR="00151D54" w:rsidRPr="00461B25" w:rsidRDefault="00151D54" w:rsidP="00531B6D">
            <w:pPr>
              <w:pStyle w:val="block"/>
              <w:tabs>
                <w:tab w:val="decimal" w:pos="641"/>
              </w:tabs>
              <w:spacing w:after="0" w:line="240" w:lineRule="atLeast"/>
              <w:ind w:left="0"/>
              <w:rPr>
                <w:szCs w:val="22"/>
                <w:lang w:val="en-US" w:bidi="th-TH"/>
              </w:rPr>
            </w:pPr>
          </w:p>
        </w:tc>
        <w:tc>
          <w:tcPr>
            <w:tcW w:w="1170" w:type="dxa"/>
            <w:tcBorders>
              <w:bottom w:val="nil"/>
            </w:tcBorders>
            <w:vAlign w:val="bottom"/>
          </w:tcPr>
          <w:p w14:paraId="5DAFE166" w14:textId="77777777" w:rsidR="00151D54" w:rsidRPr="00461B25" w:rsidRDefault="00151D54" w:rsidP="00531B6D">
            <w:pPr>
              <w:pStyle w:val="acctfourfigures"/>
              <w:tabs>
                <w:tab w:val="clear" w:pos="765"/>
                <w:tab w:val="decimal" w:pos="641"/>
                <w:tab w:val="decimal" w:pos="913"/>
              </w:tabs>
              <w:spacing w:line="240" w:lineRule="atLeast"/>
              <w:rPr>
                <w:szCs w:val="22"/>
                <w:lang w:bidi="th-TH"/>
              </w:rPr>
            </w:pPr>
          </w:p>
        </w:tc>
        <w:tc>
          <w:tcPr>
            <w:tcW w:w="178" w:type="dxa"/>
            <w:tcBorders>
              <w:bottom w:val="nil"/>
            </w:tcBorders>
            <w:vAlign w:val="bottom"/>
          </w:tcPr>
          <w:p w14:paraId="3F66FD31" w14:textId="77777777" w:rsidR="00151D54" w:rsidRPr="00461B25" w:rsidRDefault="00151D54" w:rsidP="00531B6D">
            <w:pPr>
              <w:pStyle w:val="acctfourfigures"/>
              <w:tabs>
                <w:tab w:val="clear" w:pos="765"/>
                <w:tab w:val="decimal" w:pos="880"/>
              </w:tabs>
              <w:spacing w:line="240" w:lineRule="atLeast"/>
              <w:ind w:left="-115" w:right="-97"/>
              <w:rPr>
                <w:szCs w:val="22"/>
              </w:rPr>
            </w:pPr>
          </w:p>
        </w:tc>
        <w:tc>
          <w:tcPr>
            <w:tcW w:w="1082" w:type="dxa"/>
            <w:tcBorders>
              <w:bottom w:val="nil"/>
            </w:tcBorders>
            <w:shd w:val="clear" w:color="auto" w:fill="auto"/>
            <w:vAlign w:val="bottom"/>
          </w:tcPr>
          <w:p w14:paraId="6D0C134B" w14:textId="77777777" w:rsidR="00151D54" w:rsidRPr="00461B25" w:rsidRDefault="00151D54" w:rsidP="00531B6D">
            <w:pPr>
              <w:pStyle w:val="acctfourfigures"/>
              <w:tabs>
                <w:tab w:val="clear" w:pos="765"/>
                <w:tab w:val="decimal" w:pos="823"/>
              </w:tabs>
              <w:spacing w:line="240" w:lineRule="atLeast"/>
              <w:ind w:left="-115" w:right="-97"/>
              <w:rPr>
                <w:szCs w:val="22"/>
              </w:rPr>
            </w:pPr>
          </w:p>
        </w:tc>
        <w:tc>
          <w:tcPr>
            <w:tcW w:w="180" w:type="dxa"/>
            <w:tcBorders>
              <w:bottom w:val="nil"/>
            </w:tcBorders>
            <w:vAlign w:val="bottom"/>
          </w:tcPr>
          <w:p w14:paraId="034D23EE" w14:textId="77777777" w:rsidR="00151D54" w:rsidRPr="00461B25" w:rsidRDefault="00151D54" w:rsidP="00531B6D">
            <w:pPr>
              <w:pStyle w:val="acctfourfigures"/>
              <w:tabs>
                <w:tab w:val="clear" w:pos="765"/>
                <w:tab w:val="decimal" w:pos="890"/>
              </w:tabs>
              <w:spacing w:line="240" w:lineRule="atLeast"/>
              <w:ind w:left="-115" w:right="-97"/>
              <w:rPr>
                <w:szCs w:val="22"/>
              </w:rPr>
            </w:pPr>
          </w:p>
        </w:tc>
        <w:tc>
          <w:tcPr>
            <w:tcW w:w="1170" w:type="dxa"/>
            <w:tcBorders>
              <w:bottom w:val="nil"/>
            </w:tcBorders>
            <w:vAlign w:val="bottom"/>
          </w:tcPr>
          <w:p w14:paraId="4168025B" w14:textId="77777777" w:rsidR="00151D54" w:rsidRPr="00461B25" w:rsidRDefault="00151D54" w:rsidP="00531B6D">
            <w:pPr>
              <w:pStyle w:val="acctfourfigures"/>
              <w:tabs>
                <w:tab w:val="clear" w:pos="765"/>
                <w:tab w:val="decimal" w:pos="795"/>
              </w:tabs>
              <w:spacing w:line="240" w:lineRule="atLeast"/>
              <w:ind w:left="-115" w:right="-75"/>
              <w:rPr>
                <w:szCs w:val="22"/>
              </w:rPr>
            </w:pPr>
          </w:p>
        </w:tc>
      </w:tr>
      <w:tr w:rsidR="00151D54" w:rsidRPr="00461B25" w14:paraId="05112922" w14:textId="77777777" w:rsidTr="00531B6D">
        <w:trPr>
          <w:cantSplit/>
          <w:trHeight w:val="243"/>
        </w:trPr>
        <w:tc>
          <w:tcPr>
            <w:tcW w:w="3780" w:type="dxa"/>
            <w:vAlign w:val="bottom"/>
          </w:tcPr>
          <w:p w14:paraId="02DBAF6F" w14:textId="77777777" w:rsidR="00151D54" w:rsidRPr="00461B25" w:rsidRDefault="00151D54" w:rsidP="00531B6D">
            <w:pPr>
              <w:ind w:left="191" w:hanging="191"/>
              <w:rPr>
                <w:rFonts w:hAnsi="Times New Roman" w:cs="Times New Roman"/>
                <w:sz w:val="22"/>
                <w:szCs w:val="22"/>
              </w:rPr>
            </w:pPr>
            <w:r w:rsidRPr="00461B25">
              <w:rPr>
                <w:rFonts w:hAnsi="Times New Roman" w:cs="Times New Roman"/>
                <w:sz w:val="22"/>
                <w:szCs w:val="22"/>
              </w:rPr>
              <w:t xml:space="preserve">Current assets </w:t>
            </w:r>
          </w:p>
        </w:tc>
        <w:tc>
          <w:tcPr>
            <w:tcW w:w="180" w:type="dxa"/>
          </w:tcPr>
          <w:p w14:paraId="40E5EA4C" w14:textId="77777777" w:rsidR="00151D54" w:rsidRPr="00461B25" w:rsidRDefault="00151D54" w:rsidP="00531B6D">
            <w:pPr>
              <w:jc w:val="center"/>
              <w:rPr>
                <w:rFonts w:hAnsi="Times New Roman" w:cs="Times New Roman"/>
                <w:sz w:val="22"/>
                <w:szCs w:val="22"/>
              </w:rPr>
            </w:pPr>
          </w:p>
        </w:tc>
        <w:tc>
          <w:tcPr>
            <w:tcW w:w="1260" w:type="dxa"/>
            <w:tcBorders>
              <w:top w:val="nil"/>
            </w:tcBorders>
            <w:shd w:val="clear" w:color="auto" w:fill="auto"/>
          </w:tcPr>
          <w:p w14:paraId="4F5A4F8F" w14:textId="77777777" w:rsidR="00151D54" w:rsidRPr="00461B25" w:rsidRDefault="00151D54" w:rsidP="00531B6D">
            <w:pPr>
              <w:pStyle w:val="acctfourfigures"/>
              <w:tabs>
                <w:tab w:val="clear" w:pos="765"/>
                <w:tab w:val="decimal" w:pos="643"/>
              </w:tabs>
              <w:spacing w:line="240" w:lineRule="atLeast"/>
              <w:rPr>
                <w:szCs w:val="22"/>
                <w:lang w:bidi="th-TH"/>
              </w:rPr>
            </w:pPr>
            <w:r w:rsidRPr="00461B25">
              <w:rPr>
                <w:szCs w:val="22"/>
                <w:lang w:bidi="th-TH"/>
              </w:rPr>
              <w:t>-</w:t>
            </w:r>
          </w:p>
        </w:tc>
        <w:tc>
          <w:tcPr>
            <w:tcW w:w="180" w:type="dxa"/>
            <w:tcBorders>
              <w:top w:val="nil"/>
            </w:tcBorders>
          </w:tcPr>
          <w:p w14:paraId="56AB0BA5" w14:textId="77777777" w:rsidR="00151D54" w:rsidRPr="00461B25" w:rsidRDefault="00151D54" w:rsidP="00531B6D">
            <w:pPr>
              <w:pStyle w:val="block"/>
              <w:tabs>
                <w:tab w:val="decimal" w:pos="641"/>
              </w:tabs>
              <w:spacing w:after="0" w:line="240" w:lineRule="atLeast"/>
              <w:ind w:left="0"/>
              <w:rPr>
                <w:szCs w:val="22"/>
                <w:lang w:val="en-US" w:bidi="th-TH"/>
              </w:rPr>
            </w:pPr>
          </w:p>
        </w:tc>
        <w:tc>
          <w:tcPr>
            <w:tcW w:w="1170" w:type="dxa"/>
            <w:tcBorders>
              <w:top w:val="nil"/>
            </w:tcBorders>
          </w:tcPr>
          <w:p w14:paraId="7AEAABF4" w14:textId="77777777" w:rsidR="00151D54" w:rsidRPr="00461B25" w:rsidRDefault="00151D54" w:rsidP="00531B6D">
            <w:pPr>
              <w:pStyle w:val="acctfourfigures"/>
              <w:tabs>
                <w:tab w:val="clear" w:pos="765"/>
                <w:tab w:val="decimal" w:pos="913"/>
              </w:tabs>
              <w:spacing w:line="240" w:lineRule="atLeast"/>
              <w:jc w:val="thaiDistribute"/>
              <w:rPr>
                <w:szCs w:val="22"/>
                <w:lang w:bidi="th-TH"/>
              </w:rPr>
            </w:pPr>
            <w:r w:rsidRPr="00461B25">
              <w:rPr>
                <w:szCs w:val="22"/>
                <w:lang w:bidi="th-TH"/>
              </w:rPr>
              <w:t>7</w:t>
            </w:r>
          </w:p>
        </w:tc>
        <w:tc>
          <w:tcPr>
            <w:tcW w:w="178" w:type="dxa"/>
            <w:tcBorders>
              <w:top w:val="nil"/>
            </w:tcBorders>
          </w:tcPr>
          <w:p w14:paraId="17D3A8E1" w14:textId="77777777" w:rsidR="00151D54" w:rsidRPr="00461B25" w:rsidRDefault="00151D54" w:rsidP="00531B6D">
            <w:pPr>
              <w:pStyle w:val="acctfourfigures"/>
              <w:tabs>
                <w:tab w:val="clear" w:pos="765"/>
                <w:tab w:val="decimal" w:pos="880"/>
              </w:tabs>
              <w:spacing w:line="240" w:lineRule="atLeast"/>
              <w:ind w:right="-97"/>
              <w:rPr>
                <w:szCs w:val="22"/>
              </w:rPr>
            </w:pPr>
          </w:p>
        </w:tc>
        <w:tc>
          <w:tcPr>
            <w:tcW w:w="1082" w:type="dxa"/>
            <w:tcBorders>
              <w:top w:val="nil"/>
            </w:tcBorders>
            <w:shd w:val="clear" w:color="auto" w:fill="auto"/>
          </w:tcPr>
          <w:p w14:paraId="2E026F52" w14:textId="77777777" w:rsidR="00151D54" w:rsidRPr="00461B25" w:rsidRDefault="00151D54" w:rsidP="00531B6D">
            <w:pPr>
              <w:pStyle w:val="acctfourfigures"/>
              <w:tabs>
                <w:tab w:val="clear" w:pos="765"/>
                <w:tab w:val="decimal" w:pos="549"/>
              </w:tabs>
              <w:spacing w:line="240" w:lineRule="atLeast"/>
              <w:jc w:val="thaiDistribute"/>
              <w:rPr>
                <w:szCs w:val="22"/>
              </w:rPr>
            </w:pPr>
            <w:r w:rsidRPr="00461B25">
              <w:rPr>
                <w:szCs w:val="22"/>
              </w:rPr>
              <w:t>-</w:t>
            </w:r>
          </w:p>
        </w:tc>
        <w:tc>
          <w:tcPr>
            <w:tcW w:w="180" w:type="dxa"/>
            <w:tcBorders>
              <w:top w:val="nil"/>
            </w:tcBorders>
          </w:tcPr>
          <w:p w14:paraId="2E755D61" w14:textId="77777777" w:rsidR="00151D54" w:rsidRPr="00461B25" w:rsidRDefault="00151D54" w:rsidP="00531B6D">
            <w:pPr>
              <w:tabs>
                <w:tab w:val="decimal" w:pos="581"/>
                <w:tab w:val="decimal" w:pos="947"/>
              </w:tabs>
              <w:ind w:left="-115" w:right="-97"/>
              <w:jc w:val="thaiDistribute"/>
              <w:rPr>
                <w:rFonts w:hAnsi="Times New Roman" w:cs="Times New Roman"/>
                <w:sz w:val="22"/>
                <w:szCs w:val="22"/>
              </w:rPr>
            </w:pPr>
          </w:p>
        </w:tc>
        <w:tc>
          <w:tcPr>
            <w:tcW w:w="1170" w:type="dxa"/>
            <w:tcBorders>
              <w:top w:val="nil"/>
            </w:tcBorders>
          </w:tcPr>
          <w:p w14:paraId="678C1BBE" w14:textId="77777777" w:rsidR="00151D54" w:rsidRPr="00461B25" w:rsidRDefault="00151D54" w:rsidP="00531B6D">
            <w:pPr>
              <w:pStyle w:val="acctfourfigures"/>
              <w:tabs>
                <w:tab w:val="clear" w:pos="765"/>
                <w:tab w:val="decimal" w:pos="795"/>
              </w:tabs>
              <w:spacing w:line="240" w:lineRule="atLeast"/>
              <w:ind w:right="-75"/>
              <w:rPr>
                <w:szCs w:val="22"/>
              </w:rPr>
            </w:pPr>
            <w:r w:rsidRPr="00461B25">
              <w:rPr>
                <w:szCs w:val="22"/>
              </w:rPr>
              <w:t>14</w:t>
            </w:r>
          </w:p>
        </w:tc>
      </w:tr>
      <w:tr w:rsidR="00151D54" w:rsidRPr="00461B25" w14:paraId="28E172D1" w14:textId="77777777" w:rsidTr="00531B6D">
        <w:trPr>
          <w:cantSplit/>
        </w:trPr>
        <w:tc>
          <w:tcPr>
            <w:tcW w:w="3780" w:type="dxa"/>
          </w:tcPr>
          <w:p w14:paraId="7E63C069" w14:textId="77777777" w:rsidR="00151D54" w:rsidRPr="00461B25" w:rsidRDefault="00151D54" w:rsidP="00531B6D">
            <w:pPr>
              <w:ind w:left="191" w:hanging="191"/>
              <w:rPr>
                <w:rFonts w:hAnsi="Times New Roman" w:cs="Times New Roman"/>
                <w:sz w:val="22"/>
                <w:szCs w:val="22"/>
              </w:rPr>
            </w:pPr>
            <w:r w:rsidRPr="00461B25">
              <w:rPr>
                <w:rFonts w:hAnsi="Times New Roman" w:cs="Times New Roman"/>
                <w:sz w:val="22"/>
                <w:szCs w:val="22"/>
              </w:rPr>
              <w:t xml:space="preserve">Non-current assets </w:t>
            </w:r>
          </w:p>
        </w:tc>
        <w:tc>
          <w:tcPr>
            <w:tcW w:w="180" w:type="dxa"/>
          </w:tcPr>
          <w:p w14:paraId="53D96BC9" w14:textId="77777777" w:rsidR="00151D54" w:rsidRPr="00461B25" w:rsidRDefault="00151D54" w:rsidP="00531B6D">
            <w:pPr>
              <w:jc w:val="center"/>
              <w:rPr>
                <w:rFonts w:hAnsi="Times New Roman" w:cs="Times New Roman"/>
                <w:sz w:val="22"/>
                <w:szCs w:val="22"/>
              </w:rPr>
            </w:pPr>
          </w:p>
        </w:tc>
        <w:tc>
          <w:tcPr>
            <w:tcW w:w="1260" w:type="dxa"/>
            <w:shd w:val="clear" w:color="auto" w:fill="auto"/>
          </w:tcPr>
          <w:p w14:paraId="5708F0BC" w14:textId="77777777" w:rsidR="00151D54" w:rsidRPr="00461B25" w:rsidRDefault="00151D54" w:rsidP="00531B6D">
            <w:pPr>
              <w:pStyle w:val="acctfourfigures"/>
              <w:tabs>
                <w:tab w:val="clear" w:pos="765"/>
                <w:tab w:val="decimal" w:pos="643"/>
              </w:tabs>
              <w:spacing w:line="240" w:lineRule="atLeast"/>
              <w:rPr>
                <w:szCs w:val="22"/>
                <w:lang w:bidi="th-TH"/>
              </w:rPr>
            </w:pPr>
            <w:r w:rsidRPr="00461B25">
              <w:rPr>
                <w:szCs w:val="22"/>
                <w:lang w:bidi="th-TH"/>
              </w:rPr>
              <w:t>-</w:t>
            </w:r>
          </w:p>
        </w:tc>
        <w:tc>
          <w:tcPr>
            <w:tcW w:w="180" w:type="dxa"/>
          </w:tcPr>
          <w:p w14:paraId="0D0839A9" w14:textId="77777777" w:rsidR="00151D54" w:rsidRPr="00461B25" w:rsidRDefault="00151D54" w:rsidP="00531B6D">
            <w:pPr>
              <w:pStyle w:val="block"/>
              <w:tabs>
                <w:tab w:val="decimal" w:pos="641"/>
              </w:tabs>
              <w:spacing w:after="0" w:line="240" w:lineRule="atLeast"/>
              <w:ind w:left="0"/>
              <w:rPr>
                <w:szCs w:val="22"/>
                <w:lang w:val="en-US" w:bidi="th-TH"/>
              </w:rPr>
            </w:pPr>
          </w:p>
        </w:tc>
        <w:tc>
          <w:tcPr>
            <w:tcW w:w="1170" w:type="dxa"/>
          </w:tcPr>
          <w:p w14:paraId="0F98C850" w14:textId="77777777" w:rsidR="00151D54" w:rsidRPr="00461B25" w:rsidRDefault="00151D54" w:rsidP="00531B6D">
            <w:pPr>
              <w:pStyle w:val="acctfourfigures"/>
              <w:tabs>
                <w:tab w:val="clear" w:pos="765"/>
                <w:tab w:val="decimal" w:pos="730"/>
              </w:tabs>
              <w:spacing w:line="240" w:lineRule="atLeast"/>
              <w:jc w:val="thaiDistribute"/>
              <w:rPr>
                <w:szCs w:val="22"/>
                <w:lang w:bidi="th-TH"/>
              </w:rPr>
            </w:pPr>
            <w:r w:rsidRPr="00461B25">
              <w:rPr>
                <w:szCs w:val="22"/>
                <w:lang w:bidi="th-TH"/>
              </w:rPr>
              <w:t>-</w:t>
            </w:r>
          </w:p>
        </w:tc>
        <w:tc>
          <w:tcPr>
            <w:tcW w:w="178" w:type="dxa"/>
          </w:tcPr>
          <w:p w14:paraId="73495636" w14:textId="77777777" w:rsidR="00151D54" w:rsidRPr="00461B25" w:rsidRDefault="00151D54" w:rsidP="00531B6D">
            <w:pPr>
              <w:pStyle w:val="acctfourfigures"/>
              <w:tabs>
                <w:tab w:val="clear" w:pos="765"/>
                <w:tab w:val="decimal" w:pos="880"/>
              </w:tabs>
              <w:spacing w:line="240" w:lineRule="atLeast"/>
              <w:ind w:right="-97"/>
              <w:rPr>
                <w:szCs w:val="22"/>
              </w:rPr>
            </w:pPr>
          </w:p>
        </w:tc>
        <w:tc>
          <w:tcPr>
            <w:tcW w:w="1082" w:type="dxa"/>
            <w:shd w:val="clear" w:color="auto" w:fill="auto"/>
          </w:tcPr>
          <w:p w14:paraId="5F7D5BD0" w14:textId="77777777" w:rsidR="00151D54" w:rsidRPr="00461B25" w:rsidRDefault="00151D54" w:rsidP="00531B6D">
            <w:pPr>
              <w:pStyle w:val="acctfourfigures"/>
              <w:tabs>
                <w:tab w:val="clear" w:pos="765"/>
                <w:tab w:val="decimal" w:pos="795"/>
              </w:tabs>
              <w:spacing w:line="240" w:lineRule="atLeast"/>
              <w:ind w:right="-75"/>
              <w:rPr>
                <w:szCs w:val="22"/>
              </w:rPr>
            </w:pPr>
            <w:r w:rsidRPr="00461B25">
              <w:rPr>
                <w:szCs w:val="22"/>
              </w:rPr>
              <w:t>10,067</w:t>
            </w:r>
          </w:p>
        </w:tc>
        <w:tc>
          <w:tcPr>
            <w:tcW w:w="180" w:type="dxa"/>
          </w:tcPr>
          <w:p w14:paraId="673820B0" w14:textId="77777777" w:rsidR="00151D54" w:rsidRPr="00461B25" w:rsidRDefault="00151D54" w:rsidP="00531B6D">
            <w:pPr>
              <w:tabs>
                <w:tab w:val="decimal" w:pos="581"/>
                <w:tab w:val="decimal" w:pos="947"/>
              </w:tabs>
              <w:ind w:left="-115" w:right="-97"/>
              <w:jc w:val="thaiDistribute"/>
              <w:rPr>
                <w:rFonts w:hAnsi="Times New Roman" w:cs="Times New Roman"/>
                <w:sz w:val="22"/>
                <w:szCs w:val="22"/>
              </w:rPr>
            </w:pPr>
          </w:p>
        </w:tc>
        <w:tc>
          <w:tcPr>
            <w:tcW w:w="1170" w:type="dxa"/>
          </w:tcPr>
          <w:p w14:paraId="6F4AEFE1" w14:textId="77777777" w:rsidR="00151D54" w:rsidRPr="00461B25" w:rsidRDefault="00151D54" w:rsidP="00531B6D">
            <w:pPr>
              <w:pStyle w:val="acctfourfigures"/>
              <w:tabs>
                <w:tab w:val="clear" w:pos="765"/>
                <w:tab w:val="decimal" w:pos="795"/>
              </w:tabs>
              <w:spacing w:line="240" w:lineRule="atLeast"/>
              <w:ind w:right="-75"/>
              <w:rPr>
                <w:szCs w:val="22"/>
              </w:rPr>
            </w:pPr>
            <w:r w:rsidRPr="00461B25">
              <w:rPr>
                <w:szCs w:val="22"/>
              </w:rPr>
              <w:t>9,656</w:t>
            </w:r>
          </w:p>
        </w:tc>
      </w:tr>
      <w:tr w:rsidR="00151D54" w:rsidRPr="00461B25" w14:paraId="6ACB0966" w14:textId="77777777" w:rsidTr="00531B6D">
        <w:trPr>
          <w:cantSplit/>
          <w:trHeight w:val="110"/>
        </w:trPr>
        <w:tc>
          <w:tcPr>
            <w:tcW w:w="3780" w:type="dxa"/>
            <w:vAlign w:val="bottom"/>
          </w:tcPr>
          <w:p w14:paraId="6BFE7AF0" w14:textId="77777777" w:rsidR="00151D54" w:rsidRPr="00461B25" w:rsidRDefault="00151D54" w:rsidP="00531B6D">
            <w:pPr>
              <w:tabs>
                <w:tab w:val="left" w:pos="540"/>
              </w:tabs>
              <w:ind w:left="191" w:hanging="191"/>
              <w:rPr>
                <w:rFonts w:hAnsi="Times New Roman" w:cs="Times New Roman"/>
                <w:b/>
                <w:bCs/>
                <w:i/>
                <w:iCs/>
                <w:sz w:val="22"/>
                <w:szCs w:val="22"/>
              </w:rPr>
            </w:pPr>
            <w:r w:rsidRPr="00461B25">
              <w:rPr>
                <w:rFonts w:hAnsi="Times New Roman" w:cs="Times New Roman"/>
                <w:sz w:val="22"/>
                <w:szCs w:val="22"/>
              </w:rPr>
              <w:t xml:space="preserve">Current liabilities </w:t>
            </w:r>
          </w:p>
        </w:tc>
        <w:tc>
          <w:tcPr>
            <w:tcW w:w="180" w:type="dxa"/>
          </w:tcPr>
          <w:p w14:paraId="1CBF402D" w14:textId="77777777" w:rsidR="00151D54" w:rsidRPr="00461B25" w:rsidRDefault="00151D54" w:rsidP="00531B6D">
            <w:pPr>
              <w:tabs>
                <w:tab w:val="left" w:pos="540"/>
              </w:tabs>
              <w:jc w:val="center"/>
              <w:rPr>
                <w:rFonts w:hAnsi="Times New Roman" w:cs="Times New Roman"/>
                <w:b/>
                <w:bCs/>
                <w:sz w:val="22"/>
                <w:szCs w:val="22"/>
              </w:rPr>
            </w:pPr>
          </w:p>
        </w:tc>
        <w:tc>
          <w:tcPr>
            <w:tcW w:w="1260" w:type="dxa"/>
            <w:shd w:val="clear" w:color="auto" w:fill="auto"/>
          </w:tcPr>
          <w:p w14:paraId="700DC2E8" w14:textId="77777777" w:rsidR="00151D54" w:rsidRPr="00461B25" w:rsidRDefault="00151D54" w:rsidP="00531B6D">
            <w:pPr>
              <w:pStyle w:val="acctfourfigures"/>
              <w:tabs>
                <w:tab w:val="clear" w:pos="765"/>
                <w:tab w:val="decimal" w:pos="643"/>
              </w:tabs>
              <w:spacing w:line="240" w:lineRule="atLeast"/>
              <w:rPr>
                <w:szCs w:val="22"/>
                <w:lang w:bidi="th-TH"/>
              </w:rPr>
            </w:pPr>
            <w:r w:rsidRPr="00461B25">
              <w:rPr>
                <w:szCs w:val="22"/>
                <w:lang w:bidi="th-TH"/>
              </w:rPr>
              <w:t>-</w:t>
            </w:r>
          </w:p>
        </w:tc>
        <w:tc>
          <w:tcPr>
            <w:tcW w:w="180" w:type="dxa"/>
          </w:tcPr>
          <w:p w14:paraId="5AFB1FD6" w14:textId="77777777" w:rsidR="00151D54" w:rsidRPr="00461B25" w:rsidRDefault="00151D54" w:rsidP="00531B6D">
            <w:pPr>
              <w:pStyle w:val="block"/>
              <w:tabs>
                <w:tab w:val="decimal" w:pos="641"/>
              </w:tabs>
              <w:spacing w:after="0" w:line="240" w:lineRule="atLeast"/>
              <w:ind w:left="0"/>
              <w:rPr>
                <w:szCs w:val="22"/>
                <w:lang w:val="en-US" w:bidi="th-TH"/>
              </w:rPr>
            </w:pPr>
          </w:p>
        </w:tc>
        <w:tc>
          <w:tcPr>
            <w:tcW w:w="1170" w:type="dxa"/>
          </w:tcPr>
          <w:p w14:paraId="6F0141C3" w14:textId="77777777" w:rsidR="00151D54" w:rsidRPr="00461B25" w:rsidRDefault="00151D54" w:rsidP="00531B6D">
            <w:pPr>
              <w:pStyle w:val="acctfourfigures"/>
              <w:tabs>
                <w:tab w:val="clear" w:pos="765"/>
                <w:tab w:val="decimal" w:pos="730"/>
              </w:tabs>
              <w:spacing w:line="240" w:lineRule="atLeast"/>
              <w:jc w:val="thaiDistribute"/>
              <w:rPr>
                <w:szCs w:val="22"/>
                <w:lang w:bidi="th-TH"/>
              </w:rPr>
            </w:pPr>
            <w:r w:rsidRPr="00461B25">
              <w:rPr>
                <w:szCs w:val="22"/>
                <w:lang w:bidi="th-TH"/>
              </w:rPr>
              <w:t>-</w:t>
            </w:r>
          </w:p>
        </w:tc>
        <w:tc>
          <w:tcPr>
            <w:tcW w:w="178" w:type="dxa"/>
          </w:tcPr>
          <w:p w14:paraId="1E44BAB2" w14:textId="77777777" w:rsidR="00151D54" w:rsidRPr="00461B25" w:rsidRDefault="00151D54" w:rsidP="00531B6D">
            <w:pPr>
              <w:pStyle w:val="acctfourfigures"/>
              <w:tabs>
                <w:tab w:val="clear" w:pos="765"/>
                <w:tab w:val="decimal" w:pos="880"/>
              </w:tabs>
              <w:spacing w:line="240" w:lineRule="atLeast"/>
              <w:ind w:right="-97"/>
              <w:jc w:val="thaiDistribute"/>
              <w:rPr>
                <w:szCs w:val="22"/>
              </w:rPr>
            </w:pPr>
          </w:p>
        </w:tc>
        <w:tc>
          <w:tcPr>
            <w:tcW w:w="1082" w:type="dxa"/>
            <w:shd w:val="clear" w:color="auto" w:fill="auto"/>
          </w:tcPr>
          <w:p w14:paraId="4DBB0505" w14:textId="77777777" w:rsidR="00151D54" w:rsidRPr="00461B25" w:rsidRDefault="00151D54" w:rsidP="00531B6D">
            <w:pPr>
              <w:pStyle w:val="acctfourfigures"/>
              <w:tabs>
                <w:tab w:val="clear" w:pos="765"/>
                <w:tab w:val="decimal" w:pos="795"/>
              </w:tabs>
              <w:spacing w:line="240" w:lineRule="atLeast"/>
              <w:ind w:right="-75"/>
              <w:rPr>
                <w:szCs w:val="22"/>
              </w:rPr>
            </w:pPr>
            <w:r w:rsidRPr="00461B25">
              <w:rPr>
                <w:szCs w:val="22"/>
              </w:rPr>
              <w:t>(11)</w:t>
            </w:r>
          </w:p>
        </w:tc>
        <w:tc>
          <w:tcPr>
            <w:tcW w:w="180" w:type="dxa"/>
          </w:tcPr>
          <w:p w14:paraId="1ABC802A" w14:textId="77777777" w:rsidR="00151D54" w:rsidRPr="00461B25" w:rsidRDefault="00151D54" w:rsidP="00531B6D">
            <w:pPr>
              <w:pStyle w:val="acctfourfigures"/>
              <w:tabs>
                <w:tab w:val="clear" w:pos="765"/>
                <w:tab w:val="decimal" w:pos="947"/>
              </w:tabs>
              <w:spacing w:line="240" w:lineRule="atLeast"/>
              <w:ind w:left="-115" w:right="-97"/>
              <w:jc w:val="thaiDistribute"/>
              <w:rPr>
                <w:szCs w:val="22"/>
              </w:rPr>
            </w:pPr>
          </w:p>
        </w:tc>
        <w:tc>
          <w:tcPr>
            <w:tcW w:w="1170" w:type="dxa"/>
          </w:tcPr>
          <w:p w14:paraId="4C8D7B96" w14:textId="77777777" w:rsidR="00151D54" w:rsidRPr="00461B25" w:rsidRDefault="00151D54" w:rsidP="00531B6D">
            <w:pPr>
              <w:pStyle w:val="acctfourfigures"/>
              <w:tabs>
                <w:tab w:val="clear" w:pos="765"/>
                <w:tab w:val="decimal" w:pos="795"/>
              </w:tabs>
              <w:spacing w:line="240" w:lineRule="atLeast"/>
              <w:ind w:right="-75"/>
              <w:rPr>
                <w:szCs w:val="22"/>
              </w:rPr>
            </w:pPr>
            <w:r w:rsidRPr="00461B25">
              <w:rPr>
                <w:szCs w:val="22"/>
              </w:rPr>
              <w:t>(8)</w:t>
            </w:r>
          </w:p>
        </w:tc>
      </w:tr>
      <w:tr w:rsidR="00151D54" w:rsidRPr="00461B25" w14:paraId="77B23AC6" w14:textId="77777777" w:rsidTr="00531B6D">
        <w:trPr>
          <w:cantSplit/>
          <w:trHeight w:val="207"/>
        </w:trPr>
        <w:tc>
          <w:tcPr>
            <w:tcW w:w="3780" w:type="dxa"/>
          </w:tcPr>
          <w:p w14:paraId="0A347B14" w14:textId="77777777" w:rsidR="00151D54" w:rsidRPr="00461B25" w:rsidRDefault="00151D54" w:rsidP="00531B6D">
            <w:pPr>
              <w:spacing w:line="240" w:lineRule="atLeast"/>
              <w:ind w:left="-14" w:right="-115"/>
              <w:rPr>
                <w:rFonts w:hAnsi="Times New Roman" w:cs="Times New Roman"/>
                <w:sz w:val="22"/>
                <w:szCs w:val="22"/>
              </w:rPr>
            </w:pPr>
            <w:r w:rsidRPr="00461B25">
              <w:rPr>
                <w:rFonts w:hAnsi="Times New Roman" w:cs="Times New Roman"/>
                <w:sz w:val="22"/>
                <w:szCs w:val="22"/>
              </w:rPr>
              <w:t xml:space="preserve">Non-current liabilities </w:t>
            </w:r>
          </w:p>
        </w:tc>
        <w:tc>
          <w:tcPr>
            <w:tcW w:w="180" w:type="dxa"/>
          </w:tcPr>
          <w:p w14:paraId="1A626CD5" w14:textId="77777777" w:rsidR="00151D54" w:rsidRPr="00461B25" w:rsidRDefault="00151D54" w:rsidP="00531B6D">
            <w:pPr>
              <w:tabs>
                <w:tab w:val="left" w:pos="540"/>
              </w:tabs>
              <w:jc w:val="center"/>
              <w:rPr>
                <w:rFonts w:hAnsi="Times New Roman" w:cs="Times New Roman"/>
                <w:b/>
                <w:bCs/>
                <w:sz w:val="22"/>
                <w:szCs w:val="22"/>
              </w:rPr>
            </w:pPr>
          </w:p>
        </w:tc>
        <w:tc>
          <w:tcPr>
            <w:tcW w:w="1260" w:type="dxa"/>
            <w:tcBorders>
              <w:bottom w:val="single" w:sz="4" w:space="0" w:color="auto"/>
            </w:tcBorders>
            <w:shd w:val="clear" w:color="auto" w:fill="auto"/>
          </w:tcPr>
          <w:p w14:paraId="4CF5F48E" w14:textId="77777777" w:rsidR="00151D54" w:rsidRPr="00461B25" w:rsidRDefault="00151D54" w:rsidP="00531B6D">
            <w:pPr>
              <w:pStyle w:val="acctfourfigures"/>
              <w:tabs>
                <w:tab w:val="clear" w:pos="765"/>
                <w:tab w:val="decimal" w:pos="643"/>
              </w:tabs>
              <w:spacing w:line="240" w:lineRule="atLeast"/>
              <w:rPr>
                <w:szCs w:val="22"/>
                <w:lang w:bidi="th-TH"/>
              </w:rPr>
            </w:pPr>
            <w:r w:rsidRPr="00461B25">
              <w:rPr>
                <w:szCs w:val="22"/>
                <w:lang w:bidi="th-TH"/>
              </w:rPr>
              <w:t>-</w:t>
            </w:r>
          </w:p>
        </w:tc>
        <w:tc>
          <w:tcPr>
            <w:tcW w:w="180" w:type="dxa"/>
          </w:tcPr>
          <w:p w14:paraId="12B3C8E0" w14:textId="77777777" w:rsidR="00151D54" w:rsidRPr="00461B25" w:rsidRDefault="00151D54" w:rsidP="00531B6D">
            <w:pPr>
              <w:pStyle w:val="block"/>
              <w:tabs>
                <w:tab w:val="decimal" w:pos="641"/>
              </w:tabs>
              <w:spacing w:after="0" w:line="240" w:lineRule="atLeast"/>
              <w:ind w:left="0"/>
              <w:rPr>
                <w:szCs w:val="22"/>
                <w:lang w:val="en-US" w:bidi="th-TH"/>
              </w:rPr>
            </w:pPr>
          </w:p>
        </w:tc>
        <w:tc>
          <w:tcPr>
            <w:tcW w:w="1170" w:type="dxa"/>
            <w:tcBorders>
              <w:bottom w:val="single" w:sz="4" w:space="0" w:color="auto"/>
            </w:tcBorders>
          </w:tcPr>
          <w:p w14:paraId="162DF253" w14:textId="77777777" w:rsidR="00151D54" w:rsidRPr="00461B25" w:rsidRDefault="00151D54" w:rsidP="00531B6D">
            <w:pPr>
              <w:pStyle w:val="acctfourfigures"/>
              <w:tabs>
                <w:tab w:val="clear" w:pos="765"/>
                <w:tab w:val="decimal" w:pos="730"/>
              </w:tabs>
              <w:spacing w:line="240" w:lineRule="atLeast"/>
              <w:jc w:val="thaiDistribute"/>
              <w:rPr>
                <w:szCs w:val="22"/>
                <w:lang w:bidi="th-TH"/>
              </w:rPr>
            </w:pPr>
            <w:r w:rsidRPr="00461B25">
              <w:rPr>
                <w:szCs w:val="22"/>
                <w:lang w:bidi="th-TH"/>
              </w:rPr>
              <w:t>-</w:t>
            </w:r>
          </w:p>
        </w:tc>
        <w:tc>
          <w:tcPr>
            <w:tcW w:w="178" w:type="dxa"/>
          </w:tcPr>
          <w:p w14:paraId="7BB60F6C" w14:textId="77777777" w:rsidR="00151D54" w:rsidRPr="00461B25" w:rsidRDefault="00151D54" w:rsidP="00531B6D">
            <w:pPr>
              <w:pStyle w:val="acctfourfigures"/>
              <w:tabs>
                <w:tab w:val="clear" w:pos="765"/>
                <w:tab w:val="decimal" w:pos="880"/>
              </w:tabs>
              <w:spacing w:line="240" w:lineRule="atLeast"/>
              <w:ind w:left="-115" w:right="-97"/>
              <w:jc w:val="thaiDistribute"/>
              <w:rPr>
                <w:szCs w:val="22"/>
              </w:rPr>
            </w:pPr>
          </w:p>
        </w:tc>
        <w:tc>
          <w:tcPr>
            <w:tcW w:w="1082" w:type="dxa"/>
            <w:tcBorders>
              <w:bottom w:val="single" w:sz="4" w:space="0" w:color="auto"/>
            </w:tcBorders>
            <w:shd w:val="clear" w:color="auto" w:fill="auto"/>
          </w:tcPr>
          <w:p w14:paraId="127AA80F" w14:textId="77777777" w:rsidR="00151D54" w:rsidRPr="00461B25" w:rsidRDefault="00151D54" w:rsidP="00531B6D">
            <w:pPr>
              <w:pStyle w:val="acctfourfigures"/>
              <w:tabs>
                <w:tab w:val="clear" w:pos="765"/>
                <w:tab w:val="decimal" w:pos="795"/>
              </w:tabs>
              <w:spacing w:line="240" w:lineRule="atLeast"/>
              <w:ind w:right="-75"/>
              <w:rPr>
                <w:szCs w:val="22"/>
              </w:rPr>
            </w:pPr>
            <w:r w:rsidRPr="00461B25">
              <w:rPr>
                <w:szCs w:val="22"/>
              </w:rPr>
              <w:t>(10,781)</w:t>
            </w:r>
          </w:p>
        </w:tc>
        <w:tc>
          <w:tcPr>
            <w:tcW w:w="180" w:type="dxa"/>
          </w:tcPr>
          <w:p w14:paraId="068E0AD0" w14:textId="77777777" w:rsidR="00151D54" w:rsidRPr="00461B25" w:rsidRDefault="00151D54" w:rsidP="00531B6D">
            <w:pPr>
              <w:pStyle w:val="acctfourfigures"/>
              <w:tabs>
                <w:tab w:val="clear" w:pos="765"/>
                <w:tab w:val="decimal" w:pos="947"/>
              </w:tabs>
              <w:spacing w:line="240" w:lineRule="atLeast"/>
              <w:ind w:left="-115" w:right="-97"/>
              <w:jc w:val="thaiDistribute"/>
              <w:rPr>
                <w:szCs w:val="22"/>
              </w:rPr>
            </w:pPr>
          </w:p>
        </w:tc>
        <w:tc>
          <w:tcPr>
            <w:tcW w:w="1170" w:type="dxa"/>
            <w:tcBorders>
              <w:bottom w:val="single" w:sz="4" w:space="0" w:color="auto"/>
            </w:tcBorders>
          </w:tcPr>
          <w:p w14:paraId="12418C5B" w14:textId="77777777" w:rsidR="00151D54" w:rsidRPr="00461B25" w:rsidRDefault="00151D54" w:rsidP="00531B6D">
            <w:pPr>
              <w:pStyle w:val="acctfourfigures"/>
              <w:tabs>
                <w:tab w:val="clear" w:pos="765"/>
                <w:tab w:val="decimal" w:pos="795"/>
              </w:tabs>
              <w:spacing w:line="240" w:lineRule="atLeast"/>
              <w:ind w:left="-115" w:right="-75"/>
              <w:rPr>
                <w:szCs w:val="22"/>
              </w:rPr>
            </w:pPr>
            <w:r w:rsidRPr="00461B25">
              <w:rPr>
                <w:szCs w:val="22"/>
              </w:rPr>
              <w:t>(10,397)</w:t>
            </w:r>
          </w:p>
        </w:tc>
      </w:tr>
      <w:tr w:rsidR="00151D54" w:rsidRPr="00461B25" w14:paraId="3FA7227C" w14:textId="77777777" w:rsidTr="00531B6D">
        <w:trPr>
          <w:cantSplit/>
          <w:trHeight w:val="110"/>
        </w:trPr>
        <w:tc>
          <w:tcPr>
            <w:tcW w:w="3780" w:type="dxa"/>
            <w:vAlign w:val="bottom"/>
          </w:tcPr>
          <w:p w14:paraId="0B85B538" w14:textId="77777777" w:rsidR="00151D54" w:rsidRPr="00461B25" w:rsidRDefault="00151D54" w:rsidP="00531B6D">
            <w:pPr>
              <w:spacing w:line="240" w:lineRule="atLeast"/>
              <w:ind w:left="-14" w:right="-115"/>
              <w:rPr>
                <w:rFonts w:hAnsi="Times New Roman" w:cs="Times New Roman"/>
                <w:sz w:val="22"/>
                <w:szCs w:val="22"/>
              </w:rPr>
            </w:pPr>
            <w:r w:rsidRPr="00461B25">
              <w:rPr>
                <w:rFonts w:hAnsi="Times New Roman" w:cs="Times New Roman"/>
                <w:sz w:val="22"/>
                <w:szCs w:val="22"/>
              </w:rPr>
              <w:t>Net assets</w:t>
            </w:r>
          </w:p>
        </w:tc>
        <w:tc>
          <w:tcPr>
            <w:tcW w:w="180" w:type="dxa"/>
          </w:tcPr>
          <w:p w14:paraId="2385DF6A" w14:textId="77777777" w:rsidR="00151D54" w:rsidRPr="00461B25" w:rsidRDefault="00151D54" w:rsidP="00531B6D">
            <w:pPr>
              <w:tabs>
                <w:tab w:val="left" w:pos="540"/>
              </w:tabs>
              <w:jc w:val="center"/>
              <w:rPr>
                <w:rFonts w:hAnsi="Times New Roman" w:cs="Times New Roman"/>
                <w:b/>
                <w:bCs/>
                <w:sz w:val="22"/>
                <w:szCs w:val="22"/>
              </w:rPr>
            </w:pPr>
          </w:p>
        </w:tc>
        <w:tc>
          <w:tcPr>
            <w:tcW w:w="1260" w:type="dxa"/>
            <w:tcBorders>
              <w:top w:val="single" w:sz="4" w:space="0" w:color="auto"/>
            </w:tcBorders>
            <w:shd w:val="clear" w:color="auto" w:fill="auto"/>
          </w:tcPr>
          <w:p w14:paraId="61D8B694" w14:textId="77777777" w:rsidR="00151D54" w:rsidRPr="00461B25" w:rsidRDefault="00151D54" w:rsidP="00531B6D">
            <w:pPr>
              <w:pStyle w:val="acctfourfigures"/>
              <w:tabs>
                <w:tab w:val="clear" w:pos="765"/>
                <w:tab w:val="decimal" w:pos="643"/>
              </w:tabs>
              <w:spacing w:line="240" w:lineRule="atLeast"/>
              <w:rPr>
                <w:szCs w:val="22"/>
                <w:lang w:bidi="th-TH"/>
              </w:rPr>
            </w:pPr>
            <w:r w:rsidRPr="00461B25">
              <w:rPr>
                <w:szCs w:val="22"/>
                <w:lang w:bidi="th-TH"/>
              </w:rPr>
              <w:t>-</w:t>
            </w:r>
          </w:p>
        </w:tc>
        <w:tc>
          <w:tcPr>
            <w:tcW w:w="180" w:type="dxa"/>
          </w:tcPr>
          <w:p w14:paraId="51E13A22" w14:textId="77777777" w:rsidR="00151D54" w:rsidRPr="00461B25" w:rsidRDefault="00151D54" w:rsidP="00531B6D">
            <w:pPr>
              <w:pStyle w:val="block"/>
              <w:tabs>
                <w:tab w:val="decimal" w:pos="641"/>
              </w:tabs>
              <w:spacing w:after="0" w:line="240" w:lineRule="atLeast"/>
              <w:ind w:left="0"/>
              <w:rPr>
                <w:szCs w:val="22"/>
                <w:lang w:val="en-US" w:bidi="th-TH"/>
              </w:rPr>
            </w:pPr>
          </w:p>
        </w:tc>
        <w:tc>
          <w:tcPr>
            <w:tcW w:w="1170" w:type="dxa"/>
            <w:tcBorders>
              <w:top w:val="single" w:sz="4" w:space="0" w:color="auto"/>
            </w:tcBorders>
          </w:tcPr>
          <w:p w14:paraId="4880198C" w14:textId="77777777" w:rsidR="00151D54" w:rsidRPr="00461B25" w:rsidRDefault="00151D54" w:rsidP="00531B6D">
            <w:pPr>
              <w:pStyle w:val="acctfourfigures"/>
              <w:tabs>
                <w:tab w:val="clear" w:pos="765"/>
                <w:tab w:val="decimal" w:pos="913"/>
              </w:tabs>
              <w:spacing w:line="240" w:lineRule="atLeast"/>
              <w:jc w:val="thaiDistribute"/>
              <w:rPr>
                <w:szCs w:val="22"/>
                <w:lang w:bidi="th-TH"/>
              </w:rPr>
            </w:pPr>
            <w:r w:rsidRPr="00461B25">
              <w:rPr>
                <w:szCs w:val="22"/>
                <w:lang w:bidi="th-TH"/>
              </w:rPr>
              <w:t>7</w:t>
            </w:r>
          </w:p>
        </w:tc>
        <w:tc>
          <w:tcPr>
            <w:tcW w:w="178" w:type="dxa"/>
          </w:tcPr>
          <w:p w14:paraId="7560D89D" w14:textId="77777777" w:rsidR="00151D54" w:rsidRPr="00461B25" w:rsidRDefault="00151D54" w:rsidP="00531B6D">
            <w:pPr>
              <w:pStyle w:val="acctfourfigures"/>
              <w:tabs>
                <w:tab w:val="clear" w:pos="765"/>
                <w:tab w:val="decimal" w:pos="880"/>
              </w:tabs>
              <w:spacing w:line="240" w:lineRule="atLeast"/>
              <w:ind w:right="-97"/>
              <w:jc w:val="thaiDistribute"/>
              <w:rPr>
                <w:szCs w:val="22"/>
              </w:rPr>
            </w:pPr>
          </w:p>
        </w:tc>
        <w:tc>
          <w:tcPr>
            <w:tcW w:w="1082" w:type="dxa"/>
            <w:tcBorders>
              <w:top w:val="single" w:sz="4" w:space="0" w:color="auto"/>
            </w:tcBorders>
            <w:shd w:val="clear" w:color="auto" w:fill="auto"/>
          </w:tcPr>
          <w:p w14:paraId="1F62E730" w14:textId="77777777" w:rsidR="00151D54" w:rsidRPr="00461B25" w:rsidRDefault="00151D54" w:rsidP="00531B6D">
            <w:pPr>
              <w:pStyle w:val="acctfourfigures"/>
              <w:tabs>
                <w:tab w:val="clear" w:pos="765"/>
                <w:tab w:val="decimal" w:pos="795"/>
              </w:tabs>
              <w:spacing w:line="240" w:lineRule="atLeast"/>
              <w:ind w:right="-75"/>
              <w:rPr>
                <w:szCs w:val="22"/>
              </w:rPr>
            </w:pPr>
            <w:r w:rsidRPr="00461B25">
              <w:rPr>
                <w:szCs w:val="22"/>
              </w:rPr>
              <w:t>(725)</w:t>
            </w:r>
          </w:p>
        </w:tc>
        <w:tc>
          <w:tcPr>
            <w:tcW w:w="180" w:type="dxa"/>
          </w:tcPr>
          <w:p w14:paraId="304BE27F" w14:textId="77777777" w:rsidR="00151D54" w:rsidRPr="00461B25" w:rsidRDefault="00151D54" w:rsidP="00531B6D">
            <w:pPr>
              <w:pStyle w:val="acctfourfigures"/>
              <w:tabs>
                <w:tab w:val="clear" w:pos="765"/>
                <w:tab w:val="decimal" w:pos="947"/>
              </w:tabs>
              <w:spacing w:line="240" w:lineRule="atLeast"/>
              <w:ind w:left="-115" w:right="-97"/>
              <w:jc w:val="thaiDistribute"/>
              <w:rPr>
                <w:szCs w:val="22"/>
              </w:rPr>
            </w:pPr>
          </w:p>
        </w:tc>
        <w:tc>
          <w:tcPr>
            <w:tcW w:w="1170" w:type="dxa"/>
            <w:tcBorders>
              <w:top w:val="single" w:sz="4" w:space="0" w:color="auto"/>
            </w:tcBorders>
          </w:tcPr>
          <w:p w14:paraId="6A3CF59B" w14:textId="77777777" w:rsidR="00151D54" w:rsidRPr="00461B25" w:rsidRDefault="00151D54" w:rsidP="00531B6D">
            <w:pPr>
              <w:pStyle w:val="acctfourfigures"/>
              <w:tabs>
                <w:tab w:val="clear" w:pos="765"/>
                <w:tab w:val="decimal" w:pos="795"/>
              </w:tabs>
              <w:spacing w:line="240" w:lineRule="atLeast"/>
              <w:ind w:right="-75"/>
              <w:rPr>
                <w:szCs w:val="22"/>
              </w:rPr>
            </w:pPr>
            <w:r w:rsidRPr="00461B25">
              <w:rPr>
                <w:szCs w:val="22"/>
              </w:rPr>
              <w:t>(735)</w:t>
            </w:r>
          </w:p>
        </w:tc>
      </w:tr>
      <w:tr w:rsidR="00151D54" w:rsidRPr="00461B25" w14:paraId="6811A02A" w14:textId="77777777" w:rsidTr="00531B6D">
        <w:trPr>
          <w:cantSplit/>
          <w:trHeight w:val="110"/>
        </w:trPr>
        <w:tc>
          <w:tcPr>
            <w:tcW w:w="3780" w:type="dxa"/>
            <w:vAlign w:val="bottom"/>
          </w:tcPr>
          <w:p w14:paraId="09E2CD76" w14:textId="77777777" w:rsidR="00151D54" w:rsidRPr="00461B25" w:rsidRDefault="00151D54" w:rsidP="00531B6D">
            <w:pPr>
              <w:spacing w:line="240" w:lineRule="atLeast"/>
              <w:ind w:left="-14" w:right="-115"/>
              <w:rPr>
                <w:rFonts w:hAnsi="Times New Roman" w:cs="Times New Roman"/>
                <w:b/>
                <w:bCs/>
                <w:sz w:val="22"/>
                <w:szCs w:val="22"/>
              </w:rPr>
            </w:pPr>
            <w:r w:rsidRPr="00461B25">
              <w:rPr>
                <w:rFonts w:hAnsi="Times New Roman" w:cs="Times New Roman"/>
                <w:b/>
                <w:bCs/>
                <w:sz w:val="22"/>
                <w:szCs w:val="22"/>
              </w:rPr>
              <w:t>Shareholding percentage (%)</w:t>
            </w:r>
          </w:p>
        </w:tc>
        <w:tc>
          <w:tcPr>
            <w:tcW w:w="180" w:type="dxa"/>
          </w:tcPr>
          <w:p w14:paraId="5CF0D63F" w14:textId="77777777" w:rsidR="00151D54" w:rsidRPr="00461B25" w:rsidRDefault="00151D54" w:rsidP="00531B6D">
            <w:pPr>
              <w:tabs>
                <w:tab w:val="left" w:pos="540"/>
              </w:tabs>
              <w:jc w:val="center"/>
              <w:rPr>
                <w:rFonts w:hAnsi="Times New Roman" w:cs="Times New Roman"/>
                <w:sz w:val="22"/>
                <w:szCs w:val="22"/>
              </w:rPr>
            </w:pPr>
          </w:p>
        </w:tc>
        <w:tc>
          <w:tcPr>
            <w:tcW w:w="1260" w:type="dxa"/>
            <w:tcBorders>
              <w:bottom w:val="single" w:sz="4" w:space="0" w:color="auto"/>
            </w:tcBorders>
            <w:shd w:val="clear" w:color="auto" w:fill="auto"/>
          </w:tcPr>
          <w:p w14:paraId="1E581970" w14:textId="77777777" w:rsidR="00151D54" w:rsidRPr="00461B25" w:rsidRDefault="00151D54" w:rsidP="00531B6D">
            <w:pPr>
              <w:pStyle w:val="acctfourfigures"/>
              <w:tabs>
                <w:tab w:val="clear" w:pos="765"/>
                <w:tab w:val="decimal" w:pos="643"/>
              </w:tabs>
              <w:spacing w:line="240" w:lineRule="atLeast"/>
              <w:rPr>
                <w:szCs w:val="22"/>
              </w:rPr>
            </w:pPr>
            <w:r w:rsidRPr="00461B25">
              <w:rPr>
                <w:szCs w:val="22"/>
              </w:rPr>
              <w:t>-</w:t>
            </w:r>
          </w:p>
        </w:tc>
        <w:tc>
          <w:tcPr>
            <w:tcW w:w="180" w:type="dxa"/>
          </w:tcPr>
          <w:p w14:paraId="34D49C67" w14:textId="77777777" w:rsidR="00151D54" w:rsidRPr="00461B25" w:rsidRDefault="00151D54" w:rsidP="00531B6D">
            <w:pPr>
              <w:pStyle w:val="acctfourfigures"/>
              <w:tabs>
                <w:tab w:val="clear" w:pos="765"/>
                <w:tab w:val="decimal" w:pos="641"/>
              </w:tabs>
              <w:spacing w:line="240" w:lineRule="auto"/>
              <w:rPr>
                <w:szCs w:val="22"/>
              </w:rPr>
            </w:pPr>
          </w:p>
        </w:tc>
        <w:tc>
          <w:tcPr>
            <w:tcW w:w="1170" w:type="dxa"/>
            <w:tcBorders>
              <w:bottom w:val="single" w:sz="4" w:space="0" w:color="auto"/>
            </w:tcBorders>
          </w:tcPr>
          <w:p w14:paraId="5B80F688" w14:textId="77777777" w:rsidR="00151D54" w:rsidRPr="00461B25" w:rsidRDefault="00151D54" w:rsidP="00531B6D">
            <w:pPr>
              <w:pStyle w:val="acctfourfigures"/>
              <w:tabs>
                <w:tab w:val="clear" w:pos="765"/>
                <w:tab w:val="decimal" w:pos="913"/>
              </w:tabs>
              <w:spacing w:line="240" w:lineRule="atLeast"/>
              <w:jc w:val="thaiDistribute"/>
              <w:rPr>
                <w:szCs w:val="22"/>
              </w:rPr>
            </w:pPr>
            <w:r w:rsidRPr="00461B25">
              <w:rPr>
                <w:szCs w:val="22"/>
              </w:rPr>
              <w:t>15</w:t>
            </w:r>
          </w:p>
        </w:tc>
        <w:tc>
          <w:tcPr>
            <w:tcW w:w="178" w:type="dxa"/>
          </w:tcPr>
          <w:p w14:paraId="7D7E9472" w14:textId="77777777" w:rsidR="00151D54" w:rsidRPr="00461B25" w:rsidRDefault="00151D54" w:rsidP="00531B6D">
            <w:pPr>
              <w:pStyle w:val="acctfourfigures"/>
              <w:tabs>
                <w:tab w:val="clear" w:pos="765"/>
                <w:tab w:val="decimal" w:pos="947"/>
              </w:tabs>
              <w:spacing w:line="240" w:lineRule="atLeast"/>
              <w:ind w:left="-115" w:right="-97"/>
              <w:jc w:val="thaiDistribute"/>
              <w:rPr>
                <w:szCs w:val="22"/>
              </w:rPr>
            </w:pPr>
          </w:p>
        </w:tc>
        <w:tc>
          <w:tcPr>
            <w:tcW w:w="1082" w:type="dxa"/>
            <w:tcBorders>
              <w:bottom w:val="single" w:sz="4" w:space="0" w:color="auto"/>
            </w:tcBorders>
            <w:shd w:val="clear" w:color="auto" w:fill="auto"/>
          </w:tcPr>
          <w:p w14:paraId="7C11DFD5" w14:textId="77777777" w:rsidR="00151D54" w:rsidRPr="00461B25" w:rsidRDefault="00151D54" w:rsidP="00531B6D">
            <w:pPr>
              <w:pStyle w:val="acctfourfigures"/>
              <w:tabs>
                <w:tab w:val="clear" w:pos="765"/>
                <w:tab w:val="decimal" w:pos="795"/>
              </w:tabs>
              <w:spacing w:line="240" w:lineRule="atLeast"/>
              <w:ind w:right="-75"/>
              <w:rPr>
                <w:szCs w:val="22"/>
              </w:rPr>
            </w:pPr>
            <w:r w:rsidRPr="00461B25">
              <w:rPr>
                <w:szCs w:val="22"/>
              </w:rPr>
              <w:t>50</w:t>
            </w:r>
          </w:p>
        </w:tc>
        <w:tc>
          <w:tcPr>
            <w:tcW w:w="180" w:type="dxa"/>
          </w:tcPr>
          <w:p w14:paraId="54C4E97C" w14:textId="77777777" w:rsidR="00151D54" w:rsidRPr="00461B25" w:rsidRDefault="00151D54" w:rsidP="00531B6D">
            <w:pPr>
              <w:pStyle w:val="acctfourfigures"/>
              <w:tabs>
                <w:tab w:val="clear" w:pos="765"/>
                <w:tab w:val="decimal" w:pos="947"/>
              </w:tabs>
              <w:spacing w:line="240" w:lineRule="atLeast"/>
              <w:ind w:left="-115" w:right="-97"/>
              <w:jc w:val="thaiDistribute"/>
              <w:rPr>
                <w:szCs w:val="22"/>
              </w:rPr>
            </w:pPr>
          </w:p>
        </w:tc>
        <w:tc>
          <w:tcPr>
            <w:tcW w:w="1170" w:type="dxa"/>
            <w:tcBorders>
              <w:bottom w:val="single" w:sz="4" w:space="0" w:color="auto"/>
            </w:tcBorders>
          </w:tcPr>
          <w:p w14:paraId="213E24AC" w14:textId="77777777" w:rsidR="00151D54" w:rsidRPr="00461B25" w:rsidRDefault="00151D54" w:rsidP="00531B6D">
            <w:pPr>
              <w:pStyle w:val="acctfourfigures"/>
              <w:tabs>
                <w:tab w:val="clear" w:pos="765"/>
                <w:tab w:val="decimal" w:pos="795"/>
              </w:tabs>
              <w:spacing w:line="240" w:lineRule="atLeast"/>
              <w:ind w:left="-115" w:right="-75"/>
              <w:rPr>
                <w:szCs w:val="22"/>
              </w:rPr>
            </w:pPr>
            <w:r w:rsidRPr="00461B25">
              <w:rPr>
                <w:szCs w:val="22"/>
              </w:rPr>
              <w:t>50</w:t>
            </w:r>
          </w:p>
        </w:tc>
      </w:tr>
      <w:tr w:rsidR="00151D54" w:rsidRPr="00461B25" w14:paraId="0F6A430C" w14:textId="77777777" w:rsidTr="00531B6D">
        <w:trPr>
          <w:cantSplit/>
          <w:trHeight w:val="110"/>
        </w:trPr>
        <w:tc>
          <w:tcPr>
            <w:tcW w:w="3780" w:type="dxa"/>
            <w:vAlign w:val="bottom"/>
          </w:tcPr>
          <w:p w14:paraId="073A689E" w14:textId="77777777" w:rsidR="00151D54" w:rsidRPr="00461B25" w:rsidRDefault="00151D54" w:rsidP="00531B6D">
            <w:pPr>
              <w:spacing w:line="240" w:lineRule="atLeast"/>
              <w:ind w:left="-14" w:right="-115"/>
              <w:rPr>
                <w:rFonts w:hAnsi="Times New Roman" w:cs="Times New Roman"/>
                <w:sz w:val="22"/>
                <w:szCs w:val="22"/>
              </w:rPr>
            </w:pPr>
            <w:r w:rsidRPr="00461B25">
              <w:rPr>
                <w:rFonts w:hAnsi="Times New Roman" w:cs="Times New Roman"/>
                <w:sz w:val="22"/>
                <w:szCs w:val="22"/>
              </w:rPr>
              <w:t xml:space="preserve">Share of net assets </w:t>
            </w:r>
          </w:p>
        </w:tc>
        <w:tc>
          <w:tcPr>
            <w:tcW w:w="180" w:type="dxa"/>
          </w:tcPr>
          <w:p w14:paraId="66CC2474" w14:textId="77777777" w:rsidR="00151D54" w:rsidRPr="00461B25" w:rsidRDefault="00151D54" w:rsidP="00531B6D">
            <w:pPr>
              <w:tabs>
                <w:tab w:val="left" w:pos="540"/>
              </w:tabs>
              <w:jc w:val="center"/>
              <w:rPr>
                <w:rFonts w:hAnsi="Times New Roman" w:cs="Times New Roman"/>
                <w:sz w:val="22"/>
                <w:szCs w:val="22"/>
              </w:rPr>
            </w:pPr>
          </w:p>
        </w:tc>
        <w:tc>
          <w:tcPr>
            <w:tcW w:w="1260" w:type="dxa"/>
            <w:tcBorders>
              <w:top w:val="single" w:sz="4" w:space="0" w:color="auto"/>
            </w:tcBorders>
            <w:shd w:val="clear" w:color="auto" w:fill="auto"/>
          </w:tcPr>
          <w:p w14:paraId="409F52AD" w14:textId="77777777" w:rsidR="00151D54" w:rsidRPr="00461B25" w:rsidRDefault="00151D54" w:rsidP="00531B6D">
            <w:pPr>
              <w:pStyle w:val="acctfourfigures"/>
              <w:tabs>
                <w:tab w:val="clear" w:pos="765"/>
                <w:tab w:val="decimal" w:pos="643"/>
              </w:tabs>
              <w:spacing w:line="240" w:lineRule="atLeast"/>
              <w:rPr>
                <w:szCs w:val="22"/>
              </w:rPr>
            </w:pPr>
            <w:r w:rsidRPr="00461B25">
              <w:rPr>
                <w:szCs w:val="22"/>
              </w:rPr>
              <w:t>-</w:t>
            </w:r>
          </w:p>
        </w:tc>
        <w:tc>
          <w:tcPr>
            <w:tcW w:w="180" w:type="dxa"/>
          </w:tcPr>
          <w:p w14:paraId="3B339D33" w14:textId="77777777" w:rsidR="00151D54" w:rsidRPr="00461B25" w:rsidRDefault="00151D54" w:rsidP="00531B6D">
            <w:pPr>
              <w:pStyle w:val="acctfourfigures"/>
              <w:tabs>
                <w:tab w:val="clear" w:pos="765"/>
                <w:tab w:val="decimal" w:pos="641"/>
              </w:tabs>
              <w:spacing w:line="240" w:lineRule="auto"/>
              <w:rPr>
                <w:szCs w:val="22"/>
              </w:rPr>
            </w:pPr>
          </w:p>
        </w:tc>
        <w:tc>
          <w:tcPr>
            <w:tcW w:w="1170" w:type="dxa"/>
            <w:tcBorders>
              <w:top w:val="single" w:sz="4" w:space="0" w:color="auto"/>
            </w:tcBorders>
          </w:tcPr>
          <w:p w14:paraId="46228C03" w14:textId="77777777" w:rsidR="00151D54" w:rsidRPr="00461B25" w:rsidRDefault="00151D54" w:rsidP="00531B6D">
            <w:pPr>
              <w:pStyle w:val="acctfourfigures"/>
              <w:tabs>
                <w:tab w:val="clear" w:pos="765"/>
                <w:tab w:val="decimal" w:pos="913"/>
              </w:tabs>
              <w:spacing w:line="240" w:lineRule="atLeast"/>
              <w:jc w:val="thaiDistribute"/>
              <w:rPr>
                <w:szCs w:val="22"/>
              </w:rPr>
            </w:pPr>
            <w:r w:rsidRPr="00461B25">
              <w:rPr>
                <w:szCs w:val="22"/>
              </w:rPr>
              <w:t>1</w:t>
            </w:r>
          </w:p>
        </w:tc>
        <w:tc>
          <w:tcPr>
            <w:tcW w:w="178" w:type="dxa"/>
          </w:tcPr>
          <w:p w14:paraId="36622ACE" w14:textId="77777777" w:rsidR="00151D54" w:rsidRPr="00461B25" w:rsidRDefault="00151D54" w:rsidP="00531B6D">
            <w:pPr>
              <w:pStyle w:val="acctfourfigures"/>
              <w:tabs>
                <w:tab w:val="clear" w:pos="765"/>
                <w:tab w:val="decimal" w:pos="947"/>
              </w:tabs>
              <w:spacing w:line="240" w:lineRule="atLeast"/>
              <w:ind w:left="-115" w:right="-97"/>
              <w:jc w:val="thaiDistribute"/>
              <w:rPr>
                <w:szCs w:val="22"/>
              </w:rPr>
            </w:pPr>
          </w:p>
        </w:tc>
        <w:tc>
          <w:tcPr>
            <w:tcW w:w="1082" w:type="dxa"/>
            <w:tcBorders>
              <w:top w:val="single" w:sz="4" w:space="0" w:color="auto"/>
            </w:tcBorders>
            <w:shd w:val="clear" w:color="auto" w:fill="auto"/>
            <w:vAlign w:val="bottom"/>
          </w:tcPr>
          <w:p w14:paraId="6F10E0E6" w14:textId="77777777" w:rsidR="00151D54" w:rsidRPr="00461B25" w:rsidRDefault="00151D54" w:rsidP="00531B6D">
            <w:pPr>
              <w:pStyle w:val="acctfourfigures"/>
              <w:tabs>
                <w:tab w:val="clear" w:pos="765"/>
                <w:tab w:val="decimal" w:pos="795"/>
              </w:tabs>
              <w:spacing w:line="240" w:lineRule="atLeast"/>
              <w:ind w:right="-75"/>
              <w:rPr>
                <w:szCs w:val="22"/>
              </w:rPr>
            </w:pPr>
            <w:r w:rsidRPr="00461B25">
              <w:rPr>
                <w:szCs w:val="22"/>
              </w:rPr>
              <w:t>(363)</w:t>
            </w:r>
          </w:p>
        </w:tc>
        <w:tc>
          <w:tcPr>
            <w:tcW w:w="180" w:type="dxa"/>
          </w:tcPr>
          <w:p w14:paraId="7590BD01" w14:textId="77777777" w:rsidR="00151D54" w:rsidRPr="00461B25" w:rsidRDefault="00151D54" w:rsidP="00531B6D">
            <w:pPr>
              <w:pStyle w:val="acctfourfigures"/>
              <w:tabs>
                <w:tab w:val="clear" w:pos="765"/>
                <w:tab w:val="decimal" w:pos="947"/>
              </w:tabs>
              <w:spacing w:line="240" w:lineRule="atLeast"/>
              <w:ind w:left="-115" w:right="-97"/>
              <w:jc w:val="thaiDistribute"/>
              <w:rPr>
                <w:szCs w:val="22"/>
              </w:rPr>
            </w:pPr>
          </w:p>
        </w:tc>
        <w:tc>
          <w:tcPr>
            <w:tcW w:w="1170" w:type="dxa"/>
            <w:tcBorders>
              <w:top w:val="single" w:sz="4" w:space="0" w:color="auto"/>
            </w:tcBorders>
          </w:tcPr>
          <w:p w14:paraId="4CAFCD78" w14:textId="77777777" w:rsidR="00151D54" w:rsidRPr="00461B25" w:rsidRDefault="00151D54" w:rsidP="00531B6D">
            <w:pPr>
              <w:pStyle w:val="acctfourfigures"/>
              <w:tabs>
                <w:tab w:val="clear" w:pos="765"/>
                <w:tab w:val="decimal" w:pos="795"/>
              </w:tabs>
              <w:spacing w:line="240" w:lineRule="atLeast"/>
              <w:ind w:left="-115" w:right="-75"/>
              <w:rPr>
                <w:szCs w:val="22"/>
              </w:rPr>
            </w:pPr>
            <w:r w:rsidRPr="00461B25">
              <w:rPr>
                <w:szCs w:val="22"/>
              </w:rPr>
              <w:t>(368)</w:t>
            </w:r>
          </w:p>
        </w:tc>
      </w:tr>
      <w:tr w:rsidR="00151D54" w:rsidRPr="00461B25" w14:paraId="0DCC7EBA" w14:textId="77777777" w:rsidTr="00531B6D">
        <w:trPr>
          <w:cantSplit/>
          <w:trHeight w:val="110"/>
        </w:trPr>
        <w:tc>
          <w:tcPr>
            <w:tcW w:w="3780" w:type="dxa"/>
            <w:vAlign w:val="bottom"/>
          </w:tcPr>
          <w:p w14:paraId="7A9ADDA6" w14:textId="77777777" w:rsidR="00151D54" w:rsidRPr="00461B25" w:rsidRDefault="00151D54" w:rsidP="00531B6D">
            <w:pPr>
              <w:spacing w:line="240" w:lineRule="atLeast"/>
              <w:ind w:left="-14" w:right="-115"/>
              <w:rPr>
                <w:rFonts w:hAnsi="Times New Roman" w:cs="Times New Roman"/>
                <w:b/>
                <w:bCs/>
                <w:i/>
                <w:iCs/>
                <w:sz w:val="22"/>
                <w:szCs w:val="22"/>
              </w:rPr>
            </w:pPr>
            <w:r w:rsidRPr="00461B25">
              <w:rPr>
                <w:rFonts w:hAnsi="Times New Roman" w:cs="Times New Roman"/>
                <w:sz w:val="22"/>
                <w:szCs w:val="22"/>
              </w:rPr>
              <w:t>Less: Elimination entries</w:t>
            </w:r>
          </w:p>
        </w:tc>
        <w:tc>
          <w:tcPr>
            <w:tcW w:w="180" w:type="dxa"/>
          </w:tcPr>
          <w:p w14:paraId="223635A6" w14:textId="77777777" w:rsidR="00151D54" w:rsidRPr="00461B25" w:rsidRDefault="00151D54" w:rsidP="00531B6D">
            <w:pPr>
              <w:tabs>
                <w:tab w:val="left" w:pos="540"/>
              </w:tabs>
              <w:jc w:val="center"/>
              <w:rPr>
                <w:rFonts w:hAnsi="Times New Roman" w:cs="Times New Roman"/>
                <w:sz w:val="22"/>
                <w:szCs w:val="22"/>
              </w:rPr>
            </w:pPr>
          </w:p>
        </w:tc>
        <w:tc>
          <w:tcPr>
            <w:tcW w:w="1260" w:type="dxa"/>
            <w:tcBorders>
              <w:bottom w:val="single" w:sz="4" w:space="0" w:color="auto"/>
            </w:tcBorders>
            <w:shd w:val="clear" w:color="auto" w:fill="auto"/>
          </w:tcPr>
          <w:p w14:paraId="14B4DD07" w14:textId="77777777" w:rsidR="00151D54" w:rsidRPr="00461B25" w:rsidRDefault="00151D54" w:rsidP="00531B6D">
            <w:pPr>
              <w:pStyle w:val="acctfourfigures"/>
              <w:tabs>
                <w:tab w:val="clear" w:pos="765"/>
                <w:tab w:val="decimal" w:pos="643"/>
              </w:tabs>
              <w:spacing w:line="240" w:lineRule="atLeast"/>
              <w:rPr>
                <w:szCs w:val="22"/>
                <w:lang w:bidi="th-TH"/>
              </w:rPr>
            </w:pPr>
            <w:r w:rsidRPr="00461B25">
              <w:rPr>
                <w:szCs w:val="22"/>
                <w:lang w:bidi="th-TH"/>
              </w:rPr>
              <w:t>-</w:t>
            </w:r>
          </w:p>
        </w:tc>
        <w:tc>
          <w:tcPr>
            <w:tcW w:w="180" w:type="dxa"/>
          </w:tcPr>
          <w:p w14:paraId="79900019" w14:textId="77777777" w:rsidR="00151D54" w:rsidRPr="00461B25" w:rsidRDefault="00151D54" w:rsidP="00531B6D">
            <w:pPr>
              <w:pStyle w:val="block"/>
              <w:tabs>
                <w:tab w:val="decimal" w:pos="641"/>
              </w:tabs>
              <w:spacing w:after="0" w:line="240" w:lineRule="atLeast"/>
              <w:ind w:left="0"/>
              <w:rPr>
                <w:szCs w:val="22"/>
                <w:lang w:val="en-US" w:bidi="th-TH"/>
              </w:rPr>
            </w:pPr>
          </w:p>
        </w:tc>
        <w:tc>
          <w:tcPr>
            <w:tcW w:w="1170" w:type="dxa"/>
            <w:tcBorders>
              <w:bottom w:val="single" w:sz="4" w:space="0" w:color="auto"/>
            </w:tcBorders>
          </w:tcPr>
          <w:p w14:paraId="2460C5E1" w14:textId="77777777" w:rsidR="00151D54" w:rsidRPr="00461B25" w:rsidRDefault="00151D54" w:rsidP="00531B6D">
            <w:pPr>
              <w:pStyle w:val="acctfourfigures"/>
              <w:tabs>
                <w:tab w:val="clear" w:pos="765"/>
                <w:tab w:val="decimal" w:pos="730"/>
              </w:tabs>
              <w:spacing w:line="240" w:lineRule="atLeast"/>
              <w:jc w:val="thaiDistribute"/>
              <w:rPr>
                <w:szCs w:val="22"/>
                <w:lang w:bidi="th-TH"/>
              </w:rPr>
            </w:pPr>
            <w:r w:rsidRPr="00461B25">
              <w:rPr>
                <w:szCs w:val="22"/>
                <w:lang w:bidi="th-TH"/>
              </w:rPr>
              <w:t>-</w:t>
            </w:r>
          </w:p>
        </w:tc>
        <w:tc>
          <w:tcPr>
            <w:tcW w:w="178" w:type="dxa"/>
          </w:tcPr>
          <w:p w14:paraId="2F9419E3" w14:textId="77777777" w:rsidR="00151D54" w:rsidRPr="00461B25" w:rsidRDefault="00151D54" w:rsidP="00531B6D">
            <w:pPr>
              <w:pStyle w:val="acctfourfigures"/>
              <w:tabs>
                <w:tab w:val="clear" w:pos="765"/>
                <w:tab w:val="decimal" w:pos="880"/>
              </w:tabs>
              <w:spacing w:line="240" w:lineRule="atLeast"/>
              <w:ind w:left="-115" w:right="-97"/>
              <w:jc w:val="thaiDistribute"/>
              <w:rPr>
                <w:szCs w:val="22"/>
              </w:rPr>
            </w:pPr>
          </w:p>
        </w:tc>
        <w:tc>
          <w:tcPr>
            <w:tcW w:w="1082" w:type="dxa"/>
            <w:tcBorders>
              <w:bottom w:val="single" w:sz="4" w:space="0" w:color="auto"/>
            </w:tcBorders>
            <w:shd w:val="clear" w:color="auto" w:fill="auto"/>
            <w:vAlign w:val="bottom"/>
          </w:tcPr>
          <w:p w14:paraId="5FB1E870" w14:textId="77777777" w:rsidR="00151D54" w:rsidRPr="00461B25" w:rsidRDefault="00151D54" w:rsidP="00531B6D">
            <w:pPr>
              <w:pStyle w:val="acctfourfigures"/>
              <w:tabs>
                <w:tab w:val="clear" w:pos="765"/>
                <w:tab w:val="decimal" w:pos="795"/>
              </w:tabs>
              <w:spacing w:line="240" w:lineRule="atLeast"/>
              <w:ind w:right="-75"/>
              <w:rPr>
                <w:szCs w:val="22"/>
              </w:rPr>
            </w:pPr>
            <w:r w:rsidRPr="00461B25">
              <w:rPr>
                <w:szCs w:val="22"/>
              </w:rPr>
              <w:t>(41)</w:t>
            </w:r>
          </w:p>
        </w:tc>
        <w:tc>
          <w:tcPr>
            <w:tcW w:w="180" w:type="dxa"/>
          </w:tcPr>
          <w:p w14:paraId="472EFBC3" w14:textId="77777777" w:rsidR="00151D54" w:rsidRPr="00461B25" w:rsidRDefault="00151D54" w:rsidP="00531B6D">
            <w:pPr>
              <w:pStyle w:val="acctfourfigures"/>
              <w:tabs>
                <w:tab w:val="clear" w:pos="765"/>
                <w:tab w:val="decimal" w:pos="947"/>
              </w:tabs>
              <w:spacing w:line="240" w:lineRule="atLeast"/>
              <w:ind w:left="-115" w:right="-97"/>
              <w:jc w:val="thaiDistribute"/>
              <w:rPr>
                <w:szCs w:val="22"/>
              </w:rPr>
            </w:pPr>
          </w:p>
        </w:tc>
        <w:tc>
          <w:tcPr>
            <w:tcW w:w="1170" w:type="dxa"/>
            <w:tcBorders>
              <w:bottom w:val="single" w:sz="4" w:space="0" w:color="auto"/>
            </w:tcBorders>
          </w:tcPr>
          <w:p w14:paraId="707D30F8" w14:textId="77777777" w:rsidR="00151D54" w:rsidRPr="00461B25" w:rsidRDefault="00151D54" w:rsidP="00531B6D">
            <w:pPr>
              <w:pStyle w:val="acctfourfigures"/>
              <w:tabs>
                <w:tab w:val="clear" w:pos="765"/>
                <w:tab w:val="decimal" w:pos="795"/>
              </w:tabs>
              <w:spacing w:line="240" w:lineRule="atLeast"/>
              <w:ind w:left="-115" w:right="-75"/>
              <w:rPr>
                <w:szCs w:val="22"/>
                <w:lang w:val="en-US"/>
              </w:rPr>
            </w:pPr>
            <w:r w:rsidRPr="00461B25">
              <w:rPr>
                <w:szCs w:val="22"/>
              </w:rPr>
              <w:t>(42)</w:t>
            </w:r>
          </w:p>
        </w:tc>
      </w:tr>
      <w:tr w:rsidR="00151D54" w:rsidRPr="00461B25" w14:paraId="0D4FEC26" w14:textId="77777777" w:rsidTr="00531B6D">
        <w:trPr>
          <w:cantSplit/>
          <w:trHeight w:val="110"/>
        </w:trPr>
        <w:tc>
          <w:tcPr>
            <w:tcW w:w="3780" w:type="dxa"/>
          </w:tcPr>
          <w:p w14:paraId="792656F2" w14:textId="77777777" w:rsidR="00151D54" w:rsidRPr="00461B25" w:rsidRDefault="00151D54" w:rsidP="00531B6D">
            <w:pPr>
              <w:spacing w:line="240" w:lineRule="atLeast"/>
              <w:ind w:left="-14" w:right="-115"/>
              <w:rPr>
                <w:rFonts w:hAnsi="Times New Roman" w:cs="Times New Roman"/>
                <w:b/>
                <w:bCs/>
                <w:sz w:val="22"/>
                <w:szCs w:val="22"/>
              </w:rPr>
            </w:pPr>
            <w:r w:rsidRPr="00461B25">
              <w:rPr>
                <w:rFonts w:hAnsi="Times New Roman" w:cs="Times New Roman"/>
                <w:b/>
                <w:bCs/>
                <w:sz w:val="22"/>
                <w:szCs w:val="22"/>
              </w:rPr>
              <w:t>Carrying amounts of associates</w:t>
            </w:r>
          </w:p>
        </w:tc>
        <w:tc>
          <w:tcPr>
            <w:tcW w:w="180" w:type="dxa"/>
          </w:tcPr>
          <w:p w14:paraId="4EE276A7" w14:textId="77777777" w:rsidR="00151D54" w:rsidRPr="00461B25" w:rsidRDefault="00151D54" w:rsidP="00531B6D">
            <w:pPr>
              <w:tabs>
                <w:tab w:val="left" w:pos="540"/>
              </w:tabs>
              <w:jc w:val="center"/>
              <w:rPr>
                <w:rFonts w:hAnsi="Times New Roman" w:cs="Times New Roman"/>
                <w:b/>
                <w:bCs/>
                <w:sz w:val="22"/>
                <w:szCs w:val="22"/>
              </w:rPr>
            </w:pPr>
          </w:p>
        </w:tc>
        <w:tc>
          <w:tcPr>
            <w:tcW w:w="1260" w:type="dxa"/>
            <w:tcBorders>
              <w:top w:val="single" w:sz="4" w:space="0" w:color="auto"/>
              <w:bottom w:val="double" w:sz="4" w:space="0" w:color="auto"/>
            </w:tcBorders>
            <w:shd w:val="clear" w:color="auto" w:fill="auto"/>
          </w:tcPr>
          <w:p w14:paraId="60EEBE81" w14:textId="77777777" w:rsidR="00151D54" w:rsidRPr="00461B25" w:rsidRDefault="00151D54" w:rsidP="00531B6D">
            <w:pPr>
              <w:pStyle w:val="acctfourfigures"/>
              <w:tabs>
                <w:tab w:val="clear" w:pos="765"/>
                <w:tab w:val="decimal" w:pos="643"/>
              </w:tabs>
              <w:spacing w:line="240" w:lineRule="atLeast"/>
              <w:rPr>
                <w:b/>
                <w:bCs/>
                <w:szCs w:val="22"/>
              </w:rPr>
            </w:pPr>
            <w:r w:rsidRPr="00461B25">
              <w:rPr>
                <w:b/>
                <w:bCs/>
                <w:szCs w:val="22"/>
              </w:rPr>
              <w:t>-</w:t>
            </w:r>
          </w:p>
        </w:tc>
        <w:tc>
          <w:tcPr>
            <w:tcW w:w="180" w:type="dxa"/>
          </w:tcPr>
          <w:p w14:paraId="420F52E6" w14:textId="77777777" w:rsidR="00151D54" w:rsidRPr="00461B25" w:rsidRDefault="00151D54" w:rsidP="00531B6D">
            <w:pPr>
              <w:pStyle w:val="acctfourfigures"/>
              <w:tabs>
                <w:tab w:val="clear" w:pos="765"/>
                <w:tab w:val="decimal" w:pos="641"/>
              </w:tabs>
              <w:spacing w:line="240" w:lineRule="auto"/>
              <w:rPr>
                <w:b/>
                <w:bCs/>
                <w:szCs w:val="22"/>
              </w:rPr>
            </w:pPr>
          </w:p>
        </w:tc>
        <w:tc>
          <w:tcPr>
            <w:tcW w:w="1170" w:type="dxa"/>
            <w:tcBorders>
              <w:top w:val="single" w:sz="4" w:space="0" w:color="auto"/>
              <w:bottom w:val="double" w:sz="4" w:space="0" w:color="auto"/>
            </w:tcBorders>
          </w:tcPr>
          <w:p w14:paraId="60EC1AF1" w14:textId="77777777" w:rsidR="00151D54" w:rsidRPr="00461B25" w:rsidRDefault="00151D54" w:rsidP="00531B6D">
            <w:pPr>
              <w:pStyle w:val="acctfourfigures"/>
              <w:tabs>
                <w:tab w:val="clear" w:pos="765"/>
                <w:tab w:val="decimal" w:pos="913"/>
              </w:tabs>
              <w:spacing w:line="240" w:lineRule="atLeast"/>
              <w:jc w:val="thaiDistribute"/>
              <w:rPr>
                <w:b/>
                <w:bCs/>
                <w:szCs w:val="22"/>
              </w:rPr>
            </w:pPr>
            <w:r w:rsidRPr="00461B25">
              <w:rPr>
                <w:b/>
                <w:bCs/>
                <w:szCs w:val="22"/>
              </w:rPr>
              <w:t>1</w:t>
            </w:r>
          </w:p>
        </w:tc>
        <w:tc>
          <w:tcPr>
            <w:tcW w:w="178" w:type="dxa"/>
          </w:tcPr>
          <w:p w14:paraId="5CD28423" w14:textId="77777777" w:rsidR="00151D54" w:rsidRPr="00461B25" w:rsidRDefault="00151D54" w:rsidP="00531B6D">
            <w:pPr>
              <w:pStyle w:val="acctfourfigures"/>
              <w:tabs>
                <w:tab w:val="clear" w:pos="765"/>
                <w:tab w:val="decimal" w:pos="947"/>
              </w:tabs>
              <w:spacing w:line="240" w:lineRule="atLeast"/>
              <w:ind w:left="-115" w:right="-97"/>
              <w:jc w:val="thaiDistribute"/>
              <w:rPr>
                <w:b/>
                <w:bCs/>
                <w:szCs w:val="22"/>
              </w:rPr>
            </w:pPr>
          </w:p>
        </w:tc>
        <w:tc>
          <w:tcPr>
            <w:tcW w:w="1082" w:type="dxa"/>
            <w:tcBorders>
              <w:top w:val="single" w:sz="4" w:space="0" w:color="auto"/>
              <w:bottom w:val="double" w:sz="4" w:space="0" w:color="auto"/>
            </w:tcBorders>
            <w:shd w:val="clear" w:color="auto" w:fill="auto"/>
            <w:vAlign w:val="bottom"/>
          </w:tcPr>
          <w:p w14:paraId="132424D5" w14:textId="77777777" w:rsidR="00151D54" w:rsidRPr="00461B25" w:rsidRDefault="00151D54" w:rsidP="00531B6D">
            <w:pPr>
              <w:pStyle w:val="acctfourfigures"/>
              <w:tabs>
                <w:tab w:val="clear" w:pos="765"/>
                <w:tab w:val="decimal" w:pos="795"/>
              </w:tabs>
              <w:spacing w:line="240" w:lineRule="atLeast"/>
              <w:ind w:right="-75"/>
              <w:rPr>
                <w:b/>
                <w:bCs/>
                <w:szCs w:val="22"/>
              </w:rPr>
            </w:pPr>
            <w:r w:rsidRPr="00461B25">
              <w:rPr>
                <w:b/>
                <w:bCs/>
                <w:szCs w:val="22"/>
              </w:rPr>
              <w:t>(404)</w:t>
            </w:r>
          </w:p>
        </w:tc>
        <w:tc>
          <w:tcPr>
            <w:tcW w:w="180" w:type="dxa"/>
          </w:tcPr>
          <w:p w14:paraId="6CA5CB5B" w14:textId="77777777" w:rsidR="00151D54" w:rsidRPr="00461B25" w:rsidRDefault="00151D54" w:rsidP="00531B6D">
            <w:pPr>
              <w:pStyle w:val="acctfourfigures"/>
              <w:tabs>
                <w:tab w:val="clear" w:pos="765"/>
                <w:tab w:val="decimal" w:pos="947"/>
              </w:tabs>
              <w:spacing w:line="240" w:lineRule="atLeast"/>
              <w:ind w:left="-115" w:right="-97"/>
              <w:jc w:val="thaiDistribute"/>
              <w:rPr>
                <w:b/>
                <w:bCs/>
                <w:szCs w:val="22"/>
              </w:rPr>
            </w:pPr>
          </w:p>
        </w:tc>
        <w:tc>
          <w:tcPr>
            <w:tcW w:w="1170" w:type="dxa"/>
            <w:tcBorders>
              <w:top w:val="single" w:sz="4" w:space="0" w:color="auto"/>
              <w:bottom w:val="double" w:sz="4" w:space="0" w:color="auto"/>
            </w:tcBorders>
          </w:tcPr>
          <w:p w14:paraId="2F7742F1" w14:textId="77777777" w:rsidR="00151D54" w:rsidRPr="00461B25" w:rsidRDefault="00151D54" w:rsidP="00531B6D">
            <w:pPr>
              <w:pStyle w:val="acctfourfigures"/>
              <w:tabs>
                <w:tab w:val="clear" w:pos="765"/>
                <w:tab w:val="decimal" w:pos="795"/>
              </w:tabs>
              <w:spacing w:line="240" w:lineRule="atLeast"/>
              <w:ind w:right="-75"/>
              <w:rPr>
                <w:b/>
                <w:bCs/>
                <w:szCs w:val="22"/>
              </w:rPr>
            </w:pPr>
            <w:r w:rsidRPr="00461B25">
              <w:rPr>
                <w:b/>
                <w:bCs/>
                <w:szCs w:val="22"/>
              </w:rPr>
              <w:t>(410)</w:t>
            </w:r>
          </w:p>
        </w:tc>
      </w:tr>
    </w:tbl>
    <w:p w14:paraId="4E23240D" w14:textId="77777777" w:rsidR="00151D54" w:rsidRPr="00461B25" w:rsidRDefault="00151D54" w:rsidP="00151D54">
      <w:pPr>
        <w:spacing w:line="240" w:lineRule="atLeast"/>
        <w:ind w:left="540"/>
        <w:jc w:val="thaiDistribute"/>
        <w:rPr>
          <w:rFonts w:hAnsi="Times New Roman" w:cs="Times New Roman"/>
          <w:sz w:val="22"/>
          <w:szCs w:val="22"/>
        </w:rPr>
      </w:pPr>
    </w:p>
    <w:tbl>
      <w:tblPr>
        <w:tblW w:w="9180" w:type="dxa"/>
        <w:tblInd w:w="450" w:type="dxa"/>
        <w:tblBorders>
          <w:top w:val="single" w:sz="4" w:space="0" w:color="auto"/>
        </w:tblBorders>
        <w:tblLayout w:type="fixed"/>
        <w:tblCellMar>
          <w:left w:w="79" w:type="dxa"/>
          <w:right w:w="79" w:type="dxa"/>
        </w:tblCellMar>
        <w:tblLook w:val="0000" w:firstRow="0" w:lastRow="0" w:firstColumn="0" w:lastColumn="0" w:noHBand="0" w:noVBand="0"/>
      </w:tblPr>
      <w:tblGrid>
        <w:gridCol w:w="7290"/>
        <w:gridCol w:w="180"/>
        <w:gridCol w:w="1710"/>
      </w:tblGrid>
      <w:tr w:rsidR="00151D54" w:rsidRPr="00461B25" w14:paraId="0FA59323" w14:textId="77777777" w:rsidTr="00531B6D">
        <w:trPr>
          <w:cantSplit/>
        </w:trPr>
        <w:tc>
          <w:tcPr>
            <w:tcW w:w="7290" w:type="dxa"/>
            <w:tcBorders>
              <w:top w:val="nil"/>
            </w:tcBorders>
            <w:vAlign w:val="bottom"/>
          </w:tcPr>
          <w:p w14:paraId="352AF40B" w14:textId="77777777" w:rsidR="00151D54" w:rsidRPr="00461B25" w:rsidRDefault="00151D54" w:rsidP="00531B6D">
            <w:pPr>
              <w:jc w:val="center"/>
              <w:rPr>
                <w:rFonts w:hAnsi="Times New Roman" w:cs="Times New Roman"/>
                <w:sz w:val="22"/>
                <w:szCs w:val="22"/>
              </w:rPr>
            </w:pPr>
          </w:p>
        </w:tc>
        <w:tc>
          <w:tcPr>
            <w:tcW w:w="180" w:type="dxa"/>
            <w:tcBorders>
              <w:top w:val="nil"/>
            </w:tcBorders>
            <w:vAlign w:val="bottom"/>
          </w:tcPr>
          <w:p w14:paraId="4BE1245C" w14:textId="77777777" w:rsidR="00151D54" w:rsidRPr="00461B25" w:rsidRDefault="00151D54" w:rsidP="00531B6D">
            <w:pPr>
              <w:pStyle w:val="acctmergecolhdg"/>
              <w:spacing w:line="240" w:lineRule="atLeast"/>
              <w:ind w:left="-79" w:right="-79"/>
              <w:rPr>
                <w:szCs w:val="22"/>
              </w:rPr>
            </w:pPr>
          </w:p>
        </w:tc>
        <w:tc>
          <w:tcPr>
            <w:tcW w:w="1710" w:type="dxa"/>
            <w:tcBorders>
              <w:top w:val="nil"/>
            </w:tcBorders>
            <w:vAlign w:val="bottom"/>
          </w:tcPr>
          <w:p w14:paraId="173CB983" w14:textId="77777777" w:rsidR="00151D54" w:rsidRPr="00461B25" w:rsidRDefault="00151D54" w:rsidP="00531B6D">
            <w:pPr>
              <w:pStyle w:val="acctmergecolhdg"/>
              <w:spacing w:line="240" w:lineRule="atLeast"/>
              <w:rPr>
                <w:b w:val="0"/>
                <w:bCs/>
                <w:szCs w:val="22"/>
              </w:rPr>
            </w:pPr>
            <w:r w:rsidRPr="00461B25">
              <w:rPr>
                <w:b w:val="0"/>
                <w:szCs w:val="22"/>
                <w:lang w:val="en-US" w:bidi="th-TH"/>
              </w:rPr>
              <w:t xml:space="preserve">Bayswater </w:t>
            </w:r>
            <w:r w:rsidRPr="00461B25">
              <w:rPr>
                <w:b w:val="0"/>
                <w:szCs w:val="22"/>
                <w:lang w:val="en-US" w:bidi="th-TH"/>
              </w:rPr>
              <w:br/>
              <w:t>Co., Ltd.</w:t>
            </w:r>
          </w:p>
        </w:tc>
      </w:tr>
      <w:tr w:rsidR="00151D54" w:rsidRPr="00461B25" w14:paraId="05ACA93B" w14:textId="77777777" w:rsidTr="00531B6D">
        <w:trPr>
          <w:cantSplit/>
        </w:trPr>
        <w:tc>
          <w:tcPr>
            <w:tcW w:w="7290" w:type="dxa"/>
          </w:tcPr>
          <w:p w14:paraId="5E0A5033" w14:textId="77777777" w:rsidR="00151D54" w:rsidRPr="00461B25" w:rsidRDefault="00151D54" w:rsidP="00531B6D">
            <w:pPr>
              <w:pStyle w:val="acctfourfigures"/>
              <w:spacing w:line="240" w:lineRule="atLeast"/>
              <w:jc w:val="center"/>
              <w:rPr>
                <w:szCs w:val="22"/>
              </w:rPr>
            </w:pPr>
          </w:p>
        </w:tc>
        <w:tc>
          <w:tcPr>
            <w:tcW w:w="180" w:type="dxa"/>
          </w:tcPr>
          <w:p w14:paraId="4CB38DFE" w14:textId="77777777" w:rsidR="00151D54" w:rsidRPr="00461B25" w:rsidRDefault="00151D54" w:rsidP="00531B6D">
            <w:pPr>
              <w:pStyle w:val="3"/>
              <w:tabs>
                <w:tab w:val="clear" w:pos="360"/>
                <w:tab w:val="clear" w:pos="720"/>
              </w:tabs>
              <w:spacing w:line="240" w:lineRule="atLeast"/>
              <w:ind w:left="-79" w:right="-79"/>
              <w:jc w:val="center"/>
              <w:rPr>
                <w:rFonts w:ascii="Times New Roman" w:hAnsi="Times New Roman" w:cs="Times New Roman"/>
                <w:lang w:val="en-US"/>
              </w:rPr>
            </w:pPr>
          </w:p>
        </w:tc>
        <w:tc>
          <w:tcPr>
            <w:tcW w:w="1710" w:type="dxa"/>
          </w:tcPr>
          <w:p w14:paraId="1F5B1E78" w14:textId="77777777" w:rsidR="00151D54" w:rsidRPr="00461B25" w:rsidRDefault="00151D54" w:rsidP="00531B6D">
            <w:pPr>
              <w:pStyle w:val="3"/>
              <w:tabs>
                <w:tab w:val="clear" w:pos="360"/>
                <w:tab w:val="clear" w:pos="720"/>
              </w:tabs>
              <w:spacing w:line="240" w:lineRule="atLeast"/>
              <w:ind w:left="-79" w:right="-79"/>
              <w:jc w:val="center"/>
              <w:rPr>
                <w:rFonts w:ascii="Times New Roman" w:hAnsi="Times New Roman" w:cs="Times New Roman"/>
                <w:lang w:val="en-US"/>
              </w:rPr>
            </w:pPr>
            <w:r w:rsidRPr="00461B25">
              <w:rPr>
                <w:rFonts w:ascii="Times New Roman" w:hAnsi="Times New Roman" w:cs="Times New Roman"/>
                <w:lang w:val="en-US"/>
              </w:rPr>
              <w:t>2020</w:t>
            </w:r>
          </w:p>
        </w:tc>
      </w:tr>
      <w:tr w:rsidR="00151D54" w:rsidRPr="00461B25" w14:paraId="04768EA8" w14:textId="77777777" w:rsidTr="00531B6D">
        <w:trPr>
          <w:cantSplit/>
        </w:trPr>
        <w:tc>
          <w:tcPr>
            <w:tcW w:w="7290" w:type="dxa"/>
          </w:tcPr>
          <w:p w14:paraId="4BE4E26C" w14:textId="77777777" w:rsidR="00151D54" w:rsidRPr="00461B25" w:rsidRDefault="00151D54" w:rsidP="00531B6D">
            <w:pPr>
              <w:pStyle w:val="acctfourfigures"/>
              <w:spacing w:line="240" w:lineRule="atLeast"/>
              <w:jc w:val="center"/>
              <w:rPr>
                <w:i/>
                <w:iCs/>
                <w:szCs w:val="22"/>
              </w:rPr>
            </w:pPr>
          </w:p>
        </w:tc>
        <w:tc>
          <w:tcPr>
            <w:tcW w:w="180" w:type="dxa"/>
          </w:tcPr>
          <w:p w14:paraId="26CF2699" w14:textId="77777777" w:rsidR="00151D54" w:rsidRPr="00461B25" w:rsidRDefault="00151D54" w:rsidP="00531B6D">
            <w:pPr>
              <w:pStyle w:val="3"/>
              <w:tabs>
                <w:tab w:val="clear" w:pos="360"/>
                <w:tab w:val="clear" w:pos="720"/>
              </w:tabs>
              <w:spacing w:line="240" w:lineRule="atLeast"/>
              <w:ind w:left="-79" w:right="-79"/>
              <w:jc w:val="center"/>
              <w:rPr>
                <w:rFonts w:ascii="Times New Roman" w:hAnsi="Times New Roman" w:cs="Times New Roman"/>
                <w:i/>
                <w:iCs/>
                <w:lang w:val="en-US"/>
              </w:rPr>
            </w:pPr>
          </w:p>
        </w:tc>
        <w:tc>
          <w:tcPr>
            <w:tcW w:w="1710" w:type="dxa"/>
          </w:tcPr>
          <w:p w14:paraId="74087B7E" w14:textId="77777777" w:rsidR="00151D54" w:rsidRPr="00461B25" w:rsidRDefault="00151D54" w:rsidP="00531B6D">
            <w:pPr>
              <w:pStyle w:val="3"/>
              <w:tabs>
                <w:tab w:val="clear" w:pos="360"/>
                <w:tab w:val="clear" w:pos="720"/>
              </w:tabs>
              <w:spacing w:line="240" w:lineRule="atLeast"/>
              <w:ind w:left="-79" w:right="-79"/>
              <w:jc w:val="center"/>
              <w:rPr>
                <w:rFonts w:ascii="Times New Roman" w:hAnsi="Times New Roman" w:cs="Times New Roman"/>
                <w:i/>
                <w:iCs/>
                <w:lang w:val="en-US"/>
              </w:rPr>
            </w:pPr>
            <w:r w:rsidRPr="00461B25">
              <w:rPr>
                <w:rFonts w:ascii="Times New Roman" w:hAnsi="Times New Roman" w:cs="Times New Roman"/>
                <w:i/>
                <w:iCs/>
                <w:lang w:val="en-US"/>
              </w:rPr>
              <w:t>(in million Baht)</w:t>
            </w:r>
          </w:p>
        </w:tc>
      </w:tr>
      <w:tr w:rsidR="00151D54" w:rsidRPr="00461B25" w14:paraId="383B2C5C" w14:textId="77777777" w:rsidTr="00531B6D">
        <w:trPr>
          <w:cantSplit/>
        </w:trPr>
        <w:tc>
          <w:tcPr>
            <w:tcW w:w="7290" w:type="dxa"/>
          </w:tcPr>
          <w:p w14:paraId="534B7C80" w14:textId="77777777" w:rsidR="00151D54" w:rsidRPr="00461B25" w:rsidRDefault="00151D54" w:rsidP="00531B6D">
            <w:pPr>
              <w:spacing w:line="240" w:lineRule="atLeast"/>
              <w:ind w:left="9"/>
              <w:jc w:val="thaiDistribute"/>
              <w:rPr>
                <w:rFonts w:hAnsi="Times New Roman" w:cs="Times New Roman"/>
                <w:b/>
                <w:bCs/>
                <w:i/>
                <w:iCs/>
                <w:sz w:val="22"/>
                <w:szCs w:val="22"/>
              </w:rPr>
            </w:pPr>
            <w:r w:rsidRPr="00461B25">
              <w:rPr>
                <w:rFonts w:hAnsi="Times New Roman" w:cs="Times New Roman"/>
                <w:b/>
                <w:bCs/>
                <w:i/>
                <w:iCs/>
                <w:sz w:val="22"/>
                <w:szCs w:val="22"/>
              </w:rPr>
              <w:t>Joint venture</w:t>
            </w:r>
          </w:p>
        </w:tc>
        <w:tc>
          <w:tcPr>
            <w:tcW w:w="180" w:type="dxa"/>
            <w:tcBorders>
              <w:bottom w:val="nil"/>
            </w:tcBorders>
          </w:tcPr>
          <w:p w14:paraId="11F4208E" w14:textId="77777777" w:rsidR="00151D54" w:rsidRPr="00461B25" w:rsidRDefault="00151D54" w:rsidP="00531B6D">
            <w:pPr>
              <w:pStyle w:val="acctfourfigures"/>
              <w:tabs>
                <w:tab w:val="clear" w:pos="765"/>
                <w:tab w:val="decimal" w:pos="947"/>
              </w:tabs>
              <w:spacing w:line="240" w:lineRule="atLeast"/>
              <w:ind w:left="-115" w:right="-97"/>
              <w:jc w:val="thaiDistribute"/>
              <w:rPr>
                <w:szCs w:val="22"/>
              </w:rPr>
            </w:pPr>
          </w:p>
        </w:tc>
        <w:tc>
          <w:tcPr>
            <w:tcW w:w="1710" w:type="dxa"/>
            <w:tcBorders>
              <w:bottom w:val="nil"/>
            </w:tcBorders>
          </w:tcPr>
          <w:p w14:paraId="5D91AA32" w14:textId="77777777" w:rsidR="00151D54" w:rsidRPr="00461B25" w:rsidRDefault="00151D54" w:rsidP="00531B6D">
            <w:pPr>
              <w:pStyle w:val="acctfourfigures"/>
              <w:tabs>
                <w:tab w:val="clear" w:pos="765"/>
                <w:tab w:val="decimal" w:pos="704"/>
              </w:tabs>
              <w:spacing w:line="240" w:lineRule="atLeast"/>
              <w:ind w:left="-115" w:right="-97"/>
              <w:rPr>
                <w:szCs w:val="22"/>
              </w:rPr>
            </w:pPr>
          </w:p>
        </w:tc>
      </w:tr>
      <w:tr w:rsidR="00151D54" w:rsidRPr="00461B25" w14:paraId="00990DEC" w14:textId="77777777" w:rsidTr="00531B6D">
        <w:trPr>
          <w:cantSplit/>
        </w:trPr>
        <w:tc>
          <w:tcPr>
            <w:tcW w:w="7290" w:type="dxa"/>
            <w:vAlign w:val="bottom"/>
          </w:tcPr>
          <w:p w14:paraId="5121AA59" w14:textId="77777777" w:rsidR="00151D54" w:rsidRPr="00461B25" w:rsidRDefault="00151D54" w:rsidP="00531B6D">
            <w:pPr>
              <w:tabs>
                <w:tab w:val="left" w:pos="540"/>
              </w:tabs>
              <w:rPr>
                <w:rFonts w:hAnsi="Times New Roman" w:cs="Times New Roman"/>
                <w:b/>
                <w:bCs/>
                <w:i/>
                <w:iCs/>
                <w:sz w:val="22"/>
                <w:szCs w:val="22"/>
              </w:rPr>
            </w:pPr>
            <w:r w:rsidRPr="00461B25">
              <w:rPr>
                <w:rFonts w:hAnsi="Times New Roman" w:cs="Times New Roman"/>
                <w:sz w:val="22"/>
                <w:szCs w:val="22"/>
              </w:rPr>
              <w:t>Revenue</w:t>
            </w:r>
          </w:p>
        </w:tc>
        <w:tc>
          <w:tcPr>
            <w:tcW w:w="180" w:type="dxa"/>
            <w:tcBorders>
              <w:top w:val="nil"/>
              <w:bottom w:val="nil"/>
            </w:tcBorders>
          </w:tcPr>
          <w:p w14:paraId="13910BE0" w14:textId="77777777" w:rsidR="00151D54" w:rsidRPr="00461B25" w:rsidRDefault="00151D54" w:rsidP="00531B6D">
            <w:pPr>
              <w:pStyle w:val="acctfourfigures"/>
              <w:tabs>
                <w:tab w:val="clear" w:pos="765"/>
                <w:tab w:val="decimal" w:pos="947"/>
              </w:tabs>
              <w:spacing w:line="240" w:lineRule="atLeast"/>
              <w:ind w:left="-115" w:right="-97"/>
              <w:jc w:val="thaiDistribute"/>
              <w:rPr>
                <w:szCs w:val="22"/>
              </w:rPr>
            </w:pPr>
          </w:p>
        </w:tc>
        <w:tc>
          <w:tcPr>
            <w:tcW w:w="1710" w:type="dxa"/>
            <w:tcBorders>
              <w:top w:val="nil"/>
              <w:bottom w:val="nil"/>
            </w:tcBorders>
          </w:tcPr>
          <w:p w14:paraId="3E81474C" w14:textId="77777777" w:rsidR="00151D54" w:rsidRPr="00461B25" w:rsidRDefault="00151D54" w:rsidP="00531B6D">
            <w:pPr>
              <w:pStyle w:val="acctfourfigures"/>
              <w:tabs>
                <w:tab w:val="clear" w:pos="765"/>
                <w:tab w:val="decimal" w:pos="1005"/>
              </w:tabs>
              <w:spacing w:line="240" w:lineRule="atLeast"/>
              <w:ind w:right="-75"/>
              <w:rPr>
                <w:szCs w:val="22"/>
              </w:rPr>
            </w:pPr>
            <w:r w:rsidRPr="00461B25">
              <w:rPr>
                <w:szCs w:val="22"/>
              </w:rPr>
              <w:t>-</w:t>
            </w:r>
          </w:p>
        </w:tc>
      </w:tr>
      <w:tr w:rsidR="00151D54" w:rsidRPr="00461B25" w14:paraId="25211FB6" w14:textId="77777777" w:rsidTr="00531B6D">
        <w:trPr>
          <w:cantSplit/>
          <w:trHeight w:val="297"/>
        </w:trPr>
        <w:tc>
          <w:tcPr>
            <w:tcW w:w="7290" w:type="dxa"/>
            <w:vAlign w:val="bottom"/>
          </w:tcPr>
          <w:p w14:paraId="0AB7CC03" w14:textId="77777777" w:rsidR="00151D54" w:rsidRPr="00461B25" w:rsidRDefault="00151D54" w:rsidP="00531B6D">
            <w:pPr>
              <w:tabs>
                <w:tab w:val="left" w:pos="540"/>
              </w:tabs>
              <w:rPr>
                <w:rFonts w:hAnsi="Times New Roman" w:cs="Times New Roman"/>
                <w:sz w:val="22"/>
                <w:szCs w:val="22"/>
              </w:rPr>
            </w:pPr>
            <w:r w:rsidRPr="00461B25">
              <w:rPr>
                <w:rFonts w:hAnsi="Times New Roman" w:cs="Times New Roman"/>
                <w:sz w:val="22"/>
                <w:szCs w:val="22"/>
              </w:rPr>
              <w:t>Total comprehensive income (100%)</w:t>
            </w:r>
          </w:p>
        </w:tc>
        <w:tc>
          <w:tcPr>
            <w:tcW w:w="180" w:type="dxa"/>
            <w:tcBorders>
              <w:top w:val="nil"/>
            </w:tcBorders>
          </w:tcPr>
          <w:p w14:paraId="481A4830" w14:textId="77777777" w:rsidR="00151D54" w:rsidRPr="00461B25" w:rsidRDefault="00151D54" w:rsidP="00531B6D">
            <w:pPr>
              <w:pStyle w:val="acctfourfigures"/>
              <w:tabs>
                <w:tab w:val="clear" w:pos="765"/>
                <w:tab w:val="decimal" w:pos="947"/>
              </w:tabs>
              <w:spacing w:line="240" w:lineRule="atLeast"/>
              <w:ind w:left="-115" w:right="-97"/>
              <w:jc w:val="thaiDistribute"/>
              <w:rPr>
                <w:szCs w:val="22"/>
              </w:rPr>
            </w:pPr>
          </w:p>
        </w:tc>
        <w:tc>
          <w:tcPr>
            <w:tcW w:w="1710" w:type="dxa"/>
            <w:tcBorders>
              <w:top w:val="nil"/>
              <w:bottom w:val="single" w:sz="4" w:space="0" w:color="auto"/>
            </w:tcBorders>
          </w:tcPr>
          <w:p w14:paraId="33502827" w14:textId="77777777" w:rsidR="00151D54" w:rsidRPr="00461B25" w:rsidRDefault="00151D54" w:rsidP="00531B6D">
            <w:pPr>
              <w:pStyle w:val="acctfourfigures"/>
              <w:tabs>
                <w:tab w:val="clear" w:pos="765"/>
                <w:tab w:val="decimal" w:pos="1275"/>
              </w:tabs>
              <w:spacing w:line="240" w:lineRule="atLeast"/>
              <w:ind w:right="-75"/>
              <w:rPr>
                <w:szCs w:val="22"/>
              </w:rPr>
            </w:pPr>
            <w:r w:rsidRPr="00461B25">
              <w:rPr>
                <w:szCs w:val="22"/>
              </w:rPr>
              <w:t>(2)</w:t>
            </w:r>
          </w:p>
        </w:tc>
      </w:tr>
      <w:tr w:rsidR="00151D54" w:rsidRPr="00461B25" w14:paraId="298444D1" w14:textId="77777777" w:rsidTr="00531B6D">
        <w:trPr>
          <w:cantSplit/>
          <w:trHeight w:val="297"/>
        </w:trPr>
        <w:tc>
          <w:tcPr>
            <w:tcW w:w="7290" w:type="dxa"/>
            <w:vAlign w:val="bottom"/>
          </w:tcPr>
          <w:p w14:paraId="02CA3DCC" w14:textId="77777777" w:rsidR="00151D54" w:rsidRPr="00461B25" w:rsidRDefault="00151D54" w:rsidP="00531B6D">
            <w:pPr>
              <w:tabs>
                <w:tab w:val="left" w:pos="540"/>
              </w:tabs>
              <w:rPr>
                <w:rFonts w:hAnsi="Times New Roman" w:cs="Times New Roman"/>
                <w:sz w:val="22"/>
                <w:szCs w:val="22"/>
              </w:rPr>
            </w:pPr>
          </w:p>
        </w:tc>
        <w:tc>
          <w:tcPr>
            <w:tcW w:w="180" w:type="dxa"/>
          </w:tcPr>
          <w:p w14:paraId="23B162D3" w14:textId="77777777" w:rsidR="00151D54" w:rsidRPr="00461B25" w:rsidRDefault="00151D54" w:rsidP="00531B6D">
            <w:pPr>
              <w:pStyle w:val="acctfourfigures"/>
              <w:tabs>
                <w:tab w:val="clear" w:pos="765"/>
                <w:tab w:val="decimal" w:pos="947"/>
              </w:tabs>
              <w:spacing w:line="240" w:lineRule="atLeast"/>
              <w:ind w:left="-115" w:right="-97"/>
              <w:jc w:val="thaiDistribute"/>
              <w:rPr>
                <w:szCs w:val="22"/>
              </w:rPr>
            </w:pPr>
          </w:p>
        </w:tc>
        <w:tc>
          <w:tcPr>
            <w:tcW w:w="1710" w:type="dxa"/>
            <w:tcBorders>
              <w:top w:val="single" w:sz="4" w:space="0" w:color="auto"/>
            </w:tcBorders>
          </w:tcPr>
          <w:p w14:paraId="6728F678" w14:textId="77777777" w:rsidR="00151D54" w:rsidRPr="00461B25" w:rsidRDefault="00151D54" w:rsidP="00531B6D">
            <w:pPr>
              <w:pStyle w:val="acctfourfigures"/>
              <w:tabs>
                <w:tab w:val="clear" w:pos="765"/>
                <w:tab w:val="decimal" w:pos="795"/>
              </w:tabs>
              <w:spacing w:line="240" w:lineRule="atLeast"/>
              <w:ind w:right="-75"/>
              <w:rPr>
                <w:szCs w:val="22"/>
              </w:rPr>
            </w:pPr>
          </w:p>
        </w:tc>
      </w:tr>
      <w:tr w:rsidR="00151D54" w:rsidRPr="00461B25" w14:paraId="451722EE" w14:textId="77777777" w:rsidTr="00531B6D">
        <w:trPr>
          <w:cantSplit/>
          <w:trHeight w:val="189"/>
        </w:trPr>
        <w:tc>
          <w:tcPr>
            <w:tcW w:w="7290" w:type="dxa"/>
            <w:vAlign w:val="bottom"/>
          </w:tcPr>
          <w:p w14:paraId="5250DCFE" w14:textId="77777777" w:rsidR="00151D54" w:rsidRPr="00461B25" w:rsidRDefault="00151D54" w:rsidP="00531B6D">
            <w:pPr>
              <w:ind w:left="191" w:hanging="191"/>
              <w:rPr>
                <w:rFonts w:hAnsi="Times New Roman" w:cs="Times New Roman"/>
                <w:b/>
                <w:bCs/>
                <w:sz w:val="22"/>
                <w:szCs w:val="22"/>
              </w:rPr>
            </w:pPr>
            <w:r w:rsidRPr="00461B25">
              <w:rPr>
                <w:rFonts w:hAnsi="Times New Roman" w:cs="Times New Roman"/>
                <w:b/>
                <w:bCs/>
                <w:sz w:val="22"/>
                <w:szCs w:val="22"/>
              </w:rPr>
              <w:t xml:space="preserve">Total comprehensive income of </w:t>
            </w:r>
            <w:r w:rsidRPr="00461B25">
              <w:rPr>
                <w:rFonts w:hAnsi="Times New Roman" w:cs="Times New Roman"/>
                <w:b/>
                <w:bCs/>
                <w:sz w:val="22"/>
                <w:szCs w:val="22"/>
              </w:rPr>
              <w:br/>
              <w:t xml:space="preserve">the Group’s interest </w:t>
            </w:r>
          </w:p>
        </w:tc>
        <w:tc>
          <w:tcPr>
            <w:tcW w:w="180" w:type="dxa"/>
            <w:vAlign w:val="bottom"/>
          </w:tcPr>
          <w:p w14:paraId="033AD8AA" w14:textId="77777777" w:rsidR="00151D54" w:rsidRPr="00461B25" w:rsidRDefault="00151D54" w:rsidP="00531B6D">
            <w:pPr>
              <w:pStyle w:val="acctfourfigures"/>
              <w:tabs>
                <w:tab w:val="clear" w:pos="765"/>
                <w:tab w:val="decimal" w:pos="890"/>
              </w:tabs>
              <w:spacing w:line="240" w:lineRule="atLeast"/>
              <w:ind w:left="-115" w:right="-97"/>
              <w:rPr>
                <w:b/>
                <w:bCs/>
                <w:szCs w:val="22"/>
              </w:rPr>
            </w:pPr>
          </w:p>
        </w:tc>
        <w:tc>
          <w:tcPr>
            <w:tcW w:w="1710" w:type="dxa"/>
            <w:tcBorders>
              <w:bottom w:val="single" w:sz="4" w:space="0" w:color="auto"/>
            </w:tcBorders>
            <w:vAlign w:val="bottom"/>
          </w:tcPr>
          <w:p w14:paraId="0396A3D0" w14:textId="77777777" w:rsidR="00151D54" w:rsidRPr="00461B25" w:rsidRDefault="00151D54" w:rsidP="00531B6D">
            <w:pPr>
              <w:pStyle w:val="acctfourfigures"/>
              <w:tabs>
                <w:tab w:val="clear" w:pos="765"/>
                <w:tab w:val="decimal" w:pos="1275"/>
              </w:tabs>
              <w:spacing w:line="240" w:lineRule="atLeast"/>
              <w:ind w:right="-75"/>
              <w:rPr>
                <w:b/>
                <w:bCs/>
                <w:szCs w:val="22"/>
              </w:rPr>
            </w:pPr>
            <w:r w:rsidRPr="00461B25">
              <w:rPr>
                <w:b/>
                <w:bCs/>
                <w:szCs w:val="22"/>
              </w:rPr>
              <w:t>(1)</w:t>
            </w:r>
          </w:p>
        </w:tc>
      </w:tr>
    </w:tbl>
    <w:p w14:paraId="23A3D00E" w14:textId="77777777" w:rsidR="00151D54" w:rsidRPr="00461B25" w:rsidRDefault="00151D54" w:rsidP="00151D54">
      <w:pPr>
        <w:overflowPunct/>
        <w:autoSpaceDE/>
        <w:autoSpaceDN/>
        <w:adjustRightInd/>
        <w:textAlignment w:val="auto"/>
        <w:rPr>
          <w:rFonts w:hAnsi="Times New Roman" w:cs="Times New Roman"/>
          <w:b/>
          <w:bCs/>
          <w:sz w:val="22"/>
          <w:szCs w:val="22"/>
        </w:rPr>
      </w:pPr>
      <w:r w:rsidRPr="00461B25">
        <w:rPr>
          <w:rFonts w:hAnsi="Times New Roman" w:cs="Times New Roman"/>
          <w:b/>
          <w:bCs/>
          <w:sz w:val="22"/>
          <w:szCs w:val="22"/>
        </w:rPr>
        <w:br w:type="page"/>
      </w:r>
    </w:p>
    <w:p w14:paraId="5E717E34" w14:textId="77777777" w:rsidR="00151D54" w:rsidRPr="00461B25" w:rsidRDefault="00151D54" w:rsidP="00151D54">
      <w:pPr>
        <w:ind w:left="547" w:hanging="7"/>
        <w:jc w:val="thaiDistribute"/>
        <w:rPr>
          <w:rFonts w:hAnsi="Times New Roman" w:cs="Times New Roman"/>
          <w:sz w:val="22"/>
          <w:szCs w:val="22"/>
        </w:rPr>
      </w:pPr>
      <w:r w:rsidRPr="00461B25">
        <w:rPr>
          <w:rFonts w:hAnsi="Times New Roman" w:cs="Times New Roman"/>
          <w:sz w:val="22"/>
          <w:szCs w:val="22"/>
        </w:rPr>
        <w:lastRenderedPageBreak/>
        <w:t xml:space="preserve">During the year 2020, Central Pattana Public Company Limited obtained the control over Bayswater </w:t>
      </w:r>
    </w:p>
    <w:p w14:paraId="430377EB" w14:textId="77777777" w:rsidR="00151D54" w:rsidRPr="00461B25" w:rsidRDefault="00151D54" w:rsidP="00151D54">
      <w:pPr>
        <w:ind w:left="547" w:hanging="7"/>
        <w:jc w:val="thaiDistribute"/>
        <w:rPr>
          <w:rFonts w:hAnsi="Times New Roman" w:cs="Times New Roman"/>
          <w:sz w:val="22"/>
          <w:szCs w:val="22"/>
        </w:rPr>
      </w:pPr>
      <w:r w:rsidRPr="00461B25">
        <w:rPr>
          <w:rFonts w:hAnsi="Times New Roman" w:cs="Times New Roman"/>
          <w:sz w:val="22"/>
          <w:szCs w:val="22"/>
        </w:rPr>
        <w:t>Co., Ltd. from purchase the ordinary shares of BTS Group Holding Public Company Limited. Investment in such company was classified from indirect joint venture to indirect associate.</w:t>
      </w:r>
    </w:p>
    <w:p w14:paraId="771C42D7" w14:textId="77777777" w:rsidR="00151D54" w:rsidRPr="00461B25" w:rsidRDefault="00151D54" w:rsidP="00151D54">
      <w:pPr>
        <w:ind w:left="540" w:right="-25" w:hanging="540"/>
        <w:jc w:val="both"/>
        <w:rPr>
          <w:rFonts w:hAnsi="Times New Roman" w:cs="Times New Roman"/>
          <w:b/>
          <w:bCs/>
        </w:rPr>
      </w:pPr>
    </w:p>
    <w:p w14:paraId="123D3575" w14:textId="77777777" w:rsidR="00151D54" w:rsidRPr="00461B25" w:rsidRDefault="00151D54" w:rsidP="00151D54">
      <w:pPr>
        <w:ind w:left="540" w:right="-25" w:hanging="540"/>
        <w:jc w:val="both"/>
        <w:rPr>
          <w:rFonts w:hAnsi="Times New Roman" w:cs="Times New Roman"/>
          <w:b/>
          <w:bCs/>
        </w:rPr>
      </w:pPr>
      <w:r w:rsidRPr="00461B25">
        <w:rPr>
          <w:rFonts w:hAnsi="Times New Roman" w:cs="Times New Roman"/>
          <w:b/>
          <w:bCs/>
        </w:rPr>
        <w:t>10</w:t>
      </w:r>
      <w:r w:rsidRPr="00461B25">
        <w:rPr>
          <w:rFonts w:hAnsi="Times New Roman" w:cs="Times New Roman"/>
          <w:b/>
          <w:bCs/>
        </w:rPr>
        <w:tab/>
        <w:t xml:space="preserve">Investments in subsidiaries </w:t>
      </w:r>
    </w:p>
    <w:p w14:paraId="51388D03" w14:textId="77777777" w:rsidR="00151D54" w:rsidRPr="00461B25" w:rsidRDefault="00151D54" w:rsidP="00151D54">
      <w:pPr>
        <w:pStyle w:val="BodyText"/>
        <w:rPr>
          <w:rFonts w:ascii="Times New Roman" w:hAnsi="Times New Roman" w:cs="Times New Roman"/>
          <w:sz w:val="22"/>
          <w:szCs w:val="22"/>
        </w:rPr>
      </w:pPr>
    </w:p>
    <w:p w14:paraId="01869F2F" w14:textId="77777777" w:rsidR="00151D54" w:rsidRPr="00461B25" w:rsidRDefault="00151D54" w:rsidP="00151D54">
      <w:pPr>
        <w:ind w:left="547" w:hanging="7"/>
        <w:jc w:val="thaiDistribute"/>
        <w:rPr>
          <w:rFonts w:hAnsi="Times New Roman" w:cs="Times New Roman"/>
          <w:sz w:val="22"/>
          <w:szCs w:val="22"/>
        </w:rPr>
      </w:pPr>
      <w:r w:rsidRPr="00461B25">
        <w:rPr>
          <w:rFonts w:hAnsi="Times New Roman" w:cs="Times New Roman"/>
          <w:sz w:val="22"/>
          <w:szCs w:val="22"/>
        </w:rPr>
        <w:t>At the annual general meeting of shareholders of GLAND REIT Management Co., Ltd. held on 24 June 2020, approved a resolution to dissolve the company. The company registered for the dissolution to the Ministry of Commerce on 29 June 2020. Moreover, the meeting has resolved to approve as follows;</w:t>
      </w:r>
    </w:p>
    <w:p w14:paraId="2495818D" w14:textId="77777777" w:rsidR="00151D54" w:rsidRPr="00461B25" w:rsidRDefault="00151D54" w:rsidP="00151D54">
      <w:pPr>
        <w:ind w:left="547" w:hanging="7"/>
        <w:jc w:val="thaiDistribute"/>
        <w:rPr>
          <w:rFonts w:hAnsi="Times New Roman" w:cs="Times New Roman"/>
          <w:sz w:val="22"/>
          <w:szCs w:val="22"/>
        </w:rPr>
      </w:pPr>
    </w:p>
    <w:p w14:paraId="1697CFE6" w14:textId="77777777" w:rsidR="00151D54" w:rsidRPr="00461B25" w:rsidRDefault="00151D54" w:rsidP="00151D54">
      <w:pPr>
        <w:pStyle w:val="ListParagraph"/>
        <w:numPr>
          <w:ilvl w:val="0"/>
          <w:numId w:val="9"/>
        </w:numPr>
        <w:overflowPunct/>
        <w:autoSpaceDE/>
        <w:autoSpaceDN/>
        <w:adjustRightInd/>
        <w:spacing w:line="260" w:lineRule="atLeast"/>
        <w:ind w:left="990" w:hanging="450"/>
        <w:jc w:val="both"/>
        <w:textAlignment w:val="auto"/>
        <w:rPr>
          <w:rFonts w:hAnsi="Times New Roman" w:cs="Times New Roman"/>
          <w:sz w:val="22"/>
          <w:szCs w:val="22"/>
        </w:rPr>
      </w:pPr>
      <w:r w:rsidRPr="00461B25">
        <w:rPr>
          <w:rFonts w:hAnsi="Times New Roman" w:cs="Times New Roman"/>
          <w:sz w:val="22"/>
          <w:szCs w:val="22"/>
        </w:rPr>
        <w:t xml:space="preserve">Dividend payment from operating result from 1 January - 29 June 2020 (the Dissolution date) and dividend from retained earnings of the company of Baht 59.9 million. </w:t>
      </w:r>
    </w:p>
    <w:p w14:paraId="590F6915" w14:textId="614E817B" w:rsidR="00151D54" w:rsidRDefault="00151D54" w:rsidP="00151D54">
      <w:pPr>
        <w:pStyle w:val="ListParagraph"/>
        <w:numPr>
          <w:ilvl w:val="0"/>
          <w:numId w:val="9"/>
        </w:numPr>
        <w:overflowPunct/>
        <w:autoSpaceDE/>
        <w:autoSpaceDN/>
        <w:adjustRightInd/>
        <w:spacing w:line="260" w:lineRule="atLeast"/>
        <w:ind w:left="990" w:hanging="450"/>
        <w:jc w:val="both"/>
        <w:textAlignment w:val="auto"/>
        <w:rPr>
          <w:rFonts w:hAnsi="Times New Roman" w:cs="Times New Roman"/>
          <w:sz w:val="22"/>
          <w:szCs w:val="22"/>
        </w:rPr>
      </w:pPr>
      <w:r w:rsidRPr="00461B25">
        <w:rPr>
          <w:rFonts w:hAnsi="Times New Roman" w:cs="Times New Roman"/>
          <w:sz w:val="22"/>
          <w:szCs w:val="22"/>
        </w:rPr>
        <w:t>Payment for dividend reduction on 23 July 2020.</w:t>
      </w:r>
    </w:p>
    <w:p w14:paraId="3F3F2781" w14:textId="77777777" w:rsidR="00151D54" w:rsidRPr="00F94639" w:rsidRDefault="00151D54" w:rsidP="00151D54">
      <w:pPr>
        <w:overflowPunct/>
        <w:autoSpaceDE/>
        <w:autoSpaceDN/>
        <w:adjustRightInd/>
        <w:spacing w:line="260" w:lineRule="atLeast"/>
        <w:jc w:val="both"/>
        <w:textAlignment w:val="auto"/>
        <w:rPr>
          <w:rFonts w:hAnsi="Times New Roman" w:cs="Times New Roman"/>
          <w:sz w:val="22"/>
          <w:szCs w:val="22"/>
          <w:cs/>
        </w:rPr>
      </w:pPr>
    </w:p>
    <w:p w14:paraId="74DB4BFD" w14:textId="77777777" w:rsidR="00151D54" w:rsidRPr="00461B25" w:rsidRDefault="00151D54" w:rsidP="00151D54">
      <w:pPr>
        <w:spacing w:line="240" w:lineRule="atLeast"/>
        <w:ind w:left="540"/>
        <w:jc w:val="both"/>
        <w:rPr>
          <w:rFonts w:hAnsi="Times New Roman" w:cs="Times New Roman"/>
          <w:sz w:val="22"/>
          <w:szCs w:val="22"/>
        </w:rPr>
      </w:pPr>
    </w:p>
    <w:p w14:paraId="1BFF17BB" w14:textId="77777777" w:rsidR="00151D54" w:rsidRPr="00461B25" w:rsidRDefault="00151D54" w:rsidP="00151D54">
      <w:pPr>
        <w:spacing w:line="240" w:lineRule="atLeast"/>
        <w:ind w:left="540"/>
        <w:jc w:val="thaiDistribute"/>
        <w:rPr>
          <w:rFonts w:hAnsi="Times New Roman" w:cs="Times New Roman"/>
          <w:sz w:val="22"/>
          <w:szCs w:val="22"/>
        </w:rPr>
        <w:sectPr w:rsidR="00151D54" w:rsidRPr="00461B25" w:rsidSect="00A90E21">
          <w:pgSz w:w="11909" w:h="16834" w:code="9"/>
          <w:pgMar w:top="691" w:right="1152" w:bottom="576" w:left="1152" w:header="706" w:footer="706" w:gutter="0"/>
          <w:paperSrc w:first="7" w:other="7"/>
          <w:cols w:space="720"/>
          <w:docGrid w:linePitch="360"/>
        </w:sectPr>
      </w:pPr>
    </w:p>
    <w:tbl>
      <w:tblPr>
        <w:tblW w:w="14167" w:type="dxa"/>
        <w:tblInd w:w="450" w:type="dxa"/>
        <w:tblBorders>
          <w:top w:val="single" w:sz="4" w:space="0" w:color="auto"/>
        </w:tblBorders>
        <w:tblLayout w:type="fixed"/>
        <w:tblCellMar>
          <w:left w:w="79" w:type="dxa"/>
          <w:right w:w="79" w:type="dxa"/>
        </w:tblCellMar>
        <w:tblLook w:val="0000" w:firstRow="0" w:lastRow="0" w:firstColumn="0" w:lastColumn="0" w:noHBand="0" w:noVBand="0"/>
      </w:tblPr>
      <w:tblGrid>
        <w:gridCol w:w="3431"/>
        <w:gridCol w:w="2419"/>
        <w:gridCol w:w="810"/>
        <w:gridCol w:w="180"/>
        <w:gridCol w:w="900"/>
        <w:gridCol w:w="1017"/>
        <w:gridCol w:w="180"/>
        <w:gridCol w:w="963"/>
        <w:gridCol w:w="180"/>
        <w:gridCol w:w="900"/>
        <w:gridCol w:w="180"/>
        <w:gridCol w:w="900"/>
        <w:gridCol w:w="180"/>
        <w:gridCol w:w="846"/>
        <w:gridCol w:w="180"/>
        <w:gridCol w:w="901"/>
      </w:tblGrid>
      <w:tr w:rsidR="00151D54" w:rsidRPr="00461B25" w14:paraId="10D8ACF9" w14:textId="77777777" w:rsidTr="00531B6D">
        <w:trPr>
          <w:cantSplit/>
        </w:trPr>
        <w:tc>
          <w:tcPr>
            <w:tcW w:w="3431" w:type="dxa"/>
            <w:tcBorders>
              <w:top w:val="nil"/>
            </w:tcBorders>
          </w:tcPr>
          <w:p w14:paraId="243E2D4A" w14:textId="77777777" w:rsidR="00151D54" w:rsidRPr="00461B25" w:rsidRDefault="00151D54" w:rsidP="00531B6D">
            <w:pPr>
              <w:jc w:val="center"/>
              <w:rPr>
                <w:rFonts w:hAnsi="Times New Roman" w:cs="Times New Roman"/>
                <w:sz w:val="21"/>
                <w:szCs w:val="21"/>
              </w:rPr>
            </w:pPr>
          </w:p>
        </w:tc>
        <w:tc>
          <w:tcPr>
            <w:tcW w:w="2419" w:type="dxa"/>
            <w:tcBorders>
              <w:top w:val="nil"/>
            </w:tcBorders>
          </w:tcPr>
          <w:p w14:paraId="005C26E2" w14:textId="77777777" w:rsidR="00151D54" w:rsidRPr="00461B25" w:rsidRDefault="00151D54" w:rsidP="00531B6D">
            <w:pPr>
              <w:jc w:val="center"/>
              <w:rPr>
                <w:rFonts w:hAnsi="Times New Roman" w:cs="Times New Roman"/>
                <w:sz w:val="21"/>
                <w:szCs w:val="21"/>
              </w:rPr>
            </w:pPr>
          </w:p>
        </w:tc>
        <w:tc>
          <w:tcPr>
            <w:tcW w:w="8312" w:type="dxa"/>
            <w:gridSpan w:val="14"/>
            <w:tcBorders>
              <w:top w:val="nil"/>
            </w:tcBorders>
          </w:tcPr>
          <w:p w14:paraId="6A4C6C03" w14:textId="77777777" w:rsidR="00151D54" w:rsidRPr="00461B25" w:rsidRDefault="00151D54" w:rsidP="00531B6D">
            <w:pPr>
              <w:pStyle w:val="acctmergecolhdg"/>
              <w:spacing w:line="240" w:lineRule="atLeast"/>
              <w:rPr>
                <w:sz w:val="21"/>
                <w:szCs w:val="21"/>
                <w:lang w:val="en-US"/>
              </w:rPr>
            </w:pPr>
            <w:r w:rsidRPr="00461B25">
              <w:rPr>
                <w:b w:val="0"/>
                <w:bCs/>
                <w:sz w:val="21"/>
                <w:szCs w:val="21"/>
                <w:rtl/>
                <w:cs/>
              </w:rPr>
              <w:t>Separate financial</w:t>
            </w:r>
            <w:r w:rsidRPr="00461B25">
              <w:rPr>
                <w:b w:val="0"/>
                <w:bCs/>
                <w:sz w:val="21"/>
                <w:szCs w:val="21"/>
              </w:rPr>
              <w:t xml:space="preserve"> </w:t>
            </w:r>
            <w:r w:rsidRPr="00461B25">
              <w:rPr>
                <w:b w:val="0"/>
                <w:bCs/>
                <w:sz w:val="21"/>
                <w:szCs w:val="21"/>
                <w:rtl/>
                <w:cs/>
              </w:rPr>
              <w:t>statements</w:t>
            </w:r>
          </w:p>
        </w:tc>
      </w:tr>
      <w:tr w:rsidR="00151D54" w:rsidRPr="00461B25" w14:paraId="263E107B" w14:textId="77777777" w:rsidTr="00531B6D">
        <w:trPr>
          <w:cantSplit/>
        </w:trPr>
        <w:tc>
          <w:tcPr>
            <w:tcW w:w="3431" w:type="dxa"/>
          </w:tcPr>
          <w:p w14:paraId="63709450" w14:textId="77777777" w:rsidR="00151D54" w:rsidRPr="00461B25" w:rsidRDefault="00151D54" w:rsidP="00531B6D">
            <w:pPr>
              <w:jc w:val="center"/>
              <w:rPr>
                <w:rFonts w:hAnsi="Times New Roman" w:cs="Times New Roman"/>
                <w:sz w:val="21"/>
                <w:szCs w:val="21"/>
              </w:rPr>
            </w:pPr>
          </w:p>
        </w:tc>
        <w:tc>
          <w:tcPr>
            <w:tcW w:w="2419" w:type="dxa"/>
          </w:tcPr>
          <w:p w14:paraId="70F6A251" w14:textId="77777777" w:rsidR="00151D54" w:rsidRPr="00461B25" w:rsidRDefault="00151D54" w:rsidP="00531B6D">
            <w:pPr>
              <w:pStyle w:val="acctmergecolhdg"/>
              <w:spacing w:line="240" w:lineRule="atLeast"/>
              <w:ind w:left="-79" w:right="-79"/>
              <w:rPr>
                <w:b w:val="0"/>
                <w:sz w:val="21"/>
                <w:szCs w:val="21"/>
                <w:lang w:val="en-US" w:bidi="th-TH"/>
              </w:rPr>
            </w:pPr>
          </w:p>
          <w:p w14:paraId="40BDF4C9" w14:textId="77777777" w:rsidR="00151D54" w:rsidRPr="00461B25" w:rsidRDefault="00151D54" w:rsidP="00531B6D">
            <w:pPr>
              <w:pStyle w:val="acctmergecolhdg"/>
              <w:spacing w:line="240" w:lineRule="atLeast"/>
              <w:ind w:left="-79" w:right="-79"/>
              <w:rPr>
                <w:b w:val="0"/>
                <w:sz w:val="21"/>
                <w:szCs w:val="21"/>
                <w:lang w:val="en-US" w:bidi="th-TH"/>
              </w:rPr>
            </w:pPr>
          </w:p>
          <w:p w14:paraId="5264AA7F" w14:textId="77777777" w:rsidR="00151D54" w:rsidRPr="00461B25" w:rsidRDefault="00151D54" w:rsidP="00531B6D">
            <w:pPr>
              <w:pStyle w:val="acctmergecolhdg"/>
              <w:spacing w:line="240" w:lineRule="atLeast"/>
              <w:ind w:left="-79" w:right="-79"/>
              <w:rPr>
                <w:sz w:val="21"/>
                <w:szCs w:val="21"/>
              </w:rPr>
            </w:pPr>
            <w:r w:rsidRPr="00461B25">
              <w:rPr>
                <w:b w:val="0"/>
                <w:sz w:val="21"/>
                <w:szCs w:val="21"/>
                <w:lang w:val="en-US" w:bidi="th-TH"/>
              </w:rPr>
              <w:t>Type of business</w:t>
            </w:r>
          </w:p>
        </w:tc>
        <w:tc>
          <w:tcPr>
            <w:tcW w:w="1890" w:type="dxa"/>
            <w:gridSpan w:val="3"/>
          </w:tcPr>
          <w:p w14:paraId="7AED9E0E" w14:textId="77777777" w:rsidR="00151D54" w:rsidRPr="00461B25" w:rsidRDefault="00151D54" w:rsidP="00531B6D">
            <w:pPr>
              <w:pStyle w:val="acctmergecolhdg"/>
              <w:spacing w:line="240" w:lineRule="atLeast"/>
              <w:ind w:left="-79" w:right="-79"/>
              <w:rPr>
                <w:b w:val="0"/>
                <w:sz w:val="21"/>
                <w:szCs w:val="21"/>
                <w:lang w:val="en-US" w:bidi="th-TH"/>
              </w:rPr>
            </w:pPr>
          </w:p>
          <w:p w14:paraId="08D569B6" w14:textId="77777777" w:rsidR="00151D54" w:rsidRPr="00461B25" w:rsidRDefault="00151D54" w:rsidP="00531B6D">
            <w:pPr>
              <w:pStyle w:val="acctmergecolhdg"/>
              <w:spacing w:line="240" w:lineRule="atLeast"/>
              <w:ind w:left="-79" w:right="-79"/>
              <w:rPr>
                <w:b w:val="0"/>
                <w:sz w:val="21"/>
                <w:szCs w:val="21"/>
                <w:lang w:val="en-US" w:bidi="th-TH"/>
              </w:rPr>
            </w:pPr>
          </w:p>
          <w:p w14:paraId="7E4530DF" w14:textId="77777777" w:rsidR="00151D54" w:rsidRPr="00461B25" w:rsidRDefault="00151D54" w:rsidP="00531B6D">
            <w:pPr>
              <w:pStyle w:val="acctmergecolhdg"/>
              <w:spacing w:line="240" w:lineRule="atLeast"/>
              <w:ind w:left="-79" w:right="-79"/>
              <w:rPr>
                <w:b w:val="0"/>
                <w:bCs/>
                <w:sz w:val="21"/>
                <w:szCs w:val="21"/>
              </w:rPr>
            </w:pPr>
            <w:r w:rsidRPr="00461B25">
              <w:rPr>
                <w:b w:val="0"/>
                <w:sz w:val="21"/>
                <w:szCs w:val="21"/>
                <w:lang w:val="en-US" w:bidi="th-TH"/>
              </w:rPr>
              <w:t>Ownership interest</w:t>
            </w:r>
          </w:p>
        </w:tc>
        <w:tc>
          <w:tcPr>
            <w:tcW w:w="2160" w:type="dxa"/>
            <w:gridSpan w:val="3"/>
          </w:tcPr>
          <w:p w14:paraId="3F70DF56" w14:textId="77777777" w:rsidR="00151D54" w:rsidRPr="00461B25" w:rsidRDefault="00151D54" w:rsidP="00531B6D">
            <w:pPr>
              <w:pStyle w:val="acctmergecolhdg"/>
              <w:spacing w:line="240" w:lineRule="atLeast"/>
              <w:rPr>
                <w:b w:val="0"/>
                <w:sz w:val="21"/>
                <w:szCs w:val="21"/>
                <w:lang w:val="en-US" w:bidi="th-TH"/>
              </w:rPr>
            </w:pPr>
          </w:p>
          <w:p w14:paraId="6834B7B0" w14:textId="77777777" w:rsidR="00151D54" w:rsidRPr="00461B25" w:rsidRDefault="00151D54" w:rsidP="00531B6D">
            <w:pPr>
              <w:pStyle w:val="acctmergecolhdg"/>
              <w:spacing w:line="240" w:lineRule="atLeast"/>
              <w:rPr>
                <w:b w:val="0"/>
                <w:sz w:val="21"/>
                <w:szCs w:val="21"/>
                <w:lang w:val="en-US" w:bidi="th-TH"/>
              </w:rPr>
            </w:pPr>
          </w:p>
          <w:p w14:paraId="4977C5C9" w14:textId="77777777" w:rsidR="00151D54" w:rsidRPr="00461B25" w:rsidRDefault="00151D54" w:rsidP="00531B6D">
            <w:pPr>
              <w:pStyle w:val="acctmergecolhdg"/>
              <w:spacing w:line="240" w:lineRule="atLeast"/>
              <w:rPr>
                <w:b w:val="0"/>
                <w:bCs/>
                <w:sz w:val="21"/>
                <w:szCs w:val="21"/>
              </w:rPr>
            </w:pPr>
            <w:r w:rsidRPr="00461B25">
              <w:rPr>
                <w:b w:val="0"/>
                <w:sz w:val="21"/>
                <w:szCs w:val="21"/>
                <w:lang w:val="en-US" w:bidi="th-TH"/>
              </w:rPr>
              <w:t>Paid-up capital</w:t>
            </w:r>
          </w:p>
        </w:tc>
        <w:tc>
          <w:tcPr>
            <w:tcW w:w="180" w:type="dxa"/>
          </w:tcPr>
          <w:p w14:paraId="12EB8A9C" w14:textId="77777777" w:rsidR="00151D54" w:rsidRPr="00461B25" w:rsidRDefault="00151D54" w:rsidP="00531B6D">
            <w:pPr>
              <w:pStyle w:val="acctmergecolhdg"/>
              <w:spacing w:line="240" w:lineRule="atLeast"/>
              <w:rPr>
                <w:b w:val="0"/>
                <w:bCs/>
                <w:sz w:val="21"/>
                <w:szCs w:val="21"/>
              </w:rPr>
            </w:pPr>
          </w:p>
        </w:tc>
        <w:tc>
          <w:tcPr>
            <w:tcW w:w="1980" w:type="dxa"/>
            <w:gridSpan w:val="3"/>
          </w:tcPr>
          <w:p w14:paraId="71314D4C" w14:textId="77777777" w:rsidR="00151D54" w:rsidRPr="00461B25" w:rsidRDefault="00151D54" w:rsidP="00531B6D">
            <w:pPr>
              <w:pStyle w:val="acctmergecolhdg"/>
              <w:spacing w:line="240" w:lineRule="atLeast"/>
              <w:rPr>
                <w:b w:val="0"/>
                <w:sz w:val="21"/>
                <w:szCs w:val="21"/>
                <w:lang w:val="en-US" w:bidi="th-TH"/>
              </w:rPr>
            </w:pPr>
          </w:p>
          <w:p w14:paraId="0B6F5985" w14:textId="77777777" w:rsidR="00151D54" w:rsidRPr="00461B25" w:rsidRDefault="00151D54" w:rsidP="00531B6D">
            <w:pPr>
              <w:pStyle w:val="acctmergecolhdg"/>
              <w:spacing w:line="240" w:lineRule="atLeast"/>
              <w:rPr>
                <w:b w:val="0"/>
                <w:sz w:val="21"/>
                <w:szCs w:val="21"/>
                <w:lang w:val="en-US" w:bidi="th-TH"/>
              </w:rPr>
            </w:pPr>
          </w:p>
          <w:p w14:paraId="49C9EF00" w14:textId="77777777" w:rsidR="00151D54" w:rsidRPr="00461B25" w:rsidRDefault="00151D54" w:rsidP="00531B6D">
            <w:pPr>
              <w:pStyle w:val="acctmergecolhdg"/>
              <w:spacing w:line="240" w:lineRule="atLeast"/>
              <w:rPr>
                <w:b w:val="0"/>
                <w:bCs/>
                <w:sz w:val="21"/>
                <w:szCs w:val="21"/>
              </w:rPr>
            </w:pPr>
            <w:r w:rsidRPr="00461B25">
              <w:rPr>
                <w:b w:val="0"/>
                <w:sz w:val="21"/>
                <w:szCs w:val="21"/>
                <w:lang w:val="en-US" w:bidi="th-TH"/>
              </w:rPr>
              <w:t>Cost method</w:t>
            </w:r>
          </w:p>
        </w:tc>
        <w:tc>
          <w:tcPr>
            <w:tcW w:w="180" w:type="dxa"/>
          </w:tcPr>
          <w:p w14:paraId="62E2A8DE" w14:textId="77777777" w:rsidR="00151D54" w:rsidRPr="00461B25" w:rsidRDefault="00151D54" w:rsidP="00531B6D">
            <w:pPr>
              <w:pStyle w:val="acctmergecolhdg"/>
              <w:spacing w:line="240" w:lineRule="atLeast"/>
              <w:rPr>
                <w:b w:val="0"/>
                <w:bCs/>
                <w:sz w:val="21"/>
                <w:szCs w:val="21"/>
              </w:rPr>
            </w:pPr>
          </w:p>
        </w:tc>
        <w:tc>
          <w:tcPr>
            <w:tcW w:w="1927" w:type="dxa"/>
            <w:gridSpan w:val="3"/>
            <w:vAlign w:val="bottom"/>
          </w:tcPr>
          <w:p w14:paraId="2C752CA2" w14:textId="77777777" w:rsidR="00151D54" w:rsidRPr="00461B25" w:rsidRDefault="00151D54" w:rsidP="00531B6D">
            <w:pPr>
              <w:pStyle w:val="acctmergecolhdg"/>
              <w:spacing w:line="240" w:lineRule="atLeast"/>
              <w:rPr>
                <w:b w:val="0"/>
                <w:bCs/>
                <w:sz w:val="21"/>
                <w:szCs w:val="21"/>
              </w:rPr>
            </w:pPr>
            <w:r w:rsidRPr="00461B25">
              <w:rPr>
                <w:b w:val="0"/>
                <w:bCs/>
                <w:sz w:val="21"/>
                <w:szCs w:val="21"/>
              </w:rPr>
              <w:t>Dividend income</w:t>
            </w:r>
          </w:p>
        </w:tc>
      </w:tr>
      <w:tr w:rsidR="00151D54" w:rsidRPr="00461B25" w14:paraId="0017E8A2" w14:textId="77777777" w:rsidTr="00531B6D">
        <w:trPr>
          <w:cantSplit/>
        </w:trPr>
        <w:tc>
          <w:tcPr>
            <w:tcW w:w="3431" w:type="dxa"/>
          </w:tcPr>
          <w:p w14:paraId="360AF90E" w14:textId="77777777" w:rsidR="00151D54" w:rsidRPr="00461B25" w:rsidRDefault="00151D54" w:rsidP="00531B6D">
            <w:pPr>
              <w:pStyle w:val="acctfourfigures"/>
              <w:spacing w:line="240" w:lineRule="atLeast"/>
              <w:jc w:val="center"/>
              <w:rPr>
                <w:sz w:val="21"/>
                <w:szCs w:val="21"/>
              </w:rPr>
            </w:pPr>
          </w:p>
        </w:tc>
        <w:tc>
          <w:tcPr>
            <w:tcW w:w="2419" w:type="dxa"/>
          </w:tcPr>
          <w:p w14:paraId="5E0154AB" w14:textId="77777777" w:rsidR="00151D54" w:rsidRPr="00461B25" w:rsidRDefault="00151D54" w:rsidP="00531B6D">
            <w:pPr>
              <w:pStyle w:val="acctfourfigures"/>
              <w:tabs>
                <w:tab w:val="clear" w:pos="765"/>
              </w:tabs>
              <w:spacing w:line="240" w:lineRule="atLeast"/>
              <w:jc w:val="center"/>
              <w:rPr>
                <w:sz w:val="21"/>
                <w:szCs w:val="21"/>
              </w:rPr>
            </w:pPr>
          </w:p>
        </w:tc>
        <w:tc>
          <w:tcPr>
            <w:tcW w:w="810" w:type="dxa"/>
          </w:tcPr>
          <w:p w14:paraId="741A0201" w14:textId="77777777" w:rsidR="00151D54" w:rsidRPr="00461B25" w:rsidRDefault="00151D54" w:rsidP="00531B6D">
            <w:pPr>
              <w:pStyle w:val="3"/>
              <w:tabs>
                <w:tab w:val="clear" w:pos="360"/>
                <w:tab w:val="clear" w:pos="720"/>
              </w:tabs>
              <w:spacing w:line="240" w:lineRule="atLeast"/>
              <w:ind w:left="-108" w:right="-79"/>
              <w:jc w:val="center"/>
              <w:rPr>
                <w:rFonts w:ascii="Times New Roman" w:hAnsi="Times New Roman" w:cs="Times New Roman"/>
                <w:sz w:val="21"/>
                <w:szCs w:val="21"/>
                <w:lang w:val="en-US"/>
              </w:rPr>
            </w:pPr>
            <w:r w:rsidRPr="00461B25">
              <w:rPr>
                <w:rFonts w:ascii="Times New Roman" w:hAnsi="Times New Roman" w:cs="Times New Roman"/>
                <w:sz w:val="21"/>
                <w:szCs w:val="21"/>
                <w:lang w:val="en-US"/>
              </w:rPr>
              <w:t>2021</w:t>
            </w:r>
          </w:p>
        </w:tc>
        <w:tc>
          <w:tcPr>
            <w:tcW w:w="180" w:type="dxa"/>
          </w:tcPr>
          <w:p w14:paraId="24CBD10F" w14:textId="77777777" w:rsidR="00151D54" w:rsidRPr="00461B25" w:rsidRDefault="00151D54" w:rsidP="00531B6D">
            <w:pPr>
              <w:pStyle w:val="3"/>
              <w:tabs>
                <w:tab w:val="clear" w:pos="360"/>
                <w:tab w:val="clear" w:pos="720"/>
              </w:tabs>
              <w:spacing w:line="240" w:lineRule="atLeast"/>
              <w:ind w:left="-79" w:right="-79"/>
              <w:jc w:val="center"/>
              <w:rPr>
                <w:rFonts w:ascii="Times New Roman" w:hAnsi="Times New Roman" w:cs="Times New Roman"/>
                <w:sz w:val="21"/>
                <w:szCs w:val="21"/>
                <w:lang w:val="en-US"/>
              </w:rPr>
            </w:pPr>
          </w:p>
        </w:tc>
        <w:tc>
          <w:tcPr>
            <w:tcW w:w="900" w:type="dxa"/>
          </w:tcPr>
          <w:p w14:paraId="3A1FE71E" w14:textId="77777777" w:rsidR="00151D54" w:rsidRPr="00461B25" w:rsidRDefault="00151D54" w:rsidP="00531B6D">
            <w:pPr>
              <w:pStyle w:val="3"/>
              <w:tabs>
                <w:tab w:val="clear" w:pos="360"/>
                <w:tab w:val="clear" w:pos="720"/>
              </w:tabs>
              <w:spacing w:line="240" w:lineRule="atLeast"/>
              <w:ind w:left="-79" w:right="-79"/>
              <w:jc w:val="center"/>
              <w:rPr>
                <w:rFonts w:ascii="Times New Roman" w:hAnsi="Times New Roman" w:cs="Times New Roman"/>
                <w:sz w:val="21"/>
                <w:szCs w:val="21"/>
                <w:lang w:val="en-US"/>
              </w:rPr>
            </w:pPr>
            <w:r w:rsidRPr="00461B25">
              <w:rPr>
                <w:rFonts w:ascii="Times New Roman" w:hAnsi="Times New Roman" w:cs="Times New Roman"/>
                <w:sz w:val="21"/>
                <w:szCs w:val="21"/>
                <w:lang w:val="en-US"/>
              </w:rPr>
              <w:t>2020</w:t>
            </w:r>
          </w:p>
        </w:tc>
        <w:tc>
          <w:tcPr>
            <w:tcW w:w="1017" w:type="dxa"/>
          </w:tcPr>
          <w:p w14:paraId="74F24C5A" w14:textId="77777777" w:rsidR="00151D54" w:rsidRPr="00461B25" w:rsidRDefault="00151D54" w:rsidP="00531B6D">
            <w:pPr>
              <w:pStyle w:val="3"/>
              <w:tabs>
                <w:tab w:val="clear" w:pos="360"/>
                <w:tab w:val="clear" w:pos="720"/>
              </w:tabs>
              <w:spacing w:line="240" w:lineRule="atLeast"/>
              <w:ind w:left="-108" w:right="-79"/>
              <w:jc w:val="center"/>
              <w:rPr>
                <w:rFonts w:ascii="Times New Roman" w:hAnsi="Times New Roman" w:cs="Times New Roman"/>
                <w:sz w:val="21"/>
                <w:szCs w:val="21"/>
                <w:lang w:val="en-US"/>
              </w:rPr>
            </w:pPr>
            <w:r w:rsidRPr="00461B25">
              <w:rPr>
                <w:rFonts w:ascii="Times New Roman" w:hAnsi="Times New Roman" w:cs="Times New Roman"/>
                <w:sz w:val="21"/>
                <w:szCs w:val="21"/>
                <w:lang w:val="en-US"/>
              </w:rPr>
              <w:t>2021</w:t>
            </w:r>
          </w:p>
        </w:tc>
        <w:tc>
          <w:tcPr>
            <w:tcW w:w="180" w:type="dxa"/>
          </w:tcPr>
          <w:p w14:paraId="0E680C76" w14:textId="77777777" w:rsidR="00151D54" w:rsidRPr="00461B25" w:rsidRDefault="00151D54" w:rsidP="00531B6D">
            <w:pPr>
              <w:pStyle w:val="3"/>
              <w:tabs>
                <w:tab w:val="clear" w:pos="360"/>
                <w:tab w:val="clear" w:pos="720"/>
              </w:tabs>
              <w:spacing w:line="240" w:lineRule="atLeast"/>
              <w:ind w:left="-79" w:right="-79"/>
              <w:jc w:val="center"/>
              <w:rPr>
                <w:rFonts w:ascii="Times New Roman" w:hAnsi="Times New Roman" w:cs="Times New Roman"/>
                <w:sz w:val="21"/>
                <w:szCs w:val="21"/>
                <w:lang w:val="en-US"/>
              </w:rPr>
            </w:pPr>
          </w:p>
        </w:tc>
        <w:tc>
          <w:tcPr>
            <w:tcW w:w="963" w:type="dxa"/>
          </w:tcPr>
          <w:p w14:paraId="48B2D6C5" w14:textId="77777777" w:rsidR="00151D54" w:rsidRPr="00461B25" w:rsidRDefault="00151D54" w:rsidP="00531B6D">
            <w:pPr>
              <w:pStyle w:val="3"/>
              <w:tabs>
                <w:tab w:val="clear" w:pos="360"/>
                <w:tab w:val="clear" w:pos="720"/>
              </w:tabs>
              <w:spacing w:line="240" w:lineRule="atLeast"/>
              <w:ind w:left="-79" w:right="-79"/>
              <w:jc w:val="center"/>
              <w:rPr>
                <w:rFonts w:ascii="Times New Roman" w:hAnsi="Times New Roman" w:cs="Times New Roman"/>
                <w:sz w:val="21"/>
                <w:szCs w:val="21"/>
                <w:lang w:val="en-US"/>
              </w:rPr>
            </w:pPr>
            <w:r w:rsidRPr="00461B25">
              <w:rPr>
                <w:rFonts w:ascii="Times New Roman" w:hAnsi="Times New Roman" w:cs="Times New Roman"/>
                <w:sz w:val="21"/>
                <w:szCs w:val="21"/>
                <w:lang w:val="en-US"/>
              </w:rPr>
              <w:t>2020</w:t>
            </w:r>
          </w:p>
        </w:tc>
        <w:tc>
          <w:tcPr>
            <w:tcW w:w="180" w:type="dxa"/>
          </w:tcPr>
          <w:p w14:paraId="0FE61D7C" w14:textId="77777777" w:rsidR="00151D54" w:rsidRPr="00461B25" w:rsidRDefault="00151D54" w:rsidP="00531B6D">
            <w:pPr>
              <w:pStyle w:val="acctfourfigures"/>
              <w:tabs>
                <w:tab w:val="clear" w:pos="765"/>
              </w:tabs>
              <w:spacing w:line="240" w:lineRule="atLeast"/>
              <w:ind w:left="-108" w:right="-79"/>
              <w:jc w:val="center"/>
              <w:rPr>
                <w:sz w:val="21"/>
                <w:szCs w:val="21"/>
              </w:rPr>
            </w:pPr>
          </w:p>
        </w:tc>
        <w:tc>
          <w:tcPr>
            <w:tcW w:w="900" w:type="dxa"/>
          </w:tcPr>
          <w:p w14:paraId="0A05D054" w14:textId="77777777" w:rsidR="00151D54" w:rsidRPr="00461B25" w:rsidRDefault="00151D54" w:rsidP="00531B6D">
            <w:pPr>
              <w:pStyle w:val="3"/>
              <w:tabs>
                <w:tab w:val="clear" w:pos="360"/>
                <w:tab w:val="clear" w:pos="720"/>
              </w:tabs>
              <w:spacing w:line="240" w:lineRule="atLeast"/>
              <w:ind w:left="-108" w:right="-79"/>
              <w:jc w:val="center"/>
              <w:rPr>
                <w:rFonts w:ascii="Times New Roman" w:hAnsi="Times New Roman" w:cs="Times New Roman"/>
                <w:sz w:val="21"/>
                <w:szCs w:val="21"/>
                <w:lang w:val="en-US"/>
              </w:rPr>
            </w:pPr>
            <w:r w:rsidRPr="00461B25">
              <w:rPr>
                <w:rFonts w:ascii="Times New Roman" w:hAnsi="Times New Roman" w:cs="Times New Roman"/>
                <w:sz w:val="21"/>
                <w:szCs w:val="21"/>
                <w:lang w:val="en-US"/>
              </w:rPr>
              <w:t>2021</w:t>
            </w:r>
          </w:p>
        </w:tc>
        <w:tc>
          <w:tcPr>
            <w:tcW w:w="180" w:type="dxa"/>
          </w:tcPr>
          <w:p w14:paraId="1C15D56C" w14:textId="77777777" w:rsidR="00151D54" w:rsidRPr="00461B25" w:rsidRDefault="00151D54" w:rsidP="00531B6D">
            <w:pPr>
              <w:pStyle w:val="3"/>
              <w:tabs>
                <w:tab w:val="clear" w:pos="360"/>
                <w:tab w:val="clear" w:pos="720"/>
              </w:tabs>
              <w:spacing w:line="240" w:lineRule="atLeast"/>
              <w:ind w:left="-79" w:right="-79"/>
              <w:jc w:val="center"/>
              <w:rPr>
                <w:rFonts w:ascii="Times New Roman" w:hAnsi="Times New Roman" w:cs="Times New Roman"/>
                <w:sz w:val="21"/>
                <w:szCs w:val="21"/>
                <w:lang w:val="en-US"/>
              </w:rPr>
            </w:pPr>
          </w:p>
        </w:tc>
        <w:tc>
          <w:tcPr>
            <w:tcW w:w="900" w:type="dxa"/>
          </w:tcPr>
          <w:p w14:paraId="0CA95ED6" w14:textId="77777777" w:rsidR="00151D54" w:rsidRPr="00461B25" w:rsidRDefault="00151D54" w:rsidP="00531B6D">
            <w:pPr>
              <w:pStyle w:val="3"/>
              <w:tabs>
                <w:tab w:val="clear" w:pos="360"/>
                <w:tab w:val="clear" w:pos="720"/>
              </w:tabs>
              <w:spacing w:line="240" w:lineRule="atLeast"/>
              <w:ind w:left="-79" w:right="-79"/>
              <w:jc w:val="center"/>
              <w:rPr>
                <w:rFonts w:ascii="Times New Roman" w:hAnsi="Times New Roman" w:cs="Times New Roman"/>
                <w:sz w:val="21"/>
                <w:szCs w:val="21"/>
                <w:lang w:val="en-US"/>
              </w:rPr>
            </w:pPr>
            <w:r w:rsidRPr="00461B25">
              <w:rPr>
                <w:rFonts w:ascii="Times New Roman" w:hAnsi="Times New Roman" w:cs="Times New Roman"/>
                <w:sz w:val="21"/>
                <w:szCs w:val="21"/>
                <w:lang w:val="en-US"/>
              </w:rPr>
              <w:t>2020</w:t>
            </w:r>
          </w:p>
        </w:tc>
        <w:tc>
          <w:tcPr>
            <w:tcW w:w="180" w:type="dxa"/>
          </w:tcPr>
          <w:p w14:paraId="58A7FFF9" w14:textId="77777777" w:rsidR="00151D54" w:rsidRPr="00461B25" w:rsidRDefault="00151D54" w:rsidP="00531B6D">
            <w:pPr>
              <w:pStyle w:val="acctfourfigures"/>
              <w:tabs>
                <w:tab w:val="clear" w:pos="765"/>
              </w:tabs>
              <w:spacing w:line="240" w:lineRule="atLeast"/>
              <w:ind w:left="-108" w:right="-79"/>
              <w:jc w:val="center"/>
              <w:rPr>
                <w:sz w:val="21"/>
                <w:szCs w:val="21"/>
              </w:rPr>
            </w:pPr>
          </w:p>
        </w:tc>
        <w:tc>
          <w:tcPr>
            <w:tcW w:w="846" w:type="dxa"/>
          </w:tcPr>
          <w:p w14:paraId="4013D131" w14:textId="77777777" w:rsidR="00151D54" w:rsidRPr="00461B25" w:rsidRDefault="00151D54" w:rsidP="00531B6D">
            <w:pPr>
              <w:pStyle w:val="3"/>
              <w:tabs>
                <w:tab w:val="clear" w:pos="360"/>
                <w:tab w:val="clear" w:pos="720"/>
              </w:tabs>
              <w:spacing w:line="240" w:lineRule="atLeast"/>
              <w:ind w:left="-108" w:right="-79"/>
              <w:jc w:val="center"/>
              <w:rPr>
                <w:rFonts w:ascii="Times New Roman" w:hAnsi="Times New Roman" w:cs="Times New Roman"/>
                <w:sz w:val="21"/>
                <w:szCs w:val="21"/>
                <w:lang w:val="en-US"/>
              </w:rPr>
            </w:pPr>
            <w:r w:rsidRPr="00461B25">
              <w:rPr>
                <w:rFonts w:ascii="Times New Roman" w:hAnsi="Times New Roman" w:cs="Times New Roman"/>
                <w:sz w:val="21"/>
                <w:szCs w:val="21"/>
                <w:lang w:val="en-US"/>
              </w:rPr>
              <w:t>2021</w:t>
            </w:r>
          </w:p>
        </w:tc>
        <w:tc>
          <w:tcPr>
            <w:tcW w:w="180" w:type="dxa"/>
          </w:tcPr>
          <w:p w14:paraId="534D278E" w14:textId="77777777" w:rsidR="00151D54" w:rsidRPr="00461B25" w:rsidRDefault="00151D54" w:rsidP="00531B6D">
            <w:pPr>
              <w:pStyle w:val="3"/>
              <w:tabs>
                <w:tab w:val="clear" w:pos="360"/>
                <w:tab w:val="clear" w:pos="720"/>
              </w:tabs>
              <w:spacing w:line="240" w:lineRule="atLeast"/>
              <w:ind w:left="-79" w:right="-79"/>
              <w:jc w:val="center"/>
              <w:rPr>
                <w:rFonts w:ascii="Times New Roman" w:hAnsi="Times New Roman" w:cs="Times New Roman"/>
                <w:sz w:val="21"/>
                <w:szCs w:val="21"/>
                <w:lang w:val="en-US"/>
              </w:rPr>
            </w:pPr>
          </w:p>
        </w:tc>
        <w:tc>
          <w:tcPr>
            <w:tcW w:w="901" w:type="dxa"/>
          </w:tcPr>
          <w:p w14:paraId="51F35BDC" w14:textId="77777777" w:rsidR="00151D54" w:rsidRPr="00461B25" w:rsidRDefault="00151D54" w:rsidP="00531B6D">
            <w:pPr>
              <w:pStyle w:val="3"/>
              <w:tabs>
                <w:tab w:val="clear" w:pos="360"/>
                <w:tab w:val="clear" w:pos="720"/>
              </w:tabs>
              <w:spacing w:line="240" w:lineRule="atLeast"/>
              <w:ind w:left="-79" w:right="-79"/>
              <w:jc w:val="center"/>
              <w:rPr>
                <w:rFonts w:ascii="Times New Roman" w:hAnsi="Times New Roman" w:cs="Times New Roman"/>
                <w:sz w:val="21"/>
                <w:szCs w:val="21"/>
                <w:lang w:val="en-US"/>
              </w:rPr>
            </w:pPr>
            <w:r w:rsidRPr="00461B25">
              <w:rPr>
                <w:rFonts w:ascii="Times New Roman" w:hAnsi="Times New Roman" w:cs="Times New Roman"/>
                <w:sz w:val="21"/>
                <w:szCs w:val="21"/>
                <w:lang w:val="en-US"/>
              </w:rPr>
              <w:t>2020</w:t>
            </w:r>
          </w:p>
        </w:tc>
      </w:tr>
      <w:tr w:rsidR="00151D54" w:rsidRPr="00461B25" w14:paraId="5C10F6CF" w14:textId="77777777" w:rsidTr="00531B6D">
        <w:trPr>
          <w:cantSplit/>
        </w:trPr>
        <w:tc>
          <w:tcPr>
            <w:tcW w:w="3431" w:type="dxa"/>
          </w:tcPr>
          <w:p w14:paraId="30443CEF" w14:textId="77777777" w:rsidR="00151D54" w:rsidRPr="00461B25" w:rsidRDefault="00151D54" w:rsidP="00531B6D">
            <w:pPr>
              <w:jc w:val="center"/>
              <w:rPr>
                <w:rFonts w:hAnsi="Times New Roman" w:cs="Times New Roman"/>
                <w:i/>
                <w:iCs/>
                <w:sz w:val="21"/>
                <w:szCs w:val="21"/>
              </w:rPr>
            </w:pPr>
          </w:p>
        </w:tc>
        <w:tc>
          <w:tcPr>
            <w:tcW w:w="2419" w:type="dxa"/>
          </w:tcPr>
          <w:p w14:paraId="44E26B80" w14:textId="77777777" w:rsidR="00151D54" w:rsidRPr="00461B25" w:rsidRDefault="00151D54" w:rsidP="00531B6D">
            <w:pPr>
              <w:jc w:val="center"/>
              <w:rPr>
                <w:rFonts w:hAnsi="Times New Roman" w:cs="Times New Roman"/>
                <w:i/>
                <w:iCs/>
                <w:sz w:val="21"/>
                <w:szCs w:val="21"/>
              </w:rPr>
            </w:pPr>
          </w:p>
        </w:tc>
        <w:tc>
          <w:tcPr>
            <w:tcW w:w="1890" w:type="dxa"/>
            <w:gridSpan w:val="3"/>
          </w:tcPr>
          <w:p w14:paraId="3D42EA56" w14:textId="77777777" w:rsidR="00151D54" w:rsidRPr="00461B25" w:rsidRDefault="00151D54" w:rsidP="00531B6D">
            <w:pPr>
              <w:pStyle w:val="acctfourfigures"/>
              <w:tabs>
                <w:tab w:val="clear" w:pos="765"/>
              </w:tabs>
              <w:spacing w:line="240" w:lineRule="atLeast"/>
              <w:ind w:left="-79" w:right="-79"/>
              <w:jc w:val="center"/>
              <w:rPr>
                <w:i/>
                <w:iCs/>
                <w:sz w:val="21"/>
                <w:szCs w:val="21"/>
              </w:rPr>
            </w:pPr>
            <w:r w:rsidRPr="00461B25">
              <w:rPr>
                <w:i/>
                <w:iCs/>
                <w:sz w:val="21"/>
                <w:szCs w:val="21"/>
              </w:rPr>
              <w:t>(%)</w:t>
            </w:r>
          </w:p>
        </w:tc>
        <w:tc>
          <w:tcPr>
            <w:tcW w:w="6427" w:type="dxa"/>
            <w:gridSpan w:val="11"/>
          </w:tcPr>
          <w:p w14:paraId="4B24C11B" w14:textId="77777777" w:rsidR="00151D54" w:rsidRPr="00461B25" w:rsidRDefault="00151D54" w:rsidP="00531B6D">
            <w:pPr>
              <w:pStyle w:val="acctfourfigures"/>
              <w:tabs>
                <w:tab w:val="clear" w:pos="765"/>
              </w:tabs>
              <w:spacing w:line="240" w:lineRule="atLeast"/>
              <w:jc w:val="center"/>
              <w:rPr>
                <w:i/>
                <w:iCs/>
                <w:sz w:val="21"/>
                <w:szCs w:val="21"/>
              </w:rPr>
            </w:pPr>
            <w:r w:rsidRPr="00461B25">
              <w:rPr>
                <w:i/>
                <w:iCs/>
                <w:sz w:val="21"/>
                <w:szCs w:val="21"/>
              </w:rPr>
              <w:t>(million Baht)</w:t>
            </w:r>
          </w:p>
        </w:tc>
      </w:tr>
      <w:tr w:rsidR="00151D54" w:rsidRPr="00461B25" w14:paraId="02E987D8" w14:textId="77777777" w:rsidTr="00531B6D">
        <w:trPr>
          <w:cantSplit/>
        </w:trPr>
        <w:tc>
          <w:tcPr>
            <w:tcW w:w="3431" w:type="dxa"/>
          </w:tcPr>
          <w:p w14:paraId="11D9406A" w14:textId="77777777" w:rsidR="00151D54" w:rsidRPr="00461B25" w:rsidRDefault="00151D54" w:rsidP="00531B6D">
            <w:pPr>
              <w:tabs>
                <w:tab w:val="left" w:pos="540"/>
              </w:tabs>
              <w:rPr>
                <w:rFonts w:hAnsi="Times New Roman" w:cs="Times New Roman"/>
                <w:b/>
                <w:bCs/>
                <w:i/>
                <w:iCs/>
                <w:sz w:val="21"/>
                <w:szCs w:val="21"/>
              </w:rPr>
            </w:pPr>
            <w:r w:rsidRPr="00461B25">
              <w:rPr>
                <w:rFonts w:hAnsi="Times New Roman" w:cs="Times New Roman"/>
                <w:b/>
                <w:bCs/>
                <w:i/>
                <w:iCs/>
                <w:sz w:val="21"/>
                <w:szCs w:val="21"/>
              </w:rPr>
              <w:t>Subsidiaries</w:t>
            </w:r>
          </w:p>
        </w:tc>
        <w:tc>
          <w:tcPr>
            <w:tcW w:w="2419" w:type="dxa"/>
          </w:tcPr>
          <w:p w14:paraId="5688D47C" w14:textId="77777777" w:rsidR="00151D54" w:rsidRPr="00461B25" w:rsidRDefault="00151D54" w:rsidP="00531B6D">
            <w:pPr>
              <w:tabs>
                <w:tab w:val="left" w:pos="540"/>
              </w:tabs>
              <w:rPr>
                <w:rFonts w:hAnsi="Times New Roman" w:cs="Times New Roman"/>
                <w:b/>
                <w:bCs/>
                <w:i/>
                <w:iCs/>
                <w:sz w:val="21"/>
                <w:szCs w:val="21"/>
              </w:rPr>
            </w:pPr>
          </w:p>
        </w:tc>
        <w:tc>
          <w:tcPr>
            <w:tcW w:w="810" w:type="dxa"/>
          </w:tcPr>
          <w:p w14:paraId="5A4C78CE" w14:textId="77777777" w:rsidR="00151D54" w:rsidRPr="00461B25" w:rsidRDefault="00151D54" w:rsidP="00531B6D">
            <w:pPr>
              <w:pStyle w:val="acctfourfigures"/>
              <w:spacing w:line="240" w:lineRule="atLeast"/>
              <w:jc w:val="thaiDistribute"/>
              <w:rPr>
                <w:sz w:val="21"/>
                <w:szCs w:val="21"/>
              </w:rPr>
            </w:pPr>
          </w:p>
        </w:tc>
        <w:tc>
          <w:tcPr>
            <w:tcW w:w="180" w:type="dxa"/>
          </w:tcPr>
          <w:p w14:paraId="42C355EC" w14:textId="77777777" w:rsidR="00151D54" w:rsidRPr="00461B25" w:rsidRDefault="00151D54" w:rsidP="00531B6D">
            <w:pPr>
              <w:pStyle w:val="acctfourfigures"/>
              <w:spacing w:line="240" w:lineRule="atLeast"/>
              <w:jc w:val="thaiDistribute"/>
              <w:rPr>
                <w:sz w:val="21"/>
                <w:szCs w:val="21"/>
              </w:rPr>
            </w:pPr>
          </w:p>
        </w:tc>
        <w:tc>
          <w:tcPr>
            <w:tcW w:w="900" w:type="dxa"/>
          </w:tcPr>
          <w:p w14:paraId="5AC40577" w14:textId="77777777" w:rsidR="00151D54" w:rsidRPr="00461B25" w:rsidRDefault="00151D54" w:rsidP="00531B6D">
            <w:pPr>
              <w:pStyle w:val="acctfourfigures"/>
              <w:spacing w:line="240" w:lineRule="atLeast"/>
              <w:jc w:val="thaiDistribute"/>
              <w:rPr>
                <w:sz w:val="21"/>
                <w:szCs w:val="21"/>
              </w:rPr>
            </w:pPr>
          </w:p>
        </w:tc>
        <w:tc>
          <w:tcPr>
            <w:tcW w:w="1017" w:type="dxa"/>
          </w:tcPr>
          <w:p w14:paraId="2D12920E" w14:textId="77777777" w:rsidR="00151D54" w:rsidRPr="00461B25" w:rsidRDefault="00151D54" w:rsidP="00531B6D">
            <w:pPr>
              <w:pStyle w:val="acctfourfigures"/>
              <w:tabs>
                <w:tab w:val="clear" w:pos="765"/>
                <w:tab w:val="decimal" w:pos="947"/>
              </w:tabs>
              <w:spacing w:line="240" w:lineRule="atLeast"/>
              <w:ind w:left="-115" w:right="-97"/>
              <w:jc w:val="thaiDistribute"/>
              <w:rPr>
                <w:sz w:val="21"/>
                <w:szCs w:val="21"/>
              </w:rPr>
            </w:pPr>
          </w:p>
        </w:tc>
        <w:tc>
          <w:tcPr>
            <w:tcW w:w="180" w:type="dxa"/>
          </w:tcPr>
          <w:p w14:paraId="3C79E52C" w14:textId="77777777" w:rsidR="00151D54" w:rsidRPr="00461B25" w:rsidRDefault="00151D54" w:rsidP="00531B6D">
            <w:pPr>
              <w:pStyle w:val="acctfourfigures"/>
              <w:tabs>
                <w:tab w:val="clear" w:pos="765"/>
                <w:tab w:val="decimal" w:pos="947"/>
              </w:tabs>
              <w:spacing w:line="240" w:lineRule="atLeast"/>
              <w:ind w:left="-115" w:right="-97"/>
              <w:jc w:val="thaiDistribute"/>
              <w:rPr>
                <w:sz w:val="21"/>
                <w:szCs w:val="21"/>
              </w:rPr>
            </w:pPr>
          </w:p>
        </w:tc>
        <w:tc>
          <w:tcPr>
            <w:tcW w:w="963" w:type="dxa"/>
          </w:tcPr>
          <w:p w14:paraId="2B59AAC4" w14:textId="77777777" w:rsidR="00151D54" w:rsidRPr="00461B25" w:rsidRDefault="00151D54" w:rsidP="00531B6D">
            <w:pPr>
              <w:pStyle w:val="acctfourfigures"/>
              <w:tabs>
                <w:tab w:val="clear" w:pos="765"/>
                <w:tab w:val="decimal" w:pos="704"/>
              </w:tabs>
              <w:spacing w:line="240" w:lineRule="atLeast"/>
              <w:ind w:left="-115" w:right="-97"/>
              <w:rPr>
                <w:sz w:val="21"/>
                <w:szCs w:val="21"/>
              </w:rPr>
            </w:pPr>
          </w:p>
        </w:tc>
        <w:tc>
          <w:tcPr>
            <w:tcW w:w="180" w:type="dxa"/>
          </w:tcPr>
          <w:p w14:paraId="29F8FC9E" w14:textId="77777777" w:rsidR="00151D54" w:rsidRPr="00461B25" w:rsidRDefault="00151D54" w:rsidP="00531B6D">
            <w:pPr>
              <w:pStyle w:val="acctfourfigures"/>
              <w:tabs>
                <w:tab w:val="clear" w:pos="765"/>
                <w:tab w:val="decimal" w:pos="947"/>
              </w:tabs>
              <w:spacing w:line="240" w:lineRule="atLeast"/>
              <w:ind w:left="-115" w:right="-97"/>
              <w:jc w:val="thaiDistribute"/>
              <w:rPr>
                <w:sz w:val="21"/>
                <w:szCs w:val="21"/>
              </w:rPr>
            </w:pPr>
          </w:p>
        </w:tc>
        <w:tc>
          <w:tcPr>
            <w:tcW w:w="900" w:type="dxa"/>
          </w:tcPr>
          <w:p w14:paraId="500003F4" w14:textId="77777777" w:rsidR="00151D54" w:rsidRPr="00461B25" w:rsidRDefault="00151D54" w:rsidP="00531B6D">
            <w:pPr>
              <w:pStyle w:val="acctfourfigures"/>
              <w:tabs>
                <w:tab w:val="clear" w:pos="765"/>
                <w:tab w:val="decimal" w:pos="947"/>
              </w:tabs>
              <w:spacing w:line="240" w:lineRule="atLeast"/>
              <w:ind w:left="-115" w:right="-97"/>
              <w:jc w:val="thaiDistribute"/>
              <w:rPr>
                <w:sz w:val="21"/>
                <w:szCs w:val="21"/>
              </w:rPr>
            </w:pPr>
          </w:p>
        </w:tc>
        <w:tc>
          <w:tcPr>
            <w:tcW w:w="180" w:type="dxa"/>
          </w:tcPr>
          <w:p w14:paraId="2BA47737" w14:textId="77777777" w:rsidR="00151D54" w:rsidRPr="00461B25" w:rsidRDefault="00151D54" w:rsidP="00531B6D">
            <w:pPr>
              <w:pStyle w:val="acctfourfigures"/>
              <w:tabs>
                <w:tab w:val="clear" w:pos="765"/>
                <w:tab w:val="decimal" w:pos="947"/>
              </w:tabs>
              <w:spacing w:line="240" w:lineRule="atLeast"/>
              <w:ind w:left="-115" w:right="-97"/>
              <w:jc w:val="thaiDistribute"/>
              <w:rPr>
                <w:sz w:val="21"/>
                <w:szCs w:val="21"/>
              </w:rPr>
            </w:pPr>
          </w:p>
        </w:tc>
        <w:tc>
          <w:tcPr>
            <w:tcW w:w="900" w:type="dxa"/>
          </w:tcPr>
          <w:p w14:paraId="5F7E4F12" w14:textId="77777777" w:rsidR="00151D54" w:rsidRPr="00461B25" w:rsidRDefault="00151D54" w:rsidP="00531B6D">
            <w:pPr>
              <w:pStyle w:val="acctfourfigures"/>
              <w:tabs>
                <w:tab w:val="clear" w:pos="765"/>
                <w:tab w:val="decimal" w:pos="947"/>
              </w:tabs>
              <w:spacing w:line="240" w:lineRule="atLeast"/>
              <w:ind w:left="-115" w:right="-97"/>
              <w:jc w:val="thaiDistribute"/>
              <w:rPr>
                <w:sz w:val="21"/>
                <w:szCs w:val="21"/>
              </w:rPr>
            </w:pPr>
          </w:p>
        </w:tc>
        <w:tc>
          <w:tcPr>
            <w:tcW w:w="180" w:type="dxa"/>
          </w:tcPr>
          <w:p w14:paraId="0BAC5A6E" w14:textId="77777777" w:rsidR="00151D54" w:rsidRPr="00461B25" w:rsidRDefault="00151D54" w:rsidP="00531B6D">
            <w:pPr>
              <w:pStyle w:val="acctfourfigures"/>
              <w:tabs>
                <w:tab w:val="clear" w:pos="765"/>
                <w:tab w:val="decimal" w:pos="947"/>
              </w:tabs>
              <w:spacing w:line="240" w:lineRule="atLeast"/>
              <w:ind w:left="-115" w:right="-97"/>
              <w:jc w:val="thaiDistribute"/>
              <w:rPr>
                <w:sz w:val="21"/>
                <w:szCs w:val="21"/>
              </w:rPr>
            </w:pPr>
          </w:p>
        </w:tc>
        <w:tc>
          <w:tcPr>
            <w:tcW w:w="846" w:type="dxa"/>
          </w:tcPr>
          <w:p w14:paraId="6E15EF39" w14:textId="77777777" w:rsidR="00151D54" w:rsidRPr="00461B25" w:rsidRDefault="00151D54" w:rsidP="00531B6D">
            <w:pPr>
              <w:pStyle w:val="acctfourfigures"/>
              <w:tabs>
                <w:tab w:val="clear" w:pos="765"/>
                <w:tab w:val="decimal" w:pos="947"/>
              </w:tabs>
              <w:spacing w:line="240" w:lineRule="atLeast"/>
              <w:ind w:left="-115" w:right="-124"/>
              <w:jc w:val="thaiDistribute"/>
              <w:rPr>
                <w:sz w:val="21"/>
                <w:szCs w:val="21"/>
              </w:rPr>
            </w:pPr>
          </w:p>
        </w:tc>
        <w:tc>
          <w:tcPr>
            <w:tcW w:w="180" w:type="dxa"/>
          </w:tcPr>
          <w:p w14:paraId="5A873F90" w14:textId="77777777" w:rsidR="00151D54" w:rsidRPr="00461B25" w:rsidRDefault="00151D54" w:rsidP="00531B6D">
            <w:pPr>
              <w:pStyle w:val="acctfourfigures"/>
              <w:tabs>
                <w:tab w:val="clear" w:pos="765"/>
                <w:tab w:val="decimal" w:pos="947"/>
              </w:tabs>
              <w:spacing w:line="240" w:lineRule="atLeast"/>
              <w:ind w:left="-115" w:right="-97"/>
              <w:jc w:val="thaiDistribute"/>
              <w:rPr>
                <w:sz w:val="21"/>
                <w:szCs w:val="21"/>
              </w:rPr>
            </w:pPr>
          </w:p>
        </w:tc>
        <w:tc>
          <w:tcPr>
            <w:tcW w:w="901" w:type="dxa"/>
          </w:tcPr>
          <w:p w14:paraId="119E59D9" w14:textId="77777777" w:rsidR="00151D54" w:rsidRPr="00461B25" w:rsidRDefault="00151D54" w:rsidP="00531B6D">
            <w:pPr>
              <w:pStyle w:val="acctfourfigures"/>
              <w:tabs>
                <w:tab w:val="clear" w:pos="765"/>
                <w:tab w:val="decimal" w:pos="947"/>
              </w:tabs>
              <w:spacing w:line="240" w:lineRule="atLeast"/>
              <w:ind w:left="-115" w:right="-97"/>
              <w:jc w:val="thaiDistribute"/>
              <w:rPr>
                <w:sz w:val="21"/>
                <w:szCs w:val="21"/>
              </w:rPr>
            </w:pPr>
          </w:p>
        </w:tc>
      </w:tr>
      <w:tr w:rsidR="00151D54" w:rsidRPr="00461B25" w14:paraId="0C0695FE" w14:textId="77777777" w:rsidTr="00531B6D">
        <w:trPr>
          <w:cantSplit/>
        </w:trPr>
        <w:tc>
          <w:tcPr>
            <w:tcW w:w="3431" w:type="dxa"/>
          </w:tcPr>
          <w:p w14:paraId="540D0AD0" w14:textId="77777777" w:rsidR="00151D54" w:rsidRPr="00461B25" w:rsidRDefault="00151D54" w:rsidP="00531B6D">
            <w:pPr>
              <w:tabs>
                <w:tab w:val="left" w:pos="540"/>
              </w:tabs>
              <w:rPr>
                <w:rFonts w:hAnsi="Times New Roman" w:cs="Times New Roman"/>
                <w:b/>
                <w:bCs/>
                <w:i/>
                <w:iCs/>
                <w:sz w:val="21"/>
                <w:szCs w:val="21"/>
              </w:rPr>
            </w:pPr>
            <w:r w:rsidRPr="00461B25">
              <w:rPr>
                <w:rFonts w:hAnsi="Times New Roman" w:cs="Times New Roman"/>
                <w:b/>
                <w:bCs/>
                <w:i/>
                <w:iCs/>
                <w:sz w:val="21"/>
                <w:szCs w:val="21"/>
              </w:rPr>
              <w:t>Direct</w:t>
            </w:r>
          </w:p>
        </w:tc>
        <w:tc>
          <w:tcPr>
            <w:tcW w:w="2419" w:type="dxa"/>
          </w:tcPr>
          <w:p w14:paraId="1364A0E3" w14:textId="77777777" w:rsidR="00151D54" w:rsidRPr="00461B25" w:rsidRDefault="00151D54" w:rsidP="00531B6D">
            <w:pPr>
              <w:tabs>
                <w:tab w:val="left" w:pos="540"/>
              </w:tabs>
              <w:rPr>
                <w:rFonts w:hAnsi="Times New Roman" w:cs="Times New Roman"/>
                <w:b/>
                <w:bCs/>
                <w:i/>
                <w:iCs/>
                <w:sz w:val="21"/>
                <w:szCs w:val="21"/>
              </w:rPr>
            </w:pPr>
          </w:p>
        </w:tc>
        <w:tc>
          <w:tcPr>
            <w:tcW w:w="810" w:type="dxa"/>
          </w:tcPr>
          <w:p w14:paraId="167CEE59" w14:textId="77777777" w:rsidR="00151D54" w:rsidRPr="00461B25" w:rsidRDefault="00151D54" w:rsidP="00531B6D">
            <w:pPr>
              <w:pStyle w:val="acctfourfigures"/>
              <w:spacing w:line="240" w:lineRule="atLeast"/>
              <w:jc w:val="thaiDistribute"/>
              <w:rPr>
                <w:sz w:val="21"/>
                <w:szCs w:val="21"/>
              </w:rPr>
            </w:pPr>
          </w:p>
        </w:tc>
        <w:tc>
          <w:tcPr>
            <w:tcW w:w="180" w:type="dxa"/>
          </w:tcPr>
          <w:p w14:paraId="51D0838E" w14:textId="77777777" w:rsidR="00151D54" w:rsidRPr="00461B25" w:rsidRDefault="00151D54" w:rsidP="00531B6D">
            <w:pPr>
              <w:pStyle w:val="acctfourfigures"/>
              <w:spacing w:line="240" w:lineRule="atLeast"/>
              <w:jc w:val="thaiDistribute"/>
              <w:rPr>
                <w:sz w:val="21"/>
                <w:szCs w:val="21"/>
              </w:rPr>
            </w:pPr>
          </w:p>
        </w:tc>
        <w:tc>
          <w:tcPr>
            <w:tcW w:w="900" w:type="dxa"/>
          </w:tcPr>
          <w:p w14:paraId="4753B368" w14:textId="77777777" w:rsidR="00151D54" w:rsidRPr="00461B25" w:rsidRDefault="00151D54" w:rsidP="00531B6D">
            <w:pPr>
              <w:pStyle w:val="acctfourfigures"/>
              <w:spacing w:line="240" w:lineRule="atLeast"/>
              <w:jc w:val="thaiDistribute"/>
              <w:rPr>
                <w:sz w:val="21"/>
                <w:szCs w:val="21"/>
              </w:rPr>
            </w:pPr>
          </w:p>
        </w:tc>
        <w:tc>
          <w:tcPr>
            <w:tcW w:w="1017" w:type="dxa"/>
          </w:tcPr>
          <w:p w14:paraId="711667EF" w14:textId="77777777" w:rsidR="00151D54" w:rsidRPr="00461B25" w:rsidRDefault="00151D54" w:rsidP="00531B6D">
            <w:pPr>
              <w:pStyle w:val="acctfourfigures"/>
              <w:tabs>
                <w:tab w:val="clear" w:pos="765"/>
                <w:tab w:val="decimal" w:pos="947"/>
              </w:tabs>
              <w:spacing w:line="240" w:lineRule="atLeast"/>
              <w:ind w:left="-115" w:right="-97"/>
              <w:jc w:val="thaiDistribute"/>
              <w:rPr>
                <w:sz w:val="21"/>
                <w:szCs w:val="21"/>
              </w:rPr>
            </w:pPr>
          </w:p>
        </w:tc>
        <w:tc>
          <w:tcPr>
            <w:tcW w:w="180" w:type="dxa"/>
          </w:tcPr>
          <w:p w14:paraId="039E1CC9" w14:textId="77777777" w:rsidR="00151D54" w:rsidRPr="00461B25" w:rsidRDefault="00151D54" w:rsidP="00531B6D">
            <w:pPr>
              <w:pStyle w:val="acctfourfigures"/>
              <w:tabs>
                <w:tab w:val="clear" w:pos="765"/>
                <w:tab w:val="decimal" w:pos="947"/>
              </w:tabs>
              <w:spacing w:line="240" w:lineRule="atLeast"/>
              <w:ind w:left="-115" w:right="-97"/>
              <w:jc w:val="thaiDistribute"/>
              <w:rPr>
                <w:sz w:val="21"/>
                <w:szCs w:val="21"/>
              </w:rPr>
            </w:pPr>
          </w:p>
        </w:tc>
        <w:tc>
          <w:tcPr>
            <w:tcW w:w="963" w:type="dxa"/>
          </w:tcPr>
          <w:p w14:paraId="63C3004B" w14:textId="77777777" w:rsidR="00151D54" w:rsidRPr="00461B25" w:rsidRDefault="00151D54" w:rsidP="00531B6D">
            <w:pPr>
              <w:pStyle w:val="acctfourfigures"/>
              <w:tabs>
                <w:tab w:val="clear" w:pos="765"/>
                <w:tab w:val="decimal" w:pos="704"/>
              </w:tabs>
              <w:spacing w:line="240" w:lineRule="atLeast"/>
              <w:ind w:left="-115" w:right="-97"/>
              <w:rPr>
                <w:sz w:val="21"/>
                <w:szCs w:val="21"/>
              </w:rPr>
            </w:pPr>
          </w:p>
        </w:tc>
        <w:tc>
          <w:tcPr>
            <w:tcW w:w="180" w:type="dxa"/>
          </w:tcPr>
          <w:p w14:paraId="4AEF1CB4" w14:textId="77777777" w:rsidR="00151D54" w:rsidRPr="00461B25" w:rsidRDefault="00151D54" w:rsidP="00531B6D">
            <w:pPr>
              <w:pStyle w:val="acctfourfigures"/>
              <w:tabs>
                <w:tab w:val="clear" w:pos="765"/>
                <w:tab w:val="decimal" w:pos="947"/>
              </w:tabs>
              <w:spacing w:line="240" w:lineRule="atLeast"/>
              <w:ind w:left="-115" w:right="-97"/>
              <w:jc w:val="thaiDistribute"/>
              <w:rPr>
                <w:sz w:val="21"/>
                <w:szCs w:val="21"/>
              </w:rPr>
            </w:pPr>
          </w:p>
        </w:tc>
        <w:tc>
          <w:tcPr>
            <w:tcW w:w="900" w:type="dxa"/>
          </w:tcPr>
          <w:p w14:paraId="522D0EF7" w14:textId="77777777" w:rsidR="00151D54" w:rsidRPr="00461B25" w:rsidRDefault="00151D54" w:rsidP="00531B6D">
            <w:pPr>
              <w:pStyle w:val="acctfourfigures"/>
              <w:tabs>
                <w:tab w:val="clear" w:pos="765"/>
                <w:tab w:val="decimal" w:pos="947"/>
              </w:tabs>
              <w:spacing w:line="240" w:lineRule="atLeast"/>
              <w:ind w:left="-115" w:right="-97"/>
              <w:jc w:val="thaiDistribute"/>
              <w:rPr>
                <w:sz w:val="21"/>
                <w:szCs w:val="21"/>
              </w:rPr>
            </w:pPr>
          </w:p>
        </w:tc>
        <w:tc>
          <w:tcPr>
            <w:tcW w:w="180" w:type="dxa"/>
          </w:tcPr>
          <w:p w14:paraId="25A3F0F3" w14:textId="77777777" w:rsidR="00151D54" w:rsidRPr="00461B25" w:rsidRDefault="00151D54" w:rsidP="00531B6D">
            <w:pPr>
              <w:pStyle w:val="acctfourfigures"/>
              <w:tabs>
                <w:tab w:val="clear" w:pos="765"/>
                <w:tab w:val="decimal" w:pos="947"/>
              </w:tabs>
              <w:spacing w:line="240" w:lineRule="atLeast"/>
              <w:ind w:left="-115" w:right="-97"/>
              <w:jc w:val="thaiDistribute"/>
              <w:rPr>
                <w:sz w:val="21"/>
                <w:szCs w:val="21"/>
              </w:rPr>
            </w:pPr>
          </w:p>
        </w:tc>
        <w:tc>
          <w:tcPr>
            <w:tcW w:w="900" w:type="dxa"/>
          </w:tcPr>
          <w:p w14:paraId="1D5F5E3D" w14:textId="77777777" w:rsidR="00151D54" w:rsidRPr="00461B25" w:rsidRDefault="00151D54" w:rsidP="00531B6D">
            <w:pPr>
              <w:pStyle w:val="acctfourfigures"/>
              <w:tabs>
                <w:tab w:val="clear" w:pos="765"/>
                <w:tab w:val="decimal" w:pos="947"/>
              </w:tabs>
              <w:spacing w:line="240" w:lineRule="atLeast"/>
              <w:ind w:left="-115" w:right="-97"/>
              <w:jc w:val="thaiDistribute"/>
              <w:rPr>
                <w:sz w:val="21"/>
                <w:szCs w:val="21"/>
              </w:rPr>
            </w:pPr>
          </w:p>
        </w:tc>
        <w:tc>
          <w:tcPr>
            <w:tcW w:w="180" w:type="dxa"/>
          </w:tcPr>
          <w:p w14:paraId="6EAF1A55" w14:textId="77777777" w:rsidR="00151D54" w:rsidRPr="00461B25" w:rsidRDefault="00151D54" w:rsidP="00531B6D">
            <w:pPr>
              <w:pStyle w:val="acctfourfigures"/>
              <w:tabs>
                <w:tab w:val="clear" w:pos="765"/>
                <w:tab w:val="decimal" w:pos="947"/>
              </w:tabs>
              <w:spacing w:line="240" w:lineRule="atLeast"/>
              <w:ind w:left="-115" w:right="-97"/>
              <w:jc w:val="thaiDistribute"/>
              <w:rPr>
                <w:sz w:val="21"/>
                <w:szCs w:val="21"/>
              </w:rPr>
            </w:pPr>
          </w:p>
        </w:tc>
        <w:tc>
          <w:tcPr>
            <w:tcW w:w="846" w:type="dxa"/>
          </w:tcPr>
          <w:p w14:paraId="4E92165B" w14:textId="77777777" w:rsidR="00151D54" w:rsidRPr="00461B25" w:rsidRDefault="00151D54" w:rsidP="00531B6D">
            <w:pPr>
              <w:pStyle w:val="acctfourfigures"/>
              <w:tabs>
                <w:tab w:val="clear" w:pos="765"/>
                <w:tab w:val="decimal" w:pos="947"/>
              </w:tabs>
              <w:spacing w:line="240" w:lineRule="atLeast"/>
              <w:ind w:left="-115" w:right="-124"/>
              <w:jc w:val="thaiDistribute"/>
              <w:rPr>
                <w:sz w:val="21"/>
                <w:szCs w:val="21"/>
              </w:rPr>
            </w:pPr>
          </w:p>
        </w:tc>
        <w:tc>
          <w:tcPr>
            <w:tcW w:w="180" w:type="dxa"/>
          </w:tcPr>
          <w:p w14:paraId="5570750D" w14:textId="77777777" w:rsidR="00151D54" w:rsidRPr="00461B25" w:rsidRDefault="00151D54" w:rsidP="00531B6D">
            <w:pPr>
              <w:pStyle w:val="acctfourfigures"/>
              <w:tabs>
                <w:tab w:val="clear" w:pos="765"/>
                <w:tab w:val="decimal" w:pos="947"/>
              </w:tabs>
              <w:spacing w:line="240" w:lineRule="atLeast"/>
              <w:ind w:left="-115" w:right="-97"/>
              <w:jc w:val="thaiDistribute"/>
              <w:rPr>
                <w:sz w:val="21"/>
                <w:szCs w:val="21"/>
              </w:rPr>
            </w:pPr>
          </w:p>
        </w:tc>
        <w:tc>
          <w:tcPr>
            <w:tcW w:w="901" w:type="dxa"/>
          </w:tcPr>
          <w:p w14:paraId="56476550" w14:textId="77777777" w:rsidR="00151D54" w:rsidRPr="00461B25" w:rsidRDefault="00151D54" w:rsidP="00531B6D">
            <w:pPr>
              <w:pStyle w:val="acctfourfigures"/>
              <w:tabs>
                <w:tab w:val="clear" w:pos="765"/>
                <w:tab w:val="decimal" w:pos="947"/>
              </w:tabs>
              <w:spacing w:line="240" w:lineRule="atLeast"/>
              <w:ind w:left="-115" w:right="-97"/>
              <w:jc w:val="thaiDistribute"/>
              <w:rPr>
                <w:sz w:val="21"/>
                <w:szCs w:val="21"/>
              </w:rPr>
            </w:pPr>
          </w:p>
        </w:tc>
      </w:tr>
      <w:tr w:rsidR="00151D54" w:rsidRPr="00461B25" w14:paraId="1D9F16EC" w14:textId="77777777" w:rsidTr="00531B6D">
        <w:trPr>
          <w:cantSplit/>
          <w:trHeight w:val="297"/>
        </w:trPr>
        <w:tc>
          <w:tcPr>
            <w:tcW w:w="3431" w:type="dxa"/>
          </w:tcPr>
          <w:p w14:paraId="73B4E246" w14:textId="77777777" w:rsidR="00151D54" w:rsidRPr="00461B25" w:rsidRDefault="00151D54" w:rsidP="00531B6D">
            <w:pPr>
              <w:tabs>
                <w:tab w:val="left" w:pos="540"/>
              </w:tabs>
              <w:rPr>
                <w:rFonts w:hAnsi="Times New Roman" w:cs="Times New Roman"/>
                <w:sz w:val="21"/>
                <w:szCs w:val="21"/>
              </w:rPr>
            </w:pPr>
            <w:r w:rsidRPr="00461B25">
              <w:rPr>
                <w:rFonts w:hAnsi="Times New Roman" w:cs="Times New Roman"/>
                <w:sz w:val="21"/>
                <w:szCs w:val="21"/>
              </w:rPr>
              <w:t>Belle Development Ltd.</w:t>
            </w:r>
          </w:p>
        </w:tc>
        <w:tc>
          <w:tcPr>
            <w:tcW w:w="2419" w:type="dxa"/>
          </w:tcPr>
          <w:p w14:paraId="7D598FB0" w14:textId="77777777" w:rsidR="00151D54" w:rsidRPr="00461B25" w:rsidRDefault="00151D54" w:rsidP="00531B6D">
            <w:pPr>
              <w:tabs>
                <w:tab w:val="left" w:pos="540"/>
              </w:tabs>
              <w:ind w:left="110" w:hanging="110"/>
              <w:rPr>
                <w:rFonts w:hAnsi="Times New Roman" w:cs="Times New Roman"/>
                <w:sz w:val="21"/>
                <w:szCs w:val="21"/>
              </w:rPr>
            </w:pPr>
            <w:r w:rsidRPr="00461B25">
              <w:rPr>
                <w:rFonts w:hAnsi="Times New Roman" w:cs="Times New Roman"/>
                <w:sz w:val="21"/>
                <w:szCs w:val="21"/>
              </w:rPr>
              <w:t>Real estate development</w:t>
            </w:r>
          </w:p>
        </w:tc>
        <w:tc>
          <w:tcPr>
            <w:tcW w:w="810" w:type="dxa"/>
            <w:vAlign w:val="bottom"/>
          </w:tcPr>
          <w:p w14:paraId="6FEA414E" w14:textId="77777777" w:rsidR="00151D54" w:rsidRPr="00461B25" w:rsidRDefault="00151D54" w:rsidP="00531B6D">
            <w:pPr>
              <w:pStyle w:val="acctfourfigures"/>
              <w:spacing w:line="240" w:lineRule="atLeast"/>
              <w:jc w:val="thaiDistribute"/>
              <w:rPr>
                <w:sz w:val="21"/>
                <w:szCs w:val="21"/>
              </w:rPr>
            </w:pPr>
            <w:r w:rsidRPr="00461B25">
              <w:rPr>
                <w:sz w:val="21"/>
                <w:szCs w:val="21"/>
              </w:rPr>
              <w:t>79.57</w:t>
            </w:r>
          </w:p>
        </w:tc>
        <w:tc>
          <w:tcPr>
            <w:tcW w:w="180" w:type="dxa"/>
            <w:vAlign w:val="bottom"/>
          </w:tcPr>
          <w:p w14:paraId="08D83C9C" w14:textId="77777777" w:rsidR="00151D54" w:rsidRPr="00461B25" w:rsidRDefault="00151D54" w:rsidP="00531B6D">
            <w:pPr>
              <w:pStyle w:val="acctfourfigures"/>
              <w:spacing w:line="240" w:lineRule="atLeast"/>
              <w:jc w:val="thaiDistribute"/>
              <w:rPr>
                <w:sz w:val="21"/>
                <w:szCs w:val="21"/>
              </w:rPr>
            </w:pPr>
          </w:p>
        </w:tc>
        <w:tc>
          <w:tcPr>
            <w:tcW w:w="900" w:type="dxa"/>
            <w:vAlign w:val="bottom"/>
          </w:tcPr>
          <w:p w14:paraId="6A99D61B" w14:textId="77777777" w:rsidR="00151D54" w:rsidRPr="00461B25" w:rsidRDefault="00151D54" w:rsidP="00531B6D">
            <w:pPr>
              <w:pStyle w:val="acctfourfigures"/>
              <w:spacing w:line="240" w:lineRule="atLeast"/>
              <w:jc w:val="thaiDistribute"/>
              <w:rPr>
                <w:sz w:val="21"/>
                <w:szCs w:val="21"/>
              </w:rPr>
            </w:pPr>
            <w:r w:rsidRPr="00461B25">
              <w:rPr>
                <w:sz w:val="21"/>
                <w:szCs w:val="21"/>
              </w:rPr>
              <w:t>79.57</w:t>
            </w:r>
          </w:p>
        </w:tc>
        <w:tc>
          <w:tcPr>
            <w:tcW w:w="1017" w:type="dxa"/>
            <w:vAlign w:val="bottom"/>
          </w:tcPr>
          <w:p w14:paraId="2AB7B4CF" w14:textId="77777777" w:rsidR="00151D54" w:rsidRPr="00461B25" w:rsidRDefault="00151D54" w:rsidP="00531B6D">
            <w:pPr>
              <w:pStyle w:val="acctfourfigures"/>
              <w:tabs>
                <w:tab w:val="clear" w:pos="765"/>
                <w:tab w:val="decimal" w:pos="805"/>
              </w:tabs>
              <w:spacing w:line="240" w:lineRule="atLeast"/>
              <w:ind w:right="-97"/>
              <w:rPr>
                <w:sz w:val="21"/>
                <w:szCs w:val="21"/>
              </w:rPr>
            </w:pPr>
            <w:r w:rsidRPr="00461B25">
              <w:rPr>
                <w:sz w:val="21"/>
                <w:szCs w:val="21"/>
              </w:rPr>
              <w:t>2,064</w:t>
            </w:r>
          </w:p>
        </w:tc>
        <w:tc>
          <w:tcPr>
            <w:tcW w:w="180" w:type="dxa"/>
            <w:vAlign w:val="bottom"/>
          </w:tcPr>
          <w:p w14:paraId="64A02B5C" w14:textId="77777777" w:rsidR="00151D54" w:rsidRPr="00461B25" w:rsidRDefault="00151D54" w:rsidP="00531B6D">
            <w:pPr>
              <w:pStyle w:val="acctfourfigures"/>
              <w:tabs>
                <w:tab w:val="clear" w:pos="765"/>
                <w:tab w:val="decimal" w:pos="947"/>
              </w:tabs>
              <w:spacing w:line="240" w:lineRule="atLeast"/>
              <w:ind w:left="-115" w:right="-97"/>
              <w:jc w:val="thaiDistribute"/>
              <w:rPr>
                <w:sz w:val="21"/>
                <w:szCs w:val="21"/>
              </w:rPr>
            </w:pPr>
          </w:p>
        </w:tc>
        <w:tc>
          <w:tcPr>
            <w:tcW w:w="963" w:type="dxa"/>
            <w:vAlign w:val="bottom"/>
          </w:tcPr>
          <w:p w14:paraId="6FAC512B" w14:textId="77777777" w:rsidR="00151D54" w:rsidRPr="00461B25" w:rsidRDefault="00151D54" w:rsidP="00531B6D">
            <w:pPr>
              <w:pStyle w:val="acctfourfigures"/>
              <w:tabs>
                <w:tab w:val="clear" w:pos="765"/>
                <w:tab w:val="decimal" w:pos="795"/>
              </w:tabs>
              <w:spacing w:line="240" w:lineRule="atLeast"/>
              <w:ind w:right="-75"/>
              <w:rPr>
                <w:sz w:val="21"/>
                <w:szCs w:val="21"/>
              </w:rPr>
            </w:pPr>
            <w:r w:rsidRPr="00461B25">
              <w:rPr>
                <w:sz w:val="21"/>
                <w:szCs w:val="21"/>
              </w:rPr>
              <w:t>2,064</w:t>
            </w:r>
          </w:p>
        </w:tc>
        <w:tc>
          <w:tcPr>
            <w:tcW w:w="180" w:type="dxa"/>
            <w:vAlign w:val="bottom"/>
          </w:tcPr>
          <w:p w14:paraId="40B2DC47" w14:textId="77777777" w:rsidR="00151D54" w:rsidRPr="00461B25" w:rsidRDefault="00151D54" w:rsidP="00531B6D">
            <w:pPr>
              <w:pStyle w:val="acctfourfigures"/>
              <w:tabs>
                <w:tab w:val="clear" w:pos="765"/>
                <w:tab w:val="decimal" w:pos="947"/>
              </w:tabs>
              <w:spacing w:line="240" w:lineRule="atLeast"/>
              <w:ind w:left="-115" w:right="-97"/>
              <w:jc w:val="thaiDistribute"/>
              <w:rPr>
                <w:sz w:val="21"/>
                <w:szCs w:val="21"/>
              </w:rPr>
            </w:pPr>
          </w:p>
        </w:tc>
        <w:tc>
          <w:tcPr>
            <w:tcW w:w="900" w:type="dxa"/>
            <w:vAlign w:val="bottom"/>
          </w:tcPr>
          <w:p w14:paraId="28B95ACC" w14:textId="77777777" w:rsidR="00151D54" w:rsidRPr="00461B25" w:rsidRDefault="00151D54" w:rsidP="00531B6D">
            <w:pPr>
              <w:pStyle w:val="acctfourfigures"/>
              <w:tabs>
                <w:tab w:val="clear" w:pos="765"/>
                <w:tab w:val="decimal" w:pos="745"/>
              </w:tabs>
              <w:spacing w:line="240" w:lineRule="atLeast"/>
              <w:ind w:right="-97"/>
              <w:jc w:val="thaiDistribute"/>
              <w:rPr>
                <w:sz w:val="21"/>
                <w:szCs w:val="21"/>
              </w:rPr>
            </w:pPr>
            <w:r w:rsidRPr="00461B25">
              <w:rPr>
                <w:sz w:val="21"/>
                <w:szCs w:val="21"/>
              </w:rPr>
              <w:t>1,920</w:t>
            </w:r>
          </w:p>
        </w:tc>
        <w:tc>
          <w:tcPr>
            <w:tcW w:w="180" w:type="dxa"/>
            <w:vAlign w:val="bottom"/>
          </w:tcPr>
          <w:p w14:paraId="69DD1721" w14:textId="77777777" w:rsidR="00151D54" w:rsidRPr="00461B25" w:rsidRDefault="00151D54" w:rsidP="00531B6D">
            <w:pPr>
              <w:pStyle w:val="acctfourfigures"/>
              <w:tabs>
                <w:tab w:val="clear" w:pos="765"/>
                <w:tab w:val="decimal" w:pos="947"/>
              </w:tabs>
              <w:spacing w:line="240" w:lineRule="atLeast"/>
              <w:ind w:left="-115" w:right="-97"/>
              <w:jc w:val="thaiDistribute"/>
              <w:rPr>
                <w:sz w:val="21"/>
                <w:szCs w:val="21"/>
              </w:rPr>
            </w:pPr>
          </w:p>
        </w:tc>
        <w:tc>
          <w:tcPr>
            <w:tcW w:w="900" w:type="dxa"/>
            <w:vAlign w:val="bottom"/>
          </w:tcPr>
          <w:p w14:paraId="61CD30B7" w14:textId="77777777" w:rsidR="00151D54" w:rsidRPr="00461B25" w:rsidRDefault="00151D54" w:rsidP="00531B6D">
            <w:pPr>
              <w:pStyle w:val="acctfourfigures"/>
              <w:tabs>
                <w:tab w:val="clear" w:pos="765"/>
                <w:tab w:val="decimal" w:pos="712"/>
              </w:tabs>
              <w:spacing w:line="240" w:lineRule="atLeast"/>
              <w:ind w:right="-97"/>
              <w:jc w:val="thaiDistribute"/>
              <w:rPr>
                <w:sz w:val="21"/>
                <w:szCs w:val="21"/>
              </w:rPr>
            </w:pPr>
            <w:r w:rsidRPr="00461B25">
              <w:rPr>
                <w:sz w:val="21"/>
                <w:szCs w:val="21"/>
              </w:rPr>
              <w:t>1,920</w:t>
            </w:r>
          </w:p>
        </w:tc>
        <w:tc>
          <w:tcPr>
            <w:tcW w:w="180" w:type="dxa"/>
            <w:vAlign w:val="bottom"/>
          </w:tcPr>
          <w:p w14:paraId="17D2D39F" w14:textId="77777777" w:rsidR="00151D54" w:rsidRPr="00461B25" w:rsidRDefault="00151D54" w:rsidP="00531B6D">
            <w:pPr>
              <w:pStyle w:val="acctfourfigures"/>
              <w:tabs>
                <w:tab w:val="clear" w:pos="765"/>
                <w:tab w:val="decimal" w:pos="947"/>
              </w:tabs>
              <w:spacing w:line="240" w:lineRule="atLeast"/>
              <w:ind w:left="-115" w:right="-97"/>
              <w:jc w:val="thaiDistribute"/>
              <w:rPr>
                <w:sz w:val="21"/>
                <w:szCs w:val="21"/>
              </w:rPr>
            </w:pPr>
          </w:p>
        </w:tc>
        <w:tc>
          <w:tcPr>
            <w:tcW w:w="846" w:type="dxa"/>
            <w:vAlign w:val="bottom"/>
          </w:tcPr>
          <w:p w14:paraId="0E0D26E6" w14:textId="77777777" w:rsidR="00151D54" w:rsidRPr="00461B25" w:rsidRDefault="00151D54" w:rsidP="00531B6D">
            <w:pPr>
              <w:tabs>
                <w:tab w:val="decimal" w:pos="470"/>
              </w:tabs>
              <w:ind w:right="-115"/>
              <w:rPr>
                <w:rFonts w:hAnsi="Times New Roman" w:cs="Times New Roman"/>
                <w:sz w:val="21"/>
                <w:szCs w:val="21"/>
                <w:cs/>
              </w:rPr>
            </w:pPr>
            <w:r w:rsidRPr="00461B25">
              <w:rPr>
                <w:rFonts w:hAnsi="Times New Roman" w:cs="Times New Roman"/>
                <w:sz w:val="21"/>
                <w:szCs w:val="21"/>
              </w:rPr>
              <w:t>-</w:t>
            </w:r>
          </w:p>
        </w:tc>
        <w:tc>
          <w:tcPr>
            <w:tcW w:w="180" w:type="dxa"/>
            <w:vAlign w:val="bottom"/>
          </w:tcPr>
          <w:p w14:paraId="2999F882" w14:textId="77777777" w:rsidR="00151D54" w:rsidRPr="00461B25" w:rsidRDefault="00151D54" w:rsidP="00531B6D">
            <w:pPr>
              <w:tabs>
                <w:tab w:val="decimal" w:pos="581"/>
              </w:tabs>
              <w:rPr>
                <w:rFonts w:hAnsi="Times New Roman" w:cs="Times New Roman"/>
                <w:sz w:val="21"/>
                <w:szCs w:val="21"/>
              </w:rPr>
            </w:pPr>
          </w:p>
        </w:tc>
        <w:tc>
          <w:tcPr>
            <w:tcW w:w="901" w:type="dxa"/>
            <w:vAlign w:val="bottom"/>
          </w:tcPr>
          <w:p w14:paraId="12DF5A7D" w14:textId="77777777" w:rsidR="00151D54" w:rsidRPr="00461B25" w:rsidRDefault="00151D54" w:rsidP="00531B6D">
            <w:pPr>
              <w:tabs>
                <w:tab w:val="decimal" w:pos="470"/>
              </w:tabs>
              <w:ind w:right="-115"/>
              <w:rPr>
                <w:rFonts w:hAnsi="Times New Roman" w:cs="Times New Roman"/>
                <w:sz w:val="21"/>
                <w:szCs w:val="21"/>
                <w:cs/>
              </w:rPr>
            </w:pPr>
            <w:r w:rsidRPr="00461B25">
              <w:rPr>
                <w:rFonts w:hAnsi="Times New Roman" w:cs="Times New Roman"/>
                <w:sz w:val="21"/>
                <w:szCs w:val="21"/>
              </w:rPr>
              <w:t>-</w:t>
            </w:r>
          </w:p>
        </w:tc>
      </w:tr>
      <w:tr w:rsidR="00151D54" w:rsidRPr="00461B25" w14:paraId="0412161C" w14:textId="77777777" w:rsidTr="00531B6D">
        <w:trPr>
          <w:cantSplit/>
          <w:trHeight w:val="189"/>
        </w:trPr>
        <w:tc>
          <w:tcPr>
            <w:tcW w:w="3431" w:type="dxa"/>
          </w:tcPr>
          <w:p w14:paraId="7B3F2755" w14:textId="77777777" w:rsidR="00151D54" w:rsidRPr="00461B25" w:rsidRDefault="00151D54" w:rsidP="00531B6D">
            <w:pPr>
              <w:ind w:left="191" w:hanging="191"/>
              <w:rPr>
                <w:rFonts w:hAnsi="Times New Roman" w:cs="Times New Roman"/>
                <w:sz w:val="21"/>
                <w:szCs w:val="21"/>
              </w:rPr>
            </w:pPr>
            <w:r w:rsidRPr="00461B25">
              <w:rPr>
                <w:rFonts w:hAnsi="Times New Roman" w:cs="Times New Roman"/>
                <w:sz w:val="21"/>
                <w:szCs w:val="21"/>
              </w:rPr>
              <w:t>Praram 9 Square Ltd.</w:t>
            </w:r>
          </w:p>
        </w:tc>
        <w:tc>
          <w:tcPr>
            <w:tcW w:w="2419" w:type="dxa"/>
          </w:tcPr>
          <w:p w14:paraId="40D4F2A5" w14:textId="77777777" w:rsidR="00151D54" w:rsidRPr="00461B25" w:rsidRDefault="00151D54" w:rsidP="00531B6D">
            <w:pPr>
              <w:tabs>
                <w:tab w:val="left" w:pos="540"/>
              </w:tabs>
              <w:ind w:left="191" w:hanging="191"/>
              <w:rPr>
                <w:rFonts w:hAnsi="Times New Roman" w:cs="Times New Roman"/>
                <w:sz w:val="21"/>
                <w:szCs w:val="21"/>
              </w:rPr>
            </w:pPr>
            <w:r w:rsidRPr="00461B25">
              <w:rPr>
                <w:rFonts w:hAnsi="Times New Roman" w:cs="Times New Roman"/>
                <w:sz w:val="21"/>
                <w:szCs w:val="21"/>
              </w:rPr>
              <w:t>Real estate for rent and development</w:t>
            </w:r>
          </w:p>
        </w:tc>
        <w:tc>
          <w:tcPr>
            <w:tcW w:w="810" w:type="dxa"/>
            <w:shd w:val="clear" w:color="auto" w:fill="auto"/>
            <w:vAlign w:val="bottom"/>
          </w:tcPr>
          <w:p w14:paraId="446D8D11" w14:textId="77777777" w:rsidR="00151D54" w:rsidRPr="00461B25" w:rsidRDefault="00151D54" w:rsidP="00531B6D">
            <w:pPr>
              <w:pStyle w:val="acctfourfigures"/>
              <w:tabs>
                <w:tab w:val="clear" w:pos="765"/>
                <w:tab w:val="decimal" w:pos="641"/>
              </w:tabs>
              <w:spacing w:line="240" w:lineRule="atLeast"/>
              <w:rPr>
                <w:sz w:val="21"/>
                <w:szCs w:val="21"/>
                <w:lang w:bidi="th-TH"/>
              </w:rPr>
            </w:pPr>
            <w:r w:rsidRPr="00461B25">
              <w:rPr>
                <w:sz w:val="21"/>
                <w:szCs w:val="21"/>
                <w:lang w:bidi="th-TH"/>
              </w:rPr>
              <w:t>93.09</w:t>
            </w:r>
          </w:p>
        </w:tc>
        <w:tc>
          <w:tcPr>
            <w:tcW w:w="180" w:type="dxa"/>
            <w:vAlign w:val="bottom"/>
          </w:tcPr>
          <w:p w14:paraId="39C998F2" w14:textId="77777777" w:rsidR="00151D54" w:rsidRPr="00461B25" w:rsidRDefault="00151D54" w:rsidP="00531B6D">
            <w:pPr>
              <w:pStyle w:val="block"/>
              <w:tabs>
                <w:tab w:val="decimal" w:pos="641"/>
              </w:tabs>
              <w:spacing w:after="0" w:line="240" w:lineRule="atLeast"/>
              <w:ind w:left="0"/>
              <w:rPr>
                <w:sz w:val="21"/>
                <w:szCs w:val="21"/>
                <w:lang w:val="en-US" w:bidi="th-TH"/>
              </w:rPr>
            </w:pPr>
          </w:p>
        </w:tc>
        <w:tc>
          <w:tcPr>
            <w:tcW w:w="900" w:type="dxa"/>
            <w:vAlign w:val="bottom"/>
          </w:tcPr>
          <w:p w14:paraId="05FD589B" w14:textId="77777777" w:rsidR="00151D54" w:rsidRPr="00461B25" w:rsidRDefault="00151D54" w:rsidP="00531B6D">
            <w:pPr>
              <w:pStyle w:val="acctfourfigures"/>
              <w:tabs>
                <w:tab w:val="clear" w:pos="765"/>
                <w:tab w:val="decimal" w:pos="641"/>
              </w:tabs>
              <w:spacing w:line="240" w:lineRule="atLeast"/>
              <w:rPr>
                <w:sz w:val="21"/>
                <w:szCs w:val="21"/>
                <w:lang w:bidi="th-TH"/>
              </w:rPr>
            </w:pPr>
            <w:r w:rsidRPr="00461B25">
              <w:rPr>
                <w:sz w:val="21"/>
                <w:szCs w:val="21"/>
                <w:lang w:bidi="th-TH"/>
              </w:rPr>
              <w:t>93.09</w:t>
            </w:r>
          </w:p>
        </w:tc>
        <w:tc>
          <w:tcPr>
            <w:tcW w:w="1017" w:type="dxa"/>
            <w:shd w:val="clear" w:color="auto" w:fill="auto"/>
            <w:vAlign w:val="bottom"/>
          </w:tcPr>
          <w:p w14:paraId="633CD9DE" w14:textId="77777777" w:rsidR="00151D54" w:rsidRPr="00461B25" w:rsidRDefault="00151D54" w:rsidP="00531B6D">
            <w:pPr>
              <w:pStyle w:val="acctfourfigures"/>
              <w:tabs>
                <w:tab w:val="clear" w:pos="765"/>
                <w:tab w:val="decimal" w:pos="947"/>
              </w:tabs>
              <w:spacing w:line="240" w:lineRule="atLeast"/>
              <w:ind w:right="-97"/>
              <w:jc w:val="thaiDistribute"/>
              <w:rPr>
                <w:sz w:val="21"/>
                <w:szCs w:val="21"/>
              </w:rPr>
            </w:pPr>
          </w:p>
          <w:p w14:paraId="307F1641" w14:textId="77777777" w:rsidR="00151D54" w:rsidRPr="00461B25" w:rsidRDefault="00151D54" w:rsidP="00531B6D">
            <w:pPr>
              <w:pStyle w:val="acctfourfigures"/>
              <w:tabs>
                <w:tab w:val="clear" w:pos="765"/>
                <w:tab w:val="decimal" w:pos="805"/>
              </w:tabs>
              <w:spacing w:line="240" w:lineRule="atLeast"/>
              <w:ind w:left="-115" w:right="-97"/>
              <w:rPr>
                <w:sz w:val="21"/>
                <w:szCs w:val="21"/>
              </w:rPr>
            </w:pPr>
            <w:r w:rsidRPr="00461B25">
              <w:rPr>
                <w:sz w:val="21"/>
                <w:szCs w:val="21"/>
              </w:rPr>
              <w:t>1,900</w:t>
            </w:r>
          </w:p>
        </w:tc>
        <w:tc>
          <w:tcPr>
            <w:tcW w:w="180" w:type="dxa"/>
            <w:vAlign w:val="bottom"/>
          </w:tcPr>
          <w:p w14:paraId="16859814" w14:textId="77777777" w:rsidR="00151D54" w:rsidRPr="00461B25" w:rsidRDefault="00151D54" w:rsidP="00531B6D">
            <w:pPr>
              <w:pStyle w:val="acctfourfigures"/>
              <w:tabs>
                <w:tab w:val="clear" w:pos="765"/>
                <w:tab w:val="decimal" w:pos="890"/>
              </w:tabs>
              <w:spacing w:line="240" w:lineRule="atLeast"/>
              <w:ind w:left="-115" w:right="-97"/>
              <w:rPr>
                <w:sz w:val="21"/>
                <w:szCs w:val="21"/>
              </w:rPr>
            </w:pPr>
          </w:p>
        </w:tc>
        <w:tc>
          <w:tcPr>
            <w:tcW w:w="963" w:type="dxa"/>
            <w:vAlign w:val="bottom"/>
          </w:tcPr>
          <w:p w14:paraId="1E27F04A" w14:textId="77777777" w:rsidR="00151D54" w:rsidRPr="00461B25" w:rsidRDefault="00151D54" w:rsidP="00531B6D">
            <w:pPr>
              <w:pStyle w:val="acctfourfigures"/>
              <w:tabs>
                <w:tab w:val="clear" w:pos="765"/>
                <w:tab w:val="decimal" w:pos="947"/>
              </w:tabs>
              <w:spacing w:line="240" w:lineRule="atLeast"/>
              <w:ind w:right="-97"/>
              <w:jc w:val="thaiDistribute"/>
              <w:rPr>
                <w:sz w:val="21"/>
                <w:szCs w:val="21"/>
              </w:rPr>
            </w:pPr>
          </w:p>
          <w:p w14:paraId="7D3A031F" w14:textId="77777777" w:rsidR="00151D54" w:rsidRPr="00461B25" w:rsidRDefault="00151D54" w:rsidP="00531B6D">
            <w:pPr>
              <w:pStyle w:val="acctfourfigures"/>
              <w:tabs>
                <w:tab w:val="clear" w:pos="765"/>
                <w:tab w:val="decimal" w:pos="795"/>
              </w:tabs>
              <w:spacing w:line="240" w:lineRule="atLeast"/>
              <w:ind w:left="-115" w:right="-75"/>
              <w:rPr>
                <w:sz w:val="21"/>
                <w:szCs w:val="21"/>
              </w:rPr>
            </w:pPr>
            <w:r w:rsidRPr="00461B25">
              <w:rPr>
                <w:sz w:val="21"/>
                <w:szCs w:val="21"/>
              </w:rPr>
              <w:t>1,900</w:t>
            </w:r>
          </w:p>
        </w:tc>
        <w:tc>
          <w:tcPr>
            <w:tcW w:w="180" w:type="dxa"/>
            <w:vAlign w:val="bottom"/>
          </w:tcPr>
          <w:p w14:paraId="3596BDF7" w14:textId="77777777" w:rsidR="00151D54" w:rsidRPr="00461B25" w:rsidRDefault="00151D54" w:rsidP="00531B6D">
            <w:pPr>
              <w:tabs>
                <w:tab w:val="decimal" w:pos="581"/>
                <w:tab w:val="decimal" w:pos="947"/>
              </w:tabs>
              <w:ind w:left="-115" w:right="-97"/>
              <w:jc w:val="thaiDistribute"/>
              <w:rPr>
                <w:rFonts w:hAnsi="Times New Roman" w:cs="Times New Roman"/>
                <w:sz w:val="21"/>
                <w:szCs w:val="21"/>
              </w:rPr>
            </w:pPr>
          </w:p>
        </w:tc>
        <w:tc>
          <w:tcPr>
            <w:tcW w:w="900" w:type="dxa"/>
            <w:vAlign w:val="bottom"/>
          </w:tcPr>
          <w:p w14:paraId="73027063" w14:textId="77777777" w:rsidR="00151D54" w:rsidRPr="00461B25" w:rsidRDefault="00151D54" w:rsidP="00531B6D">
            <w:pPr>
              <w:pStyle w:val="acctfourfigures"/>
              <w:tabs>
                <w:tab w:val="clear" w:pos="765"/>
                <w:tab w:val="decimal" w:pos="745"/>
              </w:tabs>
              <w:spacing w:line="240" w:lineRule="atLeast"/>
              <w:ind w:left="-115" w:right="-97"/>
              <w:jc w:val="thaiDistribute"/>
              <w:rPr>
                <w:sz w:val="21"/>
                <w:szCs w:val="21"/>
              </w:rPr>
            </w:pPr>
            <w:r w:rsidRPr="00461B25">
              <w:rPr>
                <w:sz w:val="21"/>
                <w:szCs w:val="21"/>
              </w:rPr>
              <w:t>1,771</w:t>
            </w:r>
          </w:p>
        </w:tc>
        <w:tc>
          <w:tcPr>
            <w:tcW w:w="180" w:type="dxa"/>
            <w:vAlign w:val="bottom"/>
          </w:tcPr>
          <w:p w14:paraId="3F9E86FE" w14:textId="77777777" w:rsidR="00151D54" w:rsidRPr="00461B25" w:rsidRDefault="00151D54" w:rsidP="00531B6D">
            <w:pPr>
              <w:tabs>
                <w:tab w:val="decimal" w:pos="581"/>
                <w:tab w:val="decimal" w:pos="947"/>
              </w:tabs>
              <w:ind w:left="-115" w:right="-97"/>
              <w:jc w:val="thaiDistribute"/>
              <w:rPr>
                <w:rFonts w:hAnsi="Times New Roman" w:cs="Times New Roman"/>
                <w:sz w:val="21"/>
                <w:szCs w:val="21"/>
              </w:rPr>
            </w:pPr>
          </w:p>
        </w:tc>
        <w:tc>
          <w:tcPr>
            <w:tcW w:w="900" w:type="dxa"/>
            <w:vAlign w:val="bottom"/>
          </w:tcPr>
          <w:p w14:paraId="3FAD9005" w14:textId="77777777" w:rsidR="00151D54" w:rsidRPr="00461B25" w:rsidRDefault="00151D54" w:rsidP="00531B6D">
            <w:pPr>
              <w:pStyle w:val="acctfourfigures"/>
              <w:tabs>
                <w:tab w:val="clear" w:pos="765"/>
                <w:tab w:val="decimal" w:pos="712"/>
              </w:tabs>
              <w:spacing w:line="240" w:lineRule="atLeast"/>
              <w:ind w:left="-115" w:right="-97"/>
              <w:jc w:val="thaiDistribute"/>
              <w:rPr>
                <w:sz w:val="21"/>
                <w:szCs w:val="21"/>
              </w:rPr>
            </w:pPr>
            <w:r w:rsidRPr="00461B25">
              <w:rPr>
                <w:sz w:val="21"/>
                <w:szCs w:val="21"/>
              </w:rPr>
              <w:t>1,771</w:t>
            </w:r>
          </w:p>
        </w:tc>
        <w:tc>
          <w:tcPr>
            <w:tcW w:w="180" w:type="dxa"/>
            <w:vAlign w:val="bottom"/>
          </w:tcPr>
          <w:p w14:paraId="007AF02E" w14:textId="77777777" w:rsidR="00151D54" w:rsidRPr="00461B25" w:rsidRDefault="00151D54" w:rsidP="00531B6D">
            <w:pPr>
              <w:tabs>
                <w:tab w:val="decimal" w:pos="581"/>
                <w:tab w:val="decimal" w:pos="947"/>
              </w:tabs>
              <w:ind w:left="-115" w:right="-97"/>
              <w:jc w:val="thaiDistribute"/>
              <w:rPr>
                <w:rFonts w:hAnsi="Times New Roman" w:cs="Times New Roman"/>
                <w:sz w:val="21"/>
                <w:szCs w:val="21"/>
              </w:rPr>
            </w:pPr>
          </w:p>
        </w:tc>
        <w:tc>
          <w:tcPr>
            <w:tcW w:w="846" w:type="dxa"/>
            <w:vAlign w:val="bottom"/>
          </w:tcPr>
          <w:p w14:paraId="075CB875" w14:textId="77777777" w:rsidR="00151D54" w:rsidRPr="00461B25" w:rsidRDefault="00151D54" w:rsidP="00531B6D">
            <w:pPr>
              <w:tabs>
                <w:tab w:val="decimal" w:pos="470"/>
              </w:tabs>
              <w:ind w:right="-115"/>
              <w:rPr>
                <w:rFonts w:hAnsi="Times New Roman" w:cs="Times New Roman"/>
                <w:sz w:val="21"/>
                <w:szCs w:val="21"/>
                <w:cs/>
              </w:rPr>
            </w:pPr>
            <w:r w:rsidRPr="00461B25">
              <w:rPr>
                <w:rFonts w:hAnsi="Times New Roman" w:cs="Times New Roman"/>
                <w:sz w:val="21"/>
                <w:szCs w:val="21"/>
              </w:rPr>
              <w:t>-</w:t>
            </w:r>
          </w:p>
        </w:tc>
        <w:tc>
          <w:tcPr>
            <w:tcW w:w="180" w:type="dxa"/>
            <w:vAlign w:val="bottom"/>
          </w:tcPr>
          <w:p w14:paraId="0B1D0646" w14:textId="77777777" w:rsidR="00151D54" w:rsidRPr="00461B25" w:rsidRDefault="00151D54" w:rsidP="00531B6D">
            <w:pPr>
              <w:tabs>
                <w:tab w:val="decimal" w:pos="581"/>
              </w:tabs>
              <w:rPr>
                <w:rFonts w:hAnsi="Times New Roman" w:cs="Times New Roman"/>
                <w:sz w:val="21"/>
                <w:szCs w:val="21"/>
              </w:rPr>
            </w:pPr>
          </w:p>
        </w:tc>
        <w:tc>
          <w:tcPr>
            <w:tcW w:w="901" w:type="dxa"/>
            <w:vAlign w:val="bottom"/>
          </w:tcPr>
          <w:p w14:paraId="73865905" w14:textId="77777777" w:rsidR="00151D54" w:rsidRPr="00461B25" w:rsidRDefault="00151D54" w:rsidP="00531B6D">
            <w:pPr>
              <w:tabs>
                <w:tab w:val="decimal" w:pos="470"/>
              </w:tabs>
              <w:ind w:right="-115"/>
              <w:rPr>
                <w:rFonts w:hAnsi="Times New Roman" w:cs="Times New Roman"/>
                <w:sz w:val="21"/>
                <w:szCs w:val="21"/>
                <w:cs/>
              </w:rPr>
            </w:pPr>
            <w:r w:rsidRPr="00461B25">
              <w:rPr>
                <w:rFonts w:hAnsi="Times New Roman" w:cs="Times New Roman"/>
                <w:sz w:val="21"/>
                <w:szCs w:val="21"/>
              </w:rPr>
              <w:t>-</w:t>
            </w:r>
          </w:p>
        </w:tc>
      </w:tr>
      <w:tr w:rsidR="00151D54" w:rsidRPr="00461B25" w14:paraId="7DA9DE93" w14:textId="77777777" w:rsidTr="00531B6D">
        <w:trPr>
          <w:cantSplit/>
          <w:trHeight w:val="243"/>
        </w:trPr>
        <w:tc>
          <w:tcPr>
            <w:tcW w:w="3431" w:type="dxa"/>
          </w:tcPr>
          <w:p w14:paraId="44E6E0A7" w14:textId="77777777" w:rsidR="00151D54" w:rsidRPr="00461B25" w:rsidRDefault="00151D54" w:rsidP="00531B6D">
            <w:pPr>
              <w:ind w:left="191" w:hanging="191"/>
              <w:rPr>
                <w:rFonts w:hAnsi="Times New Roman" w:cs="Times New Roman"/>
                <w:sz w:val="21"/>
                <w:szCs w:val="21"/>
              </w:rPr>
            </w:pPr>
            <w:r w:rsidRPr="00461B25">
              <w:rPr>
                <w:rFonts w:hAnsi="Times New Roman" w:cs="Times New Roman"/>
                <w:sz w:val="21"/>
                <w:szCs w:val="21"/>
              </w:rPr>
              <w:t>Sterling Equity Co., Ltd.</w:t>
            </w:r>
          </w:p>
        </w:tc>
        <w:tc>
          <w:tcPr>
            <w:tcW w:w="2419" w:type="dxa"/>
          </w:tcPr>
          <w:p w14:paraId="68452E26" w14:textId="77777777" w:rsidR="00151D54" w:rsidRPr="00461B25" w:rsidRDefault="00151D54" w:rsidP="00531B6D">
            <w:pPr>
              <w:tabs>
                <w:tab w:val="left" w:pos="540"/>
              </w:tabs>
              <w:ind w:left="191" w:hanging="191"/>
              <w:rPr>
                <w:rFonts w:hAnsi="Times New Roman" w:cs="Times New Roman"/>
                <w:sz w:val="21"/>
                <w:szCs w:val="21"/>
              </w:rPr>
            </w:pPr>
            <w:r w:rsidRPr="00461B25">
              <w:rPr>
                <w:rFonts w:hAnsi="Times New Roman" w:cs="Times New Roman"/>
                <w:sz w:val="21"/>
                <w:szCs w:val="21"/>
              </w:rPr>
              <w:t>Real estate development</w:t>
            </w:r>
          </w:p>
        </w:tc>
        <w:tc>
          <w:tcPr>
            <w:tcW w:w="810" w:type="dxa"/>
            <w:shd w:val="clear" w:color="auto" w:fill="auto"/>
            <w:vAlign w:val="bottom"/>
          </w:tcPr>
          <w:p w14:paraId="41084C95" w14:textId="77777777" w:rsidR="00151D54" w:rsidRPr="00461B25" w:rsidRDefault="00151D54" w:rsidP="00531B6D">
            <w:pPr>
              <w:pStyle w:val="acctfourfigures"/>
              <w:tabs>
                <w:tab w:val="clear" w:pos="765"/>
                <w:tab w:val="decimal" w:pos="641"/>
              </w:tabs>
              <w:spacing w:line="240" w:lineRule="atLeast"/>
              <w:rPr>
                <w:sz w:val="21"/>
                <w:szCs w:val="21"/>
                <w:lang w:bidi="th-TH"/>
              </w:rPr>
            </w:pPr>
            <w:r w:rsidRPr="00461B25">
              <w:rPr>
                <w:sz w:val="21"/>
                <w:szCs w:val="21"/>
                <w:lang w:bidi="th-TH"/>
              </w:rPr>
              <w:t>100.00</w:t>
            </w:r>
          </w:p>
        </w:tc>
        <w:tc>
          <w:tcPr>
            <w:tcW w:w="180" w:type="dxa"/>
            <w:vAlign w:val="bottom"/>
          </w:tcPr>
          <w:p w14:paraId="766ED5BB" w14:textId="77777777" w:rsidR="00151D54" w:rsidRPr="00461B25" w:rsidRDefault="00151D54" w:rsidP="00531B6D">
            <w:pPr>
              <w:pStyle w:val="block"/>
              <w:tabs>
                <w:tab w:val="decimal" w:pos="641"/>
              </w:tabs>
              <w:spacing w:after="0" w:line="240" w:lineRule="atLeast"/>
              <w:ind w:left="0"/>
              <w:rPr>
                <w:sz w:val="21"/>
                <w:szCs w:val="21"/>
                <w:lang w:val="en-US" w:bidi="th-TH"/>
              </w:rPr>
            </w:pPr>
          </w:p>
        </w:tc>
        <w:tc>
          <w:tcPr>
            <w:tcW w:w="900" w:type="dxa"/>
            <w:vAlign w:val="bottom"/>
          </w:tcPr>
          <w:p w14:paraId="150A4C77" w14:textId="77777777" w:rsidR="00151D54" w:rsidRPr="00461B25" w:rsidRDefault="00151D54" w:rsidP="00531B6D">
            <w:pPr>
              <w:pStyle w:val="acctfourfigures"/>
              <w:tabs>
                <w:tab w:val="clear" w:pos="765"/>
                <w:tab w:val="decimal" w:pos="641"/>
              </w:tabs>
              <w:spacing w:line="240" w:lineRule="atLeast"/>
              <w:rPr>
                <w:sz w:val="21"/>
                <w:szCs w:val="21"/>
                <w:lang w:bidi="th-TH"/>
              </w:rPr>
            </w:pPr>
            <w:r w:rsidRPr="00461B25">
              <w:rPr>
                <w:sz w:val="21"/>
                <w:szCs w:val="21"/>
                <w:lang w:bidi="th-TH"/>
              </w:rPr>
              <w:t>100.00</w:t>
            </w:r>
          </w:p>
        </w:tc>
        <w:tc>
          <w:tcPr>
            <w:tcW w:w="1017" w:type="dxa"/>
            <w:shd w:val="clear" w:color="auto" w:fill="auto"/>
            <w:vAlign w:val="bottom"/>
          </w:tcPr>
          <w:p w14:paraId="47242980" w14:textId="77777777" w:rsidR="00151D54" w:rsidRPr="00461B25" w:rsidRDefault="00151D54" w:rsidP="00531B6D">
            <w:pPr>
              <w:pStyle w:val="acctfourfigures"/>
              <w:tabs>
                <w:tab w:val="clear" w:pos="765"/>
                <w:tab w:val="decimal" w:pos="805"/>
              </w:tabs>
              <w:spacing w:line="240" w:lineRule="atLeast"/>
              <w:ind w:right="-97"/>
              <w:rPr>
                <w:sz w:val="21"/>
                <w:szCs w:val="21"/>
              </w:rPr>
            </w:pPr>
            <w:r w:rsidRPr="00461B25">
              <w:rPr>
                <w:sz w:val="21"/>
                <w:szCs w:val="21"/>
              </w:rPr>
              <w:t>1,800</w:t>
            </w:r>
          </w:p>
        </w:tc>
        <w:tc>
          <w:tcPr>
            <w:tcW w:w="180" w:type="dxa"/>
            <w:vAlign w:val="bottom"/>
          </w:tcPr>
          <w:p w14:paraId="5158FD26" w14:textId="77777777" w:rsidR="00151D54" w:rsidRPr="00461B25" w:rsidRDefault="00151D54" w:rsidP="00531B6D">
            <w:pPr>
              <w:tabs>
                <w:tab w:val="decimal" w:pos="581"/>
                <w:tab w:val="decimal" w:pos="947"/>
              </w:tabs>
              <w:ind w:left="-115" w:right="-97"/>
              <w:jc w:val="thaiDistribute"/>
              <w:rPr>
                <w:rFonts w:hAnsi="Times New Roman" w:cs="Times New Roman"/>
                <w:sz w:val="21"/>
                <w:szCs w:val="21"/>
              </w:rPr>
            </w:pPr>
          </w:p>
        </w:tc>
        <w:tc>
          <w:tcPr>
            <w:tcW w:w="963" w:type="dxa"/>
            <w:vAlign w:val="bottom"/>
          </w:tcPr>
          <w:p w14:paraId="5DF478FD" w14:textId="77777777" w:rsidR="00151D54" w:rsidRPr="00461B25" w:rsidRDefault="00151D54" w:rsidP="00531B6D">
            <w:pPr>
              <w:pStyle w:val="acctfourfigures"/>
              <w:tabs>
                <w:tab w:val="clear" w:pos="765"/>
                <w:tab w:val="decimal" w:pos="795"/>
              </w:tabs>
              <w:spacing w:line="240" w:lineRule="atLeast"/>
              <w:ind w:right="-75"/>
              <w:rPr>
                <w:sz w:val="21"/>
                <w:szCs w:val="21"/>
              </w:rPr>
            </w:pPr>
            <w:r w:rsidRPr="00461B25">
              <w:rPr>
                <w:sz w:val="21"/>
                <w:szCs w:val="21"/>
              </w:rPr>
              <w:t>1,800</w:t>
            </w:r>
          </w:p>
        </w:tc>
        <w:tc>
          <w:tcPr>
            <w:tcW w:w="180" w:type="dxa"/>
            <w:vAlign w:val="bottom"/>
          </w:tcPr>
          <w:p w14:paraId="06D2681E" w14:textId="77777777" w:rsidR="00151D54" w:rsidRPr="00461B25" w:rsidRDefault="00151D54" w:rsidP="00531B6D">
            <w:pPr>
              <w:tabs>
                <w:tab w:val="decimal" w:pos="581"/>
                <w:tab w:val="decimal" w:pos="947"/>
              </w:tabs>
              <w:ind w:left="-115" w:right="-97"/>
              <w:jc w:val="thaiDistribute"/>
              <w:rPr>
                <w:rFonts w:hAnsi="Times New Roman" w:cs="Times New Roman"/>
                <w:sz w:val="21"/>
                <w:szCs w:val="21"/>
              </w:rPr>
            </w:pPr>
          </w:p>
        </w:tc>
        <w:tc>
          <w:tcPr>
            <w:tcW w:w="900" w:type="dxa"/>
            <w:vAlign w:val="bottom"/>
          </w:tcPr>
          <w:p w14:paraId="50F0F115" w14:textId="77777777" w:rsidR="00151D54" w:rsidRPr="00461B25" w:rsidRDefault="00151D54" w:rsidP="00531B6D">
            <w:pPr>
              <w:pStyle w:val="acctfourfigures"/>
              <w:tabs>
                <w:tab w:val="clear" w:pos="765"/>
                <w:tab w:val="decimal" w:pos="745"/>
              </w:tabs>
              <w:spacing w:line="240" w:lineRule="atLeast"/>
              <w:ind w:right="-97"/>
              <w:jc w:val="thaiDistribute"/>
              <w:rPr>
                <w:sz w:val="21"/>
                <w:szCs w:val="21"/>
              </w:rPr>
            </w:pPr>
            <w:r w:rsidRPr="00461B25">
              <w:rPr>
                <w:sz w:val="21"/>
                <w:szCs w:val="21"/>
              </w:rPr>
              <w:t>1,765</w:t>
            </w:r>
          </w:p>
        </w:tc>
        <w:tc>
          <w:tcPr>
            <w:tcW w:w="180" w:type="dxa"/>
            <w:vAlign w:val="bottom"/>
          </w:tcPr>
          <w:p w14:paraId="465D9695" w14:textId="77777777" w:rsidR="00151D54" w:rsidRPr="00461B25" w:rsidRDefault="00151D54" w:rsidP="00531B6D">
            <w:pPr>
              <w:tabs>
                <w:tab w:val="decimal" w:pos="581"/>
                <w:tab w:val="decimal" w:pos="947"/>
              </w:tabs>
              <w:ind w:left="-115" w:right="-97"/>
              <w:jc w:val="thaiDistribute"/>
              <w:rPr>
                <w:rFonts w:hAnsi="Times New Roman" w:cs="Times New Roman"/>
                <w:sz w:val="21"/>
                <w:szCs w:val="21"/>
              </w:rPr>
            </w:pPr>
          </w:p>
        </w:tc>
        <w:tc>
          <w:tcPr>
            <w:tcW w:w="900" w:type="dxa"/>
            <w:vAlign w:val="bottom"/>
          </w:tcPr>
          <w:p w14:paraId="0F66B7CF" w14:textId="77777777" w:rsidR="00151D54" w:rsidRPr="00461B25" w:rsidRDefault="00151D54" w:rsidP="00531B6D">
            <w:pPr>
              <w:pStyle w:val="acctfourfigures"/>
              <w:tabs>
                <w:tab w:val="clear" w:pos="765"/>
                <w:tab w:val="decimal" w:pos="712"/>
              </w:tabs>
              <w:spacing w:line="240" w:lineRule="atLeast"/>
              <w:ind w:right="-97"/>
              <w:jc w:val="thaiDistribute"/>
              <w:rPr>
                <w:sz w:val="21"/>
                <w:szCs w:val="21"/>
              </w:rPr>
            </w:pPr>
            <w:r w:rsidRPr="00461B25">
              <w:rPr>
                <w:sz w:val="21"/>
                <w:szCs w:val="21"/>
              </w:rPr>
              <w:t>1,765</w:t>
            </w:r>
          </w:p>
        </w:tc>
        <w:tc>
          <w:tcPr>
            <w:tcW w:w="180" w:type="dxa"/>
            <w:vAlign w:val="bottom"/>
          </w:tcPr>
          <w:p w14:paraId="72A64654" w14:textId="77777777" w:rsidR="00151D54" w:rsidRPr="00461B25" w:rsidRDefault="00151D54" w:rsidP="00531B6D">
            <w:pPr>
              <w:tabs>
                <w:tab w:val="decimal" w:pos="581"/>
                <w:tab w:val="decimal" w:pos="947"/>
              </w:tabs>
              <w:ind w:left="-115" w:right="-97"/>
              <w:jc w:val="thaiDistribute"/>
              <w:rPr>
                <w:rFonts w:hAnsi="Times New Roman" w:cs="Times New Roman"/>
                <w:sz w:val="21"/>
                <w:szCs w:val="21"/>
              </w:rPr>
            </w:pPr>
          </w:p>
        </w:tc>
        <w:tc>
          <w:tcPr>
            <w:tcW w:w="846" w:type="dxa"/>
            <w:vAlign w:val="bottom"/>
          </w:tcPr>
          <w:p w14:paraId="6FE50551" w14:textId="77777777" w:rsidR="00151D54" w:rsidRPr="00461B25" w:rsidRDefault="00151D54" w:rsidP="00531B6D">
            <w:pPr>
              <w:tabs>
                <w:tab w:val="decimal" w:pos="470"/>
              </w:tabs>
              <w:ind w:right="-115"/>
              <w:rPr>
                <w:rFonts w:hAnsi="Times New Roman" w:cs="Times New Roman"/>
                <w:sz w:val="21"/>
                <w:szCs w:val="21"/>
                <w:cs/>
              </w:rPr>
            </w:pPr>
            <w:r w:rsidRPr="00461B25">
              <w:rPr>
                <w:rFonts w:hAnsi="Times New Roman" w:cs="Times New Roman"/>
                <w:sz w:val="21"/>
                <w:szCs w:val="21"/>
              </w:rPr>
              <w:t>-</w:t>
            </w:r>
          </w:p>
        </w:tc>
        <w:tc>
          <w:tcPr>
            <w:tcW w:w="180" w:type="dxa"/>
            <w:vAlign w:val="bottom"/>
          </w:tcPr>
          <w:p w14:paraId="4009D78E" w14:textId="77777777" w:rsidR="00151D54" w:rsidRPr="00461B25" w:rsidRDefault="00151D54" w:rsidP="00531B6D">
            <w:pPr>
              <w:tabs>
                <w:tab w:val="decimal" w:pos="581"/>
              </w:tabs>
              <w:rPr>
                <w:rFonts w:hAnsi="Times New Roman" w:cs="Times New Roman"/>
                <w:sz w:val="21"/>
                <w:szCs w:val="21"/>
              </w:rPr>
            </w:pPr>
          </w:p>
        </w:tc>
        <w:tc>
          <w:tcPr>
            <w:tcW w:w="901" w:type="dxa"/>
            <w:vAlign w:val="bottom"/>
          </w:tcPr>
          <w:p w14:paraId="549F486A" w14:textId="77777777" w:rsidR="00151D54" w:rsidRPr="00461B25" w:rsidRDefault="00151D54" w:rsidP="00531B6D">
            <w:pPr>
              <w:tabs>
                <w:tab w:val="decimal" w:pos="470"/>
              </w:tabs>
              <w:ind w:right="-115"/>
              <w:rPr>
                <w:rFonts w:hAnsi="Times New Roman" w:cs="Times New Roman"/>
                <w:sz w:val="21"/>
                <w:szCs w:val="21"/>
                <w:cs/>
              </w:rPr>
            </w:pPr>
            <w:r w:rsidRPr="00461B25">
              <w:rPr>
                <w:rFonts w:hAnsi="Times New Roman" w:cs="Times New Roman"/>
                <w:sz w:val="21"/>
                <w:szCs w:val="21"/>
              </w:rPr>
              <w:t>-</w:t>
            </w:r>
          </w:p>
        </w:tc>
      </w:tr>
      <w:tr w:rsidR="00151D54" w:rsidRPr="00461B25" w14:paraId="53CA3D53" w14:textId="77777777" w:rsidTr="00531B6D">
        <w:trPr>
          <w:cantSplit/>
        </w:trPr>
        <w:tc>
          <w:tcPr>
            <w:tcW w:w="3431" w:type="dxa"/>
          </w:tcPr>
          <w:p w14:paraId="78CCA5F5" w14:textId="77777777" w:rsidR="00151D54" w:rsidRPr="00461B25" w:rsidRDefault="00151D54" w:rsidP="00531B6D">
            <w:pPr>
              <w:ind w:left="191" w:hanging="191"/>
              <w:rPr>
                <w:rFonts w:hAnsi="Times New Roman" w:cs="Times New Roman"/>
                <w:sz w:val="21"/>
                <w:szCs w:val="21"/>
              </w:rPr>
            </w:pPr>
            <w:r w:rsidRPr="00461B25">
              <w:rPr>
                <w:rFonts w:hAnsi="Times New Roman" w:cs="Times New Roman"/>
                <w:sz w:val="21"/>
                <w:szCs w:val="21"/>
              </w:rPr>
              <w:t>Belle Assets Co., Ltd.</w:t>
            </w:r>
          </w:p>
        </w:tc>
        <w:tc>
          <w:tcPr>
            <w:tcW w:w="2419" w:type="dxa"/>
          </w:tcPr>
          <w:p w14:paraId="5E07B23F" w14:textId="77777777" w:rsidR="00151D54" w:rsidRPr="00461B25" w:rsidRDefault="00151D54" w:rsidP="00531B6D">
            <w:pPr>
              <w:tabs>
                <w:tab w:val="left" w:pos="540"/>
              </w:tabs>
              <w:ind w:left="191" w:hanging="191"/>
              <w:rPr>
                <w:rFonts w:hAnsi="Times New Roman" w:cs="Times New Roman"/>
                <w:sz w:val="21"/>
                <w:szCs w:val="21"/>
              </w:rPr>
            </w:pPr>
            <w:r w:rsidRPr="00461B25">
              <w:rPr>
                <w:rFonts w:hAnsi="Times New Roman" w:cs="Times New Roman"/>
                <w:sz w:val="21"/>
                <w:szCs w:val="21"/>
              </w:rPr>
              <w:t>Real estate development</w:t>
            </w:r>
          </w:p>
        </w:tc>
        <w:tc>
          <w:tcPr>
            <w:tcW w:w="810" w:type="dxa"/>
            <w:shd w:val="clear" w:color="auto" w:fill="auto"/>
            <w:vAlign w:val="bottom"/>
          </w:tcPr>
          <w:p w14:paraId="684DF9AB" w14:textId="77777777" w:rsidR="00151D54" w:rsidRPr="00461B25" w:rsidRDefault="00151D54" w:rsidP="00531B6D">
            <w:pPr>
              <w:pStyle w:val="acctfourfigures"/>
              <w:tabs>
                <w:tab w:val="clear" w:pos="765"/>
                <w:tab w:val="decimal" w:pos="641"/>
              </w:tabs>
              <w:spacing w:line="240" w:lineRule="atLeast"/>
              <w:rPr>
                <w:sz w:val="21"/>
                <w:szCs w:val="21"/>
                <w:lang w:bidi="th-TH"/>
              </w:rPr>
            </w:pPr>
            <w:r w:rsidRPr="00461B25">
              <w:rPr>
                <w:sz w:val="21"/>
                <w:szCs w:val="21"/>
                <w:lang w:bidi="th-TH"/>
              </w:rPr>
              <w:t>100.00</w:t>
            </w:r>
          </w:p>
        </w:tc>
        <w:tc>
          <w:tcPr>
            <w:tcW w:w="180" w:type="dxa"/>
            <w:vAlign w:val="bottom"/>
          </w:tcPr>
          <w:p w14:paraId="12700CB6" w14:textId="77777777" w:rsidR="00151D54" w:rsidRPr="00461B25" w:rsidRDefault="00151D54" w:rsidP="00531B6D">
            <w:pPr>
              <w:pStyle w:val="block"/>
              <w:tabs>
                <w:tab w:val="decimal" w:pos="641"/>
              </w:tabs>
              <w:spacing w:after="0" w:line="240" w:lineRule="atLeast"/>
              <w:ind w:left="0"/>
              <w:rPr>
                <w:sz w:val="21"/>
                <w:szCs w:val="21"/>
                <w:lang w:val="en-US" w:bidi="th-TH"/>
              </w:rPr>
            </w:pPr>
          </w:p>
        </w:tc>
        <w:tc>
          <w:tcPr>
            <w:tcW w:w="900" w:type="dxa"/>
            <w:vAlign w:val="bottom"/>
          </w:tcPr>
          <w:p w14:paraId="6FA451B2" w14:textId="77777777" w:rsidR="00151D54" w:rsidRPr="00461B25" w:rsidRDefault="00151D54" w:rsidP="00531B6D">
            <w:pPr>
              <w:pStyle w:val="acctfourfigures"/>
              <w:tabs>
                <w:tab w:val="clear" w:pos="765"/>
                <w:tab w:val="decimal" w:pos="641"/>
              </w:tabs>
              <w:spacing w:line="240" w:lineRule="atLeast"/>
              <w:rPr>
                <w:sz w:val="21"/>
                <w:szCs w:val="21"/>
                <w:lang w:bidi="th-TH"/>
              </w:rPr>
            </w:pPr>
            <w:r w:rsidRPr="00461B25">
              <w:rPr>
                <w:sz w:val="21"/>
                <w:szCs w:val="21"/>
                <w:lang w:bidi="th-TH"/>
              </w:rPr>
              <w:t>100.00</w:t>
            </w:r>
          </w:p>
        </w:tc>
        <w:tc>
          <w:tcPr>
            <w:tcW w:w="1017" w:type="dxa"/>
            <w:shd w:val="clear" w:color="auto" w:fill="auto"/>
            <w:vAlign w:val="bottom"/>
          </w:tcPr>
          <w:p w14:paraId="0DDF009E" w14:textId="77777777" w:rsidR="00151D54" w:rsidRPr="00461B25" w:rsidRDefault="00151D54" w:rsidP="00531B6D">
            <w:pPr>
              <w:pStyle w:val="acctfourfigures"/>
              <w:tabs>
                <w:tab w:val="clear" w:pos="765"/>
                <w:tab w:val="decimal" w:pos="805"/>
              </w:tabs>
              <w:spacing w:line="240" w:lineRule="atLeast"/>
              <w:ind w:right="-97"/>
              <w:rPr>
                <w:sz w:val="21"/>
                <w:szCs w:val="21"/>
              </w:rPr>
            </w:pPr>
            <w:r w:rsidRPr="00461B25">
              <w:rPr>
                <w:sz w:val="21"/>
                <w:szCs w:val="21"/>
              </w:rPr>
              <w:t>11</w:t>
            </w:r>
          </w:p>
        </w:tc>
        <w:tc>
          <w:tcPr>
            <w:tcW w:w="180" w:type="dxa"/>
            <w:vAlign w:val="bottom"/>
          </w:tcPr>
          <w:p w14:paraId="3F27770E" w14:textId="77777777" w:rsidR="00151D54" w:rsidRPr="00461B25" w:rsidRDefault="00151D54" w:rsidP="00531B6D">
            <w:pPr>
              <w:tabs>
                <w:tab w:val="decimal" w:pos="581"/>
                <w:tab w:val="decimal" w:pos="947"/>
              </w:tabs>
              <w:ind w:left="-115" w:right="-97"/>
              <w:jc w:val="thaiDistribute"/>
              <w:rPr>
                <w:rFonts w:hAnsi="Times New Roman" w:cs="Times New Roman"/>
                <w:sz w:val="21"/>
                <w:szCs w:val="21"/>
              </w:rPr>
            </w:pPr>
          </w:p>
        </w:tc>
        <w:tc>
          <w:tcPr>
            <w:tcW w:w="963" w:type="dxa"/>
            <w:vAlign w:val="bottom"/>
          </w:tcPr>
          <w:p w14:paraId="680F1CC4" w14:textId="77777777" w:rsidR="00151D54" w:rsidRPr="00461B25" w:rsidRDefault="00151D54" w:rsidP="00531B6D">
            <w:pPr>
              <w:pStyle w:val="acctfourfigures"/>
              <w:tabs>
                <w:tab w:val="clear" w:pos="765"/>
                <w:tab w:val="decimal" w:pos="795"/>
              </w:tabs>
              <w:spacing w:line="240" w:lineRule="atLeast"/>
              <w:ind w:right="-75"/>
              <w:rPr>
                <w:sz w:val="21"/>
                <w:szCs w:val="21"/>
              </w:rPr>
            </w:pPr>
            <w:r w:rsidRPr="00461B25">
              <w:rPr>
                <w:sz w:val="21"/>
                <w:szCs w:val="21"/>
              </w:rPr>
              <w:t>11</w:t>
            </w:r>
          </w:p>
        </w:tc>
        <w:tc>
          <w:tcPr>
            <w:tcW w:w="180" w:type="dxa"/>
            <w:vAlign w:val="bottom"/>
          </w:tcPr>
          <w:p w14:paraId="26CF6C63" w14:textId="77777777" w:rsidR="00151D54" w:rsidRPr="00461B25" w:rsidRDefault="00151D54" w:rsidP="00531B6D">
            <w:pPr>
              <w:tabs>
                <w:tab w:val="decimal" w:pos="581"/>
                <w:tab w:val="decimal" w:pos="947"/>
              </w:tabs>
              <w:ind w:left="-115" w:right="-97"/>
              <w:jc w:val="thaiDistribute"/>
              <w:rPr>
                <w:rFonts w:hAnsi="Times New Roman" w:cs="Times New Roman"/>
                <w:sz w:val="21"/>
                <w:szCs w:val="21"/>
              </w:rPr>
            </w:pPr>
          </w:p>
        </w:tc>
        <w:tc>
          <w:tcPr>
            <w:tcW w:w="900" w:type="dxa"/>
            <w:vAlign w:val="bottom"/>
          </w:tcPr>
          <w:p w14:paraId="7E7DDBFE" w14:textId="77777777" w:rsidR="00151D54" w:rsidRPr="00461B25" w:rsidRDefault="00151D54" w:rsidP="00531B6D">
            <w:pPr>
              <w:pStyle w:val="acctfourfigures"/>
              <w:tabs>
                <w:tab w:val="clear" w:pos="765"/>
                <w:tab w:val="decimal" w:pos="745"/>
              </w:tabs>
              <w:spacing w:line="240" w:lineRule="atLeast"/>
              <w:ind w:right="-97"/>
              <w:jc w:val="thaiDistribute"/>
              <w:rPr>
                <w:sz w:val="21"/>
                <w:szCs w:val="21"/>
              </w:rPr>
            </w:pPr>
            <w:r w:rsidRPr="00461B25">
              <w:rPr>
                <w:sz w:val="21"/>
                <w:szCs w:val="21"/>
              </w:rPr>
              <w:t>11</w:t>
            </w:r>
          </w:p>
        </w:tc>
        <w:tc>
          <w:tcPr>
            <w:tcW w:w="180" w:type="dxa"/>
            <w:vAlign w:val="bottom"/>
          </w:tcPr>
          <w:p w14:paraId="3D6D8ACC" w14:textId="77777777" w:rsidR="00151D54" w:rsidRPr="00461B25" w:rsidRDefault="00151D54" w:rsidP="00531B6D">
            <w:pPr>
              <w:tabs>
                <w:tab w:val="decimal" w:pos="581"/>
                <w:tab w:val="decimal" w:pos="947"/>
              </w:tabs>
              <w:ind w:left="-115" w:right="-97"/>
              <w:jc w:val="thaiDistribute"/>
              <w:rPr>
                <w:rFonts w:hAnsi="Times New Roman" w:cs="Times New Roman"/>
                <w:sz w:val="21"/>
                <w:szCs w:val="21"/>
              </w:rPr>
            </w:pPr>
          </w:p>
        </w:tc>
        <w:tc>
          <w:tcPr>
            <w:tcW w:w="900" w:type="dxa"/>
            <w:vAlign w:val="bottom"/>
          </w:tcPr>
          <w:p w14:paraId="2E7280C3" w14:textId="77777777" w:rsidR="00151D54" w:rsidRPr="00461B25" w:rsidRDefault="00151D54" w:rsidP="00531B6D">
            <w:pPr>
              <w:pStyle w:val="acctfourfigures"/>
              <w:tabs>
                <w:tab w:val="clear" w:pos="765"/>
                <w:tab w:val="decimal" w:pos="712"/>
              </w:tabs>
              <w:spacing w:line="240" w:lineRule="atLeast"/>
              <w:ind w:right="-97"/>
              <w:jc w:val="thaiDistribute"/>
              <w:rPr>
                <w:sz w:val="21"/>
                <w:szCs w:val="21"/>
              </w:rPr>
            </w:pPr>
            <w:r w:rsidRPr="00461B25">
              <w:rPr>
                <w:sz w:val="21"/>
                <w:szCs w:val="21"/>
              </w:rPr>
              <w:t>11</w:t>
            </w:r>
          </w:p>
        </w:tc>
        <w:tc>
          <w:tcPr>
            <w:tcW w:w="180" w:type="dxa"/>
            <w:vAlign w:val="bottom"/>
          </w:tcPr>
          <w:p w14:paraId="79C28BB5" w14:textId="77777777" w:rsidR="00151D54" w:rsidRPr="00461B25" w:rsidRDefault="00151D54" w:rsidP="00531B6D">
            <w:pPr>
              <w:tabs>
                <w:tab w:val="decimal" w:pos="581"/>
                <w:tab w:val="decimal" w:pos="947"/>
              </w:tabs>
              <w:ind w:left="-115" w:right="-97"/>
              <w:jc w:val="thaiDistribute"/>
              <w:rPr>
                <w:rFonts w:hAnsi="Times New Roman" w:cs="Times New Roman"/>
                <w:sz w:val="21"/>
                <w:szCs w:val="21"/>
              </w:rPr>
            </w:pPr>
          </w:p>
        </w:tc>
        <w:tc>
          <w:tcPr>
            <w:tcW w:w="846" w:type="dxa"/>
            <w:vAlign w:val="bottom"/>
          </w:tcPr>
          <w:p w14:paraId="37769AE9" w14:textId="77777777" w:rsidR="00151D54" w:rsidRPr="00461B25" w:rsidRDefault="00151D54" w:rsidP="00531B6D">
            <w:pPr>
              <w:tabs>
                <w:tab w:val="decimal" w:pos="470"/>
              </w:tabs>
              <w:ind w:right="-115"/>
              <w:rPr>
                <w:rFonts w:hAnsi="Times New Roman" w:cs="Times New Roman"/>
                <w:sz w:val="21"/>
                <w:szCs w:val="21"/>
                <w:cs/>
              </w:rPr>
            </w:pPr>
            <w:r w:rsidRPr="00461B25">
              <w:rPr>
                <w:rFonts w:hAnsi="Times New Roman" w:cs="Times New Roman"/>
                <w:sz w:val="21"/>
                <w:szCs w:val="21"/>
              </w:rPr>
              <w:t>-</w:t>
            </w:r>
          </w:p>
        </w:tc>
        <w:tc>
          <w:tcPr>
            <w:tcW w:w="180" w:type="dxa"/>
            <w:vAlign w:val="bottom"/>
          </w:tcPr>
          <w:p w14:paraId="5C21B5BC" w14:textId="77777777" w:rsidR="00151D54" w:rsidRPr="00461B25" w:rsidRDefault="00151D54" w:rsidP="00531B6D">
            <w:pPr>
              <w:tabs>
                <w:tab w:val="decimal" w:pos="581"/>
              </w:tabs>
              <w:rPr>
                <w:rFonts w:hAnsi="Times New Roman" w:cs="Times New Roman"/>
                <w:sz w:val="21"/>
                <w:szCs w:val="21"/>
              </w:rPr>
            </w:pPr>
          </w:p>
        </w:tc>
        <w:tc>
          <w:tcPr>
            <w:tcW w:w="901" w:type="dxa"/>
            <w:vAlign w:val="bottom"/>
          </w:tcPr>
          <w:p w14:paraId="1445C604" w14:textId="77777777" w:rsidR="00151D54" w:rsidRPr="00461B25" w:rsidRDefault="00151D54" w:rsidP="00531B6D">
            <w:pPr>
              <w:tabs>
                <w:tab w:val="decimal" w:pos="470"/>
              </w:tabs>
              <w:ind w:right="-115"/>
              <w:rPr>
                <w:rFonts w:hAnsi="Times New Roman" w:cs="Times New Roman"/>
                <w:sz w:val="21"/>
                <w:szCs w:val="21"/>
                <w:cs/>
              </w:rPr>
            </w:pPr>
            <w:r w:rsidRPr="00461B25">
              <w:rPr>
                <w:rFonts w:hAnsi="Times New Roman" w:cs="Times New Roman"/>
                <w:sz w:val="21"/>
                <w:szCs w:val="21"/>
              </w:rPr>
              <w:t>-</w:t>
            </w:r>
          </w:p>
        </w:tc>
      </w:tr>
      <w:tr w:rsidR="00151D54" w:rsidRPr="00461B25" w14:paraId="1F2D0379" w14:textId="77777777" w:rsidTr="00531B6D">
        <w:trPr>
          <w:cantSplit/>
          <w:trHeight w:val="110"/>
        </w:trPr>
        <w:tc>
          <w:tcPr>
            <w:tcW w:w="3431" w:type="dxa"/>
          </w:tcPr>
          <w:p w14:paraId="109F89FF" w14:textId="77777777" w:rsidR="00151D54" w:rsidRPr="00461B25" w:rsidRDefault="00151D54" w:rsidP="00531B6D">
            <w:pPr>
              <w:tabs>
                <w:tab w:val="left" w:pos="540"/>
              </w:tabs>
              <w:ind w:left="191" w:hanging="191"/>
              <w:rPr>
                <w:rFonts w:hAnsi="Times New Roman" w:cs="Times New Roman"/>
                <w:b/>
                <w:bCs/>
                <w:i/>
                <w:iCs/>
                <w:sz w:val="21"/>
                <w:szCs w:val="21"/>
              </w:rPr>
            </w:pPr>
            <w:r w:rsidRPr="00461B25">
              <w:rPr>
                <w:rFonts w:hAnsi="Times New Roman" w:cs="Times New Roman"/>
                <w:sz w:val="21"/>
                <w:szCs w:val="21"/>
              </w:rPr>
              <w:t>G Land Property Management Co., Ltd.</w:t>
            </w:r>
          </w:p>
        </w:tc>
        <w:tc>
          <w:tcPr>
            <w:tcW w:w="2419" w:type="dxa"/>
          </w:tcPr>
          <w:p w14:paraId="537DC43E" w14:textId="77777777" w:rsidR="00151D54" w:rsidRPr="00461B25" w:rsidRDefault="00151D54" w:rsidP="00531B6D">
            <w:pPr>
              <w:tabs>
                <w:tab w:val="left" w:pos="540"/>
              </w:tabs>
              <w:ind w:left="191" w:hanging="191"/>
              <w:rPr>
                <w:rFonts w:hAnsi="Times New Roman" w:cs="Times New Roman"/>
                <w:b/>
                <w:bCs/>
                <w:sz w:val="21"/>
                <w:szCs w:val="21"/>
              </w:rPr>
            </w:pPr>
            <w:r w:rsidRPr="00461B25">
              <w:rPr>
                <w:rFonts w:hAnsi="Times New Roman" w:cs="Times New Roman"/>
                <w:sz w:val="21"/>
                <w:szCs w:val="21"/>
              </w:rPr>
              <w:t>Real estate development</w:t>
            </w:r>
          </w:p>
        </w:tc>
        <w:tc>
          <w:tcPr>
            <w:tcW w:w="810" w:type="dxa"/>
            <w:shd w:val="clear" w:color="auto" w:fill="auto"/>
            <w:vAlign w:val="bottom"/>
          </w:tcPr>
          <w:p w14:paraId="1ADE58BD" w14:textId="77777777" w:rsidR="00151D54" w:rsidRPr="00461B25" w:rsidRDefault="00151D54" w:rsidP="00531B6D">
            <w:pPr>
              <w:pStyle w:val="acctfourfigures"/>
              <w:tabs>
                <w:tab w:val="clear" w:pos="765"/>
                <w:tab w:val="decimal" w:pos="641"/>
              </w:tabs>
              <w:spacing w:line="240" w:lineRule="atLeast"/>
              <w:rPr>
                <w:sz w:val="21"/>
                <w:szCs w:val="21"/>
                <w:lang w:bidi="th-TH"/>
              </w:rPr>
            </w:pPr>
            <w:r w:rsidRPr="00461B25">
              <w:rPr>
                <w:sz w:val="21"/>
                <w:szCs w:val="21"/>
                <w:lang w:bidi="th-TH"/>
              </w:rPr>
              <w:t>100.00</w:t>
            </w:r>
          </w:p>
        </w:tc>
        <w:tc>
          <w:tcPr>
            <w:tcW w:w="180" w:type="dxa"/>
            <w:vAlign w:val="bottom"/>
          </w:tcPr>
          <w:p w14:paraId="5EFF18CF" w14:textId="77777777" w:rsidR="00151D54" w:rsidRPr="00461B25" w:rsidRDefault="00151D54" w:rsidP="00531B6D">
            <w:pPr>
              <w:pStyle w:val="block"/>
              <w:tabs>
                <w:tab w:val="decimal" w:pos="641"/>
              </w:tabs>
              <w:spacing w:after="0" w:line="240" w:lineRule="atLeast"/>
              <w:ind w:left="0"/>
              <w:rPr>
                <w:sz w:val="21"/>
                <w:szCs w:val="21"/>
                <w:lang w:val="en-US" w:bidi="th-TH"/>
              </w:rPr>
            </w:pPr>
          </w:p>
        </w:tc>
        <w:tc>
          <w:tcPr>
            <w:tcW w:w="900" w:type="dxa"/>
            <w:vAlign w:val="bottom"/>
          </w:tcPr>
          <w:p w14:paraId="7B67A858" w14:textId="77777777" w:rsidR="00151D54" w:rsidRPr="00461B25" w:rsidRDefault="00151D54" w:rsidP="00531B6D">
            <w:pPr>
              <w:pStyle w:val="acctfourfigures"/>
              <w:tabs>
                <w:tab w:val="clear" w:pos="765"/>
                <w:tab w:val="decimal" w:pos="641"/>
              </w:tabs>
              <w:spacing w:line="240" w:lineRule="atLeast"/>
              <w:rPr>
                <w:sz w:val="21"/>
                <w:szCs w:val="21"/>
                <w:lang w:bidi="th-TH"/>
              </w:rPr>
            </w:pPr>
            <w:r w:rsidRPr="00461B25">
              <w:rPr>
                <w:sz w:val="21"/>
                <w:szCs w:val="21"/>
                <w:lang w:bidi="th-TH"/>
              </w:rPr>
              <w:t>100.00</w:t>
            </w:r>
          </w:p>
        </w:tc>
        <w:tc>
          <w:tcPr>
            <w:tcW w:w="1017" w:type="dxa"/>
            <w:shd w:val="clear" w:color="auto" w:fill="auto"/>
            <w:vAlign w:val="bottom"/>
          </w:tcPr>
          <w:p w14:paraId="52B22E6E" w14:textId="77777777" w:rsidR="00151D54" w:rsidRPr="00461B25" w:rsidRDefault="00151D54" w:rsidP="00531B6D">
            <w:pPr>
              <w:pStyle w:val="acctfourfigures"/>
              <w:tabs>
                <w:tab w:val="clear" w:pos="765"/>
                <w:tab w:val="decimal" w:pos="805"/>
              </w:tabs>
              <w:spacing w:line="240" w:lineRule="atLeast"/>
              <w:ind w:right="-97"/>
              <w:jc w:val="thaiDistribute"/>
              <w:rPr>
                <w:sz w:val="21"/>
                <w:szCs w:val="21"/>
              </w:rPr>
            </w:pPr>
            <w:r w:rsidRPr="00461B25">
              <w:rPr>
                <w:sz w:val="21"/>
                <w:szCs w:val="21"/>
              </w:rPr>
              <w:t>1,300</w:t>
            </w:r>
          </w:p>
        </w:tc>
        <w:tc>
          <w:tcPr>
            <w:tcW w:w="180" w:type="dxa"/>
            <w:vAlign w:val="bottom"/>
          </w:tcPr>
          <w:p w14:paraId="18AC128C" w14:textId="77777777" w:rsidR="00151D54" w:rsidRPr="00461B25" w:rsidRDefault="00151D54" w:rsidP="00531B6D">
            <w:pPr>
              <w:pStyle w:val="acctfourfigures"/>
              <w:tabs>
                <w:tab w:val="clear" w:pos="765"/>
                <w:tab w:val="decimal" w:pos="947"/>
              </w:tabs>
              <w:spacing w:line="240" w:lineRule="atLeast"/>
              <w:ind w:left="-115" w:right="-97"/>
              <w:jc w:val="thaiDistribute"/>
              <w:rPr>
                <w:sz w:val="21"/>
                <w:szCs w:val="21"/>
              </w:rPr>
            </w:pPr>
          </w:p>
        </w:tc>
        <w:tc>
          <w:tcPr>
            <w:tcW w:w="963" w:type="dxa"/>
            <w:vAlign w:val="bottom"/>
          </w:tcPr>
          <w:p w14:paraId="1C503D82" w14:textId="77777777" w:rsidR="00151D54" w:rsidRPr="00461B25" w:rsidRDefault="00151D54" w:rsidP="00531B6D">
            <w:pPr>
              <w:pStyle w:val="acctfourfigures"/>
              <w:tabs>
                <w:tab w:val="clear" w:pos="765"/>
                <w:tab w:val="decimal" w:pos="795"/>
              </w:tabs>
              <w:spacing w:line="240" w:lineRule="atLeast"/>
              <w:ind w:right="-75"/>
              <w:rPr>
                <w:sz w:val="21"/>
                <w:szCs w:val="21"/>
              </w:rPr>
            </w:pPr>
            <w:r w:rsidRPr="00461B25">
              <w:rPr>
                <w:sz w:val="21"/>
                <w:szCs w:val="21"/>
              </w:rPr>
              <w:t>1,300</w:t>
            </w:r>
          </w:p>
        </w:tc>
        <w:tc>
          <w:tcPr>
            <w:tcW w:w="180" w:type="dxa"/>
            <w:vAlign w:val="bottom"/>
          </w:tcPr>
          <w:p w14:paraId="4D5463FD" w14:textId="77777777" w:rsidR="00151D54" w:rsidRPr="00461B25" w:rsidRDefault="00151D54" w:rsidP="00531B6D">
            <w:pPr>
              <w:pStyle w:val="acctfourfigures"/>
              <w:tabs>
                <w:tab w:val="clear" w:pos="765"/>
                <w:tab w:val="decimal" w:pos="947"/>
              </w:tabs>
              <w:spacing w:line="240" w:lineRule="atLeast"/>
              <w:ind w:left="-115" w:right="-97"/>
              <w:jc w:val="thaiDistribute"/>
              <w:rPr>
                <w:sz w:val="21"/>
                <w:szCs w:val="21"/>
              </w:rPr>
            </w:pPr>
          </w:p>
        </w:tc>
        <w:tc>
          <w:tcPr>
            <w:tcW w:w="900" w:type="dxa"/>
            <w:vAlign w:val="bottom"/>
          </w:tcPr>
          <w:p w14:paraId="398CD0DB" w14:textId="77777777" w:rsidR="00151D54" w:rsidRPr="00461B25" w:rsidRDefault="00151D54" w:rsidP="00531B6D">
            <w:pPr>
              <w:pStyle w:val="acctfourfigures"/>
              <w:tabs>
                <w:tab w:val="clear" w:pos="765"/>
                <w:tab w:val="decimal" w:pos="745"/>
              </w:tabs>
              <w:spacing w:line="240" w:lineRule="atLeast"/>
              <w:ind w:right="-97"/>
              <w:jc w:val="thaiDistribute"/>
              <w:rPr>
                <w:sz w:val="21"/>
                <w:szCs w:val="21"/>
              </w:rPr>
            </w:pPr>
            <w:r w:rsidRPr="00461B25">
              <w:rPr>
                <w:sz w:val="21"/>
                <w:szCs w:val="21"/>
              </w:rPr>
              <w:t>1,334</w:t>
            </w:r>
          </w:p>
        </w:tc>
        <w:tc>
          <w:tcPr>
            <w:tcW w:w="180" w:type="dxa"/>
            <w:vAlign w:val="bottom"/>
          </w:tcPr>
          <w:p w14:paraId="6A352345" w14:textId="77777777" w:rsidR="00151D54" w:rsidRPr="00461B25" w:rsidRDefault="00151D54" w:rsidP="00531B6D">
            <w:pPr>
              <w:pStyle w:val="acctfourfigures"/>
              <w:tabs>
                <w:tab w:val="clear" w:pos="765"/>
                <w:tab w:val="decimal" w:pos="947"/>
              </w:tabs>
              <w:spacing w:line="240" w:lineRule="atLeast"/>
              <w:ind w:left="-115" w:right="-97"/>
              <w:jc w:val="thaiDistribute"/>
              <w:rPr>
                <w:sz w:val="21"/>
                <w:szCs w:val="21"/>
              </w:rPr>
            </w:pPr>
          </w:p>
        </w:tc>
        <w:tc>
          <w:tcPr>
            <w:tcW w:w="900" w:type="dxa"/>
            <w:vAlign w:val="bottom"/>
          </w:tcPr>
          <w:p w14:paraId="1396F35F" w14:textId="77777777" w:rsidR="00151D54" w:rsidRPr="00461B25" w:rsidRDefault="00151D54" w:rsidP="00531B6D">
            <w:pPr>
              <w:pStyle w:val="acctfourfigures"/>
              <w:tabs>
                <w:tab w:val="clear" w:pos="765"/>
                <w:tab w:val="decimal" w:pos="712"/>
              </w:tabs>
              <w:spacing w:line="240" w:lineRule="atLeast"/>
              <w:ind w:right="-97"/>
              <w:jc w:val="thaiDistribute"/>
              <w:rPr>
                <w:sz w:val="21"/>
                <w:szCs w:val="21"/>
              </w:rPr>
            </w:pPr>
            <w:r w:rsidRPr="00461B25">
              <w:rPr>
                <w:sz w:val="21"/>
                <w:szCs w:val="21"/>
              </w:rPr>
              <w:t>1,334</w:t>
            </w:r>
          </w:p>
        </w:tc>
        <w:tc>
          <w:tcPr>
            <w:tcW w:w="180" w:type="dxa"/>
            <w:vAlign w:val="bottom"/>
          </w:tcPr>
          <w:p w14:paraId="21034D2B" w14:textId="77777777" w:rsidR="00151D54" w:rsidRPr="00461B25" w:rsidRDefault="00151D54" w:rsidP="00531B6D">
            <w:pPr>
              <w:pStyle w:val="acctfourfigures"/>
              <w:tabs>
                <w:tab w:val="clear" w:pos="765"/>
                <w:tab w:val="decimal" w:pos="947"/>
              </w:tabs>
              <w:spacing w:line="240" w:lineRule="atLeast"/>
              <w:ind w:left="-115" w:right="-97"/>
              <w:jc w:val="thaiDistribute"/>
              <w:rPr>
                <w:sz w:val="21"/>
                <w:szCs w:val="21"/>
              </w:rPr>
            </w:pPr>
          </w:p>
        </w:tc>
        <w:tc>
          <w:tcPr>
            <w:tcW w:w="846" w:type="dxa"/>
            <w:vAlign w:val="bottom"/>
          </w:tcPr>
          <w:p w14:paraId="16B4334E" w14:textId="77777777" w:rsidR="00151D54" w:rsidRPr="00461B25" w:rsidRDefault="00151D54" w:rsidP="00531B6D">
            <w:pPr>
              <w:tabs>
                <w:tab w:val="decimal" w:pos="470"/>
              </w:tabs>
              <w:ind w:right="-115"/>
              <w:rPr>
                <w:rFonts w:hAnsi="Times New Roman" w:cs="Times New Roman"/>
                <w:sz w:val="21"/>
                <w:szCs w:val="21"/>
                <w:cs/>
              </w:rPr>
            </w:pPr>
            <w:r w:rsidRPr="00461B25">
              <w:rPr>
                <w:rFonts w:hAnsi="Times New Roman" w:cs="Times New Roman"/>
                <w:sz w:val="21"/>
                <w:szCs w:val="21"/>
              </w:rPr>
              <w:t>-</w:t>
            </w:r>
          </w:p>
        </w:tc>
        <w:tc>
          <w:tcPr>
            <w:tcW w:w="180" w:type="dxa"/>
            <w:vAlign w:val="bottom"/>
          </w:tcPr>
          <w:p w14:paraId="1A20F228" w14:textId="77777777" w:rsidR="00151D54" w:rsidRPr="00461B25" w:rsidRDefault="00151D54" w:rsidP="00531B6D">
            <w:pPr>
              <w:tabs>
                <w:tab w:val="decimal" w:pos="581"/>
              </w:tabs>
              <w:rPr>
                <w:rFonts w:hAnsi="Times New Roman" w:cs="Times New Roman"/>
                <w:sz w:val="21"/>
                <w:szCs w:val="21"/>
              </w:rPr>
            </w:pPr>
          </w:p>
        </w:tc>
        <w:tc>
          <w:tcPr>
            <w:tcW w:w="901" w:type="dxa"/>
            <w:vAlign w:val="bottom"/>
          </w:tcPr>
          <w:p w14:paraId="7CF6B28F" w14:textId="77777777" w:rsidR="00151D54" w:rsidRPr="00461B25" w:rsidRDefault="00151D54" w:rsidP="00531B6D">
            <w:pPr>
              <w:tabs>
                <w:tab w:val="decimal" w:pos="470"/>
              </w:tabs>
              <w:ind w:right="-115"/>
              <w:rPr>
                <w:rFonts w:hAnsi="Times New Roman" w:cs="Times New Roman"/>
                <w:sz w:val="21"/>
                <w:szCs w:val="21"/>
                <w:cs/>
              </w:rPr>
            </w:pPr>
            <w:r w:rsidRPr="00461B25">
              <w:rPr>
                <w:rFonts w:hAnsi="Times New Roman" w:cs="Times New Roman"/>
                <w:sz w:val="21"/>
                <w:szCs w:val="21"/>
              </w:rPr>
              <w:t>-</w:t>
            </w:r>
          </w:p>
        </w:tc>
      </w:tr>
      <w:tr w:rsidR="00151D54" w:rsidRPr="00461B25" w14:paraId="67BD6D06" w14:textId="77777777" w:rsidTr="00531B6D">
        <w:trPr>
          <w:cantSplit/>
          <w:trHeight w:val="207"/>
        </w:trPr>
        <w:tc>
          <w:tcPr>
            <w:tcW w:w="3431" w:type="dxa"/>
          </w:tcPr>
          <w:p w14:paraId="1CEB059C" w14:textId="77777777" w:rsidR="00151D54" w:rsidRPr="00461B25" w:rsidRDefault="00151D54" w:rsidP="00531B6D">
            <w:pPr>
              <w:spacing w:line="240" w:lineRule="atLeast"/>
              <w:ind w:left="-14" w:right="-115"/>
              <w:rPr>
                <w:rFonts w:hAnsi="Times New Roman" w:cs="Times New Roman"/>
                <w:sz w:val="21"/>
                <w:szCs w:val="21"/>
              </w:rPr>
            </w:pPr>
            <w:r w:rsidRPr="00461B25">
              <w:rPr>
                <w:rFonts w:hAnsi="Times New Roman" w:cs="Times New Roman"/>
                <w:sz w:val="21"/>
                <w:szCs w:val="21"/>
              </w:rPr>
              <w:t>Ratchada Asset Holding Co., Ltd.</w:t>
            </w:r>
          </w:p>
        </w:tc>
        <w:tc>
          <w:tcPr>
            <w:tcW w:w="2419" w:type="dxa"/>
          </w:tcPr>
          <w:p w14:paraId="7F43048A" w14:textId="77777777" w:rsidR="00151D54" w:rsidRPr="00461B25" w:rsidRDefault="00151D54" w:rsidP="00531B6D">
            <w:pPr>
              <w:tabs>
                <w:tab w:val="left" w:pos="540"/>
              </w:tabs>
              <w:ind w:left="191" w:hanging="191"/>
              <w:rPr>
                <w:rFonts w:hAnsi="Times New Roman" w:cs="Times New Roman"/>
                <w:b/>
                <w:bCs/>
                <w:sz w:val="21"/>
                <w:szCs w:val="21"/>
              </w:rPr>
            </w:pPr>
            <w:r w:rsidRPr="00461B25">
              <w:rPr>
                <w:rFonts w:hAnsi="Times New Roman" w:cs="Times New Roman"/>
                <w:sz w:val="21"/>
                <w:szCs w:val="21"/>
              </w:rPr>
              <w:t>Investment company</w:t>
            </w:r>
          </w:p>
        </w:tc>
        <w:tc>
          <w:tcPr>
            <w:tcW w:w="810" w:type="dxa"/>
            <w:shd w:val="clear" w:color="auto" w:fill="auto"/>
            <w:vAlign w:val="bottom"/>
          </w:tcPr>
          <w:p w14:paraId="49121E4A" w14:textId="77777777" w:rsidR="00151D54" w:rsidRPr="00461B25" w:rsidRDefault="00151D54" w:rsidP="00531B6D">
            <w:pPr>
              <w:pStyle w:val="acctfourfigures"/>
              <w:tabs>
                <w:tab w:val="clear" w:pos="765"/>
                <w:tab w:val="decimal" w:pos="641"/>
              </w:tabs>
              <w:spacing w:line="240" w:lineRule="atLeast"/>
              <w:rPr>
                <w:sz w:val="21"/>
                <w:szCs w:val="21"/>
                <w:lang w:bidi="th-TH"/>
              </w:rPr>
            </w:pPr>
            <w:r w:rsidRPr="00461B25">
              <w:rPr>
                <w:sz w:val="21"/>
                <w:szCs w:val="21"/>
                <w:lang w:bidi="th-TH"/>
              </w:rPr>
              <w:t>100.00</w:t>
            </w:r>
          </w:p>
        </w:tc>
        <w:tc>
          <w:tcPr>
            <w:tcW w:w="180" w:type="dxa"/>
            <w:vAlign w:val="bottom"/>
          </w:tcPr>
          <w:p w14:paraId="5720D5F9" w14:textId="77777777" w:rsidR="00151D54" w:rsidRPr="00461B25" w:rsidRDefault="00151D54" w:rsidP="00531B6D">
            <w:pPr>
              <w:pStyle w:val="block"/>
              <w:tabs>
                <w:tab w:val="decimal" w:pos="641"/>
              </w:tabs>
              <w:spacing w:after="0" w:line="240" w:lineRule="atLeast"/>
              <w:ind w:left="0"/>
              <w:rPr>
                <w:sz w:val="21"/>
                <w:szCs w:val="21"/>
                <w:lang w:val="en-US" w:bidi="th-TH"/>
              </w:rPr>
            </w:pPr>
          </w:p>
        </w:tc>
        <w:tc>
          <w:tcPr>
            <w:tcW w:w="900" w:type="dxa"/>
            <w:vAlign w:val="bottom"/>
          </w:tcPr>
          <w:p w14:paraId="21BD8A2D" w14:textId="77777777" w:rsidR="00151D54" w:rsidRPr="00461B25" w:rsidRDefault="00151D54" w:rsidP="00531B6D">
            <w:pPr>
              <w:pStyle w:val="acctfourfigures"/>
              <w:tabs>
                <w:tab w:val="clear" w:pos="765"/>
                <w:tab w:val="decimal" w:pos="641"/>
              </w:tabs>
              <w:spacing w:line="240" w:lineRule="atLeast"/>
              <w:rPr>
                <w:sz w:val="21"/>
                <w:szCs w:val="21"/>
                <w:lang w:bidi="th-TH"/>
              </w:rPr>
            </w:pPr>
            <w:r w:rsidRPr="00461B25">
              <w:rPr>
                <w:sz w:val="21"/>
                <w:szCs w:val="21"/>
                <w:lang w:bidi="th-TH"/>
              </w:rPr>
              <w:t>100.00</w:t>
            </w:r>
          </w:p>
        </w:tc>
        <w:tc>
          <w:tcPr>
            <w:tcW w:w="1017" w:type="dxa"/>
            <w:shd w:val="clear" w:color="auto" w:fill="auto"/>
            <w:vAlign w:val="bottom"/>
          </w:tcPr>
          <w:p w14:paraId="7F6A9638" w14:textId="77777777" w:rsidR="00151D54" w:rsidRPr="00461B25" w:rsidRDefault="00151D54" w:rsidP="00531B6D">
            <w:pPr>
              <w:pStyle w:val="acctfourfigures"/>
              <w:tabs>
                <w:tab w:val="clear" w:pos="765"/>
                <w:tab w:val="decimal" w:pos="805"/>
              </w:tabs>
              <w:spacing w:line="240" w:lineRule="atLeast"/>
              <w:ind w:left="-115" w:right="-97"/>
              <w:jc w:val="thaiDistribute"/>
              <w:rPr>
                <w:sz w:val="21"/>
                <w:szCs w:val="21"/>
              </w:rPr>
            </w:pPr>
            <w:r w:rsidRPr="00461B25">
              <w:rPr>
                <w:sz w:val="21"/>
                <w:szCs w:val="21"/>
              </w:rPr>
              <w:t>6</w:t>
            </w:r>
          </w:p>
        </w:tc>
        <w:tc>
          <w:tcPr>
            <w:tcW w:w="180" w:type="dxa"/>
            <w:vAlign w:val="bottom"/>
          </w:tcPr>
          <w:p w14:paraId="3711D330" w14:textId="77777777" w:rsidR="00151D54" w:rsidRPr="00461B25" w:rsidRDefault="00151D54" w:rsidP="00531B6D">
            <w:pPr>
              <w:pStyle w:val="acctfourfigures"/>
              <w:tabs>
                <w:tab w:val="clear" w:pos="765"/>
                <w:tab w:val="decimal" w:pos="947"/>
              </w:tabs>
              <w:spacing w:line="240" w:lineRule="atLeast"/>
              <w:ind w:left="-115" w:right="-97"/>
              <w:jc w:val="thaiDistribute"/>
              <w:rPr>
                <w:sz w:val="21"/>
                <w:szCs w:val="21"/>
              </w:rPr>
            </w:pPr>
          </w:p>
        </w:tc>
        <w:tc>
          <w:tcPr>
            <w:tcW w:w="963" w:type="dxa"/>
            <w:vAlign w:val="bottom"/>
          </w:tcPr>
          <w:p w14:paraId="41DFA131" w14:textId="77777777" w:rsidR="00151D54" w:rsidRPr="00461B25" w:rsidRDefault="00151D54" w:rsidP="00531B6D">
            <w:pPr>
              <w:pStyle w:val="acctfourfigures"/>
              <w:tabs>
                <w:tab w:val="clear" w:pos="765"/>
                <w:tab w:val="decimal" w:pos="795"/>
              </w:tabs>
              <w:spacing w:line="240" w:lineRule="atLeast"/>
              <w:ind w:left="-115" w:right="-75"/>
              <w:rPr>
                <w:sz w:val="21"/>
                <w:szCs w:val="21"/>
              </w:rPr>
            </w:pPr>
            <w:r w:rsidRPr="00461B25">
              <w:rPr>
                <w:sz w:val="21"/>
                <w:szCs w:val="21"/>
              </w:rPr>
              <w:t>6</w:t>
            </w:r>
          </w:p>
        </w:tc>
        <w:tc>
          <w:tcPr>
            <w:tcW w:w="180" w:type="dxa"/>
            <w:vAlign w:val="bottom"/>
          </w:tcPr>
          <w:p w14:paraId="3B37BCF4" w14:textId="77777777" w:rsidR="00151D54" w:rsidRPr="00461B25" w:rsidRDefault="00151D54" w:rsidP="00531B6D">
            <w:pPr>
              <w:pStyle w:val="acctfourfigures"/>
              <w:tabs>
                <w:tab w:val="clear" w:pos="765"/>
                <w:tab w:val="decimal" w:pos="947"/>
              </w:tabs>
              <w:spacing w:line="240" w:lineRule="atLeast"/>
              <w:ind w:left="-115" w:right="-97"/>
              <w:jc w:val="thaiDistribute"/>
              <w:rPr>
                <w:sz w:val="21"/>
                <w:szCs w:val="21"/>
              </w:rPr>
            </w:pPr>
          </w:p>
        </w:tc>
        <w:tc>
          <w:tcPr>
            <w:tcW w:w="900" w:type="dxa"/>
            <w:vAlign w:val="bottom"/>
          </w:tcPr>
          <w:p w14:paraId="6458A28C" w14:textId="77777777" w:rsidR="00151D54" w:rsidRPr="00461B25" w:rsidRDefault="00151D54" w:rsidP="00531B6D">
            <w:pPr>
              <w:pStyle w:val="acctfourfigures"/>
              <w:tabs>
                <w:tab w:val="clear" w:pos="765"/>
                <w:tab w:val="decimal" w:pos="745"/>
              </w:tabs>
              <w:spacing w:line="240" w:lineRule="atLeast"/>
              <w:ind w:left="-115" w:right="-97"/>
              <w:jc w:val="thaiDistribute"/>
              <w:rPr>
                <w:sz w:val="21"/>
                <w:szCs w:val="21"/>
              </w:rPr>
            </w:pPr>
            <w:r w:rsidRPr="00461B25">
              <w:rPr>
                <w:sz w:val="21"/>
                <w:szCs w:val="21"/>
              </w:rPr>
              <w:t>6</w:t>
            </w:r>
          </w:p>
        </w:tc>
        <w:tc>
          <w:tcPr>
            <w:tcW w:w="180" w:type="dxa"/>
            <w:vAlign w:val="bottom"/>
          </w:tcPr>
          <w:p w14:paraId="3760C0C2" w14:textId="77777777" w:rsidR="00151D54" w:rsidRPr="00461B25" w:rsidRDefault="00151D54" w:rsidP="00531B6D">
            <w:pPr>
              <w:pStyle w:val="acctfourfigures"/>
              <w:tabs>
                <w:tab w:val="clear" w:pos="765"/>
                <w:tab w:val="decimal" w:pos="947"/>
              </w:tabs>
              <w:spacing w:line="240" w:lineRule="atLeast"/>
              <w:ind w:left="-115" w:right="-97"/>
              <w:jc w:val="thaiDistribute"/>
              <w:rPr>
                <w:sz w:val="21"/>
                <w:szCs w:val="21"/>
              </w:rPr>
            </w:pPr>
          </w:p>
        </w:tc>
        <w:tc>
          <w:tcPr>
            <w:tcW w:w="900" w:type="dxa"/>
            <w:vAlign w:val="bottom"/>
          </w:tcPr>
          <w:p w14:paraId="15CF9B89" w14:textId="77777777" w:rsidR="00151D54" w:rsidRPr="00461B25" w:rsidRDefault="00151D54" w:rsidP="00531B6D">
            <w:pPr>
              <w:pStyle w:val="acctfourfigures"/>
              <w:tabs>
                <w:tab w:val="clear" w:pos="765"/>
                <w:tab w:val="decimal" w:pos="712"/>
              </w:tabs>
              <w:spacing w:line="240" w:lineRule="atLeast"/>
              <w:ind w:left="-115" w:right="-97"/>
              <w:jc w:val="thaiDistribute"/>
              <w:rPr>
                <w:sz w:val="21"/>
                <w:szCs w:val="21"/>
              </w:rPr>
            </w:pPr>
            <w:r w:rsidRPr="00461B25">
              <w:rPr>
                <w:sz w:val="21"/>
                <w:szCs w:val="21"/>
              </w:rPr>
              <w:t>6</w:t>
            </w:r>
          </w:p>
        </w:tc>
        <w:tc>
          <w:tcPr>
            <w:tcW w:w="180" w:type="dxa"/>
            <w:vAlign w:val="bottom"/>
          </w:tcPr>
          <w:p w14:paraId="588E8E11" w14:textId="77777777" w:rsidR="00151D54" w:rsidRPr="00461B25" w:rsidRDefault="00151D54" w:rsidP="00531B6D">
            <w:pPr>
              <w:pStyle w:val="acctfourfigures"/>
              <w:tabs>
                <w:tab w:val="clear" w:pos="765"/>
                <w:tab w:val="decimal" w:pos="947"/>
              </w:tabs>
              <w:spacing w:line="240" w:lineRule="atLeast"/>
              <w:ind w:left="-115" w:right="-97"/>
              <w:jc w:val="thaiDistribute"/>
              <w:rPr>
                <w:sz w:val="21"/>
                <w:szCs w:val="21"/>
              </w:rPr>
            </w:pPr>
          </w:p>
        </w:tc>
        <w:tc>
          <w:tcPr>
            <w:tcW w:w="846" w:type="dxa"/>
            <w:vAlign w:val="bottom"/>
          </w:tcPr>
          <w:p w14:paraId="6FECFDF6" w14:textId="77777777" w:rsidR="00151D54" w:rsidRPr="00461B25" w:rsidRDefault="00151D54" w:rsidP="00531B6D">
            <w:pPr>
              <w:tabs>
                <w:tab w:val="decimal" w:pos="470"/>
              </w:tabs>
              <w:ind w:right="-115"/>
              <w:rPr>
                <w:rFonts w:hAnsi="Times New Roman" w:cs="Times New Roman"/>
                <w:sz w:val="21"/>
                <w:szCs w:val="21"/>
                <w:cs/>
              </w:rPr>
            </w:pPr>
            <w:r w:rsidRPr="00461B25">
              <w:rPr>
                <w:rFonts w:hAnsi="Times New Roman" w:cs="Times New Roman"/>
                <w:sz w:val="21"/>
                <w:szCs w:val="21"/>
              </w:rPr>
              <w:t>-</w:t>
            </w:r>
          </w:p>
        </w:tc>
        <w:tc>
          <w:tcPr>
            <w:tcW w:w="180" w:type="dxa"/>
            <w:vAlign w:val="bottom"/>
          </w:tcPr>
          <w:p w14:paraId="71D7B3C3" w14:textId="77777777" w:rsidR="00151D54" w:rsidRPr="00461B25" w:rsidRDefault="00151D54" w:rsidP="00531B6D">
            <w:pPr>
              <w:tabs>
                <w:tab w:val="decimal" w:pos="581"/>
              </w:tabs>
              <w:rPr>
                <w:rFonts w:hAnsi="Times New Roman" w:cs="Times New Roman"/>
                <w:sz w:val="21"/>
                <w:szCs w:val="21"/>
              </w:rPr>
            </w:pPr>
          </w:p>
        </w:tc>
        <w:tc>
          <w:tcPr>
            <w:tcW w:w="901" w:type="dxa"/>
            <w:vAlign w:val="bottom"/>
          </w:tcPr>
          <w:p w14:paraId="7B18212B" w14:textId="77777777" w:rsidR="00151D54" w:rsidRPr="00461B25" w:rsidRDefault="00151D54" w:rsidP="00531B6D">
            <w:pPr>
              <w:tabs>
                <w:tab w:val="decimal" w:pos="470"/>
              </w:tabs>
              <w:ind w:right="-115"/>
              <w:rPr>
                <w:rFonts w:hAnsi="Times New Roman" w:cs="Times New Roman"/>
                <w:sz w:val="21"/>
                <w:szCs w:val="21"/>
                <w:cs/>
              </w:rPr>
            </w:pPr>
            <w:r w:rsidRPr="00461B25">
              <w:rPr>
                <w:rFonts w:hAnsi="Times New Roman" w:cs="Times New Roman"/>
                <w:sz w:val="21"/>
                <w:szCs w:val="21"/>
              </w:rPr>
              <w:t>-</w:t>
            </w:r>
          </w:p>
        </w:tc>
      </w:tr>
      <w:tr w:rsidR="00151D54" w:rsidRPr="00461B25" w14:paraId="7245C384" w14:textId="77777777" w:rsidTr="00531B6D">
        <w:trPr>
          <w:cantSplit/>
          <w:trHeight w:val="110"/>
        </w:trPr>
        <w:tc>
          <w:tcPr>
            <w:tcW w:w="3431" w:type="dxa"/>
          </w:tcPr>
          <w:p w14:paraId="690C6980" w14:textId="77777777" w:rsidR="00151D54" w:rsidRPr="00461B25" w:rsidRDefault="00151D54" w:rsidP="00531B6D">
            <w:pPr>
              <w:spacing w:line="240" w:lineRule="atLeast"/>
              <w:ind w:left="190" w:right="-115" w:hanging="204"/>
              <w:rPr>
                <w:rFonts w:hAnsi="Times New Roman" w:cs="Times New Roman"/>
                <w:sz w:val="21"/>
                <w:szCs w:val="21"/>
              </w:rPr>
            </w:pPr>
            <w:r w:rsidRPr="00461B25">
              <w:rPr>
                <w:rFonts w:hAnsi="Times New Roman" w:cs="Times New Roman"/>
                <w:sz w:val="21"/>
                <w:szCs w:val="21"/>
              </w:rPr>
              <w:t>GLAND REIT Management Co., Ltd.</w:t>
            </w:r>
            <w:r w:rsidRPr="00461B25">
              <w:rPr>
                <w:rFonts w:hAnsi="Times New Roman" w:cs="Times New Roman"/>
                <w:sz w:val="21"/>
                <w:szCs w:val="21"/>
              </w:rPr>
              <w:br/>
            </w:r>
            <w:r w:rsidRPr="00461B25">
              <w:rPr>
                <w:rFonts w:hAnsi="Times New Roman" w:cs="Times New Roman"/>
                <w:i/>
                <w:iCs/>
                <w:sz w:val="21"/>
                <w:szCs w:val="21"/>
              </w:rPr>
              <w:t>(under liquidation process)</w:t>
            </w:r>
            <w:r w:rsidRPr="00461B25">
              <w:rPr>
                <w:rFonts w:hAnsi="Times New Roman" w:cs="Times New Roman"/>
                <w:sz w:val="21"/>
                <w:szCs w:val="21"/>
              </w:rPr>
              <w:t xml:space="preserve"> </w:t>
            </w:r>
          </w:p>
        </w:tc>
        <w:tc>
          <w:tcPr>
            <w:tcW w:w="2419" w:type="dxa"/>
          </w:tcPr>
          <w:p w14:paraId="1C384A0A" w14:textId="77777777" w:rsidR="00151D54" w:rsidRPr="00461B25" w:rsidRDefault="00151D54" w:rsidP="00531B6D">
            <w:pPr>
              <w:tabs>
                <w:tab w:val="left" w:pos="540"/>
              </w:tabs>
              <w:ind w:left="191" w:right="-153" w:hanging="191"/>
              <w:rPr>
                <w:rFonts w:hAnsi="Times New Roman" w:cs="Times New Roman"/>
                <w:sz w:val="21"/>
                <w:szCs w:val="21"/>
              </w:rPr>
            </w:pPr>
            <w:r w:rsidRPr="00461B25">
              <w:rPr>
                <w:rFonts w:hAnsi="Times New Roman" w:cs="Times New Roman"/>
                <w:sz w:val="21"/>
                <w:szCs w:val="21"/>
              </w:rPr>
              <w:t>Trust manager</w:t>
            </w:r>
          </w:p>
        </w:tc>
        <w:tc>
          <w:tcPr>
            <w:tcW w:w="810" w:type="dxa"/>
            <w:shd w:val="clear" w:color="auto" w:fill="auto"/>
            <w:vAlign w:val="bottom"/>
          </w:tcPr>
          <w:p w14:paraId="367D22BF" w14:textId="77777777" w:rsidR="00151D54" w:rsidRPr="00461B25" w:rsidRDefault="00151D54" w:rsidP="00531B6D">
            <w:pPr>
              <w:pStyle w:val="acctfourfigures"/>
              <w:tabs>
                <w:tab w:val="clear" w:pos="765"/>
                <w:tab w:val="decimal" w:pos="371"/>
              </w:tabs>
              <w:spacing w:line="240" w:lineRule="atLeast"/>
              <w:rPr>
                <w:sz w:val="21"/>
                <w:szCs w:val="21"/>
                <w:lang w:bidi="th-TH"/>
              </w:rPr>
            </w:pPr>
            <w:r>
              <w:rPr>
                <w:rFonts w:cs="Angsana New"/>
                <w:sz w:val="21"/>
                <w:szCs w:val="26"/>
                <w:lang w:val="en-US" w:bidi="th-TH"/>
              </w:rPr>
              <w:t>-</w:t>
            </w:r>
          </w:p>
        </w:tc>
        <w:tc>
          <w:tcPr>
            <w:tcW w:w="180" w:type="dxa"/>
            <w:vAlign w:val="bottom"/>
          </w:tcPr>
          <w:p w14:paraId="79AACD4E" w14:textId="77777777" w:rsidR="00151D54" w:rsidRPr="00461B25" w:rsidRDefault="00151D54" w:rsidP="00531B6D">
            <w:pPr>
              <w:pStyle w:val="block"/>
              <w:tabs>
                <w:tab w:val="decimal" w:pos="641"/>
              </w:tabs>
              <w:spacing w:after="0" w:line="240" w:lineRule="atLeast"/>
              <w:ind w:left="0"/>
              <w:rPr>
                <w:sz w:val="21"/>
                <w:szCs w:val="21"/>
                <w:lang w:val="en-US" w:bidi="th-TH"/>
              </w:rPr>
            </w:pPr>
          </w:p>
        </w:tc>
        <w:tc>
          <w:tcPr>
            <w:tcW w:w="900" w:type="dxa"/>
            <w:vAlign w:val="bottom"/>
          </w:tcPr>
          <w:p w14:paraId="289313F6" w14:textId="77777777" w:rsidR="00151D54" w:rsidRPr="00461B25" w:rsidRDefault="00151D54" w:rsidP="00531B6D">
            <w:pPr>
              <w:pStyle w:val="acctfourfigures"/>
              <w:tabs>
                <w:tab w:val="clear" w:pos="765"/>
                <w:tab w:val="decimal" w:pos="641"/>
              </w:tabs>
              <w:spacing w:line="240" w:lineRule="atLeast"/>
              <w:rPr>
                <w:sz w:val="21"/>
                <w:szCs w:val="21"/>
                <w:lang w:bidi="th-TH"/>
              </w:rPr>
            </w:pPr>
            <w:r w:rsidRPr="00461B25">
              <w:rPr>
                <w:sz w:val="21"/>
                <w:szCs w:val="21"/>
                <w:lang w:bidi="th-TH"/>
              </w:rPr>
              <w:t>100.00</w:t>
            </w:r>
          </w:p>
        </w:tc>
        <w:tc>
          <w:tcPr>
            <w:tcW w:w="1017" w:type="dxa"/>
            <w:shd w:val="clear" w:color="auto" w:fill="auto"/>
            <w:vAlign w:val="bottom"/>
          </w:tcPr>
          <w:p w14:paraId="2D718A20" w14:textId="77777777" w:rsidR="00151D54" w:rsidRPr="00461B25" w:rsidRDefault="00151D54" w:rsidP="00531B6D">
            <w:pPr>
              <w:pStyle w:val="acctfourfigures"/>
              <w:tabs>
                <w:tab w:val="clear" w:pos="765"/>
                <w:tab w:val="decimal" w:pos="639"/>
              </w:tabs>
              <w:spacing w:line="240" w:lineRule="atLeast"/>
              <w:rPr>
                <w:sz w:val="21"/>
                <w:szCs w:val="21"/>
              </w:rPr>
            </w:pPr>
            <w:r>
              <w:rPr>
                <w:sz w:val="21"/>
                <w:szCs w:val="21"/>
              </w:rPr>
              <w:t>-</w:t>
            </w:r>
          </w:p>
        </w:tc>
        <w:tc>
          <w:tcPr>
            <w:tcW w:w="180" w:type="dxa"/>
            <w:vAlign w:val="bottom"/>
          </w:tcPr>
          <w:p w14:paraId="77CCCB95" w14:textId="77777777" w:rsidR="00151D54" w:rsidRPr="00461B25" w:rsidRDefault="00151D54" w:rsidP="00531B6D">
            <w:pPr>
              <w:pStyle w:val="acctfourfigures"/>
              <w:tabs>
                <w:tab w:val="clear" w:pos="765"/>
                <w:tab w:val="decimal" w:pos="947"/>
              </w:tabs>
              <w:spacing w:line="240" w:lineRule="atLeast"/>
              <w:ind w:left="-115" w:right="-97"/>
              <w:jc w:val="thaiDistribute"/>
              <w:rPr>
                <w:sz w:val="21"/>
                <w:szCs w:val="21"/>
              </w:rPr>
            </w:pPr>
          </w:p>
        </w:tc>
        <w:tc>
          <w:tcPr>
            <w:tcW w:w="963" w:type="dxa"/>
            <w:vAlign w:val="bottom"/>
          </w:tcPr>
          <w:p w14:paraId="06AB0ACB" w14:textId="77777777" w:rsidR="00151D54" w:rsidRPr="00461B25" w:rsidRDefault="00151D54" w:rsidP="00531B6D">
            <w:pPr>
              <w:pStyle w:val="acctfourfigures"/>
              <w:tabs>
                <w:tab w:val="clear" w:pos="765"/>
                <w:tab w:val="decimal" w:pos="795"/>
              </w:tabs>
              <w:spacing w:line="240" w:lineRule="atLeast"/>
              <w:ind w:right="-75"/>
              <w:rPr>
                <w:sz w:val="21"/>
                <w:szCs w:val="21"/>
              </w:rPr>
            </w:pPr>
            <w:r w:rsidRPr="00461B25">
              <w:rPr>
                <w:sz w:val="21"/>
                <w:szCs w:val="21"/>
              </w:rPr>
              <w:t>10</w:t>
            </w:r>
          </w:p>
        </w:tc>
        <w:tc>
          <w:tcPr>
            <w:tcW w:w="180" w:type="dxa"/>
            <w:vAlign w:val="bottom"/>
          </w:tcPr>
          <w:p w14:paraId="6AC9C45E" w14:textId="77777777" w:rsidR="00151D54" w:rsidRPr="00461B25" w:rsidRDefault="00151D54" w:rsidP="00531B6D">
            <w:pPr>
              <w:pStyle w:val="acctfourfigures"/>
              <w:tabs>
                <w:tab w:val="clear" w:pos="765"/>
                <w:tab w:val="decimal" w:pos="947"/>
              </w:tabs>
              <w:spacing w:line="240" w:lineRule="atLeast"/>
              <w:ind w:left="-115" w:right="-97"/>
              <w:jc w:val="thaiDistribute"/>
              <w:rPr>
                <w:sz w:val="21"/>
                <w:szCs w:val="21"/>
              </w:rPr>
            </w:pPr>
          </w:p>
        </w:tc>
        <w:tc>
          <w:tcPr>
            <w:tcW w:w="900" w:type="dxa"/>
            <w:vAlign w:val="bottom"/>
          </w:tcPr>
          <w:p w14:paraId="597F33F2" w14:textId="77777777" w:rsidR="00151D54" w:rsidRPr="00461B25" w:rsidRDefault="00151D54" w:rsidP="00531B6D">
            <w:pPr>
              <w:tabs>
                <w:tab w:val="decimal" w:pos="470"/>
              </w:tabs>
              <w:ind w:right="-115"/>
              <w:rPr>
                <w:sz w:val="21"/>
                <w:szCs w:val="21"/>
              </w:rPr>
            </w:pPr>
            <w:r>
              <w:rPr>
                <w:sz w:val="21"/>
                <w:szCs w:val="21"/>
              </w:rPr>
              <w:t>-</w:t>
            </w:r>
          </w:p>
        </w:tc>
        <w:tc>
          <w:tcPr>
            <w:tcW w:w="180" w:type="dxa"/>
            <w:vAlign w:val="bottom"/>
          </w:tcPr>
          <w:p w14:paraId="7FF8B708" w14:textId="77777777" w:rsidR="00151D54" w:rsidRPr="00461B25" w:rsidRDefault="00151D54" w:rsidP="00531B6D">
            <w:pPr>
              <w:pStyle w:val="acctfourfigures"/>
              <w:tabs>
                <w:tab w:val="clear" w:pos="765"/>
                <w:tab w:val="decimal" w:pos="947"/>
              </w:tabs>
              <w:spacing w:line="240" w:lineRule="atLeast"/>
              <w:ind w:right="-97"/>
              <w:rPr>
                <w:sz w:val="21"/>
                <w:szCs w:val="21"/>
              </w:rPr>
            </w:pPr>
          </w:p>
        </w:tc>
        <w:tc>
          <w:tcPr>
            <w:tcW w:w="900" w:type="dxa"/>
            <w:vAlign w:val="bottom"/>
          </w:tcPr>
          <w:p w14:paraId="0392B23C" w14:textId="77777777" w:rsidR="00151D54" w:rsidRPr="00461B25" w:rsidRDefault="00151D54" w:rsidP="00531B6D">
            <w:pPr>
              <w:pStyle w:val="acctfourfigures"/>
              <w:tabs>
                <w:tab w:val="clear" w:pos="765"/>
                <w:tab w:val="decimal" w:pos="539"/>
              </w:tabs>
              <w:spacing w:line="240" w:lineRule="atLeast"/>
              <w:ind w:right="-97"/>
              <w:jc w:val="thaiDistribute"/>
              <w:rPr>
                <w:sz w:val="21"/>
                <w:szCs w:val="21"/>
              </w:rPr>
            </w:pPr>
            <w:r w:rsidRPr="00461B25">
              <w:rPr>
                <w:sz w:val="21"/>
                <w:szCs w:val="21"/>
              </w:rPr>
              <w:t>0.3</w:t>
            </w:r>
          </w:p>
        </w:tc>
        <w:tc>
          <w:tcPr>
            <w:tcW w:w="180" w:type="dxa"/>
            <w:vAlign w:val="bottom"/>
          </w:tcPr>
          <w:p w14:paraId="2DCC52E2" w14:textId="77777777" w:rsidR="00151D54" w:rsidRPr="00461B25" w:rsidRDefault="00151D54" w:rsidP="00531B6D">
            <w:pPr>
              <w:pStyle w:val="acctfourfigures"/>
              <w:tabs>
                <w:tab w:val="clear" w:pos="765"/>
                <w:tab w:val="decimal" w:pos="947"/>
              </w:tabs>
              <w:spacing w:line="240" w:lineRule="atLeast"/>
              <w:ind w:left="-115" w:right="-97"/>
              <w:jc w:val="thaiDistribute"/>
              <w:rPr>
                <w:sz w:val="21"/>
                <w:szCs w:val="21"/>
              </w:rPr>
            </w:pPr>
          </w:p>
        </w:tc>
        <w:tc>
          <w:tcPr>
            <w:tcW w:w="846" w:type="dxa"/>
            <w:vAlign w:val="bottom"/>
          </w:tcPr>
          <w:p w14:paraId="12946C97" w14:textId="77777777" w:rsidR="00151D54" w:rsidRPr="00461B25" w:rsidRDefault="00151D54" w:rsidP="00531B6D">
            <w:pPr>
              <w:tabs>
                <w:tab w:val="decimal" w:pos="470"/>
              </w:tabs>
              <w:ind w:right="-115"/>
              <w:rPr>
                <w:rFonts w:hAnsi="Times New Roman" w:cs="Times New Roman"/>
                <w:sz w:val="21"/>
                <w:szCs w:val="21"/>
                <w:cs/>
              </w:rPr>
            </w:pPr>
            <w:r w:rsidRPr="00461B25">
              <w:rPr>
                <w:rFonts w:hAnsi="Times New Roman" w:cs="Times New Roman"/>
                <w:sz w:val="21"/>
                <w:szCs w:val="21"/>
              </w:rPr>
              <w:t>-</w:t>
            </w:r>
          </w:p>
        </w:tc>
        <w:tc>
          <w:tcPr>
            <w:tcW w:w="180" w:type="dxa"/>
            <w:vAlign w:val="bottom"/>
          </w:tcPr>
          <w:p w14:paraId="63169114" w14:textId="77777777" w:rsidR="00151D54" w:rsidRPr="00461B25" w:rsidRDefault="00151D54" w:rsidP="00531B6D">
            <w:pPr>
              <w:tabs>
                <w:tab w:val="decimal" w:pos="581"/>
              </w:tabs>
              <w:rPr>
                <w:rFonts w:hAnsi="Times New Roman" w:cs="Times New Roman"/>
                <w:sz w:val="21"/>
                <w:szCs w:val="21"/>
              </w:rPr>
            </w:pPr>
          </w:p>
        </w:tc>
        <w:tc>
          <w:tcPr>
            <w:tcW w:w="901" w:type="dxa"/>
            <w:vAlign w:val="bottom"/>
          </w:tcPr>
          <w:p w14:paraId="73C89D41" w14:textId="77777777" w:rsidR="00151D54" w:rsidRPr="00461B25" w:rsidRDefault="00151D54" w:rsidP="00531B6D">
            <w:pPr>
              <w:tabs>
                <w:tab w:val="decimal" w:pos="620"/>
              </w:tabs>
              <w:ind w:right="-115"/>
              <w:rPr>
                <w:rFonts w:hAnsi="Times New Roman" w:cs="Times New Roman"/>
                <w:sz w:val="21"/>
                <w:szCs w:val="21"/>
                <w:cs/>
              </w:rPr>
            </w:pPr>
            <w:r w:rsidRPr="00461B25">
              <w:rPr>
                <w:rFonts w:hAnsi="Times New Roman" w:cs="Times New Roman"/>
                <w:sz w:val="21"/>
                <w:szCs w:val="21"/>
              </w:rPr>
              <w:t>60</w:t>
            </w:r>
          </w:p>
        </w:tc>
      </w:tr>
      <w:tr w:rsidR="00151D54" w:rsidRPr="00461B25" w14:paraId="684347DF" w14:textId="77777777" w:rsidTr="00531B6D">
        <w:trPr>
          <w:cantSplit/>
          <w:trHeight w:val="110"/>
        </w:trPr>
        <w:tc>
          <w:tcPr>
            <w:tcW w:w="3431" w:type="dxa"/>
          </w:tcPr>
          <w:p w14:paraId="796A975C" w14:textId="77777777" w:rsidR="00151D54" w:rsidRPr="00461B25" w:rsidRDefault="00151D54" w:rsidP="00531B6D">
            <w:pPr>
              <w:spacing w:line="240" w:lineRule="atLeast"/>
              <w:ind w:left="-14" w:right="-115"/>
              <w:rPr>
                <w:rFonts w:hAnsi="Times New Roman" w:cs="Times New Roman"/>
                <w:sz w:val="21"/>
                <w:szCs w:val="21"/>
              </w:rPr>
            </w:pPr>
          </w:p>
        </w:tc>
        <w:tc>
          <w:tcPr>
            <w:tcW w:w="2419" w:type="dxa"/>
          </w:tcPr>
          <w:p w14:paraId="093DA0BB" w14:textId="77777777" w:rsidR="00151D54" w:rsidRPr="00461B25" w:rsidRDefault="00151D54" w:rsidP="00531B6D">
            <w:pPr>
              <w:tabs>
                <w:tab w:val="left" w:pos="540"/>
              </w:tabs>
              <w:ind w:left="191" w:hanging="191"/>
              <w:rPr>
                <w:rFonts w:hAnsi="Times New Roman" w:cs="Times New Roman"/>
                <w:sz w:val="21"/>
                <w:szCs w:val="21"/>
              </w:rPr>
            </w:pPr>
          </w:p>
        </w:tc>
        <w:tc>
          <w:tcPr>
            <w:tcW w:w="810" w:type="dxa"/>
            <w:shd w:val="clear" w:color="auto" w:fill="auto"/>
            <w:vAlign w:val="bottom"/>
          </w:tcPr>
          <w:p w14:paraId="1C4BE699" w14:textId="77777777" w:rsidR="00151D54" w:rsidRPr="00461B25" w:rsidRDefault="00151D54" w:rsidP="00531B6D">
            <w:pPr>
              <w:pStyle w:val="acctfourfigures"/>
              <w:tabs>
                <w:tab w:val="clear" w:pos="765"/>
                <w:tab w:val="decimal" w:pos="641"/>
              </w:tabs>
              <w:spacing w:line="240" w:lineRule="auto"/>
              <w:rPr>
                <w:sz w:val="21"/>
                <w:szCs w:val="21"/>
              </w:rPr>
            </w:pPr>
          </w:p>
        </w:tc>
        <w:tc>
          <w:tcPr>
            <w:tcW w:w="180" w:type="dxa"/>
            <w:vAlign w:val="bottom"/>
          </w:tcPr>
          <w:p w14:paraId="26DA4C0F" w14:textId="77777777" w:rsidR="00151D54" w:rsidRPr="00461B25" w:rsidRDefault="00151D54" w:rsidP="00531B6D">
            <w:pPr>
              <w:pStyle w:val="acctfourfigures"/>
              <w:tabs>
                <w:tab w:val="clear" w:pos="765"/>
                <w:tab w:val="decimal" w:pos="641"/>
              </w:tabs>
              <w:spacing w:line="240" w:lineRule="auto"/>
              <w:rPr>
                <w:sz w:val="21"/>
                <w:szCs w:val="21"/>
              </w:rPr>
            </w:pPr>
          </w:p>
        </w:tc>
        <w:tc>
          <w:tcPr>
            <w:tcW w:w="900" w:type="dxa"/>
            <w:vAlign w:val="bottom"/>
          </w:tcPr>
          <w:p w14:paraId="1FA49213" w14:textId="77777777" w:rsidR="00151D54" w:rsidRPr="00461B25" w:rsidRDefault="00151D54" w:rsidP="00531B6D">
            <w:pPr>
              <w:pStyle w:val="acctfourfigures"/>
              <w:tabs>
                <w:tab w:val="clear" w:pos="765"/>
                <w:tab w:val="decimal" w:pos="641"/>
              </w:tabs>
              <w:spacing w:line="240" w:lineRule="auto"/>
              <w:rPr>
                <w:sz w:val="21"/>
                <w:szCs w:val="21"/>
              </w:rPr>
            </w:pPr>
          </w:p>
        </w:tc>
        <w:tc>
          <w:tcPr>
            <w:tcW w:w="1017" w:type="dxa"/>
            <w:shd w:val="clear" w:color="auto" w:fill="auto"/>
            <w:vAlign w:val="bottom"/>
          </w:tcPr>
          <w:p w14:paraId="0784A657" w14:textId="77777777" w:rsidR="00151D54" w:rsidRPr="00461B25" w:rsidRDefault="00151D54" w:rsidP="00531B6D">
            <w:pPr>
              <w:pStyle w:val="acctfourfigures"/>
              <w:tabs>
                <w:tab w:val="clear" w:pos="765"/>
                <w:tab w:val="decimal" w:pos="805"/>
                <w:tab w:val="decimal" w:pos="947"/>
              </w:tabs>
              <w:spacing w:line="240" w:lineRule="atLeast"/>
              <w:ind w:left="-115" w:right="-97"/>
              <w:jc w:val="thaiDistribute"/>
              <w:rPr>
                <w:sz w:val="21"/>
                <w:szCs w:val="21"/>
              </w:rPr>
            </w:pPr>
          </w:p>
        </w:tc>
        <w:tc>
          <w:tcPr>
            <w:tcW w:w="180" w:type="dxa"/>
            <w:vAlign w:val="bottom"/>
          </w:tcPr>
          <w:p w14:paraId="06EE1D5E" w14:textId="77777777" w:rsidR="00151D54" w:rsidRPr="00461B25" w:rsidRDefault="00151D54" w:rsidP="00531B6D">
            <w:pPr>
              <w:pStyle w:val="acctfourfigures"/>
              <w:tabs>
                <w:tab w:val="clear" w:pos="765"/>
                <w:tab w:val="decimal" w:pos="947"/>
              </w:tabs>
              <w:spacing w:line="240" w:lineRule="atLeast"/>
              <w:ind w:left="-115" w:right="-97"/>
              <w:jc w:val="thaiDistribute"/>
              <w:rPr>
                <w:sz w:val="21"/>
                <w:szCs w:val="21"/>
              </w:rPr>
            </w:pPr>
          </w:p>
        </w:tc>
        <w:tc>
          <w:tcPr>
            <w:tcW w:w="963" w:type="dxa"/>
            <w:vAlign w:val="bottom"/>
          </w:tcPr>
          <w:p w14:paraId="77E956BE" w14:textId="77777777" w:rsidR="00151D54" w:rsidRPr="00461B25" w:rsidRDefault="00151D54" w:rsidP="00531B6D">
            <w:pPr>
              <w:pStyle w:val="acctfourfigures"/>
              <w:tabs>
                <w:tab w:val="clear" w:pos="765"/>
                <w:tab w:val="decimal" w:pos="795"/>
              </w:tabs>
              <w:spacing w:line="240" w:lineRule="atLeast"/>
              <w:ind w:left="-115" w:right="-75"/>
              <w:rPr>
                <w:sz w:val="21"/>
                <w:szCs w:val="21"/>
              </w:rPr>
            </w:pPr>
          </w:p>
        </w:tc>
        <w:tc>
          <w:tcPr>
            <w:tcW w:w="180" w:type="dxa"/>
            <w:vAlign w:val="bottom"/>
          </w:tcPr>
          <w:p w14:paraId="4DB1AEAF" w14:textId="77777777" w:rsidR="00151D54" w:rsidRPr="00461B25" w:rsidRDefault="00151D54" w:rsidP="00531B6D">
            <w:pPr>
              <w:pStyle w:val="acctfourfigures"/>
              <w:tabs>
                <w:tab w:val="clear" w:pos="765"/>
                <w:tab w:val="decimal" w:pos="947"/>
              </w:tabs>
              <w:spacing w:line="240" w:lineRule="atLeast"/>
              <w:ind w:left="-115" w:right="-97"/>
              <w:jc w:val="thaiDistribute"/>
              <w:rPr>
                <w:sz w:val="21"/>
                <w:szCs w:val="21"/>
              </w:rPr>
            </w:pPr>
          </w:p>
        </w:tc>
        <w:tc>
          <w:tcPr>
            <w:tcW w:w="900" w:type="dxa"/>
            <w:vAlign w:val="bottom"/>
          </w:tcPr>
          <w:p w14:paraId="34874C90" w14:textId="77777777" w:rsidR="00151D54" w:rsidRPr="00461B25" w:rsidRDefault="00151D54" w:rsidP="00531B6D">
            <w:pPr>
              <w:pStyle w:val="acctfourfigures"/>
              <w:tabs>
                <w:tab w:val="clear" w:pos="765"/>
                <w:tab w:val="decimal" w:pos="947"/>
              </w:tabs>
              <w:spacing w:line="240" w:lineRule="atLeast"/>
              <w:ind w:left="-115" w:right="-97"/>
              <w:jc w:val="thaiDistribute"/>
              <w:rPr>
                <w:sz w:val="21"/>
                <w:szCs w:val="21"/>
              </w:rPr>
            </w:pPr>
          </w:p>
        </w:tc>
        <w:tc>
          <w:tcPr>
            <w:tcW w:w="180" w:type="dxa"/>
            <w:vAlign w:val="bottom"/>
          </w:tcPr>
          <w:p w14:paraId="4590F3BF" w14:textId="77777777" w:rsidR="00151D54" w:rsidRPr="00461B25" w:rsidRDefault="00151D54" w:rsidP="00531B6D">
            <w:pPr>
              <w:pStyle w:val="acctfourfigures"/>
              <w:tabs>
                <w:tab w:val="clear" w:pos="765"/>
                <w:tab w:val="decimal" w:pos="947"/>
              </w:tabs>
              <w:spacing w:line="240" w:lineRule="atLeast"/>
              <w:ind w:left="-115" w:right="-97"/>
              <w:jc w:val="thaiDistribute"/>
              <w:rPr>
                <w:sz w:val="21"/>
                <w:szCs w:val="21"/>
              </w:rPr>
            </w:pPr>
          </w:p>
        </w:tc>
        <w:tc>
          <w:tcPr>
            <w:tcW w:w="900" w:type="dxa"/>
            <w:vAlign w:val="bottom"/>
          </w:tcPr>
          <w:p w14:paraId="64E3D282" w14:textId="77777777" w:rsidR="00151D54" w:rsidRPr="00461B25" w:rsidRDefault="00151D54" w:rsidP="00531B6D">
            <w:pPr>
              <w:pStyle w:val="acctfourfigures"/>
              <w:tabs>
                <w:tab w:val="clear" w:pos="765"/>
                <w:tab w:val="decimal" w:pos="947"/>
              </w:tabs>
              <w:spacing w:line="240" w:lineRule="atLeast"/>
              <w:ind w:left="-115" w:right="-97"/>
              <w:jc w:val="thaiDistribute"/>
              <w:rPr>
                <w:sz w:val="21"/>
                <w:szCs w:val="21"/>
              </w:rPr>
            </w:pPr>
          </w:p>
        </w:tc>
        <w:tc>
          <w:tcPr>
            <w:tcW w:w="180" w:type="dxa"/>
            <w:vAlign w:val="bottom"/>
          </w:tcPr>
          <w:p w14:paraId="130FA331" w14:textId="77777777" w:rsidR="00151D54" w:rsidRPr="00461B25" w:rsidRDefault="00151D54" w:rsidP="00531B6D">
            <w:pPr>
              <w:pStyle w:val="acctfourfigures"/>
              <w:tabs>
                <w:tab w:val="clear" w:pos="765"/>
                <w:tab w:val="decimal" w:pos="947"/>
              </w:tabs>
              <w:spacing w:line="240" w:lineRule="atLeast"/>
              <w:ind w:left="-115" w:right="-97"/>
              <w:jc w:val="thaiDistribute"/>
              <w:rPr>
                <w:sz w:val="21"/>
                <w:szCs w:val="21"/>
              </w:rPr>
            </w:pPr>
          </w:p>
        </w:tc>
        <w:tc>
          <w:tcPr>
            <w:tcW w:w="846" w:type="dxa"/>
            <w:vAlign w:val="bottom"/>
          </w:tcPr>
          <w:p w14:paraId="59F439BC" w14:textId="77777777" w:rsidR="00151D54" w:rsidRPr="00461B25" w:rsidRDefault="00151D54" w:rsidP="00531B6D">
            <w:pPr>
              <w:pStyle w:val="acctfourfigures"/>
              <w:tabs>
                <w:tab w:val="clear" w:pos="765"/>
                <w:tab w:val="decimal" w:pos="947"/>
              </w:tabs>
              <w:spacing w:line="240" w:lineRule="atLeast"/>
              <w:ind w:left="-115" w:right="-97"/>
              <w:jc w:val="thaiDistribute"/>
              <w:rPr>
                <w:sz w:val="21"/>
                <w:szCs w:val="21"/>
              </w:rPr>
            </w:pPr>
          </w:p>
        </w:tc>
        <w:tc>
          <w:tcPr>
            <w:tcW w:w="180" w:type="dxa"/>
            <w:vAlign w:val="bottom"/>
          </w:tcPr>
          <w:p w14:paraId="0957BE36" w14:textId="77777777" w:rsidR="00151D54" w:rsidRPr="00461B25" w:rsidRDefault="00151D54" w:rsidP="00531B6D">
            <w:pPr>
              <w:pStyle w:val="acctfourfigures"/>
              <w:tabs>
                <w:tab w:val="clear" w:pos="765"/>
                <w:tab w:val="decimal" w:pos="947"/>
              </w:tabs>
              <w:spacing w:line="240" w:lineRule="atLeast"/>
              <w:ind w:left="-115" w:right="-97"/>
              <w:jc w:val="thaiDistribute"/>
              <w:rPr>
                <w:sz w:val="21"/>
                <w:szCs w:val="21"/>
              </w:rPr>
            </w:pPr>
          </w:p>
        </w:tc>
        <w:tc>
          <w:tcPr>
            <w:tcW w:w="901" w:type="dxa"/>
            <w:vAlign w:val="bottom"/>
          </w:tcPr>
          <w:p w14:paraId="0628DA17" w14:textId="77777777" w:rsidR="00151D54" w:rsidRPr="00461B25" w:rsidRDefault="00151D54" w:rsidP="00531B6D">
            <w:pPr>
              <w:pStyle w:val="acctfourfigures"/>
              <w:tabs>
                <w:tab w:val="clear" w:pos="765"/>
                <w:tab w:val="decimal" w:pos="947"/>
              </w:tabs>
              <w:spacing w:line="240" w:lineRule="atLeast"/>
              <w:ind w:left="-115" w:right="-97"/>
              <w:jc w:val="thaiDistribute"/>
              <w:rPr>
                <w:sz w:val="21"/>
                <w:szCs w:val="21"/>
              </w:rPr>
            </w:pPr>
          </w:p>
        </w:tc>
      </w:tr>
      <w:tr w:rsidR="00151D54" w:rsidRPr="00461B25" w14:paraId="3187C656" w14:textId="77777777" w:rsidTr="00531B6D">
        <w:trPr>
          <w:cantSplit/>
          <w:trHeight w:val="110"/>
        </w:trPr>
        <w:tc>
          <w:tcPr>
            <w:tcW w:w="3431" w:type="dxa"/>
          </w:tcPr>
          <w:p w14:paraId="78291398" w14:textId="77777777" w:rsidR="00151D54" w:rsidRPr="00461B25" w:rsidRDefault="00151D54" w:rsidP="00531B6D">
            <w:pPr>
              <w:spacing w:line="240" w:lineRule="atLeast"/>
              <w:ind w:left="-14" w:right="-115"/>
              <w:rPr>
                <w:rFonts w:hAnsi="Times New Roman" w:cs="Times New Roman"/>
                <w:sz w:val="21"/>
                <w:szCs w:val="21"/>
              </w:rPr>
            </w:pPr>
            <w:r w:rsidRPr="00461B25">
              <w:rPr>
                <w:rFonts w:hAnsi="Times New Roman" w:cs="Times New Roman"/>
                <w:b/>
                <w:bCs/>
                <w:i/>
                <w:iCs/>
                <w:sz w:val="21"/>
                <w:szCs w:val="21"/>
              </w:rPr>
              <w:t>Indirect</w:t>
            </w:r>
          </w:p>
        </w:tc>
        <w:tc>
          <w:tcPr>
            <w:tcW w:w="2419" w:type="dxa"/>
          </w:tcPr>
          <w:p w14:paraId="5AE1A966" w14:textId="77777777" w:rsidR="00151D54" w:rsidRPr="00461B25" w:rsidRDefault="00151D54" w:rsidP="00531B6D">
            <w:pPr>
              <w:tabs>
                <w:tab w:val="left" w:pos="540"/>
              </w:tabs>
              <w:ind w:left="191" w:hanging="191"/>
              <w:rPr>
                <w:rFonts w:hAnsi="Times New Roman" w:cs="Times New Roman"/>
                <w:sz w:val="21"/>
                <w:szCs w:val="21"/>
              </w:rPr>
            </w:pPr>
          </w:p>
        </w:tc>
        <w:tc>
          <w:tcPr>
            <w:tcW w:w="810" w:type="dxa"/>
            <w:shd w:val="clear" w:color="auto" w:fill="auto"/>
            <w:vAlign w:val="bottom"/>
          </w:tcPr>
          <w:p w14:paraId="1E2C9F93" w14:textId="77777777" w:rsidR="00151D54" w:rsidRPr="00461B25" w:rsidRDefault="00151D54" w:rsidP="00531B6D">
            <w:pPr>
              <w:pStyle w:val="acctfourfigures"/>
              <w:tabs>
                <w:tab w:val="clear" w:pos="765"/>
                <w:tab w:val="decimal" w:pos="641"/>
              </w:tabs>
              <w:spacing w:line="240" w:lineRule="auto"/>
              <w:rPr>
                <w:sz w:val="21"/>
                <w:szCs w:val="21"/>
              </w:rPr>
            </w:pPr>
          </w:p>
        </w:tc>
        <w:tc>
          <w:tcPr>
            <w:tcW w:w="180" w:type="dxa"/>
            <w:vAlign w:val="bottom"/>
          </w:tcPr>
          <w:p w14:paraId="30F284FF" w14:textId="77777777" w:rsidR="00151D54" w:rsidRPr="00461B25" w:rsidRDefault="00151D54" w:rsidP="00531B6D">
            <w:pPr>
              <w:pStyle w:val="acctfourfigures"/>
              <w:tabs>
                <w:tab w:val="clear" w:pos="765"/>
                <w:tab w:val="decimal" w:pos="641"/>
              </w:tabs>
              <w:spacing w:line="240" w:lineRule="auto"/>
              <w:rPr>
                <w:sz w:val="21"/>
                <w:szCs w:val="21"/>
              </w:rPr>
            </w:pPr>
          </w:p>
        </w:tc>
        <w:tc>
          <w:tcPr>
            <w:tcW w:w="900" w:type="dxa"/>
            <w:vAlign w:val="bottom"/>
          </w:tcPr>
          <w:p w14:paraId="62E5061F" w14:textId="77777777" w:rsidR="00151D54" w:rsidRPr="00461B25" w:rsidRDefault="00151D54" w:rsidP="00531B6D">
            <w:pPr>
              <w:pStyle w:val="acctfourfigures"/>
              <w:tabs>
                <w:tab w:val="clear" w:pos="765"/>
                <w:tab w:val="decimal" w:pos="641"/>
              </w:tabs>
              <w:spacing w:line="240" w:lineRule="auto"/>
              <w:rPr>
                <w:sz w:val="21"/>
                <w:szCs w:val="21"/>
              </w:rPr>
            </w:pPr>
          </w:p>
        </w:tc>
        <w:tc>
          <w:tcPr>
            <w:tcW w:w="1017" w:type="dxa"/>
            <w:shd w:val="clear" w:color="auto" w:fill="auto"/>
            <w:vAlign w:val="bottom"/>
          </w:tcPr>
          <w:p w14:paraId="0728CB27" w14:textId="77777777" w:rsidR="00151D54" w:rsidRPr="00461B25" w:rsidRDefault="00151D54" w:rsidP="00531B6D">
            <w:pPr>
              <w:pStyle w:val="acctfourfigures"/>
              <w:tabs>
                <w:tab w:val="clear" w:pos="765"/>
                <w:tab w:val="decimal" w:pos="805"/>
                <w:tab w:val="decimal" w:pos="947"/>
              </w:tabs>
              <w:spacing w:line="240" w:lineRule="atLeast"/>
              <w:ind w:left="-115" w:right="-97"/>
              <w:jc w:val="thaiDistribute"/>
              <w:rPr>
                <w:sz w:val="21"/>
                <w:szCs w:val="21"/>
              </w:rPr>
            </w:pPr>
          </w:p>
        </w:tc>
        <w:tc>
          <w:tcPr>
            <w:tcW w:w="180" w:type="dxa"/>
            <w:vAlign w:val="bottom"/>
          </w:tcPr>
          <w:p w14:paraId="43063C42" w14:textId="77777777" w:rsidR="00151D54" w:rsidRPr="00461B25" w:rsidRDefault="00151D54" w:rsidP="00531B6D">
            <w:pPr>
              <w:pStyle w:val="acctfourfigures"/>
              <w:tabs>
                <w:tab w:val="clear" w:pos="765"/>
                <w:tab w:val="decimal" w:pos="947"/>
              </w:tabs>
              <w:spacing w:line="240" w:lineRule="atLeast"/>
              <w:ind w:left="-115" w:right="-97"/>
              <w:jc w:val="thaiDistribute"/>
              <w:rPr>
                <w:sz w:val="21"/>
                <w:szCs w:val="21"/>
              </w:rPr>
            </w:pPr>
          </w:p>
        </w:tc>
        <w:tc>
          <w:tcPr>
            <w:tcW w:w="963" w:type="dxa"/>
            <w:vAlign w:val="bottom"/>
          </w:tcPr>
          <w:p w14:paraId="61428671" w14:textId="77777777" w:rsidR="00151D54" w:rsidRPr="00461B25" w:rsidRDefault="00151D54" w:rsidP="00531B6D">
            <w:pPr>
              <w:pStyle w:val="acctfourfigures"/>
              <w:tabs>
                <w:tab w:val="clear" w:pos="765"/>
                <w:tab w:val="decimal" w:pos="795"/>
              </w:tabs>
              <w:spacing w:line="240" w:lineRule="atLeast"/>
              <w:ind w:left="-115" w:right="-75"/>
              <w:rPr>
                <w:sz w:val="21"/>
                <w:szCs w:val="21"/>
              </w:rPr>
            </w:pPr>
          </w:p>
        </w:tc>
        <w:tc>
          <w:tcPr>
            <w:tcW w:w="180" w:type="dxa"/>
            <w:vAlign w:val="bottom"/>
          </w:tcPr>
          <w:p w14:paraId="502C8E6B" w14:textId="77777777" w:rsidR="00151D54" w:rsidRPr="00461B25" w:rsidRDefault="00151D54" w:rsidP="00531B6D">
            <w:pPr>
              <w:pStyle w:val="acctfourfigures"/>
              <w:tabs>
                <w:tab w:val="clear" w:pos="765"/>
                <w:tab w:val="decimal" w:pos="947"/>
              </w:tabs>
              <w:spacing w:line="240" w:lineRule="atLeast"/>
              <w:ind w:left="-115" w:right="-97"/>
              <w:jc w:val="thaiDistribute"/>
              <w:rPr>
                <w:sz w:val="21"/>
                <w:szCs w:val="21"/>
              </w:rPr>
            </w:pPr>
          </w:p>
        </w:tc>
        <w:tc>
          <w:tcPr>
            <w:tcW w:w="900" w:type="dxa"/>
            <w:tcBorders>
              <w:bottom w:val="nil"/>
            </w:tcBorders>
            <w:vAlign w:val="bottom"/>
          </w:tcPr>
          <w:p w14:paraId="586071E4" w14:textId="77777777" w:rsidR="00151D54" w:rsidRPr="00461B25" w:rsidRDefault="00151D54" w:rsidP="00531B6D">
            <w:pPr>
              <w:pStyle w:val="acctfourfigures"/>
              <w:tabs>
                <w:tab w:val="clear" w:pos="765"/>
                <w:tab w:val="decimal" w:pos="947"/>
              </w:tabs>
              <w:spacing w:line="240" w:lineRule="atLeast"/>
              <w:ind w:left="-115" w:right="-97"/>
              <w:jc w:val="thaiDistribute"/>
              <w:rPr>
                <w:sz w:val="21"/>
                <w:szCs w:val="21"/>
              </w:rPr>
            </w:pPr>
          </w:p>
        </w:tc>
        <w:tc>
          <w:tcPr>
            <w:tcW w:w="180" w:type="dxa"/>
            <w:vAlign w:val="bottom"/>
          </w:tcPr>
          <w:p w14:paraId="06FE1B90" w14:textId="77777777" w:rsidR="00151D54" w:rsidRPr="00461B25" w:rsidRDefault="00151D54" w:rsidP="00531B6D">
            <w:pPr>
              <w:pStyle w:val="acctfourfigures"/>
              <w:tabs>
                <w:tab w:val="clear" w:pos="765"/>
                <w:tab w:val="decimal" w:pos="947"/>
              </w:tabs>
              <w:spacing w:line="240" w:lineRule="atLeast"/>
              <w:ind w:left="-115" w:right="-97"/>
              <w:jc w:val="thaiDistribute"/>
              <w:rPr>
                <w:sz w:val="21"/>
                <w:szCs w:val="21"/>
              </w:rPr>
            </w:pPr>
          </w:p>
        </w:tc>
        <w:tc>
          <w:tcPr>
            <w:tcW w:w="900" w:type="dxa"/>
            <w:tcBorders>
              <w:bottom w:val="nil"/>
            </w:tcBorders>
            <w:vAlign w:val="bottom"/>
          </w:tcPr>
          <w:p w14:paraId="5D740DB8" w14:textId="77777777" w:rsidR="00151D54" w:rsidRPr="00461B25" w:rsidRDefault="00151D54" w:rsidP="00531B6D">
            <w:pPr>
              <w:pStyle w:val="acctfourfigures"/>
              <w:tabs>
                <w:tab w:val="clear" w:pos="765"/>
                <w:tab w:val="decimal" w:pos="947"/>
              </w:tabs>
              <w:spacing w:line="240" w:lineRule="atLeast"/>
              <w:ind w:left="-115" w:right="-97"/>
              <w:jc w:val="thaiDistribute"/>
              <w:rPr>
                <w:sz w:val="21"/>
                <w:szCs w:val="21"/>
              </w:rPr>
            </w:pPr>
          </w:p>
        </w:tc>
        <w:tc>
          <w:tcPr>
            <w:tcW w:w="180" w:type="dxa"/>
            <w:vAlign w:val="bottom"/>
          </w:tcPr>
          <w:p w14:paraId="483F44B4" w14:textId="77777777" w:rsidR="00151D54" w:rsidRPr="00461B25" w:rsidRDefault="00151D54" w:rsidP="00531B6D">
            <w:pPr>
              <w:pStyle w:val="acctfourfigures"/>
              <w:tabs>
                <w:tab w:val="clear" w:pos="765"/>
                <w:tab w:val="decimal" w:pos="947"/>
              </w:tabs>
              <w:spacing w:line="240" w:lineRule="atLeast"/>
              <w:ind w:left="-115" w:right="-97"/>
              <w:jc w:val="thaiDistribute"/>
              <w:rPr>
                <w:sz w:val="21"/>
                <w:szCs w:val="21"/>
              </w:rPr>
            </w:pPr>
          </w:p>
        </w:tc>
        <w:tc>
          <w:tcPr>
            <w:tcW w:w="846" w:type="dxa"/>
            <w:tcBorders>
              <w:bottom w:val="nil"/>
            </w:tcBorders>
            <w:vAlign w:val="bottom"/>
          </w:tcPr>
          <w:p w14:paraId="3E3B86B5" w14:textId="77777777" w:rsidR="00151D54" w:rsidRPr="00461B25" w:rsidRDefault="00151D54" w:rsidP="00531B6D">
            <w:pPr>
              <w:pStyle w:val="acctfourfigures"/>
              <w:tabs>
                <w:tab w:val="clear" w:pos="765"/>
                <w:tab w:val="decimal" w:pos="947"/>
              </w:tabs>
              <w:spacing w:line="240" w:lineRule="atLeast"/>
              <w:ind w:left="-115" w:right="-97"/>
              <w:jc w:val="thaiDistribute"/>
              <w:rPr>
                <w:sz w:val="21"/>
                <w:szCs w:val="21"/>
              </w:rPr>
            </w:pPr>
          </w:p>
        </w:tc>
        <w:tc>
          <w:tcPr>
            <w:tcW w:w="180" w:type="dxa"/>
            <w:vAlign w:val="bottom"/>
          </w:tcPr>
          <w:p w14:paraId="0CAB9504" w14:textId="77777777" w:rsidR="00151D54" w:rsidRPr="00461B25" w:rsidRDefault="00151D54" w:rsidP="00531B6D">
            <w:pPr>
              <w:pStyle w:val="acctfourfigures"/>
              <w:tabs>
                <w:tab w:val="clear" w:pos="765"/>
                <w:tab w:val="decimal" w:pos="947"/>
              </w:tabs>
              <w:spacing w:line="240" w:lineRule="atLeast"/>
              <w:ind w:left="-115" w:right="-97"/>
              <w:jc w:val="thaiDistribute"/>
              <w:rPr>
                <w:sz w:val="21"/>
                <w:szCs w:val="21"/>
              </w:rPr>
            </w:pPr>
          </w:p>
        </w:tc>
        <w:tc>
          <w:tcPr>
            <w:tcW w:w="901" w:type="dxa"/>
            <w:tcBorders>
              <w:bottom w:val="nil"/>
            </w:tcBorders>
            <w:vAlign w:val="bottom"/>
          </w:tcPr>
          <w:p w14:paraId="2D8063F7" w14:textId="77777777" w:rsidR="00151D54" w:rsidRPr="00461B25" w:rsidRDefault="00151D54" w:rsidP="00531B6D">
            <w:pPr>
              <w:pStyle w:val="acctfourfigures"/>
              <w:tabs>
                <w:tab w:val="clear" w:pos="765"/>
                <w:tab w:val="decimal" w:pos="947"/>
              </w:tabs>
              <w:spacing w:line="240" w:lineRule="atLeast"/>
              <w:ind w:left="-115" w:right="-97"/>
              <w:jc w:val="thaiDistribute"/>
              <w:rPr>
                <w:sz w:val="21"/>
                <w:szCs w:val="21"/>
              </w:rPr>
            </w:pPr>
          </w:p>
        </w:tc>
      </w:tr>
      <w:tr w:rsidR="00151D54" w:rsidRPr="00461B25" w14:paraId="0A06C32D" w14:textId="77777777" w:rsidTr="00531B6D">
        <w:trPr>
          <w:cantSplit/>
          <w:trHeight w:val="110"/>
        </w:trPr>
        <w:tc>
          <w:tcPr>
            <w:tcW w:w="3431" w:type="dxa"/>
          </w:tcPr>
          <w:p w14:paraId="40D08F48" w14:textId="77777777" w:rsidR="00151D54" w:rsidRPr="00461B25" w:rsidRDefault="00151D54" w:rsidP="00531B6D">
            <w:pPr>
              <w:spacing w:line="240" w:lineRule="atLeast"/>
              <w:ind w:left="-14" w:right="-115"/>
              <w:rPr>
                <w:rFonts w:hAnsi="Times New Roman" w:cs="Times New Roman"/>
                <w:b/>
                <w:bCs/>
                <w:i/>
                <w:iCs/>
                <w:sz w:val="21"/>
                <w:szCs w:val="21"/>
              </w:rPr>
            </w:pPr>
            <w:r w:rsidRPr="00461B25">
              <w:rPr>
                <w:rFonts w:hAnsi="Times New Roman" w:cs="Times New Roman"/>
                <w:sz w:val="21"/>
                <w:szCs w:val="21"/>
              </w:rPr>
              <w:t>Praram 9 Square Hotel Ltd.</w:t>
            </w:r>
          </w:p>
        </w:tc>
        <w:tc>
          <w:tcPr>
            <w:tcW w:w="2419" w:type="dxa"/>
          </w:tcPr>
          <w:p w14:paraId="1C15A648" w14:textId="77777777" w:rsidR="00151D54" w:rsidRPr="00461B25" w:rsidRDefault="00151D54" w:rsidP="00531B6D">
            <w:pPr>
              <w:tabs>
                <w:tab w:val="left" w:pos="540"/>
              </w:tabs>
              <w:ind w:left="191" w:hanging="191"/>
              <w:rPr>
                <w:rFonts w:hAnsi="Times New Roman" w:cs="Times New Roman"/>
                <w:sz w:val="21"/>
                <w:szCs w:val="21"/>
              </w:rPr>
            </w:pPr>
            <w:r w:rsidRPr="00461B25">
              <w:rPr>
                <w:rFonts w:hAnsi="Times New Roman" w:cs="Times New Roman"/>
                <w:sz w:val="21"/>
                <w:szCs w:val="21"/>
              </w:rPr>
              <w:t>Hotel</w:t>
            </w:r>
          </w:p>
        </w:tc>
        <w:tc>
          <w:tcPr>
            <w:tcW w:w="810" w:type="dxa"/>
            <w:shd w:val="clear" w:color="auto" w:fill="auto"/>
            <w:vAlign w:val="bottom"/>
          </w:tcPr>
          <w:p w14:paraId="0598EBEE" w14:textId="77777777" w:rsidR="00151D54" w:rsidRPr="00461B25" w:rsidRDefault="00151D54" w:rsidP="00531B6D">
            <w:pPr>
              <w:pStyle w:val="acctfourfigures"/>
              <w:tabs>
                <w:tab w:val="clear" w:pos="765"/>
                <w:tab w:val="decimal" w:pos="641"/>
              </w:tabs>
              <w:spacing w:line="240" w:lineRule="atLeast"/>
              <w:rPr>
                <w:sz w:val="21"/>
                <w:szCs w:val="21"/>
                <w:lang w:bidi="th-TH"/>
              </w:rPr>
            </w:pPr>
            <w:r w:rsidRPr="00461B25">
              <w:rPr>
                <w:sz w:val="21"/>
                <w:szCs w:val="21"/>
                <w:lang w:bidi="th-TH"/>
              </w:rPr>
              <w:t>100.00</w:t>
            </w:r>
          </w:p>
        </w:tc>
        <w:tc>
          <w:tcPr>
            <w:tcW w:w="180" w:type="dxa"/>
            <w:vAlign w:val="bottom"/>
          </w:tcPr>
          <w:p w14:paraId="569FBFC8" w14:textId="77777777" w:rsidR="00151D54" w:rsidRPr="00461B25" w:rsidRDefault="00151D54" w:rsidP="00531B6D">
            <w:pPr>
              <w:pStyle w:val="block"/>
              <w:tabs>
                <w:tab w:val="decimal" w:pos="641"/>
              </w:tabs>
              <w:spacing w:after="0" w:line="240" w:lineRule="atLeast"/>
              <w:ind w:left="0"/>
              <w:rPr>
                <w:sz w:val="21"/>
                <w:szCs w:val="21"/>
                <w:lang w:val="en-US" w:bidi="th-TH"/>
              </w:rPr>
            </w:pPr>
          </w:p>
        </w:tc>
        <w:tc>
          <w:tcPr>
            <w:tcW w:w="900" w:type="dxa"/>
            <w:vAlign w:val="bottom"/>
          </w:tcPr>
          <w:p w14:paraId="498D4FF2" w14:textId="77777777" w:rsidR="00151D54" w:rsidRPr="00461B25" w:rsidRDefault="00151D54" w:rsidP="00531B6D">
            <w:pPr>
              <w:pStyle w:val="acctfourfigures"/>
              <w:tabs>
                <w:tab w:val="clear" w:pos="765"/>
                <w:tab w:val="decimal" w:pos="641"/>
              </w:tabs>
              <w:spacing w:line="240" w:lineRule="atLeast"/>
              <w:rPr>
                <w:sz w:val="21"/>
                <w:szCs w:val="21"/>
                <w:lang w:bidi="th-TH"/>
              </w:rPr>
            </w:pPr>
            <w:r w:rsidRPr="00461B25">
              <w:rPr>
                <w:sz w:val="21"/>
                <w:szCs w:val="21"/>
                <w:lang w:bidi="th-TH"/>
              </w:rPr>
              <w:t>100.00</w:t>
            </w:r>
          </w:p>
        </w:tc>
        <w:tc>
          <w:tcPr>
            <w:tcW w:w="1017" w:type="dxa"/>
            <w:shd w:val="clear" w:color="auto" w:fill="auto"/>
            <w:vAlign w:val="bottom"/>
          </w:tcPr>
          <w:p w14:paraId="4D40CD28" w14:textId="77777777" w:rsidR="00151D54" w:rsidRPr="00461B25" w:rsidRDefault="00151D54" w:rsidP="00531B6D">
            <w:pPr>
              <w:pStyle w:val="acctfourfigures"/>
              <w:tabs>
                <w:tab w:val="clear" w:pos="765"/>
                <w:tab w:val="decimal" w:pos="805"/>
              </w:tabs>
              <w:spacing w:line="240" w:lineRule="atLeast"/>
              <w:ind w:left="-115" w:right="-97"/>
              <w:jc w:val="thaiDistribute"/>
              <w:rPr>
                <w:sz w:val="21"/>
                <w:szCs w:val="21"/>
              </w:rPr>
            </w:pPr>
            <w:r w:rsidRPr="00461B25">
              <w:rPr>
                <w:sz w:val="21"/>
                <w:szCs w:val="21"/>
              </w:rPr>
              <w:t>16</w:t>
            </w:r>
          </w:p>
        </w:tc>
        <w:tc>
          <w:tcPr>
            <w:tcW w:w="180" w:type="dxa"/>
            <w:vAlign w:val="bottom"/>
          </w:tcPr>
          <w:p w14:paraId="4A0B53FE" w14:textId="77777777" w:rsidR="00151D54" w:rsidRPr="00461B25" w:rsidRDefault="00151D54" w:rsidP="00531B6D">
            <w:pPr>
              <w:pStyle w:val="acctfourfigures"/>
              <w:tabs>
                <w:tab w:val="clear" w:pos="765"/>
                <w:tab w:val="decimal" w:pos="947"/>
              </w:tabs>
              <w:spacing w:line="240" w:lineRule="atLeast"/>
              <w:ind w:left="-115" w:right="-97"/>
              <w:jc w:val="thaiDistribute"/>
              <w:rPr>
                <w:sz w:val="21"/>
                <w:szCs w:val="21"/>
              </w:rPr>
            </w:pPr>
          </w:p>
        </w:tc>
        <w:tc>
          <w:tcPr>
            <w:tcW w:w="963" w:type="dxa"/>
            <w:vAlign w:val="bottom"/>
          </w:tcPr>
          <w:p w14:paraId="2FA216A9" w14:textId="77777777" w:rsidR="00151D54" w:rsidRPr="00461B25" w:rsidRDefault="00151D54" w:rsidP="00531B6D">
            <w:pPr>
              <w:pStyle w:val="acctfourfigures"/>
              <w:tabs>
                <w:tab w:val="clear" w:pos="765"/>
                <w:tab w:val="decimal" w:pos="795"/>
              </w:tabs>
              <w:spacing w:line="240" w:lineRule="atLeast"/>
              <w:ind w:left="-115" w:right="-75"/>
              <w:rPr>
                <w:sz w:val="21"/>
                <w:szCs w:val="21"/>
                <w:lang w:val="en-US"/>
              </w:rPr>
            </w:pPr>
            <w:r w:rsidRPr="00461B25">
              <w:rPr>
                <w:sz w:val="21"/>
                <w:szCs w:val="21"/>
              </w:rPr>
              <w:t>16</w:t>
            </w:r>
          </w:p>
        </w:tc>
        <w:tc>
          <w:tcPr>
            <w:tcW w:w="180" w:type="dxa"/>
            <w:vAlign w:val="bottom"/>
          </w:tcPr>
          <w:p w14:paraId="784C0DA2" w14:textId="77777777" w:rsidR="00151D54" w:rsidRPr="00461B25" w:rsidRDefault="00151D54" w:rsidP="00531B6D">
            <w:pPr>
              <w:pStyle w:val="acctfourfigures"/>
              <w:tabs>
                <w:tab w:val="clear" w:pos="765"/>
                <w:tab w:val="decimal" w:pos="947"/>
              </w:tabs>
              <w:spacing w:line="240" w:lineRule="atLeast"/>
              <w:ind w:left="-115" w:right="-97"/>
              <w:jc w:val="thaiDistribute"/>
              <w:rPr>
                <w:sz w:val="21"/>
                <w:szCs w:val="21"/>
              </w:rPr>
            </w:pPr>
          </w:p>
        </w:tc>
        <w:tc>
          <w:tcPr>
            <w:tcW w:w="900" w:type="dxa"/>
            <w:tcBorders>
              <w:top w:val="nil"/>
              <w:bottom w:val="single" w:sz="4" w:space="0" w:color="auto"/>
            </w:tcBorders>
            <w:vAlign w:val="bottom"/>
          </w:tcPr>
          <w:p w14:paraId="18B4018E" w14:textId="77777777" w:rsidR="00151D54" w:rsidRPr="00461B25" w:rsidRDefault="00151D54" w:rsidP="00531B6D">
            <w:pPr>
              <w:tabs>
                <w:tab w:val="decimal" w:pos="470"/>
              </w:tabs>
              <w:ind w:right="-115"/>
              <w:rPr>
                <w:rFonts w:hAnsi="Times New Roman" w:cs="Times New Roman"/>
                <w:sz w:val="21"/>
                <w:szCs w:val="21"/>
                <w:cs/>
              </w:rPr>
            </w:pPr>
            <w:r w:rsidRPr="00461B25">
              <w:rPr>
                <w:rFonts w:hAnsi="Times New Roman" w:cs="Times New Roman"/>
                <w:sz w:val="21"/>
                <w:szCs w:val="21"/>
              </w:rPr>
              <w:t>-</w:t>
            </w:r>
          </w:p>
        </w:tc>
        <w:tc>
          <w:tcPr>
            <w:tcW w:w="180" w:type="dxa"/>
            <w:vAlign w:val="bottom"/>
          </w:tcPr>
          <w:p w14:paraId="4CAC683F" w14:textId="77777777" w:rsidR="00151D54" w:rsidRPr="00461B25" w:rsidRDefault="00151D54" w:rsidP="00531B6D">
            <w:pPr>
              <w:tabs>
                <w:tab w:val="decimal" w:pos="581"/>
              </w:tabs>
              <w:rPr>
                <w:rFonts w:hAnsi="Times New Roman" w:cs="Times New Roman"/>
                <w:sz w:val="21"/>
                <w:szCs w:val="21"/>
              </w:rPr>
            </w:pPr>
          </w:p>
        </w:tc>
        <w:tc>
          <w:tcPr>
            <w:tcW w:w="900" w:type="dxa"/>
            <w:tcBorders>
              <w:top w:val="nil"/>
              <w:bottom w:val="single" w:sz="4" w:space="0" w:color="auto"/>
            </w:tcBorders>
            <w:vAlign w:val="bottom"/>
          </w:tcPr>
          <w:p w14:paraId="0D28138E" w14:textId="77777777" w:rsidR="00151D54" w:rsidRPr="00461B25" w:rsidRDefault="00151D54" w:rsidP="00531B6D">
            <w:pPr>
              <w:tabs>
                <w:tab w:val="decimal" w:pos="470"/>
              </w:tabs>
              <w:ind w:right="-115"/>
              <w:rPr>
                <w:rFonts w:hAnsi="Times New Roman" w:cs="Times New Roman"/>
                <w:sz w:val="21"/>
                <w:szCs w:val="21"/>
                <w:cs/>
              </w:rPr>
            </w:pPr>
            <w:r w:rsidRPr="00461B25">
              <w:rPr>
                <w:rFonts w:hAnsi="Times New Roman" w:cs="Times New Roman"/>
                <w:sz w:val="21"/>
                <w:szCs w:val="21"/>
              </w:rPr>
              <w:t>-</w:t>
            </w:r>
          </w:p>
        </w:tc>
        <w:tc>
          <w:tcPr>
            <w:tcW w:w="180" w:type="dxa"/>
            <w:vAlign w:val="bottom"/>
          </w:tcPr>
          <w:p w14:paraId="5582D9D2" w14:textId="77777777" w:rsidR="00151D54" w:rsidRPr="00461B25" w:rsidRDefault="00151D54" w:rsidP="00531B6D">
            <w:pPr>
              <w:pStyle w:val="acctfourfigures"/>
              <w:tabs>
                <w:tab w:val="clear" w:pos="765"/>
                <w:tab w:val="decimal" w:pos="947"/>
              </w:tabs>
              <w:spacing w:line="240" w:lineRule="atLeast"/>
              <w:ind w:left="-115" w:right="-97"/>
              <w:jc w:val="thaiDistribute"/>
              <w:rPr>
                <w:sz w:val="21"/>
                <w:szCs w:val="21"/>
              </w:rPr>
            </w:pPr>
          </w:p>
        </w:tc>
        <w:tc>
          <w:tcPr>
            <w:tcW w:w="846" w:type="dxa"/>
            <w:tcBorders>
              <w:top w:val="nil"/>
              <w:bottom w:val="single" w:sz="4" w:space="0" w:color="auto"/>
            </w:tcBorders>
            <w:vAlign w:val="bottom"/>
          </w:tcPr>
          <w:p w14:paraId="17EB1FB7" w14:textId="77777777" w:rsidR="00151D54" w:rsidRPr="00461B25" w:rsidRDefault="00151D54" w:rsidP="00531B6D">
            <w:pPr>
              <w:tabs>
                <w:tab w:val="decimal" w:pos="470"/>
              </w:tabs>
              <w:ind w:right="-115"/>
              <w:rPr>
                <w:rFonts w:hAnsi="Times New Roman" w:cs="Times New Roman"/>
                <w:sz w:val="21"/>
                <w:szCs w:val="21"/>
                <w:cs/>
              </w:rPr>
            </w:pPr>
            <w:r w:rsidRPr="00461B25">
              <w:rPr>
                <w:rFonts w:hAnsi="Times New Roman" w:cs="Times New Roman"/>
                <w:sz w:val="21"/>
                <w:szCs w:val="21"/>
              </w:rPr>
              <w:t>-</w:t>
            </w:r>
          </w:p>
        </w:tc>
        <w:tc>
          <w:tcPr>
            <w:tcW w:w="180" w:type="dxa"/>
            <w:vAlign w:val="bottom"/>
          </w:tcPr>
          <w:p w14:paraId="322C5B77" w14:textId="77777777" w:rsidR="00151D54" w:rsidRPr="00461B25" w:rsidRDefault="00151D54" w:rsidP="00531B6D">
            <w:pPr>
              <w:tabs>
                <w:tab w:val="decimal" w:pos="581"/>
              </w:tabs>
              <w:rPr>
                <w:rFonts w:hAnsi="Times New Roman" w:cs="Times New Roman"/>
                <w:sz w:val="21"/>
                <w:szCs w:val="21"/>
              </w:rPr>
            </w:pPr>
          </w:p>
        </w:tc>
        <w:tc>
          <w:tcPr>
            <w:tcW w:w="901" w:type="dxa"/>
            <w:tcBorders>
              <w:top w:val="nil"/>
              <w:bottom w:val="single" w:sz="4" w:space="0" w:color="auto"/>
            </w:tcBorders>
            <w:vAlign w:val="bottom"/>
          </w:tcPr>
          <w:p w14:paraId="6ABDAF9B" w14:textId="77777777" w:rsidR="00151D54" w:rsidRPr="00461B25" w:rsidRDefault="00151D54" w:rsidP="00531B6D">
            <w:pPr>
              <w:tabs>
                <w:tab w:val="decimal" w:pos="470"/>
              </w:tabs>
              <w:ind w:right="-115"/>
              <w:rPr>
                <w:rFonts w:hAnsi="Times New Roman" w:cs="Times New Roman"/>
                <w:sz w:val="21"/>
                <w:szCs w:val="21"/>
                <w:cs/>
              </w:rPr>
            </w:pPr>
            <w:r w:rsidRPr="00461B25">
              <w:rPr>
                <w:rFonts w:hAnsi="Times New Roman" w:cs="Times New Roman"/>
                <w:sz w:val="21"/>
                <w:szCs w:val="21"/>
              </w:rPr>
              <w:t>-</w:t>
            </w:r>
          </w:p>
        </w:tc>
      </w:tr>
      <w:tr w:rsidR="00151D54" w:rsidRPr="00461B25" w14:paraId="39DE6B7F" w14:textId="77777777" w:rsidTr="00531B6D">
        <w:trPr>
          <w:cantSplit/>
          <w:trHeight w:val="110"/>
        </w:trPr>
        <w:tc>
          <w:tcPr>
            <w:tcW w:w="3431" w:type="dxa"/>
          </w:tcPr>
          <w:p w14:paraId="407A3E1C" w14:textId="77777777" w:rsidR="00151D54" w:rsidRPr="00461B25" w:rsidRDefault="00151D54" w:rsidP="00531B6D">
            <w:pPr>
              <w:spacing w:line="240" w:lineRule="atLeast"/>
              <w:ind w:left="-14" w:right="-115"/>
              <w:rPr>
                <w:rFonts w:hAnsi="Times New Roman" w:cs="Times New Roman"/>
                <w:b/>
                <w:bCs/>
                <w:sz w:val="21"/>
                <w:szCs w:val="21"/>
              </w:rPr>
            </w:pPr>
            <w:r w:rsidRPr="00461B25">
              <w:rPr>
                <w:rFonts w:hAnsi="Times New Roman" w:cs="Times New Roman"/>
                <w:b/>
                <w:bCs/>
                <w:sz w:val="21"/>
                <w:szCs w:val="21"/>
              </w:rPr>
              <w:t>Total</w:t>
            </w:r>
          </w:p>
        </w:tc>
        <w:tc>
          <w:tcPr>
            <w:tcW w:w="2419" w:type="dxa"/>
          </w:tcPr>
          <w:p w14:paraId="2CAD8AD2" w14:textId="77777777" w:rsidR="00151D54" w:rsidRPr="00461B25" w:rsidRDefault="00151D54" w:rsidP="00531B6D">
            <w:pPr>
              <w:tabs>
                <w:tab w:val="left" w:pos="540"/>
              </w:tabs>
              <w:ind w:left="191" w:hanging="191"/>
              <w:rPr>
                <w:rFonts w:hAnsi="Times New Roman" w:cs="Times New Roman"/>
                <w:sz w:val="21"/>
                <w:szCs w:val="21"/>
              </w:rPr>
            </w:pPr>
          </w:p>
        </w:tc>
        <w:tc>
          <w:tcPr>
            <w:tcW w:w="810" w:type="dxa"/>
            <w:shd w:val="clear" w:color="auto" w:fill="auto"/>
            <w:vAlign w:val="bottom"/>
          </w:tcPr>
          <w:p w14:paraId="18B35B2E" w14:textId="77777777" w:rsidR="00151D54" w:rsidRPr="00461B25" w:rsidRDefault="00151D54" w:rsidP="00531B6D">
            <w:pPr>
              <w:pStyle w:val="acctfourfigures"/>
              <w:tabs>
                <w:tab w:val="clear" w:pos="765"/>
                <w:tab w:val="decimal" w:pos="641"/>
              </w:tabs>
              <w:spacing w:line="240" w:lineRule="auto"/>
              <w:rPr>
                <w:sz w:val="21"/>
                <w:szCs w:val="21"/>
              </w:rPr>
            </w:pPr>
          </w:p>
        </w:tc>
        <w:tc>
          <w:tcPr>
            <w:tcW w:w="180" w:type="dxa"/>
            <w:vAlign w:val="bottom"/>
          </w:tcPr>
          <w:p w14:paraId="33BDB2BA" w14:textId="77777777" w:rsidR="00151D54" w:rsidRPr="00461B25" w:rsidRDefault="00151D54" w:rsidP="00531B6D">
            <w:pPr>
              <w:pStyle w:val="acctfourfigures"/>
              <w:tabs>
                <w:tab w:val="clear" w:pos="765"/>
                <w:tab w:val="decimal" w:pos="641"/>
              </w:tabs>
              <w:spacing w:line="240" w:lineRule="auto"/>
              <w:rPr>
                <w:sz w:val="21"/>
                <w:szCs w:val="21"/>
              </w:rPr>
            </w:pPr>
          </w:p>
        </w:tc>
        <w:tc>
          <w:tcPr>
            <w:tcW w:w="900" w:type="dxa"/>
            <w:vAlign w:val="bottom"/>
          </w:tcPr>
          <w:p w14:paraId="0F7E5A32" w14:textId="77777777" w:rsidR="00151D54" w:rsidRPr="00461B25" w:rsidRDefault="00151D54" w:rsidP="00531B6D">
            <w:pPr>
              <w:pStyle w:val="acctfourfigures"/>
              <w:tabs>
                <w:tab w:val="clear" w:pos="765"/>
                <w:tab w:val="decimal" w:pos="641"/>
              </w:tabs>
              <w:spacing w:line="240" w:lineRule="auto"/>
              <w:rPr>
                <w:sz w:val="21"/>
                <w:szCs w:val="21"/>
              </w:rPr>
            </w:pPr>
          </w:p>
        </w:tc>
        <w:tc>
          <w:tcPr>
            <w:tcW w:w="1017" w:type="dxa"/>
            <w:shd w:val="clear" w:color="auto" w:fill="auto"/>
            <w:vAlign w:val="bottom"/>
          </w:tcPr>
          <w:p w14:paraId="7D56F4B8" w14:textId="77777777" w:rsidR="00151D54" w:rsidRPr="00461B25" w:rsidRDefault="00151D54" w:rsidP="00531B6D">
            <w:pPr>
              <w:pStyle w:val="acctfourfigures"/>
              <w:tabs>
                <w:tab w:val="clear" w:pos="765"/>
                <w:tab w:val="decimal" w:pos="947"/>
              </w:tabs>
              <w:spacing w:line="240" w:lineRule="atLeast"/>
              <w:ind w:left="-115" w:right="-97"/>
              <w:jc w:val="thaiDistribute"/>
              <w:rPr>
                <w:sz w:val="21"/>
                <w:szCs w:val="21"/>
              </w:rPr>
            </w:pPr>
          </w:p>
        </w:tc>
        <w:tc>
          <w:tcPr>
            <w:tcW w:w="180" w:type="dxa"/>
            <w:vAlign w:val="bottom"/>
          </w:tcPr>
          <w:p w14:paraId="0BF73EC4" w14:textId="77777777" w:rsidR="00151D54" w:rsidRPr="00461B25" w:rsidRDefault="00151D54" w:rsidP="00531B6D">
            <w:pPr>
              <w:pStyle w:val="acctfourfigures"/>
              <w:tabs>
                <w:tab w:val="clear" w:pos="765"/>
                <w:tab w:val="decimal" w:pos="947"/>
              </w:tabs>
              <w:spacing w:line="240" w:lineRule="atLeast"/>
              <w:ind w:left="-115" w:right="-97"/>
              <w:jc w:val="thaiDistribute"/>
              <w:rPr>
                <w:sz w:val="21"/>
                <w:szCs w:val="21"/>
              </w:rPr>
            </w:pPr>
          </w:p>
        </w:tc>
        <w:tc>
          <w:tcPr>
            <w:tcW w:w="963" w:type="dxa"/>
            <w:vAlign w:val="bottom"/>
          </w:tcPr>
          <w:p w14:paraId="272FABDD" w14:textId="77777777" w:rsidR="00151D54" w:rsidRPr="00461B25" w:rsidRDefault="00151D54" w:rsidP="00531B6D">
            <w:pPr>
              <w:pStyle w:val="acctfourfigures"/>
              <w:tabs>
                <w:tab w:val="clear" w:pos="765"/>
                <w:tab w:val="decimal" w:pos="947"/>
              </w:tabs>
              <w:spacing w:line="240" w:lineRule="atLeast"/>
              <w:ind w:left="-115" w:right="-97"/>
              <w:jc w:val="thaiDistribute"/>
              <w:rPr>
                <w:sz w:val="21"/>
                <w:szCs w:val="21"/>
              </w:rPr>
            </w:pPr>
          </w:p>
        </w:tc>
        <w:tc>
          <w:tcPr>
            <w:tcW w:w="180" w:type="dxa"/>
            <w:vAlign w:val="bottom"/>
          </w:tcPr>
          <w:p w14:paraId="6AE0FBC6" w14:textId="77777777" w:rsidR="00151D54" w:rsidRPr="00461B25" w:rsidRDefault="00151D54" w:rsidP="00531B6D">
            <w:pPr>
              <w:pStyle w:val="acctfourfigures"/>
              <w:tabs>
                <w:tab w:val="clear" w:pos="765"/>
                <w:tab w:val="decimal" w:pos="947"/>
              </w:tabs>
              <w:spacing w:line="240" w:lineRule="atLeast"/>
              <w:ind w:left="-115" w:right="-97"/>
              <w:jc w:val="thaiDistribute"/>
              <w:rPr>
                <w:sz w:val="21"/>
                <w:szCs w:val="21"/>
              </w:rPr>
            </w:pPr>
          </w:p>
        </w:tc>
        <w:tc>
          <w:tcPr>
            <w:tcW w:w="900" w:type="dxa"/>
            <w:tcBorders>
              <w:top w:val="single" w:sz="4" w:space="0" w:color="auto"/>
              <w:bottom w:val="double" w:sz="4" w:space="0" w:color="auto"/>
            </w:tcBorders>
            <w:vAlign w:val="bottom"/>
          </w:tcPr>
          <w:p w14:paraId="5427C780" w14:textId="77777777" w:rsidR="00151D54" w:rsidRPr="00461B25" w:rsidRDefault="00151D54" w:rsidP="00531B6D">
            <w:pPr>
              <w:pStyle w:val="acctfourfigures"/>
              <w:spacing w:line="240" w:lineRule="atLeast"/>
              <w:ind w:right="-97"/>
              <w:jc w:val="thaiDistribute"/>
              <w:rPr>
                <w:b/>
                <w:bCs/>
                <w:sz w:val="21"/>
                <w:szCs w:val="21"/>
              </w:rPr>
            </w:pPr>
            <w:r w:rsidRPr="00461B25">
              <w:rPr>
                <w:b/>
                <w:bCs/>
                <w:sz w:val="21"/>
                <w:szCs w:val="21"/>
              </w:rPr>
              <w:t>6,807</w:t>
            </w:r>
          </w:p>
        </w:tc>
        <w:tc>
          <w:tcPr>
            <w:tcW w:w="180" w:type="dxa"/>
            <w:vAlign w:val="bottom"/>
          </w:tcPr>
          <w:p w14:paraId="151D5AFC" w14:textId="77777777" w:rsidR="00151D54" w:rsidRPr="00461B25" w:rsidRDefault="00151D54" w:rsidP="00531B6D">
            <w:pPr>
              <w:tabs>
                <w:tab w:val="decimal" w:pos="581"/>
              </w:tabs>
              <w:rPr>
                <w:rFonts w:hAnsi="Times New Roman" w:cs="Times New Roman"/>
                <w:b/>
                <w:bCs/>
                <w:sz w:val="21"/>
                <w:szCs w:val="21"/>
              </w:rPr>
            </w:pPr>
          </w:p>
        </w:tc>
        <w:tc>
          <w:tcPr>
            <w:tcW w:w="900" w:type="dxa"/>
            <w:tcBorders>
              <w:top w:val="single" w:sz="4" w:space="0" w:color="auto"/>
              <w:bottom w:val="double" w:sz="4" w:space="0" w:color="auto"/>
            </w:tcBorders>
            <w:vAlign w:val="bottom"/>
          </w:tcPr>
          <w:p w14:paraId="22383517" w14:textId="77777777" w:rsidR="00151D54" w:rsidRPr="00461B25" w:rsidRDefault="00151D54" w:rsidP="00531B6D">
            <w:pPr>
              <w:pStyle w:val="acctfourfigures"/>
              <w:tabs>
                <w:tab w:val="clear" w:pos="765"/>
                <w:tab w:val="decimal" w:pos="712"/>
              </w:tabs>
              <w:spacing w:line="240" w:lineRule="atLeast"/>
              <w:ind w:right="-97"/>
              <w:jc w:val="thaiDistribute"/>
              <w:rPr>
                <w:b/>
                <w:bCs/>
                <w:sz w:val="21"/>
                <w:szCs w:val="21"/>
              </w:rPr>
            </w:pPr>
            <w:r w:rsidRPr="00461B25">
              <w:rPr>
                <w:b/>
                <w:bCs/>
                <w:sz w:val="21"/>
                <w:szCs w:val="21"/>
              </w:rPr>
              <w:t>6,807</w:t>
            </w:r>
          </w:p>
        </w:tc>
        <w:tc>
          <w:tcPr>
            <w:tcW w:w="180" w:type="dxa"/>
            <w:vAlign w:val="bottom"/>
          </w:tcPr>
          <w:p w14:paraId="61596807" w14:textId="77777777" w:rsidR="00151D54" w:rsidRPr="00461B25" w:rsidRDefault="00151D54" w:rsidP="00531B6D">
            <w:pPr>
              <w:pStyle w:val="acctfourfigures"/>
              <w:tabs>
                <w:tab w:val="clear" w:pos="765"/>
                <w:tab w:val="decimal" w:pos="947"/>
              </w:tabs>
              <w:spacing w:line="240" w:lineRule="atLeast"/>
              <w:ind w:left="-115" w:right="-97"/>
              <w:jc w:val="thaiDistribute"/>
              <w:rPr>
                <w:b/>
                <w:bCs/>
                <w:sz w:val="21"/>
                <w:szCs w:val="21"/>
              </w:rPr>
            </w:pPr>
          </w:p>
        </w:tc>
        <w:tc>
          <w:tcPr>
            <w:tcW w:w="846" w:type="dxa"/>
            <w:tcBorders>
              <w:top w:val="single" w:sz="4" w:space="0" w:color="auto"/>
              <w:bottom w:val="double" w:sz="4" w:space="0" w:color="auto"/>
            </w:tcBorders>
            <w:vAlign w:val="bottom"/>
          </w:tcPr>
          <w:p w14:paraId="3DF8C8FB" w14:textId="77777777" w:rsidR="00151D54" w:rsidRPr="00461B25" w:rsidRDefault="00151D54" w:rsidP="00531B6D">
            <w:pPr>
              <w:tabs>
                <w:tab w:val="decimal" w:pos="470"/>
              </w:tabs>
              <w:ind w:right="-115"/>
              <w:rPr>
                <w:rFonts w:hAnsi="Times New Roman" w:cs="Times New Roman"/>
                <w:b/>
                <w:bCs/>
                <w:sz w:val="21"/>
                <w:szCs w:val="21"/>
                <w:cs/>
              </w:rPr>
            </w:pPr>
            <w:r w:rsidRPr="00461B25">
              <w:rPr>
                <w:rFonts w:hAnsi="Times New Roman" w:cs="Times New Roman"/>
                <w:b/>
                <w:bCs/>
                <w:sz w:val="21"/>
                <w:szCs w:val="21"/>
              </w:rPr>
              <w:t>-</w:t>
            </w:r>
          </w:p>
        </w:tc>
        <w:tc>
          <w:tcPr>
            <w:tcW w:w="180" w:type="dxa"/>
            <w:vAlign w:val="bottom"/>
          </w:tcPr>
          <w:p w14:paraId="0C43295E" w14:textId="77777777" w:rsidR="00151D54" w:rsidRPr="00461B25" w:rsidRDefault="00151D54" w:rsidP="00531B6D">
            <w:pPr>
              <w:tabs>
                <w:tab w:val="decimal" w:pos="581"/>
              </w:tabs>
              <w:rPr>
                <w:rFonts w:hAnsi="Times New Roman" w:cs="Times New Roman"/>
                <w:b/>
                <w:bCs/>
                <w:sz w:val="21"/>
                <w:szCs w:val="21"/>
              </w:rPr>
            </w:pPr>
          </w:p>
        </w:tc>
        <w:tc>
          <w:tcPr>
            <w:tcW w:w="901" w:type="dxa"/>
            <w:tcBorders>
              <w:top w:val="single" w:sz="4" w:space="0" w:color="auto"/>
              <w:bottom w:val="double" w:sz="4" w:space="0" w:color="auto"/>
            </w:tcBorders>
            <w:vAlign w:val="bottom"/>
          </w:tcPr>
          <w:p w14:paraId="0796A902" w14:textId="77777777" w:rsidR="00151D54" w:rsidRPr="00461B25" w:rsidRDefault="00151D54" w:rsidP="00531B6D">
            <w:pPr>
              <w:tabs>
                <w:tab w:val="decimal" w:pos="620"/>
              </w:tabs>
              <w:ind w:right="-115"/>
              <w:rPr>
                <w:rFonts w:hAnsi="Times New Roman" w:cs="Times New Roman"/>
                <w:b/>
                <w:bCs/>
                <w:sz w:val="21"/>
                <w:szCs w:val="21"/>
                <w:cs/>
              </w:rPr>
            </w:pPr>
            <w:r w:rsidRPr="00461B25">
              <w:rPr>
                <w:rFonts w:hAnsi="Times New Roman" w:cs="Times New Roman"/>
                <w:b/>
                <w:bCs/>
                <w:sz w:val="21"/>
                <w:szCs w:val="21"/>
              </w:rPr>
              <w:t>60</w:t>
            </w:r>
          </w:p>
        </w:tc>
      </w:tr>
    </w:tbl>
    <w:p w14:paraId="24CEC2B3" w14:textId="77777777" w:rsidR="00151D54" w:rsidRPr="00461B25" w:rsidRDefault="00151D54" w:rsidP="00151D54">
      <w:pPr>
        <w:pStyle w:val="index"/>
        <w:numPr>
          <w:ilvl w:val="0"/>
          <w:numId w:val="0"/>
        </w:numPr>
        <w:tabs>
          <w:tab w:val="left" w:pos="540"/>
        </w:tabs>
        <w:jc w:val="thaiDistribute"/>
        <w:rPr>
          <w:szCs w:val="22"/>
        </w:rPr>
      </w:pPr>
    </w:p>
    <w:p w14:paraId="2B102585" w14:textId="77777777" w:rsidR="00151D54" w:rsidRPr="00461B25" w:rsidRDefault="00151D54" w:rsidP="00151D54">
      <w:pPr>
        <w:spacing w:line="240" w:lineRule="atLeast"/>
        <w:ind w:left="540"/>
        <w:jc w:val="thaiDistribute"/>
        <w:rPr>
          <w:rFonts w:hAnsi="Times New Roman" w:cs="Times New Roman"/>
          <w:bCs/>
          <w:sz w:val="22"/>
          <w:szCs w:val="22"/>
        </w:rPr>
      </w:pPr>
      <w:r w:rsidRPr="00461B25">
        <w:rPr>
          <w:rFonts w:hAnsi="Times New Roman" w:cs="Times New Roman"/>
          <w:bCs/>
          <w:sz w:val="22"/>
          <w:szCs w:val="22"/>
        </w:rPr>
        <w:t>All subsidiaries were incorporated in Thailand.</w:t>
      </w:r>
    </w:p>
    <w:p w14:paraId="257C26A6" w14:textId="77777777" w:rsidR="00151D54" w:rsidRPr="00461B25" w:rsidRDefault="00151D54" w:rsidP="00151D54">
      <w:pPr>
        <w:spacing w:line="240" w:lineRule="atLeast"/>
        <w:ind w:left="540"/>
        <w:jc w:val="thaiDistribute"/>
        <w:rPr>
          <w:rFonts w:hAnsi="Times New Roman" w:cs="Times New Roman"/>
          <w:bCs/>
          <w:sz w:val="22"/>
          <w:szCs w:val="22"/>
        </w:rPr>
      </w:pPr>
    </w:p>
    <w:p w14:paraId="26E38526" w14:textId="77777777" w:rsidR="00151D54" w:rsidRPr="00461B25" w:rsidRDefault="00151D54" w:rsidP="00151D54">
      <w:pPr>
        <w:spacing w:line="240" w:lineRule="atLeast"/>
        <w:ind w:left="540"/>
        <w:jc w:val="thaiDistribute"/>
        <w:rPr>
          <w:rFonts w:hAnsi="Times New Roman" w:cs="Times New Roman"/>
          <w:bCs/>
          <w:sz w:val="22"/>
          <w:szCs w:val="22"/>
        </w:rPr>
      </w:pPr>
      <w:r w:rsidRPr="00461B25">
        <w:rPr>
          <w:rFonts w:hAnsi="Times New Roman" w:cs="Times New Roman"/>
          <w:bCs/>
          <w:sz w:val="22"/>
          <w:szCs w:val="22"/>
        </w:rPr>
        <w:t>None of the Group’s subsidiaries are publicly listed and consequently do not have published price quotations.</w:t>
      </w:r>
    </w:p>
    <w:p w14:paraId="0177CA4A" w14:textId="77777777" w:rsidR="00151D54" w:rsidRPr="00461B25" w:rsidRDefault="00151D54" w:rsidP="00151D54">
      <w:pPr>
        <w:spacing w:line="240" w:lineRule="atLeast"/>
        <w:ind w:left="540"/>
        <w:jc w:val="thaiDistribute"/>
        <w:rPr>
          <w:rFonts w:hAnsi="Times New Roman" w:cs="Times New Roman"/>
          <w:bCs/>
          <w:sz w:val="22"/>
          <w:szCs w:val="22"/>
        </w:rPr>
      </w:pPr>
    </w:p>
    <w:p w14:paraId="6B98374C" w14:textId="77777777" w:rsidR="00151D54" w:rsidRPr="00461B25" w:rsidRDefault="00151D54" w:rsidP="00151D54">
      <w:pPr>
        <w:spacing w:line="240" w:lineRule="atLeast"/>
        <w:ind w:left="540"/>
        <w:jc w:val="thaiDistribute"/>
        <w:rPr>
          <w:rFonts w:hAnsi="Times New Roman" w:cs="Times New Roman"/>
          <w:bCs/>
          <w:sz w:val="22"/>
          <w:szCs w:val="22"/>
        </w:rPr>
        <w:sectPr w:rsidR="00151D54" w:rsidRPr="00461B25" w:rsidSect="00304E19">
          <w:pgSz w:w="16834" w:h="11909" w:orient="landscape" w:code="9"/>
          <w:pgMar w:top="691" w:right="1152" w:bottom="576" w:left="1152" w:header="706" w:footer="706" w:gutter="0"/>
          <w:paperSrc w:first="7" w:other="7"/>
          <w:cols w:space="720"/>
          <w:docGrid w:linePitch="360"/>
        </w:sectPr>
      </w:pPr>
    </w:p>
    <w:p w14:paraId="498E4437" w14:textId="77777777" w:rsidR="00151D54" w:rsidRPr="00461B25" w:rsidRDefault="00151D54" w:rsidP="00151D54">
      <w:pPr>
        <w:ind w:left="540" w:right="-25" w:hanging="540"/>
        <w:jc w:val="both"/>
        <w:rPr>
          <w:rFonts w:hAnsi="Times New Roman" w:cs="Times New Roman"/>
          <w:b/>
          <w:bCs/>
        </w:rPr>
      </w:pPr>
      <w:r w:rsidRPr="00461B25">
        <w:rPr>
          <w:rFonts w:hAnsi="Times New Roman" w:cs="Times New Roman"/>
          <w:b/>
          <w:bCs/>
        </w:rPr>
        <w:lastRenderedPageBreak/>
        <w:t>11</w:t>
      </w:r>
      <w:r w:rsidRPr="00461B25">
        <w:rPr>
          <w:rFonts w:hAnsi="Times New Roman" w:cs="Times New Roman"/>
          <w:b/>
          <w:bCs/>
        </w:rPr>
        <w:tab/>
        <w:t>Other non-current financial asset - investment in equity securities</w:t>
      </w:r>
    </w:p>
    <w:p w14:paraId="71DBBCAE" w14:textId="77777777" w:rsidR="00151D54" w:rsidRPr="00461B25" w:rsidRDefault="00151D54" w:rsidP="00151D54">
      <w:pPr>
        <w:ind w:left="450" w:right="-25" w:hanging="450"/>
        <w:jc w:val="both"/>
        <w:rPr>
          <w:rFonts w:hAnsi="Times New Roman" w:cs="Times New Roman"/>
          <w:b/>
          <w:bCs/>
          <w:sz w:val="22"/>
          <w:szCs w:val="22"/>
        </w:rPr>
      </w:pPr>
    </w:p>
    <w:p w14:paraId="15E26316" w14:textId="77777777" w:rsidR="00151D54" w:rsidRPr="00461B25" w:rsidRDefault="00151D54" w:rsidP="00151D54">
      <w:pPr>
        <w:spacing w:line="240" w:lineRule="atLeast"/>
        <w:ind w:left="450"/>
        <w:jc w:val="thaiDistribute"/>
        <w:rPr>
          <w:rFonts w:hAnsi="Times New Roman" w:cs="Times New Roman"/>
          <w:sz w:val="22"/>
          <w:szCs w:val="22"/>
        </w:rPr>
      </w:pPr>
      <w:r w:rsidRPr="00461B25">
        <w:rPr>
          <w:rFonts w:hAnsi="Times New Roman" w:cs="Times New Roman"/>
          <w:sz w:val="22"/>
          <w:szCs w:val="22"/>
        </w:rPr>
        <w:t xml:space="preserve">Investment in equity securities represent investments in ordinary shares of Central Pattana Nine Square Co., Ltd., in which Praram </w:t>
      </w:r>
      <w:r w:rsidRPr="00461B25">
        <w:rPr>
          <w:rFonts w:hAnsi="Times New Roman" w:cs="Times New Roman"/>
          <w:sz w:val="22"/>
          <w:szCs w:val="22"/>
          <w:cs/>
        </w:rPr>
        <w:t xml:space="preserve">9 </w:t>
      </w:r>
      <w:r w:rsidRPr="00461B25">
        <w:rPr>
          <w:rFonts w:hAnsi="Times New Roman" w:cs="Times New Roman"/>
          <w:sz w:val="22"/>
          <w:szCs w:val="22"/>
        </w:rPr>
        <w:t xml:space="preserve">Square Limited, a subsidiary, holds a </w:t>
      </w:r>
      <w:r w:rsidRPr="00461B25">
        <w:rPr>
          <w:rFonts w:hAnsi="Times New Roman" w:cs="Times New Roman"/>
          <w:sz w:val="22"/>
          <w:szCs w:val="22"/>
          <w:cs/>
        </w:rPr>
        <w:t xml:space="preserve">3.27% </w:t>
      </w:r>
      <w:r w:rsidRPr="00461B25">
        <w:rPr>
          <w:rFonts w:hAnsi="Times New Roman" w:cs="Times New Roman"/>
          <w:sz w:val="22"/>
          <w:szCs w:val="22"/>
        </w:rPr>
        <w:t>interest</w:t>
      </w:r>
      <w:r>
        <w:rPr>
          <w:rFonts w:hAnsi="Times New Roman" w:cs="Times New Roman"/>
          <w:sz w:val="22"/>
          <w:szCs w:val="22"/>
        </w:rPr>
        <w:t xml:space="preserve">. For the year 2021, gain on fair value adjustment recognised in other comprehensive income (OCI) amounting to Baht 44 million </w:t>
      </w:r>
      <w:r w:rsidRPr="00B10860">
        <w:rPr>
          <w:rFonts w:hAnsi="Times New Roman" w:cs="Times New Roman"/>
          <w:i/>
          <w:iCs/>
          <w:sz w:val="22"/>
          <w:szCs w:val="22"/>
        </w:rPr>
        <w:t>(2020 : Baht 467 million)</w:t>
      </w:r>
      <w:r>
        <w:rPr>
          <w:rFonts w:hAnsi="Times New Roman" w:cs="Times New Roman"/>
          <w:sz w:val="22"/>
          <w:szCs w:val="22"/>
        </w:rPr>
        <w:t>.</w:t>
      </w:r>
    </w:p>
    <w:p w14:paraId="290010D8" w14:textId="77777777" w:rsidR="00151D54" w:rsidRPr="00461B25" w:rsidRDefault="00151D54" w:rsidP="00151D54">
      <w:pPr>
        <w:ind w:left="450" w:right="-25" w:hanging="450"/>
        <w:jc w:val="both"/>
        <w:rPr>
          <w:rFonts w:hAnsi="Times New Roman" w:cs="Times New Roman"/>
          <w:b/>
          <w:bCs/>
          <w:sz w:val="22"/>
          <w:szCs w:val="22"/>
        </w:rPr>
        <w:sectPr w:rsidR="00151D54" w:rsidRPr="00461B25" w:rsidSect="006225D7">
          <w:pgSz w:w="11909" w:h="16834" w:code="9"/>
          <w:pgMar w:top="691" w:right="1152" w:bottom="576" w:left="1152" w:header="706" w:footer="706" w:gutter="0"/>
          <w:paperSrc w:first="7" w:other="7"/>
          <w:cols w:space="720"/>
          <w:docGrid w:linePitch="360"/>
        </w:sectPr>
      </w:pPr>
    </w:p>
    <w:p w14:paraId="0292FDBF" w14:textId="77777777" w:rsidR="00151D54" w:rsidRPr="00461B25" w:rsidRDefault="00151D54" w:rsidP="00151D54">
      <w:pPr>
        <w:ind w:left="540" w:right="-25" w:hanging="540"/>
        <w:jc w:val="both"/>
        <w:rPr>
          <w:rFonts w:hAnsi="Times New Roman" w:cs="Times New Roman"/>
          <w:b/>
          <w:bCs/>
        </w:rPr>
      </w:pPr>
      <w:r w:rsidRPr="00461B25">
        <w:rPr>
          <w:rFonts w:hAnsi="Times New Roman" w:cs="Times New Roman"/>
          <w:b/>
          <w:bCs/>
        </w:rPr>
        <w:lastRenderedPageBreak/>
        <w:t>12</w:t>
      </w:r>
      <w:r w:rsidRPr="00461B25">
        <w:rPr>
          <w:rFonts w:hAnsi="Times New Roman" w:cs="Times New Roman"/>
          <w:b/>
          <w:bCs/>
        </w:rPr>
        <w:tab/>
        <w:t xml:space="preserve">Non-controlling interest </w:t>
      </w:r>
    </w:p>
    <w:p w14:paraId="5C1D429B" w14:textId="77777777" w:rsidR="00151D54" w:rsidRPr="00461B25" w:rsidRDefault="00151D54" w:rsidP="00151D54">
      <w:pPr>
        <w:ind w:left="540" w:right="-25"/>
        <w:jc w:val="both"/>
        <w:rPr>
          <w:rFonts w:hAnsi="Times New Roman" w:cs="Times New Roman"/>
          <w:b/>
          <w:bCs/>
          <w:sz w:val="22"/>
          <w:szCs w:val="22"/>
        </w:rPr>
      </w:pPr>
    </w:p>
    <w:p w14:paraId="69911351" w14:textId="77777777" w:rsidR="00151D54" w:rsidRPr="00461B25" w:rsidRDefault="00151D54" w:rsidP="00151D54">
      <w:pPr>
        <w:ind w:left="540" w:right="46"/>
        <w:jc w:val="both"/>
        <w:rPr>
          <w:rFonts w:hAnsi="Times New Roman" w:cs="Times New Roman"/>
          <w:sz w:val="22"/>
          <w:szCs w:val="22"/>
        </w:rPr>
      </w:pPr>
      <w:r w:rsidRPr="00461B25">
        <w:rPr>
          <w:rFonts w:hAnsi="Times New Roman" w:cs="Times New Roman"/>
          <w:sz w:val="22"/>
          <w:szCs w:val="22"/>
        </w:rPr>
        <w:t>The following table summarises the information relating to each of the Group’s subsidiaries that has a material non-controlling interest, before any intra-group eliminations:</w:t>
      </w:r>
    </w:p>
    <w:p w14:paraId="7D9F078D" w14:textId="77777777" w:rsidR="00151D54" w:rsidRPr="00461B25" w:rsidRDefault="00151D54" w:rsidP="00151D54">
      <w:pPr>
        <w:spacing w:line="240" w:lineRule="atLeast"/>
        <w:ind w:left="540"/>
        <w:jc w:val="thaiDistribute"/>
        <w:rPr>
          <w:rFonts w:hAnsi="Times New Roman" w:cs="Times New Roman"/>
          <w:sz w:val="22"/>
          <w:szCs w:val="22"/>
        </w:rPr>
      </w:pPr>
    </w:p>
    <w:tbl>
      <w:tblPr>
        <w:tblW w:w="13948" w:type="dxa"/>
        <w:tblInd w:w="450" w:type="dxa"/>
        <w:tblLayout w:type="fixed"/>
        <w:tblCellMar>
          <w:left w:w="79" w:type="dxa"/>
          <w:right w:w="79" w:type="dxa"/>
        </w:tblCellMar>
        <w:tblLook w:val="0000" w:firstRow="0" w:lastRow="0" w:firstColumn="0" w:lastColumn="0" w:noHBand="0" w:noVBand="0"/>
      </w:tblPr>
      <w:tblGrid>
        <w:gridCol w:w="5310"/>
        <w:gridCol w:w="1440"/>
        <w:gridCol w:w="182"/>
        <w:gridCol w:w="1348"/>
        <w:gridCol w:w="180"/>
        <w:gridCol w:w="1089"/>
        <w:gridCol w:w="9"/>
        <w:gridCol w:w="173"/>
        <w:gridCol w:w="9"/>
        <w:gridCol w:w="1330"/>
        <w:gridCol w:w="178"/>
        <w:gridCol w:w="1352"/>
        <w:gridCol w:w="180"/>
        <w:gridCol w:w="1159"/>
        <w:gridCol w:w="9"/>
      </w:tblGrid>
      <w:tr w:rsidR="00151D54" w:rsidRPr="00461B25" w14:paraId="7AC0A117" w14:textId="77777777" w:rsidTr="00531B6D">
        <w:trPr>
          <w:gridAfter w:val="1"/>
          <w:wAfter w:w="9" w:type="dxa"/>
          <w:cantSplit/>
          <w:tblHeader/>
        </w:trPr>
        <w:tc>
          <w:tcPr>
            <w:tcW w:w="5310" w:type="dxa"/>
          </w:tcPr>
          <w:p w14:paraId="58F1B976" w14:textId="77777777" w:rsidR="00151D54" w:rsidRPr="00461B25" w:rsidRDefault="00151D54" w:rsidP="00531B6D">
            <w:pPr>
              <w:pStyle w:val="acctfourfigures"/>
              <w:spacing w:line="240" w:lineRule="atLeast"/>
              <w:jc w:val="center"/>
              <w:rPr>
                <w:szCs w:val="22"/>
              </w:rPr>
            </w:pPr>
          </w:p>
        </w:tc>
        <w:tc>
          <w:tcPr>
            <w:tcW w:w="4239" w:type="dxa"/>
            <w:gridSpan w:val="5"/>
            <w:vAlign w:val="bottom"/>
          </w:tcPr>
          <w:p w14:paraId="4C64CCD7" w14:textId="77777777" w:rsidR="00151D54" w:rsidRPr="00461B25" w:rsidRDefault="00151D54" w:rsidP="00531B6D">
            <w:pPr>
              <w:pStyle w:val="acctmergecolhdg"/>
              <w:spacing w:line="240" w:lineRule="atLeast"/>
              <w:ind w:left="-172"/>
              <w:rPr>
                <w:b w:val="0"/>
                <w:bCs/>
                <w:szCs w:val="22"/>
              </w:rPr>
            </w:pPr>
            <w:r w:rsidRPr="00461B25">
              <w:rPr>
                <w:b w:val="0"/>
                <w:bCs/>
                <w:szCs w:val="22"/>
              </w:rPr>
              <w:t>31 December 2021</w:t>
            </w:r>
          </w:p>
        </w:tc>
        <w:tc>
          <w:tcPr>
            <w:tcW w:w="182" w:type="dxa"/>
            <w:gridSpan w:val="2"/>
          </w:tcPr>
          <w:p w14:paraId="5213404D" w14:textId="77777777" w:rsidR="00151D54" w:rsidRPr="00461B25" w:rsidRDefault="00151D54" w:rsidP="00531B6D">
            <w:pPr>
              <w:pStyle w:val="acctmergecolhdg"/>
              <w:spacing w:line="240" w:lineRule="atLeast"/>
              <w:ind w:left="-172"/>
              <w:rPr>
                <w:szCs w:val="22"/>
              </w:rPr>
            </w:pPr>
          </w:p>
        </w:tc>
        <w:tc>
          <w:tcPr>
            <w:tcW w:w="4208" w:type="dxa"/>
            <w:gridSpan w:val="6"/>
            <w:vAlign w:val="bottom"/>
          </w:tcPr>
          <w:p w14:paraId="4796AEE7" w14:textId="77777777" w:rsidR="00151D54" w:rsidRPr="00461B25" w:rsidRDefault="00151D54" w:rsidP="00531B6D">
            <w:pPr>
              <w:pStyle w:val="acctmergecolhdg"/>
              <w:spacing w:line="240" w:lineRule="atLeast"/>
              <w:ind w:left="-172"/>
              <w:rPr>
                <w:b w:val="0"/>
                <w:bCs/>
                <w:szCs w:val="22"/>
              </w:rPr>
            </w:pPr>
            <w:r w:rsidRPr="00461B25">
              <w:rPr>
                <w:b w:val="0"/>
                <w:bCs/>
                <w:szCs w:val="22"/>
              </w:rPr>
              <w:t>31 December 2020</w:t>
            </w:r>
          </w:p>
        </w:tc>
      </w:tr>
      <w:tr w:rsidR="00151D54" w:rsidRPr="00461B25" w14:paraId="7DC10384" w14:textId="77777777" w:rsidTr="00531B6D">
        <w:trPr>
          <w:cantSplit/>
          <w:tblHeader/>
        </w:trPr>
        <w:tc>
          <w:tcPr>
            <w:tcW w:w="5310" w:type="dxa"/>
          </w:tcPr>
          <w:p w14:paraId="4AF0F301" w14:textId="77777777" w:rsidR="00151D54" w:rsidRPr="00461B25" w:rsidRDefault="00151D54" w:rsidP="00531B6D">
            <w:pPr>
              <w:pStyle w:val="acctfourfigures"/>
              <w:spacing w:line="240" w:lineRule="atLeast"/>
              <w:jc w:val="center"/>
              <w:rPr>
                <w:szCs w:val="22"/>
              </w:rPr>
            </w:pPr>
          </w:p>
        </w:tc>
        <w:tc>
          <w:tcPr>
            <w:tcW w:w="1440" w:type="dxa"/>
            <w:vAlign w:val="bottom"/>
          </w:tcPr>
          <w:p w14:paraId="18A74CC0" w14:textId="77777777" w:rsidR="00151D54" w:rsidRPr="00461B25" w:rsidRDefault="00151D54" w:rsidP="00531B6D">
            <w:pPr>
              <w:pStyle w:val="acctmergecolhdg"/>
              <w:spacing w:line="240" w:lineRule="atLeast"/>
              <w:ind w:left="-79" w:right="-79"/>
              <w:rPr>
                <w:b w:val="0"/>
                <w:bCs/>
                <w:szCs w:val="22"/>
              </w:rPr>
            </w:pPr>
            <w:r w:rsidRPr="00461B25">
              <w:rPr>
                <w:b w:val="0"/>
                <w:bCs/>
                <w:szCs w:val="22"/>
              </w:rPr>
              <w:t>Belle Development Ltd.</w:t>
            </w:r>
          </w:p>
        </w:tc>
        <w:tc>
          <w:tcPr>
            <w:tcW w:w="182" w:type="dxa"/>
            <w:vAlign w:val="bottom"/>
          </w:tcPr>
          <w:p w14:paraId="65381DFE" w14:textId="77777777" w:rsidR="00151D54" w:rsidRPr="00461B25" w:rsidRDefault="00151D54" w:rsidP="00531B6D">
            <w:pPr>
              <w:pStyle w:val="acctmergecolhdg"/>
              <w:spacing w:line="240" w:lineRule="atLeast"/>
              <w:rPr>
                <w:b w:val="0"/>
                <w:bCs/>
                <w:szCs w:val="22"/>
              </w:rPr>
            </w:pPr>
          </w:p>
        </w:tc>
        <w:tc>
          <w:tcPr>
            <w:tcW w:w="1348" w:type="dxa"/>
            <w:vAlign w:val="bottom"/>
          </w:tcPr>
          <w:p w14:paraId="34E3749D" w14:textId="77777777" w:rsidR="00151D54" w:rsidRPr="00461B25" w:rsidRDefault="00151D54" w:rsidP="00531B6D">
            <w:pPr>
              <w:pStyle w:val="acctmergecolhdg"/>
              <w:spacing w:line="240" w:lineRule="atLeast"/>
              <w:ind w:left="-79" w:right="-79"/>
              <w:rPr>
                <w:b w:val="0"/>
                <w:bCs/>
                <w:szCs w:val="22"/>
              </w:rPr>
            </w:pPr>
            <w:r w:rsidRPr="00461B25">
              <w:rPr>
                <w:b w:val="0"/>
                <w:bCs/>
                <w:szCs w:val="22"/>
              </w:rPr>
              <w:t>Praram 9 Square Ltd.</w:t>
            </w:r>
          </w:p>
        </w:tc>
        <w:tc>
          <w:tcPr>
            <w:tcW w:w="180" w:type="dxa"/>
            <w:vAlign w:val="bottom"/>
          </w:tcPr>
          <w:p w14:paraId="14FD6EA0" w14:textId="77777777" w:rsidR="00151D54" w:rsidRPr="00461B25" w:rsidRDefault="00151D54" w:rsidP="00531B6D">
            <w:pPr>
              <w:pStyle w:val="acctmergecolhdg"/>
              <w:spacing w:line="240" w:lineRule="atLeast"/>
              <w:rPr>
                <w:b w:val="0"/>
                <w:bCs/>
                <w:szCs w:val="22"/>
              </w:rPr>
            </w:pPr>
          </w:p>
        </w:tc>
        <w:tc>
          <w:tcPr>
            <w:tcW w:w="1098" w:type="dxa"/>
            <w:gridSpan w:val="2"/>
            <w:vAlign w:val="bottom"/>
          </w:tcPr>
          <w:p w14:paraId="59899D75" w14:textId="77777777" w:rsidR="00151D54" w:rsidRPr="00461B25" w:rsidRDefault="00151D54" w:rsidP="00531B6D">
            <w:pPr>
              <w:pStyle w:val="acctmergecolhdg"/>
              <w:spacing w:line="240" w:lineRule="atLeast"/>
              <w:rPr>
                <w:szCs w:val="22"/>
              </w:rPr>
            </w:pPr>
            <w:r w:rsidRPr="00461B25">
              <w:rPr>
                <w:szCs w:val="22"/>
              </w:rPr>
              <w:t>Total</w:t>
            </w:r>
          </w:p>
        </w:tc>
        <w:tc>
          <w:tcPr>
            <w:tcW w:w="182" w:type="dxa"/>
            <w:gridSpan w:val="2"/>
          </w:tcPr>
          <w:p w14:paraId="0F6A673A" w14:textId="77777777" w:rsidR="00151D54" w:rsidRPr="00461B25" w:rsidRDefault="00151D54" w:rsidP="00531B6D">
            <w:pPr>
              <w:pStyle w:val="acctmergecolhdg"/>
              <w:spacing w:line="240" w:lineRule="atLeast"/>
              <w:rPr>
                <w:szCs w:val="22"/>
              </w:rPr>
            </w:pPr>
          </w:p>
        </w:tc>
        <w:tc>
          <w:tcPr>
            <w:tcW w:w="1330" w:type="dxa"/>
            <w:vAlign w:val="bottom"/>
          </w:tcPr>
          <w:p w14:paraId="0006C7C2" w14:textId="77777777" w:rsidR="00151D54" w:rsidRPr="00461B25" w:rsidRDefault="00151D54" w:rsidP="00531B6D">
            <w:pPr>
              <w:pStyle w:val="acctmergecolhdg"/>
              <w:spacing w:line="240" w:lineRule="atLeast"/>
              <w:ind w:left="-81" w:right="-82"/>
              <w:rPr>
                <w:szCs w:val="22"/>
              </w:rPr>
            </w:pPr>
            <w:r w:rsidRPr="00461B25">
              <w:rPr>
                <w:b w:val="0"/>
                <w:bCs/>
                <w:szCs w:val="22"/>
              </w:rPr>
              <w:t>Belle Development Ltd.</w:t>
            </w:r>
          </w:p>
        </w:tc>
        <w:tc>
          <w:tcPr>
            <w:tcW w:w="178" w:type="dxa"/>
            <w:vAlign w:val="bottom"/>
          </w:tcPr>
          <w:p w14:paraId="1F2A0CFC" w14:textId="77777777" w:rsidR="00151D54" w:rsidRPr="00461B25" w:rsidRDefault="00151D54" w:rsidP="00531B6D">
            <w:pPr>
              <w:pStyle w:val="acctmergecolhdg"/>
              <w:spacing w:line="240" w:lineRule="atLeast"/>
              <w:rPr>
                <w:szCs w:val="22"/>
              </w:rPr>
            </w:pPr>
          </w:p>
        </w:tc>
        <w:tc>
          <w:tcPr>
            <w:tcW w:w="1352" w:type="dxa"/>
            <w:vAlign w:val="bottom"/>
          </w:tcPr>
          <w:p w14:paraId="2B40D92B" w14:textId="77777777" w:rsidR="00151D54" w:rsidRPr="00461B25" w:rsidRDefault="00151D54" w:rsidP="00531B6D">
            <w:pPr>
              <w:pStyle w:val="acctmergecolhdg"/>
              <w:spacing w:line="240" w:lineRule="atLeast"/>
              <w:ind w:left="-73" w:right="-82"/>
              <w:rPr>
                <w:szCs w:val="22"/>
              </w:rPr>
            </w:pPr>
            <w:r w:rsidRPr="00461B25">
              <w:rPr>
                <w:b w:val="0"/>
                <w:bCs/>
                <w:szCs w:val="22"/>
              </w:rPr>
              <w:t>Praram 9 Square Ltd.</w:t>
            </w:r>
          </w:p>
        </w:tc>
        <w:tc>
          <w:tcPr>
            <w:tcW w:w="180" w:type="dxa"/>
            <w:vAlign w:val="bottom"/>
          </w:tcPr>
          <w:p w14:paraId="71D821E2" w14:textId="77777777" w:rsidR="00151D54" w:rsidRPr="00461B25" w:rsidRDefault="00151D54" w:rsidP="00531B6D">
            <w:pPr>
              <w:pStyle w:val="acctmergecolhdg"/>
              <w:spacing w:line="240" w:lineRule="atLeast"/>
              <w:rPr>
                <w:szCs w:val="22"/>
              </w:rPr>
            </w:pPr>
          </w:p>
        </w:tc>
        <w:tc>
          <w:tcPr>
            <w:tcW w:w="1168" w:type="dxa"/>
            <w:gridSpan w:val="2"/>
            <w:vAlign w:val="bottom"/>
          </w:tcPr>
          <w:p w14:paraId="0B98BE16" w14:textId="77777777" w:rsidR="00151D54" w:rsidRPr="00461B25" w:rsidRDefault="00151D54" w:rsidP="00531B6D">
            <w:pPr>
              <w:pStyle w:val="acctmergecolhdg"/>
              <w:spacing w:line="240" w:lineRule="atLeast"/>
              <w:rPr>
                <w:szCs w:val="22"/>
              </w:rPr>
            </w:pPr>
            <w:r w:rsidRPr="00461B25">
              <w:rPr>
                <w:szCs w:val="22"/>
              </w:rPr>
              <w:t>Total</w:t>
            </w:r>
          </w:p>
        </w:tc>
      </w:tr>
      <w:tr w:rsidR="00151D54" w:rsidRPr="00461B25" w14:paraId="635FF1BF" w14:textId="77777777" w:rsidTr="00531B6D">
        <w:trPr>
          <w:gridAfter w:val="1"/>
          <w:wAfter w:w="9" w:type="dxa"/>
          <w:cantSplit/>
          <w:tblHeader/>
        </w:trPr>
        <w:tc>
          <w:tcPr>
            <w:tcW w:w="5310" w:type="dxa"/>
          </w:tcPr>
          <w:p w14:paraId="70B0E1A0" w14:textId="77777777" w:rsidR="00151D54" w:rsidRPr="00461B25" w:rsidRDefault="00151D54" w:rsidP="00531B6D">
            <w:pPr>
              <w:pStyle w:val="acctfourfigures"/>
              <w:spacing w:line="240" w:lineRule="atLeast"/>
              <w:ind w:left="191" w:hanging="180"/>
              <w:rPr>
                <w:szCs w:val="22"/>
              </w:rPr>
            </w:pPr>
          </w:p>
        </w:tc>
        <w:tc>
          <w:tcPr>
            <w:tcW w:w="8629" w:type="dxa"/>
            <w:gridSpan w:val="13"/>
          </w:tcPr>
          <w:p w14:paraId="4CCCAEEF" w14:textId="77777777" w:rsidR="00151D54" w:rsidRPr="00461B25" w:rsidRDefault="00151D54" w:rsidP="00531B6D">
            <w:pPr>
              <w:pStyle w:val="acctmergecolhdg"/>
              <w:spacing w:line="240" w:lineRule="atLeast"/>
              <w:rPr>
                <w:b w:val="0"/>
                <w:bCs/>
                <w:i/>
                <w:iCs/>
                <w:szCs w:val="22"/>
              </w:rPr>
            </w:pPr>
            <w:r w:rsidRPr="00461B25">
              <w:rPr>
                <w:b w:val="0"/>
                <w:bCs/>
                <w:i/>
                <w:iCs/>
                <w:szCs w:val="22"/>
              </w:rPr>
              <w:t>(in million Baht)</w:t>
            </w:r>
          </w:p>
        </w:tc>
      </w:tr>
      <w:tr w:rsidR="00151D54" w:rsidRPr="00461B25" w14:paraId="6BBC5599" w14:textId="77777777" w:rsidTr="00531B6D">
        <w:trPr>
          <w:cantSplit/>
          <w:trHeight w:val="74"/>
        </w:trPr>
        <w:tc>
          <w:tcPr>
            <w:tcW w:w="5310" w:type="dxa"/>
            <w:vAlign w:val="bottom"/>
          </w:tcPr>
          <w:p w14:paraId="72CA0DF1" w14:textId="77777777" w:rsidR="00151D54" w:rsidRPr="00461B25" w:rsidRDefault="00151D54" w:rsidP="00531B6D">
            <w:pPr>
              <w:pStyle w:val="acctfourfigures"/>
              <w:spacing w:line="240" w:lineRule="atLeast"/>
              <w:ind w:left="191" w:hanging="179"/>
              <w:rPr>
                <w:szCs w:val="22"/>
              </w:rPr>
            </w:pPr>
            <w:r w:rsidRPr="00461B25">
              <w:rPr>
                <w:szCs w:val="22"/>
              </w:rPr>
              <w:t>Non-controlling interest percentage</w:t>
            </w:r>
          </w:p>
        </w:tc>
        <w:tc>
          <w:tcPr>
            <w:tcW w:w="1440" w:type="dxa"/>
            <w:vAlign w:val="bottom"/>
          </w:tcPr>
          <w:p w14:paraId="4C85C36C" w14:textId="77777777" w:rsidR="00151D54" w:rsidRPr="00461B25" w:rsidRDefault="00151D54" w:rsidP="00531B6D">
            <w:pPr>
              <w:pStyle w:val="acctmergecolhdg"/>
              <w:spacing w:line="240" w:lineRule="atLeast"/>
              <w:ind w:right="98"/>
              <w:jc w:val="right"/>
              <w:rPr>
                <w:b w:val="0"/>
                <w:bCs/>
                <w:szCs w:val="22"/>
              </w:rPr>
            </w:pPr>
            <w:r w:rsidRPr="00461B25">
              <w:rPr>
                <w:b w:val="0"/>
                <w:bCs/>
                <w:szCs w:val="22"/>
              </w:rPr>
              <w:t>20.4%</w:t>
            </w:r>
          </w:p>
        </w:tc>
        <w:tc>
          <w:tcPr>
            <w:tcW w:w="182" w:type="dxa"/>
            <w:vAlign w:val="bottom"/>
          </w:tcPr>
          <w:p w14:paraId="42A6DD3A" w14:textId="77777777" w:rsidR="00151D54" w:rsidRPr="00461B25" w:rsidRDefault="00151D54" w:rsidP="00531B6D">
            <w:pPr>
              <w:pStyle w:val="acctmergecolhdg"/>
              <w:spacing w:line="240" w:lineRule="atLeast"/>
              <w:ind w:right="98"/>
              <w:jc w:val="right"/>
              <w:rPr>
                <w:b w:val="0"/>
                <w:bCs/>
                <w:szCs w:val="22"/>
              </w:rPr>
            </w:pPr>
          </w:p>
        </w:tc>
        <w:tc>
          <w:tcPr>
            <w:tcW w:w="1348" w:type="dxa"/>
            <w:vAlign w:val="bottom"/>
          </w:tcPr>
          <w:p w14:paraId="1681CF7E" w14:textId="77777777" w:rsidR="00151D54" w:rsidRPr="00461B25" w:rsidRDefault="00151D54" w:rsidP="00531B6D">
            <w:pPr>
              <w:pStyle w:val="acctmergecolhdg"/>
              <w:spacing w:line="240" w:lineRule="atLeast"/>
              <w:ind w:right="98"/>
              <w:jc w:val="right"/>
              <w:rPr>
                <w:b w:val="0"/>
                <w:bCs/>
                <w:szCs w:val="22"/>
              </w:rPr>
            </w:pPr>
            <w:r w:rsidRPr="00461B25">
              <w:rPr>
                <w:b w:val="0"/>
                <w:bCs/>
                <w:szCs w:val="22"/>
              </w:rPr>
              <w:t>6.9%</w:t>
            </w:r>
          </w:p>
        </w:tc>
        <w:tc>
          <w:tcPr>
            <w:tcW w:w="180" w:type="dxa"/>
            <w:vAlign w:val="bottom"/>
          </w:tcPr>
          <w:p w14:paraId="0D01CAF3" w14:textId="77777777" w:rsidR="00151D54" w:rsidRPr="00461B25" w:rsidRDefault="00151D54" w:rsidP="00531B6D">
            <w:pPr>
              <w:pStyle w:val="acctmergecolhdg"/>
              <w:spacing w:line="240" w:lineRule="atLeast"/>
              <w:ind w:right="98"/>
              <w:jc w:val="right"/>
              <w:rPr>
                <w:b w:val="0"/>
                <w:bCs/>
                <w:szCs w:val="22"/>
              </w:rPr>
            </w:pPr>
          </w:p>
        </w:tc>
        <w:tc>
          <w:tcPr>
            <w:tcW w:w="1098" w:type="dxa"/>
            <w:gridSpan w:val="2"/>
            <w:vAlign w:val="bottom"/>
          </w:tcPr>
          <w:p w14:paraId="18D38C45" w14:textId="77777777" w:rsidR="00151D54" w:rsidRPr="00461B25" w:rsidRDefault="00151D54" w:rsidP="00531B6D">
            <w:pPr>
              <w:pStyle w:val="acctmergecolhdg"/>
              <w:spacing w:line="240" w:lineRule="atLeast"/>
              <w:ind w:right="98"/>
              <w:jc w:val="right"/>
              <w:rPr>
                <w:b w:val="0"/>
                <w:bCs/>
                <w:szCs w:val="22"/>
              </w:rPr>
            </w:pPr>
          </w:p>
        </w:tc>
        <w:tc>
          <w:tcPr>
            <w:tcW w:w="182" w:type="dxa"/>
            <w:gridSpan w:val="2"/>
          </w:tcPr>
          <w:p w14:paraId="06B8EB31" w14:textId="77777777" w:rsidR="00151D54" w:rsidRPr="00461B25" w:rsidRDefault="00151D54" w:rsidP="00531B6D">
            <w:pPr>
              <w:pStyle w:val="acctmergecolhdg"/>
              <w:spacing w:line="240" w:lineRule="atLeast"/>
              <w:jc w:val="right"/>
              <w:rPr>
                <w:b w:val="0"/>
                <w:bCs/>
                <w:szCs w:val="22"/>
              </w:rPr>
            </w:pPr>
          </w:p>
        </w:tc>
        <w:tc>
          <w:tcPr>
            <w:tcW w:w="1330" w:type="dxa"/>
            <w:vAlign w:val="bottom"/>
          </w:tcPr>
          <w:p w14:paraId="7F236C25" w14:textId="77777777" w:rsidR="00151D54" w:rsidRPr="00461B25" w:rsidRDefault="00151D54" w:rsidP="00531B6D">
            <w:pPr>
              <w:pStyle w:val="acctmergecolhdg"/>
              <w:tabs>
                <w:tab w:val="decimal" w:pos="1073"/>
              </w:tabs>
              <w:spacing w:line="240" w:lineRule="atLeast"/>
              <w:ind w:right="10"/>
              <w:jc w:val="left"/>
              <w:rPr>
                <w:b w:val="0"/>
                <w:bCs/>
                <w:szCs w:val="22"/>
              </w:rPr>
            </w:pPr>
            <w:r w:rsidRPr="00461B25">
              <w:rPr>
                <w:b w:val="0"/>
                <w:bCs/>
                <w:szCs w:val="22"/>
              </w:rPr>
              <w:t>20.4%</w:t>
            </w:r>
          </w:p>
        </w:tc>
        <w:tc>
          <w:tcPr>
            <w:tcW w:w="178" w:type="dxa"/>
            <w:vAlign w:val="bottom"/>
          </w:tcPr>
          <w:p w14:paraId="0CF8D43C" w14:textId="77777777" w:rsidR="00151D54" w:rsidRPr="00461B25" w:rsidRDefault="00151D54" w:rsidP="00531B6D">
            <w:pPr>
              <w:pStyle w:val="acctmergecolhdg"/>
              <w:spacing w:line="240" w:lineRule="atLeast"/>
              <w:jc w:val="right"/>
              <w:rPr>
                <w:b w:val="0"/>
                <w:bCs/>
                <w:szCs w:val="22"/>
              </w:rPr>
            </w:pPr>
          </w:p>
        </w:tc>
        <w:tc>
          <w:tcPr>
            <w:tcW w:w="1352" w:type="dxa"/>
            <w:vAlign w:val="bottom"/>
          </w:tcPr>
          <w:p w14:paraId="40F2C0F6" w14:textId="77777777" w:rsidR="00151D54" w:rsidRPr="00461B25" w:rsidRDefault="00151D54" w:rsidP="00531B6D">
            <w:pPr>
              <w:pStyle w:val="acctmergecolhdg"/>
              <w:tabs>
                <w:tab w:val="decimal" w:pos="1095"/>
              </w:tabs>
              <w:spacing w:line="240" w:lineRule="atLeast"/>
              <w:ind w:right="10"/>
              <w:jc w:val="left"/>
              <w:rPr>
                <w:b w:val="0"/>
                <w:bCs/>
                <w:szCs w:val="22"/>
              </w:rPr>
            </w:pPr>
            <w:r w:rsidRPr="00461B25">
              <w:rPr>
                <w:b w:val="0"/>
                <w:bCs/>
                <w:szCs w:val="22"/>
              </w:rPr>
              <w:t>6.9%</w:t>
            </w:r>
          </w:p>
        </w:tc>
        <w:tc>
          <w:tcPr>
            <w:tcW w:w="180" w:type="dxa"/>
            <w:vAlign w:val="bottom"/>
          </w:tcPr>
          <w:p w14:paraId="3BE17BED" w14:textId="77777777" w:rsidR="00151D54" w:rsidRPr="00461B25" w:rsidRDefault="00151D54" w:rsidP="00531B6D">
            <w:pPr>
              <w:pStyle w:val="acctmergecolhdg"/>
              <w:spacing w:line="240" w:lineRule="atLeast"/>
              <w:jc w:val="right"/>
              <w:rPr>
                <w:b w:val="0"/>
                <w:bCs/>
                <w:szCs w:val="22"/>
              </w:rPr>
            </w:pPr>
          </w:p>
        </w:tc>
        <w:tc>
          <w:tcPr>
            <w:tcW w:w="1168" w:type="dxa"/>
            <w:gridSpan w:val="2"/>
            <w:vAlign w:val="bottom"/>
          </w:tcPr>
          <w:p w14:paraId="545C15C7" w14:textId="77777777" w:rsidR="00151D54" w:rsidRPr="00461B25" w:rsidRDefault="00151D54" w:rsidP="00531B6D">
            <w:pPr>
              <w:pStyle w:val="acctmergecolhdg"/>
              <w:spacing w:line="240" w:lineRule="atLeast"/>
              <w:jc w:val="right"/>
              <w:rPr>
                <w:b w:val="0"/>
                <w:bCs/>
                <w:szCs w:val="22"/>
              </w:rPr>
            </w:pPr>
          </w:p>
        </w:tc>
      </w:tr>
      <w:tr w:rsidR="00151D54" w:rsidRPr="00461B25" w14:paraId="238784D1" w14:textId="77777777" w:rsidTr="00531B6D">
        <w:trPr>
          <w:cantSplit/>
        </w:trPr>
        <w:tc>
          <w:tcPr>
            <w:tcW w:w="5310" w:type="dxa"/>
          </w:tcPr>
          <w:p w14:paraId="332CB469" w14:textId="77777777" w:rsidR="00151D54" w:rsidRPr="00461B25" w:rsidRDefault="00151D54" w:rsidP="00531B6D">
            <w:pPr>
              <w:pStyle w:val="acctfourfigures"/>
              <w:spacing w:line="240" w:lineRule="atLeast"/>
              <w:ind w:left="191" w:hanging="179"/>
              <w:rPr>
                <w:szCs w:val="22"/>
              </w:rPr>
            </w:pPr>
            <w:r w:rsidRPr="00461B25">
              <w:rPr>
                <w:szCs w:val="22"/>
              </w:rPr>
              <w:t>Current assets</w:t>
            </w:r>
          </w:p>
        </w:tc>
        <w:tc>
          <w:tcPr>
            <w:tcW w:w="1440" w:type="dxa"/>
            <w:vAlign w:val="bottom"/>
          </w:tcPr>
          <w:p w14:paraId="5511F44A" w14:textId="77777777" w:rsidR="00151D54" w:rsidRPr="00461B25" w:rsidRDefault="00151D54" w:rsidP="00531B6D">
            <w:pPr>
              <w:pStyle w:val="acctmergecolhdg"/>
              <w:spacing w:line="240" w:lineRule="atLeast"/>
              <w:ind w:right="98"/>
              <w:jc w:val="right"/>
              <w:rPr>
                <w:b w:val="0"/>
                <w:bCs/>
                <w:szCs w:val="22"/>
              </w:rPr>
            </w:pPr>
            <w:r w:rsidRPr="00461B25">
              <w:rPr>
                <w:b w:val="0"/>
                <w:bCs/>
                <w:szCs w:val="22"/>
              </w:rPr>
              <w:t>2,627</w:t>
            </w:r>
          </w:p>
        </w:tc>
        <w:tc>
          <w:tcPr>
            <w:tcW w:w="182" w:type="dxa"/>
            <w:vAlign w:val="bottom"/>
          </w:tcPr>
          <w:p w14:paraId="2CD5940D" w14:textId="77777777" w:rsidR="00151D54" w:rsidRPr="00461B25" w:rsidRDefault="00151D54" w:rsidP="00531B6D">
            <w:pPr>
              <w:pStyle w:val="acctmergecolhdg"/>
              <w:spacing w:line="240" w:lineRule="atLeast"/>
              <w:ind w:right="98"/>
              <w:jc w:val="left"/>
              <w:rPr>
                <w:b w:val="0"/>
                <w:bCs/>
                <w:szCs w:val="22"/>
              </w:rPr>
            </w:pPr>
          </w:p>
        </w:tc>
        <w:tc>
          <w:tcPr>
            <w:tcW w:w="1348" w:type="dxa"/>
            <w:vAlign w:val="bottom"/>
          </w:tcPr>
          <w:p w14:paraId="189D700C" w14:textId="77777777" w:rsidR="00151D54" w:rsidRPr="00461B25" w:rsidRDefault="00151D54" w:rsidP="00531B6D">
            <w:pPr>
              <w:pStyle w:val="acctmergecolhdg"/>
              <w:tabs>
                <w:tab w:val="decimal" w:pos="1448"/>
              </w:tabs>
              <w:spacing w:line="240" w:lineRule="atLeast"/>
              <w:ind w:right="98"/>
              <w:jc w:val="right"/>
              <w:rPr>
                <w:b w:val="0"/>
                <w:bCs/>
                <w:szCs w:val="22"/>
              </w:rPr>
            </w:pPr>
            <w:r w:rsidRPr="00461B25">
              <w:rPr>
                <w:b w:val="0"/>
                <w:bCs/>
                <w:szCs w:val="22"/>
              </w:rPr>
              <w:t>1,122</w:t>
            </w:r>
          </w:p>
        </w:tc>
        <w:tc>
          <w:tcPr>
            <w:tcW w:w="180" w:type="dxa"/>
            <w:vAlign w:val="bottom"/>
          </w:tcPr>
          <w:p w14:paraId="6AE02E1C" w14:textId="77777777" w:rsidR="00151D54" w:rsidRPr="00461B25" w:rsidRDefault="00151D54" w:rsidP="00531B6D">
            <w:pPr>
              <w:pStyle w:val="acctmergecolhdg"/>
              <w:spacing w:line="240" w:lineRule="atLeast"/>
              <w:ind w:right="98"/>
              <w:jc w:val="right"/>
              <w:rPr>
                <w:b w:val="0"/>
                <w:bCs/>
                <w:szCs w:val="22"/>
              </w:rPr>
            </w:pPr>
          </w:p>
        </w:tc>
        <w:tc>
          <w:tcPr>
            <w:tcW w:w="1098" w:type="dxa"/>
            <w:gridSpan w:val="2"/>
            <w:vAlign w:val="bottom"/>
          </w:tcPr>
          <w:p w14:paraId="3555D964" w14:textId="77777777" w:rsidR="00151D54" w:rsidRPr="00461B25" w:rsidRDefault="00151D54" w:rsidP="00531B6D">
            <w:pPr>
              <w:pStyle w:val="acctmergecolhdg"/>
              <w:spacing w:line="240" w:lineRule="atLeast"/>
              <w:ind w:right="98"/>
              <w:jc w:val="right"/>
              <w:rPr>
                <w:b w:val="0"/>
                <w:bCs/>
                <w:szCs w:val="22"/>
              </w:rPr>
            </w:pPr>
          </w:p>
        </w:tc>
        <w:tc>
          <w:tcPr>
            <w:tcW w:w="182" w:type="dxa"/>
            <w:gridSpan w:val="2"/>
          </w:tcPr>
          <w:p w14:paraId="3981967D" w14:textId="77777777" w:rsidR="00151D54" w:rsidRPr="00461B25" w:rsidRDefault="00151D54" w:rsidP="00531B6D">
            <w:pPr>
              <w:pStyle w:val="acctmergecolhdg"/>
              <w:spacing w:line="240" w:lineRule="atLeast"/>
              <w:jc w:val="right"/>
              <w:rPr>
                <w:b w:val="0"/>
                <w:bCs/>
                <w:szCs w:val="22"/>
              </w:rPr>
            </w:pPr>
          </w:p>
        </w:tc>
        <w:tc>
          <w:tcPr>
            <w:tcW w:w="1330" w:type="dxa"/>
          </w:tcPr>
          <w:p w14:paraId="3B7705FD" w14:textId="77777777" w:rsidR="00151D54" w:rsidRPr="00461B25" w:rsidRDefault="00151D54" w:rsidP="00531B6D">
            <w:pPr>
              <w:pStyle w:val="acctmergecolhdg"/>
              <w:tabs>
                <w:tab w:val="decimal" w:pos="1073"/>
              </w:tabs>
              <w:spacing w:line="240" w:lineRule="atLeast"/>
              <w:ind w:right="10"/>
              <w:jc w:val="left"/>
              <w:rPr>
                <w:b w:val="0"/>
                <w:bCs/>
                <w:szCs w:val="22"/>
              </w:rPr>
            </w:pPr>
            <w:r w:rsidRPr="00461B25">
              <w:rPr>
                <w:b w:val="0"/>
                <w:bCs/>
                <w:szCs w:val="22"/>
                <w:lang w:val="en-US" w:bidi="th-TH"/>
              </w:rPr>
              <w:t>2,557</w:t>
            </w:r>
          </w:p>
        </w:tc>
        <w:tc>
          <w:tcPr>
            <w:tcW w:w="178" w:type="dxa"/>
          </w:tcPr>
          <w:p w14:paraId="602D86D0" w14:textId="77777777" w:rsidR="00151D54" w:rsidRPr="00461B25" w:rsidRDefault="00151D54" w:rsidP="00531B6D">
            <w:pPr>
              <w:pStyle w:val="acctmergecolhdg"/>
              <w:tabs>
                <w:tab w:val="decimal" w:pos="1180"/>
              </w:tabs>
              <w:spacing w:line="240" w:lineRule="atLeast"/>
              <w:ind w:right="10"/>
              <w:jc w:val="left"/>
              <w:rPr>
                <w:b w:val="0"/>
                <w:bCs/>
                <w:szCs w:val="22"/>
              </w:rPr>
            </w:pPr>
          </w:p>
        </w:tc>
        <w:tc>
          <w:tcPr>
            <w:tcW w:w="1352" w:type="dxa"/>
          </w:tcPr>
          <w:p w14:paraId="4D99B37A" w14:textId="77777777" w:rsidR="00151D54" w:rsidRPr="00461B25" w:rsidRDefault="00151D54" w:rsidP="00531B6D">
            <w:pPr>
              <w:pStyle w:val="acctmergecolhdg"/>
              <w:tabs>
                <w:tab w:val="decimal" w:pos="1095"/>
              </w:tabs>
              <w:spacing w:line="240" w:lineRule="atLeast"/>
              <w:ind w:right="10"/>
              <w:jc w:val="left"/>
              <w:rPr>
                <w:b w:val="0"/>
                <w:bCs/>
                <w:szCs w:val="22"/>
              </w:rPr>
            </w:pPr>
            <w:r w:rsidRPr="00461B25">
              <w:rPr>
                <w:b w:val="0"/>
                <w:bCs/>
                <w:szCs w:val="22"/>
              </w:rPr>
              <w:t>847</w:t>
            </w:r>
          </w:p>
        </w:tc>
        <w:tc>
          <w:tcPr>
            <w:tcW w:w="180" w:type="dxa"/>
          </w:tcPr>
          <w:p w14:paraId="1C8727F7" w14:textId="77777777" w:rsidR="00151D54" w:rsidRPr="00461B25" w:rsidRDefault="00151D54" w:rsidP="00531B6D">
            <w:pPr>
              <w:pStyle w:val="acctmergecolhdg"/>
              <w:spacing w:line="240" w:lineRule="atLeast"/>
              <w:jc w:val="right"/>
              <w:rPr>
                <w:b w:val="0"/>
                <w:bCs/>
                <w:szCs w:val="22"/>
              </w:rPr>
            </w:pPr>
          </w:p>
        </w:tc>
        <w:tc>
          <w:tcPr>
            <w:tcW w:w="1168" w:type="dxa"/>
            <w:gridSpan w:val="2"/>
          </w:tcPr>
          <w:p w14:paraId="0814DDA4" w14:textId="77777777" w:rsidR="00151D54" w:rsidRPr="00461B25" w:rsidRDefault="00151D54" w:rsidP="00531B6D">
            <w:pPr>
              <w:pStyle w:val="acctmergecolhdg"/>
              <w:spacing w:line="240" w:lineRule="atLeast"/>
              <w:jc w:val="right"/>
              <w:rPr>
                <w:b w:val="0"/>
                <w:bCs/>
                <w:szCs w:val="22"/>
              </w:rPr>
            </w:pPr>
          </w:p>
        </w:tc>
      </w:tr>
      <w:tr w:rsidR="00151D54" w:rsidRPr="00461B25" w14:paraId="543BEB6B" w14:textId="77777777" w:rsidTr="00531B6D">
        <w:trPr>
          <w:cantSplit/>
        </w:trPr>
        <w:tc>
          <w:tcPr>
            <w:tcW w:w="5310" w:type="dxa"/>
          </w:tcPr>
          <w:p w14:paraId="20FF0E29" w14:textId="77777777" w:rsidR="00151D54" w:rsidRPr="00461B25" w:rsidRDefault="00151D54" w:rsidP="00531B6D">
            <w:pPr>
              <w:pStyle w:val="acctfourfigures"/>
              <w:spacing w:line="240" w:lineRule="atLeast"/>
              <w:ind w:left="191" w:hanging="179"/>
              <w:rPr>
                <w:szCs w:val="22"/>
              </w:rPr>
            </w:pPr>
            <w:r w:rsidRPr="00461B25">
              <w:rPr>
                <w:szCs w:val="22"/>
              </w:rPr>
              <w:t>Non-current assets</w:t>
            </w:r>
          </w:p>
        </w:tc>
        <w:tc>
          <w:tcPr>
            <w:tcW w:w="1440" w:type="dxa"/>
            <w:vAlign w:val="bottom"/>
          </w:tcPr>
          <w:p w14:paraId="73CEF244" w14:textId="77777777" w:rsidR="00151D54" w:rsidRPr="00461B25" w:rsidRDefault="00151D54" w:rsidP="00531B6D">
            <w:pPr>
              <w:pStyle w:val="acctmergecolhdg"/>
              <w:spacing w:line="240" w:lineRule="atLeast"/>
              <w:ind w:right="98"/>
              <w:jc w:val="right"/>
              <w:rPr>
                <w:b w:val="0"/>
                <w:bCs/>
                <w:szCs w:val="22"/>
              </w:rPr>
            </w:pPr>
            <w:r w:rsidRPr="00461B25">
              <w:rPr>
                <w:b w:val="0"/>
                <w:bCs/>
                <w:szCs w:val="22"/>
              </w:rPr>
              <w:t>536</w:t>
            </w:r>
          </w:p>
        </w:tc>
        <w:tc>
          <w:tcPr>
            <w:tcW w:w="182" w:type="dxa"/>
            <w:vAlign w:val="bottom"/>
          </w:tcPr>
          <w:p w14:paraId="6530FD75" w14:textId="77777777" w:rsidR="00151D54" w:rsidRPr="00461B25" w:rsidRDefault="00151D54" w:rsidP="00531B6D">
            <w:pPr>
              <w:pStyle w:val="acctmergecolhdg"/>
              <w:spacing w:line="240" w:lineRule="atLeast"/>
              <w:ind w:right="98"/>
              <w:jc w:val="right"/>
              <w:rPr>
                <w:b w:val="0"/>
                <w:bCs/>
                <w:szCs w:val="22"/>
              </w:rPr>
            </w:pPr>
          </w:p>
        </w:tc>
        <w:tc>
          <w:tcPr>
            <w:tcW w:w="1348" w:type="dxa"/>
            <w:vAlign w:val="bottom"/>
          </w:tcPr>
          <w:p w14:paraId="23785AEE" w14:textId="77777777" w:rsidR="00151D54" w:rsidRPr="00461B25" w:rsidRDefault="00151D54" w:rsidP="00531B6D">
            <w:pPr>
              <w:pStyle w:val="acctmergecolhdg"/>
              <w:tabs>
                <w:tab w:val="decimal" w:pos="1448"/>
              </w:tabs>
              <w:spacing w:line="240" w:lineRule="atLeast"/>
              <w:ind w:right="98"/>
              <w:jc w:val="right"/>
              <w:rPr>
                <w:b w:val="0"/>
                <w:bCs/>
                <w:szCs w:val="22"/>
              </w:rPr>
            </w:pPr>
            <w:r w:rsidRPr="00461B25">
              <w:rPr>
                <w:b w:val="0"/>
                <w:bCs/>
                <w:szCs w:val="22"/>
              </w:rPr>
              <w:t>7,731</w:t>
            </w:r>
          </w:p>
        </w:tc>
        <w:tc>
          <w:tcPr>
            <w:tcW w:w="180" w:type="dxa"/>
            <w:vAlign w:val="bottom"/>
          </w:tcPr>
          <w:p w14:paraId="5B4525BD" w14:textId="77777777" w:rsidR="00151D54" w:rsidRPr="00461B25" w:rsidRDefault="00151D54" w:rsidP="00531B6D">
            <w:pPr>
              <w:pStyle w:val="acctmergecolhdg"/>
              <w:spacing w:line="240" w:lineRule="atLeast"/>
              <w:ind w:right="98"/>
              <w:jc w:val="right"/>
              <w:rPr>
                <w:b w:val="0"/>
                <w:bCs/>
                <w:szCs w:val="22"/>
              </w:rPr>
            </w:pPr>
          </w:p>
        </w:tc>
        <w:tc>
          <w:tcPr>
            <w:tcW w:w="1098" w:type="dxa"/>
            <w:gridSpan w:val="2"/>
            <w:vAlign w:val="bottom"/>
          </w:tcPr>
          <w:p w14:paraId="06C5B63B" w14:textId="77777777" w:rsidR="00151D54" w:rsidRPr="00461B25" w:rsidRDefault="00151D54" w:rsidP="00531B6D">
            <w:pPr>
              <w:pStyle w:val="acctmergecolhdg"/>
              <w:spacing w:line="240" w:lineRule="atLeast"/>
              <w:ind w:right="98"/>
              <w:jc w:val="right"/>
              <w:rPr>
                <w:b w:val="0"/>
                <w:bCs/>
                <w:szCs w:val="22"/>
              </w:rPr>
            </w:pPr>
          </w:p>
        </w:tc>
        <w:tc>
          <w:tcPr>
            <w:tcW w:w="182" w:type="dxa"/>
            <w:gridSpan w:val="2"/>
          </w:tcPr>
          <w:p w14:paraId="69EC9E7E" w14:textId="77777777" w:rsidR="00151D54" w:rsidRPr="00461B25" w:rsidRDefault="00151D54" w:rsidP="00531B6D">
            <w:pPr>
              <w:pStyle w:val="acctmergecolhdg"/>
              <w:spacing w:line="240" w:lineRule="atLeast"/>
              <w:jc w:val="right"/>
              <w:rPr>
                <w:b w:val="0"/>
                <w:bCs/>
                <w:szCs w:val="22"/>
              </w:rPr>
            </w:pPr>
          </w:p>
        </w:tc>
        <w:tc>
          <w:tcPr>
            <w:tcW w:w="1330" w:type="dxa"/>
          </w:tcPr>
          <w:p w14:paraId="3589364B" w14:textId="77777777" w:rsidR="00151D54" w:rsidRPr="00461B25" w:rsidRDefault="00151D54" w:rsidP="00531B6D">
            <w:pPr>
              <w:pStyle w:val="acctmergecolhdg"/>
              <w:tabs>
                <w:tab w:val="decimal" w:pos="1073"/>
              </w:tabs>
              <w:spacing w:line="240" w:lineRule="atLeast"/>
              <w:ind w:right="10"/>
              <w:jc w:val="left"/>
              <w:rPr>
                <w:b w:val="0"/>
                <w:bCs/>
                <w:szCs w:val="22"/>
              </w:rPr>
            </w:pPr>
            <w:r w:rsidRPr="00461B25">
              <w:rPr>
                <w:b w:val="0"/>
                <w:bCs/>
                <w:szCs w:val="22"/>
              </w:rPr>
              <w:t>521</w:t>
            </w:r>
          </w:p>
        </w:tc>
        <w:tc>
          <w:tcPr>
            <w:tcW w:w="178" w:type="dxa"/>
          </w:tcPr>
          <w:p w14:paraId="6BF4B203" w14:textId="77777777" w:rsidR="00151D54" w:rsidRPr="00461B25" w:rsidRDefault="00151D54" w:rsidP="00531B6D">
            <w:pPr>
              <w:pStyle w:val="acctmergecolhdg"/>
              <w:tabs>
                <w:tab w:val="decimal" w:pos="1180"/>
              </w:tabs>
              <w:spacing w:line="240" w:lineRule="atLeast"/>
              <w:ind w:right="10"/>
              <w:jc w:val="left"/>
              <w:rPr>
                <w:b w:val="0"/>
                <w:bCs/>
                <w:szCs w:val="22"/>
              </w:rPr>
            </w:pPr>
          </w:p>
        </w:tc>
        <w:tc>
          <w:tcPr>
            <w:tcW w:w="1352" w:type="dxa"/>
          </w:tcPr>
          <w:p w14:paraId="255E03F8" w14:textId="77777777" w:rsidR="00151D54" w:rsidRPr="00461B25" w:rsidRDefault="00151D54" w:rsidP="00531B6D">
            <w:pPr>
              <w:pStyle w:val="acctmergecolhdg"/>
              <w:tabs>
                <w:tab w:val="decimal" w:pos="1095"/>
              </w:tabs>
              <w:spacing w:line="240" w:lineRule="atLeast"/>
              <w:ind w:right="10"/>
              <w:jc w:val="left"/>
              <w:rPr>
                <w:b w:val="0"/>
                <w:bCs/>
                <w:szCs w:val="22"/>
              </w:rPr>
            </w:pPr>
            <w:r w:rsidRPr="00461B25">
              <w:rPr>
                <w:b w:val="0"/>
                <w:bCs/>
                <w:szCs w:val="22"/>
              </w:rPr>
              <w:t>7,671</w:t>
            </w:r>
          </w:p>
        </w:tc>
        <w:tc>
          <w:tcPr>
            <w:tcW w:w="180" w:type="dxa"/>
          </w:tcPr>
          <w:p w14:paraId="22CB03B5" w14:textId="77777777" w:rsidR="00151D54" w:rsidRPr="00461B25" w:rsidRDefault="00151D54" w:rsidP="00531B6D">
            <w:pPr>
              <w:pStyle w:val="acctmergecolhdg"/>
              <w:spacing w:line="240" w:lineRule="atLeast"/>
              <w:jc w:val="right"/>
              <w:rPr>
                <w:b w:val="0"/>
                <w:bCs/>
                <w:szCs w:val="22"/>
              </w:rPr>
            </w:pPr>
          </w:p>
        </w:tc>
        <w:tc>
          <w:tcPr>
            <w:tcW w:w="1168" w:type="dxa"/>
            <w:gridSpan w:val="2"/>
          </w:tcPr>
          <w:p w14:paraId="6159FC96" w14:textId="77777777" w:rsidR="00151D54" w:rsidRPr="00461B25" w:rsidRDefault="00151D54" w:rsidP="00531B6D">
            <w:pPr>
              <w:pStyle w:val="acctmergecolhdg"/>
              <w:spacing w:line="240" w:lineRule="atLeast"/>
              <w:jc w:val="right"/>
              <w:rPr>
                <w:b w:val="0"/>
                <w:bCs/>
                <w:szCs w:val="22"/>
              </w:rPr>
            </w:pPr>
          </w:p>
        </w:tc>
      </w:tr>
      <w:tr w:rsidR="00151D54" w:rsidRPr="00461B25" w14:paraId="4B6A05EB" w14:textId="77777777" w:rsidTr="00531B6D">
        <w:trPr>
          <w:cantSplit/>
        </w:trPr>
        <w:tc>
          <w:tcPr>
            <w:tcW w:w="5310" w:type="dxa"/>
          </w:tcPr>
          <w:p w14:paraId="19C35B6A" w14:textId="77777777" w:rsidR="00151D54" w:rsidRPr="00461B25" w:rsidRDefault="00151D54" w:rsidP="00531B6D">
            <w:pPr>
              <w:pStyle w:val="acctfourfigures"/>
              <w:spacing w:line="240" w:lineRule="atLeast"/>
              <w:ind w:left="191" w:hanging="179"/>
              <w:rPr>
                <w:szCs w:val="22"/>
              </w:rPr>
            </w:pPr>
            <w:r w:rsidRPr="00461B25">
              <w:rPr>
                <w:szCs w:val="22"/>
              </w:rPr>
              <w:t>Current liabilities</w:t>
            </w:r>
          </w:p>
        </w:tc>
        <w:tc>
          <w:tcPr>
            <w:tcW w:w="1440" w:type="dxa"/>
            <w:vAlign w:val="bottom"/>
          </w:tcPr>
          <w:p w14:paraId="7696A86D" w14:textId="77777777" w:rsidR="00151D54" w:rsidRPr="00461B25" w:rsidRDefault="00151D54" w:rsidP="00531B6D">
            <w:pPr>
              <w:pStyle w:val="acctmergecolhdg"/>
              <w:spacing w:line="240" w:lineRule="atLeast"/>
              <w:ind w:right="98"/>
              <w:jc w:val="right"/>
              <w:rPr>
                <w:b w:val="0"/>
                <w:bCs/>
                <w:szCs w:val="22"/>
              </w:rPr>
            </w:pPr>
            <w:r w:rsidRPr="00461B25">
              <w:rPr>
                <w:b w:val="0"/>
                <w:bCs/>
                <w:szCs w:val="22"/>
              </w:rPr>
              <w:t>(70)</w:t>
            </w:r>
          </w:p>
        </w:tc>
        <w:tc>
          <w:tcPr>
            <w:tcW w:w="182" w:type="dxa"/>
            <w:vAlign w:val="bottom"/>
          </w:tcPr>
          <w:p w14:paraId="0CC86346" w14:textId="77777777" w:rsidR="00151D54" w:rsidRPr="00461B25" w:rsidRDefault="00151D54" w:rsidP="00531B6D">
            <w:pPr>
              <w:pStyle w:val="acctmergecolhdg"/>
              <w:spacing w:line="240" w:lineRule="atLeast"/>
              <w:ind w:right="98"/>
              <w:jc w:val="right"/>
              <w:rPr>
                <w:b w:val="0"/>
                <w:bCs/>
                <w:szCs w:val="22"/>
              </w:rPr>
            </w:pPr>
          </w:p>
        </w:tc>
        <w:tc>
          <w:tcPr>
            <w:tcW w:w="1348" w:type="dxa"/>
            <w:vAlign w:val="bottom"/>
          </w:tcPr>
          <w:p w14:paraId="7E9529B3" w14:textId="77777777" w:rsidR="00151D54" w:rsidRPr="00461B25" w:rsidRDefault="00151D54" w:rsidP="00531B6D">
            <w:pPr>
              <w:ind w:right="98"/>
              <w:jc w:val="right"/>
              <w:rPr>
                <w:rFonts w:hAnsi="Times New Roman" w:cs="Times New Roman"/>
                <w:bCs/>
                <w:sz w:val="22"/>
                <w:szCs w:val="22"/>
                <w:lang w:val="en-GB" w:bidi="ar-SA"/>
              </w:rPr>
            </w:pPr>
            <w:r w:rsidRPr="00461B25">
              <w:rPr>
                <w:rFonts w:hAnsi="Times New Roman" w:cs="Times New Roman"/>
                <w:bCs/>
                <w:sz w:val="22"/>
                <w:szCs w:val="22"/>
                <w:lang w:val="en-GB" w:bidi="ar-SA"/>
              </w:rPr>
              <w:t>(2,696)</w:t>
            </w:r>
          </w:p>
        </w:tc>
        <w:tc>
          <w:tcPr>
            <w:tcW w:w="180" w:type="dxa"/>
            <w:vAlign w:val="bottom"/>
          </w:tcPr>
          <w:p w14:paraId="3B6DBDDA" w14:textId="77777777" w:rsidR="00151D54" w:rsidRPr="00461B25" w:rsidRDefault="00151D54" w:rsidP="00531B6D">
            <w:pPr>
              <w:pStyle w:val="acctmergecolhdg"/>
              <w:spacing w:line="240" w:lineRule="atLeast"/>
              <w:ind w:right="98"/>
              <w:jc w:val="right"/>
              <w:rPr>
                <w:b w:val="0"/>
                <w:bCs/>
                <w:szCs w:val="22"/>
              </w:rPr>
            </w:pPr>
          </w:p>
        </w:tc>
        <w:tc>
          <w:tcPr>
            <w:tcW w:w="1098" w:type="dxa"/>
            <w:gridSpan w:val="2"/>
            <w:vAlign w:val="bottom"/>
          </w:tcPr>
          <w:p w14:paraId="7C19178D" w14:textId="77777777" w:rsidR="00151D54" w:rsidRPr="00461B25" w:rsidRDefault="00151D54" w:rsidP="00531B6D">
            <w:pPr>
              <w:pStyle w:val="acctmergecolhdg"/>
              <w:spacing w:line="240" w:lineRule="atLeast"/>
              <w:ind w:right="98"/>
              <w:jc w:val="right"/>
              <w:rPr>
                <w:b w:val="0"/>
                <w:bCs/>
                <w:szCs w:val="22"/>
              </w:rPr>
            </w:pPr>
          </w:p>
        </w:tc>
        <w:tc>
          <w:tcPr>
            <w:tcW w:w="182" w:type="dxa"/>
            <w:gridSpan w:val="2"/>
          </w:tcPr>
          <w:p w14:paraId="69A987BD" w14:textId="77777777" w:rsidR="00151D54" w:rsidRPr="00461B25" w:rsidRDefault="00151D54" w:rsidP="00531B6D">
            <w:pPr>
              <w:pStyle w:val="acctmergecolhdg"/>
              <w:spacing w:line="240" w:lineRule="atLeast"/>
              <w:jc w:val="right"/>
              <w:rPr>
                <w:b w:val="0"/>
                <w:bCs/>
                <w:szCs w:val="22"/>
              </w:rPr>
            </w:pPr>
          </w:p>
        </w:tc>
        <w:tc>
          <w:tcPr>
            <w:tcW w:w="1330" w:type="dxa"/>
          </w:tcPr>
          <w:p w14:paraId="27C93FE5" w14:textId="77777777" w:rsidR="00151D54" w:rsidRPr="00461B25" w:rsidRDefault="00151D54" w:rsidP="00531B6D">
            <w:pPr>
              <w:pStyle w:val="acctmergecolhdg"/>
              <w:tabs>
                <w:tab w:val="decimal" w:pos="1073"/>
              </w:tabs>
              <w:spacing w:line="240" w:lineRule="atLeast"/>
              <w:ind w:right="10"/>
              <w:jc w:val="left"/>
              <w:rPr>
                <w:b w:val="0"/>
                <w:bCs/>
                <w:szCs w:val="22"/>
              </w:rPr>
            </w:pPr>
            <w:r w:rsidRPr="00461B25">
              <w:rPr>
                <w:b w:val="0"/>
                <w:bCs/>
                <w:szCs w:val="22"/>
              </w:rPr>
              <w:t>(92)</w:t>
            </w:r>
          </w:p>
        </w:tc>
        <w:tc>
          <w:tcPr>
            <w:tcW w:w="178" w:type="dxa"/>
          </w:tcPr>
          <w:p w14:paraId="6EA4ECAF" w14:textId="77777777" w:rsidR="00151D54" w:rsidRPr="00461B25" w:rsidRDefault="00151D54" w:rsidP="00531B6D">
            <w:pPr>
              <w:pStyle w:val="acctmergecolhdg"/>
              <w:tabs>
                <w:tab w:val="decimal" w:pos="1180"/>
              </w:tabs>
              <w:spacing w:line="240" w:lineRule="atLeast"/>
              <w:ind w:right="10"/>
              <w:jc w:val="left"/>
              <w:rPr>
                <w:b w:val="0"/>
                <w:bCs/>
                <w:szCs w:val="22"/>
              </w:rPr>
            </w:pPr>
          </w:p>
        </w:tc>
        <w:tc>
          <w:tcPr>
            <w:tcW w:w="1352" w:type="dxa"/>
          </w:tcPr>
          <w:p w14:paraId="4818F421" w14:textId="77777777" w:rsidR="00151D54" w:rsidRPr="00461B25" w:rsidRDefault="00151D54" w:rsidP="00531B6D">
            <w:pPr>
              <w:pStyle w:val="acctmergecolhdg"/>
              <w:tabs>
                <w:tab w:val="decimal" w:pos="1095"/>
              </w:tabs>
              <w:spacing w:line="240" w:lineRule="atLeast"/>
              <w:ind w:right="10"/>
              <w:jc w:val="left"/>
              <w:rPr>
                <w:b w:val="0"/>
                <w:bCs/>
                <w:szCs w:val="22"/>
              </w:rPr>
            </w:pPr>
            <w:r w:rsidRPr="00461B25">
              <w:rPr>
                <w:b w:val="0"/>
                <w:bCs/>
                <w:szCs w:val="22"/>
              </w:rPr>
              <w:t>(330)</w:t>
            </w:r>
          </w:p>
        </w:tc>
        <w:tc>
          <w:tcPr>
            <w:tcW w:w="180" w:type="dxa"/>
          </w:tcPr>
          <w:p w14:paraId="005A67E4" w14:textId="77777777" w:rsidR="00151D54" w:rsidRPr="00461B25" w:rsidRDefault="00151D54" w:rsidP="00531B6D">
            <w:pPr>
              <w:pStyle w:val="acctmergecolhdg"/>
              <w:spacing w:line="240" w:lineRule="atLeast"/>
              <w:jc w:val="right"/>
              <w:rPr>
                <w:b w:val="0"/>
                <w:bCs/>
                <w:szCs w:val="22"/>
              </w:rPr>
            </w:pPr>
          </w:p>
        </w:tc>
        <w:tc>
          <w:tcPr>
            <w:tcW w:w="1168" w:type="dxa"/>
            <w:gridSpan w:val="2"/>
          </w:tcPr>
          <w:p w14:paraId="27503766" w14:textId="77777777" w:rsidR="00151D54" w:rsidRPr="00461B25" w:rsidRDefault="00151D54" w:rsidP="00531B6D">
            <w:pPr>
              <w:pStyle w:val="acctmergecolhdg"/>
              <w:spacing w:line="240" w:lineRule="atLeast"/>
              <w:jc w:val="right"/>
              <w:rPr>
                <w:b w:val="0"/>
                <w:bCs/>
                <w:szCs w:val="22"/>
              </w:rPr>
            </w:pPr>
          </w:p>
        </w:tc>
      </w:tr>
      <w:tr w:rsidR="00151D54" w:rsidRPr="00461B25" w14:paraId="34CF13B7" w14:textId="77777777" w:rsidTr="00531B6D">
        <w:trPr>
          <w:cantSplit/>
        </w:trPr>
        <w:tc>
          <w:tcPr>
            <w:tcW w:w="5310" w:type="dxa"/>
          </w:tcPr>
          <w:p w14:paraId="3D71E3A2" w14:textId="77777777" w:rsidR="00151D54" w:rsidRPr="00461B25" w:rsidRDefault="00151D54" w:rsidP="00531B6D">
            <w:pPr>
              <w:pStyle w:val="acctfourfigures"/>
              <w:spacing w:line="240" w:lineRule="atLeast"/>
              <w:ind w:left="191" w:hanging="179"/>
              <w:rPr>
                <w:szCs w:val="22"/>
              </w:rPr>
            </w:pPr>
            <w:r w:rsidRPr="00461B25">
              <w:rPr>
                <w:szCs w:val="22"/>
              </w:rPr>
              <w:t>Non-current liabilities</w:t>
            </w:r>
          </w:p>
        </w:tc>
        <w:tc>
          <w:tcPr>
            <w:tcW w:w="1440" w:type="dxa"/>
            <w:tcBorders>
              <w:bottom w:val="single" w:sz="4" w:space="0" w:color="auto"/>
            </w:tcBorders>
            <w:vAlign w:val="bottom"/>
          </w:tcPr>
          <w:p w14:paraId="5536A0D5" w14:textId="77777777" w:rsidR="00151D54" w:rsidRPr="00461B25" w:rsidRDefault="00151D54" w:rsidP="00531B6D">
            <w:pPr>
              <w:pStyle w:val="acctmergecolhdg"/>
              <w:spacing w:line="240" w:lineRule="atLeast"/>
              <w:ind w:right="98"/>
              <w:jc w:val="right"/>
              <w:rPr>
                <w:b w:val="0"/>
                <w:bCs/>
                <w:szCs w:val="22"/>
              </w:rPr>
            </w:pPr>
            <w:r w:rsidRPr="00461B25">
              <w:rPr>
                <w:b w:val="0"/>
                <w:bCs/>
                <w:szCs w:val="22"/>
              </w:rPr>
              <w:t>(67)</w:t>
            </w:r>
          </w:p>
        </w:tc>
        <w:tc>
          <w:tcPr>
            <w:tcW w:w="182" w:type="dxa"/>
            <w:vAlign w:val="bottom"/>
          </w:tcPr>
          <w:p w14:paraId="2BC4E332" w14:textId="77777777" w:rsidR="00151D54" w:rsidRPr="00461B25" w:rsidRDefault="00151D54" w:rsidP="00531B6D">
            <w:pPr>
              <w:pStyle w:val="acctmergecolhdg"/>
              <w:spacing w:line="240" w:lineRule="atLeast"/>
              <w:ind w:right="98"/>
              <w:jc w:val="right"/>
              <w:rPr>
                <w:b w:val="0"/>
                <w:bCs/>
                <w:szCs w:val="22"/>
              </w:rPr>
            </w:pPr>
          </w:p>
        </w:tc>
        <w:tc>
          <w:tcPr>
            <w:tcW w:w="1348" w:type="dxa"/>
            <w:tcBorders>
              <w:bottom w:val="single" w:sz="4" w:space="0" w:color="auto"/>
            </w:tcBorders>
            <w:vAlign w:val="bottom"/>
          </w:tcPr>
          <w:p w14:paraId="3B4CCA82" w14:textId="77777777" w:rsidR="00151D54" w:rsidRPr="00461B25" w:rsidRDefault="00151D54" w:rsidP="00531B6D">
            <w:pPr>
              <w:ind w:right="98"/>
              <w:jc w:val="right"/>
              <w:rPr>
                <w:rFonts w:hAnsi="Times New Roman" w:cs="Times New Roman"/>
                <w:bCs/>
                <w:sz w:val="22"/>
                <w:szCs w:val="22"/>
                <w:lang w:val="en-GB" w:bidi="ar-SA"/>
              </w:rPr>
            </w:pPr>
            <w:r w:rsidRPr="00461B25">
              <w:rPr>
                <w:rFonts w:hAnsi="Times New Roman" w:cs="Times New Roman"/>
                <w:bCs/>
                <w:sz w:val="22"/>
                <w:szCs w:val="22"/>
                <w:lang w:val="en-GB" w:bidi="ar-SA"/>
              </w:rPr>
              <w:t>(925)</w:t>
            </w:r>
          </w:p>
        </w:tc>
        <w:tc>
          <w:tcPr>
            <w:tcW w:w="180" w:type="dxa"/>
            <w:vAlign w:val="bottom"/>
          </w:tcPr>
          <w:p w14:paraId="0C01B2CC" w14:textId="77777777" w:rsidR="00151D54" w:rsidRPr="00461B25" w:rsidRDefault="00151D54" w:rsidP="00531B6D">
            <w:pPr>
              <w:pStyle w:val="acctmergecolhdg"/>
              <w:spacing w:line="240" w:lineRule="atLeast"/>
              <w:ind w:right="98"/>
              <w:jc w:val="right"/>
              <w:rPr>
                <w:b w:val="0"/>
                <w:bCs/>
                <w:szCs w:val="22"/>
              </w:rPr>
            </w:pPr>
          </w:p>
        </w:tc>
        <w:tc>
          <w:tcPr>
            <w:tcW w:w="1098" w:type="dxa"/>
            <w:gridSpan w:val="2"/>
            <w:vAlign w:val="bottom"/>
          </w:tcPr>
          <w:p w14:paraId="38350038" w14:textId="77777777" w:rsidR="00151D54" w:rsidRPr="00461B25" w:rsidRDefault="00151D54" w:rsidP="00531B6D">
            <w:pPr>
              <w:pStyle w:val="acctmergecolhdg"/>
              <w:spacing w:line="240" w:lineRule="atLeast"/>
              <w:ind w:right="98"/>
              <w:jc w:val="right"/>
              <w:rPr>
                <w:b w:val="0"/>
                <w:bCs/>
                <w:szCs w:val="22"/>
              </w:rPr>
            </w:pPr>
          </w:p>
        </w:tc>
        <w:tc>
          <w:tcPr>
            <w:tcW w:w="182" w:type="dxa"/>
            <w:gridSpan w:val="2"/>
          </w:tcPr>
          <w:p w14:paraId="64564274" w14:textId="77777777" w:rsidR="00151D54" w:rsidRPr="00461B25" w:rsidRDefault="00151D54" w:rsidP="00531B6D">
            <w:pPr>
              <w:pStyle w:val="acctmergecolhdg"/>
              <w:spacing w:line="240" w:lineRule="atLeast"/>
              <w:jc w:val="right"/>
              <w:rPr>
                <w:b w:val="0"/>
                <w:bCs/>
                <w:szCs w:val="22"/>
              </w:rPr>
            </w:pPr>
          </w:p>
        </w:tc>
        <w:tc>
          <w:tcPr>
            <w:tcW w:w="1330" w:type="dxa"/>
            <w:tcBorders>
              <w:bottom w:val="single" w:sz="4" w:space="0" w:color="auto"/>
            </w:tcBorders>
          </w:tcPr>
          <w:p w14:paraId="5C403B60" w14:textId="77777777" w:rsidR="00151D54" w:rsidRPr="00461B25" w:rsidRDefault="00151D54" w:rsidP="00531B6D">
            <w:pPr>
              <w:pStyle w:val="acctmergecolhdg"/>
              <w:tabs>
                <w:tab w:val="decimal" w:pos="1073"/>
              </w:tabs>
              <w:spacing w:line="240" w:lineRule="atLeast"/>
              <w:ind w:right="10"/>
              <w:jc w:val="left"/>
              <w:rPr>
                <w:b w:val="0"/>
                <w:bCs/>
                <w:szCs w:val="22"/>
              </w:rPr>
            </w:pPr>
            <w:r w:rsidRPr="00461B25">
              <w:rPr>
                <w:b w:val="0"/>
                <w:bCs/>
                <w:szCs w:val="22"/>
              </w:rPr>
              <w:t>(75)</w:t>
            </w:r>
          </w:p>
        </w:tc>
        <w:tc>
          <w:tcPr>
            <w:tcW w:w="178" w:type="dxa"/>
          </w:tcPr>
          <w:p w14:paraId="2732A68C" w14:textId="77777777" w:rsidR="00151D54" w:rsidRPr="00461B25" w:rsidRDefault="00151D54" w:rsidP="00531B6D">
            <w:pPr>
              <w:pStyle w:val="acctmergecolhdg"/>
              <w:tabs>
                <w:tab w:val="decimal" w:pos="1180"/>
              </w:tabs>
              <w:spacing w:line="240" w:lineRule="atLeast"/>
              <w:ind w:right="10"/>
              <w:jc w:val="left"/>
              <w:rPr>
                <w:b w:val="0"/>
                <w:bCs/>
                <w:szCs w:val="22"/>
              </w:rPr>
            </w:pPr>
          </w:p>
        </w:tc>
        <w:tc>
          <w:tcPr>
            <w:tcW w:w="1352" w:type="dxa"/>
            <w:tcBorders>
              <w:bottom w:val="single" w:sz="4" w:space="0" w:color="auto"/>
            </w:tcBorders>
          </w:tcPr>
          <w:p w14:paraId="5D2C0613" w14:textId="77777777" w:rsidR="00151D54" w:rsidRPr="00461B25" w:rsidRDefault="00151D54" w:rsidP="00531B6D">
            <w:pPr>
              <w:pStyle w:val="acctmergecolhdg"/>
              <w:tabs>
                <w:tab w:val="decimal" w:pos="1095"/>
              </w:tabs>
              <w:spacing w:line="240" w:lineRule="atLeast"/>
              <w:ind w:right="10"/>
              <w:jc w:val="left"/>
              <w:rPr>
                <w:b w:val="0"/>
                <w:bCs/>
                <w:szCs w:val="22"/>
              </w:rPr>
            </w:pPr>
            <w:r w:rsidRPr="00461B25">
              <w:rPr>
                <w:b w:val="0"/>
                <w:bCs/>
                <w:szCs w:val="22"/>
              </w:rPr>
              <w:t>(3,421)</w:t>
            </w:r>
          </w:p>
        </w:tc>
        <w:tc>
          <w:tcPr>
            <w:tcW w:w="180" w:type="dxa"/>
          </w:tcPr>
          <w:p w14:paraId="7CF1F019" w14:textId="77777777" w:rsidR="00151D54" w:rsidRPr="00461B25" w:rsidRDefault="00151D54" w:rsidP="00531B6D">
            <w:pPr>
              <w:pStyle w:val="acctmergecolhdg"/>
              <w:spacing w:line="240" w:lineRule="atLeast"/>
              <w:jc w:val="right"/>
              <w:rPr>
                <w:b w:val="0"/>
                <w:bCs/>
                <w:szCs w:val="22"/>
              </w:rPr>
            </w:pPr>
          </w:p>
        </w:tc>
        <w:tc>
          <w:tcPr>
            <w:tcW w:w="1168" w:type="dxa"/>
            <w:gridSpan w:val="2"/>
          </w:tcPr>
          <w:p w14:paraId="6894F02E" w14:textId="77777777" w:rsidR="00151D54" w:rsidRPr="00461B25" w:rsidRDefault="00151D54" w:rsidP="00531B6D">
            <w:pPr>
              <w:pStyle w:val="acctmergecolhdg"/>
              <w:spacing w:line="240" w:lineRule="atLeast"/>
              <w:jc w:val="right"/>
              <w:rPr>
                <w:b w:val="0"/>
                <w:bCs/>
                <w:szCs w:val="22"/>
              </w:rPr>
            </w:pPr>
          </w:p>
        </w:tc>
      </w:tr>
      <w:tr w:rsidR="00151D54" w:rsidRPr="00461B25" w14:paraId="1E3F3BF2" w14:textId="77777777" w:rsidTr="00531B6D">
        <w:trPr>
          <w:cantSplit/>
        </w:trPr>
        <w:tc>
          <w:tcPr>
            <w:tcW w:w="5310" w:type="dxa"/>
          </w:tcPr>
          <w:p w14:paraId="073428C1" w14:textId="77777777" w:rsidR="00151D54" w:rsidRPr="00461B25" w:rsidRDefault="00151D54" w:rsidP="00531B6D">
            <w:pPr>
              <w:pStyle w:val="acctfourfigures"/>
              <w:spacing w:line="240" w:lineRule="atLeast"/>
              <w:ind w:left="191" w:hanging="179"/>
              <w:rPr>
                <w:b/>
                <w:bCs/>
                <w:szCs w:val="22"/>
              </w:rPr>
            </w:pPr>
            <w:r w:rsidRPr="00461B25">
              <w:rPr>
                <w:b/>
                <w:bCs/>
                <w:szCs w:val="22"/>
              </w:rPr>
              <w:t>Net assets</w:t>
            </w:r>
          </w:p>
        </w:tc>
        <w:tc>
          <w:tcPr>
            <w:tcW w:w="1440" w:type="dxa"/>
            <w:tcBorders>
              <w:top w:val="single" w:sz="4" w:space="0" w:color="auto"/>
              <w:bottom w:val="single" w:sz="4" w:space="0" w:color="auto"/>
            </w:tcBorders>
            <w:vAlign w:val="bottom"/>
          </w:tcPr>
          <w:p w14:paraId="770C1C59" w14:textId="77777777" w:rsidR="00151D54" w:rsidRPr="00461B25" w:rsidRDefault="00151D54" w:rsidP="00531B6D">
            <w:pPr>
              <w:pStyle w:val="acctmergecolhdg"/>
              <w:spacing w:line="240" w:lineRule="atLeast"/>
              <w:ind w:right="98"/>
              <w:jc w:val="right"/>
              <w:rPr>
                <w:szCs w:val="22"/>
              </w:rPr>
            </w:pPr>
            <w:r w:rsidRPr="00461B25">
              <w:rPr>
                <w:szCs w:val="22"/>
              </w:rPr>
              <w:t>3,026</w:t>
            </w:r>
          </w:p>
        </w:tc>
        <w:tc>
          <w:tcPr>
            <w:tcW w:w="182" w:type="dxa"/>
            <w:vAlign w:val="bottom"/>
          </w:tcPr>
          <w:p w14:paraId="26A870EE" w14:textId="77777777" w:rsidR="00151D54" w:rsidRPr="00461B25" w:rsidRDefault="00151D54" w:rsidP="00531B6D">
            <w:pPr>
              <w:pStyle w:val="acctmergecolhdg"/>
              <w:spacing w:line="240" w:lineRule="atLeast"/>
              <w:ind w:right="98"/>
              <w:jc w:val="right"/>
              <w:rPr>
                <w:szCs w:val="22"/>
              </w:rPr>
            </w:pPr>
          </w:p>
        </w:tc>
        <w:tc>
          <w:tcPr>
            <w:tcW w:w="1348" w:type="dxa"/>
            <w:tcBorders>
              <w:top w:val="single" w:sz="4" w:space="0" w:color="auto"/>
              <w:bottom w:val="single" w:sz="4" w:space="0" w:color="auto"/>
            </w:tcBorders>
            <w:vAlign w:val="bottom"/>
          </w:tcPr>
          <w:p w14:paraId="270111D6" w14:textId="77777777" w:rsidR="00151D54" w:rsidRPr="00461B25" w:rsidRDefault="00151D54" w:rsidP="00531B6D">
            <w:pPr>
              <w:pStyle w:val="acctmergecolhdg"/>
              <w:tabs>
                <w:tab w:val="decimal" w:pos="1448"/>
              </w:tabs>
              <w:spacing w:line="240" w:lineRule="atLeast"/>
              <w:ind w:right="98"/>
              <w:jc w:val="right"/>
              <w:rPr>
                <w:szCs w:val="22"/>
              </w:rPr>
            </w:pPr>
            <w:r w:rsidRPr="00461B25">
              <w:rPr>
                <w:szCs w:val="22"/>
              </w:rPr>
              <w:t>5,232</w:t>
            </w:r>
          </w:p>
        </w:tc>
        <w:tc>
          <w:tcPr>
            <w:tcW w:w="180" w:type="dxa"/>
            <w:vAlign w:val="bottom"/>
          </w:tcPr>
          <w:p w14:paraId="6F15FB22" w14:textId="77777777" w:rsidR="00151D54" w:rsidRPr="00461B25" w:rsidRDefault="00151D54" w:rsidP="00531B6D">
            <w:pPr>
              <w:pStyle w:val="acctmergecolhdg"/>
              <w:spacing w:line="240" w:lineRule="atLeast"/>
              <w:ind w:right="98"/>
              <w:jc w:val="right"/>
              <w:rPr>
                <w:b w:val="0"/>
                <w:bCs/>
                <w:szCs w:val="22"/>
              </w:rPr>
            </w:pPr>
          </w:p>
        </w:tc>
        <w:tc>
          <w:tcPr>
            <w:tcW w:w="1098" w:type="dxa"/>
            <w:gridSpan w:val="2"/>
            <w:vAlign w:val="bottom"/>
          </w:tcPr>
          <w:p w14:paraId="395030A0" w14:textId="77777777" w:rsidR="00151D54" w:rsidRPr="00461B25" w:rsidRDefault="00151D54" w:rsidP="00531B6D">
            <w:pPr>
              <w:pStyle w:val="acctmergecolhdg"/>
              <w:spacing w:line="240" w:lineRule="atLeast"/>
              <w:ind w:right="98"/>
              <w:jc w:val="right"/>
              <w:rPr>
                <w:b w:val="0"/>
                <w:bCs/>
                <w:szCs w:val="22"/>
              </w:rPr>
            </w:pPr>
          </w:p>
        </w:tc>
        <w:tc>
          <w:tcPr>
            <w:tcW w:w="182" w:type="dxa"/>
            <w:gridSpan w:val="2"/>
          </w:tcPr>
          <w:p w14:paraId="54664BE8" w14:textId="77777777" w:rsidR="00151D54" w:rsidRPr="00461B25" w:rsidRDefault="00151D54" w:rsidP="00531B6D">
            <w:pPr>
              <w:pStyle w:val="acctmergecolhdg"/>
              <w:spacing w:line="240" w:lineRule="atLeast"/>
              <w:jc w:val="right"/>
              <w:rPr>
                <w:b w:val="0"/>
                <w:bCs/>
                <w:szCs w:val="22"/>
              </w:rPr>
            </w:pPr>
          </w:p>
        </w:tc>
        <w:tc>
          <w:tcPr>
            <w:tcW w:w="1330" w:type="dxa"/>
            <w:tcBorders>
              <w:top w:val="single" w:sz="4" w:space="0" w:color="auto"/>
              <w:bottom w:val="single" w:sz="4" w:space="0" w:color="auto"/>
            </w:tcBorders>
          </w:tcPr>
          <w:p w14:paraId="737ADEB1" w14:textId="77777777" w:rsidR="00151D54" w:rsidRPr="00461B25" w:rsidRDefault="00151D54" w:rsidP="00531B6D">
            <w:pPr>
              <w:pStyle w:val="acctmergecolhdg"/>
              <w:tabs>
                <w:tab w:val="decimal" w:pos="1073"/>
              </w:tabs>
              <w:spacing w:line="240" w:lineRule="atLeast"/>
              <w:ind w:right="10"/>
              <w:jc w:val="left"/>
              <w:rPr>
                <w:b w:val="0"/>
                <w:bCs/>
                <w:szCs w:val="22"/>
              </w:rPr>
            </w:pPr>
            <w:r w:rsidRPr="00461B25">
              <w:rPr>
                <w:szCs w:val="22"/>
              </w:rPr>
              <w:t>2,911</w:t>
            </w:r>
          </w:p>
        </w:tc>
        <w:tc>
          <w:tcPr>
            <w:tcW w:w="178" w:type="dxa"/>
          </w:tcPr>
          <w:p w14:paraId="4BBE1D38" w14:textId="77777777" w:rsidR="00151D54" w:rsidRPr="00461B25" w:rsidRDefault="00151D54" w:rsidP="00531B6D">
            <w:pPr>
              <w:pStyle w:val="acctmergecolhdg"/>
              <w:tabs>
                <w:tab w:val="decimal" w:pos="1180"/>
              </w:tabs>
              <w:spacing w:line="240" w:lineRule="atLeast"/>
              <w:ind w:right="10"/>
              <w:jc w:val="left"/>
              <w:rPr>
                <w:b w:val="0"/>
                <w:bCs/>
                <w:szCs w:val="22"/>
              </w:rPr>
            </w:pPr>
          </w:p>
        </w:tc>
        <w:tc>
          <w:tcPr>
            <w:tcW w:w="1352" w:type="dxa"/>
            <w:tcBorders>
              <w:top w:val="single" w:sz="4" w:space="0" w:color="auto"/>
              <w:bottom w:val="single" w:sz="4" w:space="0" w:color="auto"/>
            </w:tcBorders>
          </w:tcPr>
          <w:p w14:paraId="5773BCFE" w14:textId="77777777" w:rsidR="00151D54" w:rsidRPr="00461B25" w:rsidRDefault="00151D54" w:rsidP="00531B6D">
            <w:pPr>
              <w:pStyle w:val="acctmergecolhdg"/>
              <w:tabs>
                <w:tab w:val="decimal" w:pos="1095"/>
              </w:tabs>
              <w:spacing w:line="240" w:lineRule="atLeast"/>
              <w:ind w:right="10"/>
              <w:jc w:val="left"/>
              <w:rPr>
                <w:b w:val="0"/>
                <w:bCs/>
                <w:szCs w:val="22"/>
              </w:rPr>
            </w:pPr>
            <w:r w:rsidRPr="00461B25">
              <w:rPr>
                <w:szCs w:val="22"/>
              </w:rPr>
              <w:t>4,767</w:t>
            </w:r>
          </w:p>
        </w:tc>
        <w:tc>
          <w:tcPr>
            <w:tcW w:w="180" w:type="dxa"/>
          </w:tcPr>
          <w:p w14:paraId="0E263956" w14:textId="77777777" w:rsidR="00151D54" w:rsidRPr="00461B25" w:rsidRDefault="00151D54" w:rsidP="00531B6D">
            <w:pPr>
              <w:pStyle w:val="acctmergecolhdg"/>
              <w:spacing w:line="240" w:lineRule="atLeast"/>
              <w:jc w:val="right"/>
              <w:rPr>
                <w:b w:val="0"/>
                <w:bCs/>
                <w:szCs w:val="22"/>
              </w:rPr>
            </w:pPr>
          </w:p>
        </w:tc>
        <w:tc>
          <w:tcPr>
            <w:tcW w:w="1168" w:type="dxa"/>
            <w:gridSpan w:val="2"/>
          </w:tcPr>
          <w:p w14:paraId="6B7262A5" w14:textId="77777777" w:rsidR="00151D54" w:rsidRPr="00461B25" w:rsidRDefault="00151D54" w:rsidP="00531B6D">
            <w:pPr>
              <w:pStyle w:val="acctmergecolhdg"/>
              <w:spacing w:line="240" w:lineRule="atLeast"/>
              <w:jc w:val="right"/>
              <w:rPr>
                <w:b w:val="0"/>
                <w:bCs/>
                <w:szCs w:val="22"/>
              </w:rPr>
            </w:pPr>
          </w:p>
        </w:tc>
      </w:tr>
      <w:tr w:rsidR="00151D54" w:rsidRPr="00461B25" w14:paraId="0F2AA9FE" w14:textId="77777777" w:rsidTr="00531B6D">
        <w:trPr>
          <w:cantSplit/>
        </w:trPr>
        <w:tc>
          <w:tcPr>
            <w:tcW w:w="5310" w:type="dxa"/>
          </w:tcPr>
          <w:p w14:paraId="7AEB6AE2" w14:textId="77777777" w:rsidR="00151D54" w:rsidRPr="00461B25" w:rsidRDefault="00151D54" w:rsidP="00531B6D">
            <w:pPr>
              <w:pStyle w:val="acctfourfigures"/>
              <w:spacing w:line="240" w:lineRule="atLeast"/>
              <w:ind w:left="191" w:hanging="179"/>
              <w:rPr>
                <w:szCs w:val="22"/>
              </w:rPr>
            </w:pPr>
            <w:r w:rsidRPr="00461B25">
              <w:rPr>
                <w:szCs w:val="22"/>
              </w:rPr>
              <w:t>Carrying amount of non-controlling interest</w:t>
            </w:r>
          </w:p>
        </w:tc>
        <w:tc>
          <w:tcPr>
            <w:tcW w:w="1440" w:type="dxa"/>
            <w:tcBorders>
              <w:top w:val="single" w:sz="4" w:space="0" w:color="auto"/>
              <w:bottom w:val="double" w:sz="4" w:space="0" w:color="auto"/>
            </w:tcBorders>
            <w:vAlign w:val="bottom"/>
          </w:tcPr>
          <w:p w14:paraId="3470543E" w14:textId="77777777" w:rsidR="00151D54" w:rsidRPr="00461B25" w:rsidRDefault="00151D54" w:rsidP="00531B6D">
            <w:pPr>
              <w:pStyle w:val="acctmergecolhdg"/>
              <w:spacing w:line="240" w:lineRule="atLeast"/>
              <w:ind w:right="98"/>
              <w:jc w:val="right"/>
              <w:rPr>
                <w:b w:val="0"/>
                <w:bCs/>
                <w:szCs w:val="22"/>
              </w:rPr>
            </w:pPr>
            <w:r w:rsidRPr="00461B25">
              <w:rPr>
                <w:b w:val="0"/>
                <w:bCs/>
                <w:szCs w:val="22"/>
              </w:rPr>
              <w:t>617</w:t>
            </w:r>
          </w:p>
        </w:tc>
        <w:tc>
          <w:tcPr>
            <w:tcW w:w="182" w:type="dxa"/>
            <w:vAlign w:val="bottom"/>
          </w:tcPr>
          <w:p w14:paraId="545C96FA" w14:textId="77777777" w:rsidR="00151D54" w:rsidRPr="00461B25" w:rsidRDefault="00151D54" w:rsidP="00531B6D">
            <w:pPr>
              <w:pStyle w:val="acctmergecolhdg"/>
              <w:spacing w:line="240" w:lineRule="atLeast"/>
              <w:ind w:right="98"/>
              <w:jc w:val="left"/>
              <w:rPr>
                <w:b w:val="0"/>
                <w:bCs/>
                <w:szCs w:val="22"/>
              </w:rPr>
            </w:pPr>
          </w:p>
        </w:tc>
        <w:tc>
          <w:tcPr>
            <w:tcW w:w="1348" w:type="dxa"/>
            <w:tcBorders>
              <w:top w:val="single" w:sz="4" w:space="0" w:color="auto"/>
              <w:bottom w:val="double" w:sz="4" w:space="0" w:color="auto"/>
            </w:tcBorders>
            <w:vAlign w:val="bottom"/>
          </w:tcPr>
          <w:p w14:paraId="7F18E775" w14:textId="77777777" w:rsidR="00151D54" w:rsidRPr="00461B25" w:rsidRDefault="00151D54" w:rsidP="00531B6D">
            <w:pPr>
              <w:pStyle w:val="acctmergecolhdg"/>
              <w:tabs>
                <w:tab w:val="decimal" w:pos="1448"/>
              </w:tabs>
              <w:spacing w:line="240" w:lineRule="atLeast"/>
              <w:ind w:right="98"/>
              <w:jc w:val="right"/>
              <w:rPr>
                <w:b w:val="0"/>
                <w:bCs/>
                <w:szCs w:val="22"/>
              </w:rPr>
            </w:pPr>
            <w:r w:rsidRPr="00461B25">
              <w:rPr>
                <w:b w:val="0"/>
                <w:bCs/>
                <w:szCs w:val="22"/>
              </w:rPr>
              <w:t>362</w:t>
            </w:r>
          </w:p>
        </w:tc>
        <w:tc>
          <w:tcPr>
            <w:tcW w:w="180" w:type="dxa"/>
            <w:vAlign w:val="bottom"/>
          </w:tcPr>
          <w:p w14:paraId="79747042" w14:textId="77777777" w:rsidR="00151D54" w:rsidRPr="00461B25" w:rsidRDefault="00151D54" w:rsidP="00531B6D">
            <w:pPr>
              <w:pStyle w:val="acctmergecolhdg"/>
              <w:spacing w:line="240" w:lineRule="atLeast"/>
              <w:ind w:right="98"/>
              <w:jc w:val="right"/>
              <w:rPr>
                <w:b w:val="0"/>
                <w:bCs/>
                <w:szCs w:val="22"/>
              </w:rPr>
            </w:pPr>
          </w:p>
        </w:tc>
        <w:tc>
          <w:tcPr>
            <w:tcW w:w="1098" w:type="dxa"/>
            <w:gridSpan w:val="2"/>
            <w:vAlign w:val="bottom"/>
          </w:tcPr>
          <w:p w14:paraId="03037E74" w14:textId="77777777" w:rsidR="00151D54" w:rsidRPr="00461B25" w:rsidRDefault="00151D54" w:rsidP="00531B6D">
            <w:pPr>
              <w:pStyle w:val="acctmergecolhdg"/>
              <w:spacing w:line="240" w:lineRule="atLeast"/>
              <w:ind w:right="98"/>
              <w:jc w:val="right"/>
              <w:rPr>
                <w:szCs w:val="22"/>
              </w:rPr>
            </w:pPr>
            <w:r w:rsidRPr="00461B25">
              <w:rPr>
                <w:szCs w:val="22"/>
              </w:rPr>
              <w:t>979</w:t>
            </w:r>
          </w:p>
        </w:tc>
        <w:tc>
          <w:tcPr>
            <w:tcW w:w="182" w:type="dxa"/>
            <w:gridSpan w:val="2"/>
          </w:tcPr>
          <w:p w14:paraId="3816DFF7" w14:textId="77777777" w:rsidR="00151D54" w:rsidRPr="00461B25" w:rsidRDefault="00151D54" w:rsidP="00531B6D">
            <w:pPr>
              <w:pStyle w:val="acctmergecolhdg"/>
              <w:spacing w:line="240" w:lineRule="atLeast"/>
              <w:jc w:val="right"/>
              <w:rPr>
                <w:szCs w:val="22"/>
              </w:rPr>
            </w:pPr>
          </w:p>
        </w:tc>
        <w:tc>
          <w:tcPr>
            <w:tcW w:w="1330" w:type="dxa"/>
            <w:tcBorders>
              <w:top w:val="single" w:sz="4" w:space="0" w:color="auto"/>
              <w:bottom w:val="double" w:sz="4" w:space="0" w:color="auto"/>
            </w:tcBorders>
            <w:vAlign w:val="bottom"/>
          </w:tcPr>
          <w:p w14:paraId="609AC692" w14:textId="77777777" w:rsidR="00151D54" w:rsidRPr="00461B25" w:rsidRDefault="00151D54" w:rsidP="00531B6D">
            <w:pPr>
              <w:pStyle w:val="acctmergecolhdg"/>
              <w:tabs>
                <w:tab w:val="decimal" w:pos="1073"/>
              </w:tabs>
              <w:spacing w:line="240" w:lineRule="atLeast"/>
              <w:ind w:right="10"/>
              <w:jc w:val="left"/>
              <w:rPr>
                <w:szCs w:val="22"/>
              </w:rPr>
            </w:pPr>
            <w:r w:rsidRPr="00461B25">
              <w:rPr>
                <w:b w:val="0"/>
                <w:bCs/>
                <w:szCs w:val="22"/>
              </w:rPr>
              <w:t>594</w:t>
            </w:r>
          </w:p>
        </w:tc>
        <w:tc>
          <w:tcPr>
            <w:tcW w:w="178" w:type="dxa"/>
            <w:vAlign w:val="bottom"/>
          </w:tcPr>
          <w:p w14:paraId="2CC0B697" w14:textId="77777777" w:rsidR="00151D54" w:rsidRPr="00461B25" w:rsidRDefault="00151D54" w:rsidP="00531B6D">
            <w:pPr>
              <w:pStyle w:val="acctmergecolhdg"/>
              <w:tabs>
                <w:tab w:val="decimal" w:pos="1180"/>
              </w:tabs>
              <w:spacing w:line="240" w:lineRule="atLeast"/>
              <w:ind w:right="10"/>
              <w:jc w:val="left"/>
              <w:rPr>
                <w:szCs w:val="22"/>
              </w:rPr>
            </w:pPr>
          </w:p>
        </w:tc>
        <w:tc>
          <w:tcPr>
            <w:tcW w:w="1352" w:type="dxa"/>
            <w:tcBorders>
              <w:top w:val="single" w:sz="4" w:space="0" w:color="auto"/>
              <w:bottom w:val="double" w:sz="4" w:space="0" w:color="auto"/>
            </w:tcBorders>
            <w:vAlign w:val="bottom"/>
          </w:tcPr>
          <w:p w14:paraId="782999BE" w14:textId="77777777" w:rsidR="00151D54" w:rsidRPr="00461B25" w:rsidRDefault="00151D54" w:rsidP="00531B6D">
            <w:pPr>
              <w:pStyle w:val="acctmergecolhdg"/>
              <w:tabs>
                <w:tab w:val="decimal" w:pos="1095"/>
              </w:tabs>
              <w:spacing w:line="240" w:lineRule="atLeast"/>
              <w:ind w:right="10"/>
              <w:jc w:val="left"/>
              <w:rPr>
                <w:szCs w:val="22"/>
              </w:rPr>
            </w:pPr>
            <w:r w:rsidRPr="00461B25">
              <w:rPr>
                <w:b w:val="0"/>
                <w:bCs/>
                <w:szCs w:val="22"/>
              </w:rPr>
              <w:t>329</w:t>
            </w:r>
          </w:p>
        </w:tc>
        <w:tc>
          <w:tcPr>
            <w:tcW w:w="180" w:type="dxa"/>
          </w:tcPr>
          <w:p w14:paraId="6EFBF486" w14:textId="77777777" w:rsidR="00151D54" w:rsidRPr="00461B25" w:rsidRDefault="00151D54" w:rsidP="00531B6D">
            <w:pPr>
              <w:pStyle w:val="acctmergecolhdg"/>
              <w:spacing w:line="240" w:lineRule="atLeast"/>
              <w:jc w:val="right"/>
              <w:rPr>
                <w:szCs w:val="22"/>
              </w:rPr>
            </w:pPr>
          </w:p>
        </w:tc>
        <w:tc>
          <w:tcPr>
            <w:tcW w:w="1168" w:type="dxa"/>
            <w:gridSpan w:val="2"/>
            <w:vAlign w:val="bottom"/>
          </w:tcPr>
          <w:p w14:paraId="52E0A51A" w14:textId="77777777" w:rsidR="00151D54" w:rsidRPr="00461B25" w:rsidRDefault="00151D54" w:rsidP="00531B6D">
            <w:pPr>
              <w:pStyle w:val="acctmergecolhdg"/>
              <w:spacing w:line="240" w:lineRule="atLeast"/>
              <w:ind w:right="98"/>
              <w:jc w:val="right"/>
              <w:rPr>
                <w:szCs w:val="22"/>
              </w:rPr>
            </w:pPr>
            <w:r w:rsidRPr="00461B25">
              <w:rPr>
                <w:szCs w:val="22"/>
              </w:rPr>
              <w:t>923</w:t>
            </w:r>
          </w:p>
        </w:tc>
      </w:tr>
      <w:tr w:rsidR="00151D54" w:rsidRPr="00461B25" w14:paraId="3BA86484" w14:textId="77777777" w:rsidTr="00531B6D">
        <w:trPr>
          <w:cantSplit/>
          <w:trHeight w:val="270"/>
        </w:trPr>
        <w:tc>
          <w:tcPr>
            <w:tcW w:w="5310" w:type="dxa"/>
          </w:tcPr>
          <w:p w14:paraId="72C83D0D" w14:textId="77777777" w:rsidR="00151D54" w:rsidRPr="00461B25" w:rsidRDefault="00151D54" w:rsidP="00531B6D">
            <w:pPr>
              <w:pStyle w:val="ListBullet3"/>
              <w:numPr>
                <w:ilvl w:val="0"/>
                <w:numId w:val="0"/>
              </w:numPr>
              <w:ind w:left="1080" w:hanging="179"/>
              <w:rPr>
                <w:rFonts w:hAnsi="Times New Roman" w:cs="Times New Roman"/>
                <w:sz w:val="22"/>
                <w:szCs w:val="22"/>
              </w:rPr>
            </w:pPr>
          </w:p>
        </w:tc>
        <w:tc>
          <w:tcPr>
            <w:tcW w:w="1440" w:type="dxa"/>
            <w:tcBorders>
              <w:top w:val="double" w:sz="4" w:space="0" w:color="auto"/>
            </w:tcBorders>
            <w:vAlign w:val="bottom"/>
          </w:tcPr>
          <w:p w14:paraId="06DB1C61" w14:textId="77777777" w:rsidR="00151D54" w:rsidRPr="00461B25" w:rsidRDefault="00151D54" w:rsidP="00531B6D">
            <w:pPr>
              <w:pStyle w:val="acctmergecolhdg"/>
              <w:spacing w:line="240" w:lineRule="atLeast"/>
              <w:ind w:right="98"/>
              <w:jc w:val="right"/>
              <w:rPr>
                <w:b w:val="0"/>
                <w:bCs/>
                <w:szCs w:val="22"/>
              </w:rPr>
            </w:pPr>
          </w:p>
        </w:tc>
        <w:tc>
          <w:tcPr>
            <w:tcW w:w="182" w:type="dxa"/>
            <w:vAlign w:val="bottom"/>
          </w:tcPr>
          <w:p w14:paraId="1EDC6412" w14:textId="77777777" w:rsidR="00151D54" w:rsidRPr="00461B25" w:rsidRDefault="00151D54" w:rsidP="00531B6D">
            <w:pPr>
              <w:pStyle w:val="acctmergecolhdg"/>
              <w:spacing w:line="240" w:lineRule="atLeast"/>
              <w:ind w:right="98"/>
              <w:jc w:val="right"/>
              <w:rPr>
                <w:b w:val="0"/>
                <w:bCs/>
                <w:szCs w:val="22"/>
              </w:rPr>
            </w:pPr>
          </w:p>
        </w:tc>
        <w:tc>
          <w:tcPr>
            <w:tcW w:w="1348" w:type="dxa"/>
            <w:tcBorders>
              <w:top w:val="double" w:sz="4" w:space="0" w:color="auto"/>
            </w:tcBorders>
            <w:vAlign w:val="bottom"/>
          </w:tcPr>
          <w:p w14:paraId="07F7CE2D" w14:textId="77777777" w:rsidR="00151D54" w:rsidRPr="00461B25" w:rsidRDefault="00151D54" w:rsidP="00531B6D">
            <w:pPr>
              <w:pStyle w:val="acctmergecolhdg"/>
              <w:spacing w:line="240" w:lineRule="atLeast"/>
              <w:ind w:right="98"/>
              <w:jc w:val="right"/>
              <w:rPr>
                <w:b w:val="0"/>
                <w:bCs/>
                <w:szCs w:val="22"/>
              </w:rPr>
            </w:pPr>
          </w:p>
        </w:tc>
        <w:tc>
          <w:tcPr>
            <w:tcW w:w="180" w:type="dxa"/>
            <w:vAlign w:val="bottom"/>
          </w:tcPr>
          <w:p w14:paraId="48AD3A56" w14:textId="77777777" w:rsidR="00151D54" w:rsidRPr="00461B25" w:rsidRDefault="00151D54" w:rsidP="00531B6D">
            <w:pPr>
              <w:pStyle w:val="acctmergecolhdg"/>
              <w:spacing w:line="240" w:lineRule="atLeast"/>
              <w:ind w:right="98"/>
              <w:jc w:val="right"/>
              <w:rPr>
                <w:b w:val="0"/>
                <w:bCs/>
                <w:szCs w:val="22"/>
              </w:rPr>
            </w:pPr>
          </w:p>
        </w:tc>
        <w:tc>
          <w:tcPr>
            <w:tcW w:w="1098" w:type="dxa"/>
            <w:gridSpan w:val="2"/>
            <w:vAlign w:val="bottom"/>
          </w:tcPr>
          <w:p w14:paraId="38A3D29B" w14:textId="77777777" w:rsidR="00151D54" w:rsidRPr="00461B25" w:rsidRDefault="00151D54" w:rsidP="00531B6D">
            <w:pPr>
              <w:pStyle w:val="acctmergecolhdg"/>
              <w:spacing w:line="240" w:lineRule="atLeast"/>
              <w:ind w:right="98"/>
              <w:jc w:val="right"/>
              <w:rPr>
                <w:szCs w:val="22"/>
              </w:rPr>
            </w:pPr>
          </w:p>
        </w:tc>
        <w:tc>
          <w:tcPr>
            <w:tcW w:w="182" w:type="dxa"/>
            <w:gridSpan w:val="2"/>
          </w:tcPr>
          <w:p w14:paraId="7FD34438" w14:textId="77777777" w:rsidR="00151D54" w:rsidRPr="00461B25" w:rsidRDefault="00151D54" w:rsidP="00531B6D">
            <w:pPr>
              <w:pStyle w:val="acctfourfigures"/>
              <w:spacing w:line="240" w:lineRule="atLeast"/>
              <w:jc w:val="right"/>
              <w:rPr>
                <w:szCs w:val="22"/>
              </w:rPr>
            </w:pPr>
          </w:p>
        </w:tc>
        <w:tc>
          <w:tcPr>
            <w:tcW w:w="1330" w:type="dxa"/>
            <w:tcBorders>
              <w:top w:val="double" w:sz="4" w:space="0" w:color="auto"/>
            </w:tcBorders>
          </w:tcPr>
          <w:p w14:paraId="66ED1639" w14:textId="77777777" w:rsidR="00151D54" w:rsidRPr="00461B25" w:rsidRDefault="00151D54" w:rsidP="00531B6D">
            <w:pPr>
              <w:pStyle w:val="acctfourfigures"/>
              <w:tabs>
                <w:tab w:val="clear" w:pos="765"/>
                <w:tab w:val="decimal" w:pos="1073"/>
              </w:tabs>
              <w:spacing w:line="240" w:lineRule="atLeast"/>
              <w:ind w:right="10"/>
              <w:rPr>
                <w:szCs w:val="22"/>
              </w:rPr>
            </w:pPr>
          </w:p>
        </w:tc>
        <w:tc>
          <w:tcPr>
            <w:tcW w:w="178" w:type="dxa"/>
          </w:tcPr>
          <w:p w14:paraId="307A688B" w14:textId="77777777" w:rsidR="00151D54" w:rsidRPr="00461B25" w:rsidRDefault="00151D54" w:rsidP="00531B6D">
            <w:pPr>
              <w:pStyle w:val="acctfourfigures"/>
              <w:tabs>
                <w:tab w:val="clear" w:pos="765"/>
                <w:tab w:val="decimal" w:pos="1180"/>
              </w:tabs>
              <w:spacing w:line="240" w:lineRule="atLeast"/>
              <w:ind w:right="10"/>
              <w:rPr>
                <w:szCs w:val="22"/>
              </w:rPr>
            </w:pPr>
          </w:p>
        </w:tc>
        <w:tc>
          <w:tcPr>
            <w:tcW w:w="1352" w:type="dxa"/>
            <w:tcBorders>
              <w:top w:val="double" w:sz="4" w:space="0" w:color="auto"/>
            </w:tcBorders>
          </w:tcPr>
          <w:p w14:paraId="63095C2F" w14:textId="77777777" w:rsidR="00151D54" w:rsidRPr="00461B25" w:rsidRDefault="00151D54" w:rsidP="00531B6D">
            <w:pPr>
              <w:pStyle w:val="acctfourfigures"/>
              <w:tabs>
                <w:tab w:val="clear" w:pos="765"/>
                <w:tab w:val="decimal" w:pos="1180"/>
              </w:tabs>
              <w:spacing w:line="240" w:lineRule="atLeast"/>
              <w:ind w:right="10"/>
              <w:rPr>
                <w:szCs w:val="22"/>
              </w:rPr>
            </w:pPr>
          </w:p>
        </w:tc>
        <w:tc>
          <w:tcPr>
            <w:tcW w:w="180" w:type="dxa"/>
          </w:tcPr>
          <w:p w14:paraId="7922600C" w14:textId="77777777" w:rsidR="00151D54" w:rsidRPr="00461B25" w:rsidRDefault="00151D54" w:rsidP="00531B6D">
            <w:pPr>
              <w:pStyle w:val="acctfourfigures"/>
              <w:spacing w:line="240" w:lineRule="atLeast"/>
              <w:jc w:val="right"/>
              <w:rPr>
                <w:szCs w:val="22"/>
              </w:rPr>
            </w:pPr>
          </w:p>
        </w:tc>
        <w:tc>
          <w:tcPr>
            <w:tcW w:w="1168" w:type="dxa"/>
            <w:gridSpan w:val="2"/>
          </w:tcPr>
          <w:p w14:paraId="36CB988F" w14:textId="77777777" w:rsidR="00151D54" w:rsidRPr="00461B25" w:rsidRDefault="00151D54" w:rsidP="00531B6D">
            <w:pPr>
              <w:pStyle w:val="acctfourfigures"/>
              <w:spacing w:line="240" w:lineRule="atLeast"/>
              <w:ind w:right="98"/>
              <w:jc w:val="right"/>
              <w:rPr>
                <w:szCs w:val="22"/>
              </w:rPr>
            </w:pPr>
          </w:p>
        </w:tc>
      </w:tr>
      <w:tr w:rsidR="00151D54" w:rsidRPr="00461B25" w14:paraId="12BF38E6" w14:textId="77777777" w:rsidTr="00531B6D">
        <w:trPr>
          <w:cantSplit/>
          <w:trHeight w:val="270"/>
        </w:trPr>
        <w:tc>
          <w:tcPr>
            <w:tcW w:w="5310" w:type="dxa"/>
          </w:tcPr>
          <w:p w14:paraId="4624E921" w14:textId="77777777" w:rsidR="00151D54" w:rsidRPr="00461B25" w:rsidRDefault="00151D54" w:rsidP="00531B6D">
            <w:pPr>
              <w:pStyle w:val="ListBullet3"/>
              <w:numPr>
                <w:ilvl w:val="0"/>
                <w:numId w:val="0"/>
              </w:numPr>
              <w:ind w:firstLine="12"/>
              <w:rPr>
                <w:rFonts w:hAnsi="Times New Roman" w:cs="Times New Roman"/>
                <w:sz w:val="22"/>
                <w:szCs w:val="22"/>
              </w:rPr>
            </w:pPr>
            <w:r w:rsidRPr="00461B25">
              <w:rPr>
                <w:rFonts w:hAnsi="Times New Roman" w:cs="Times New Roman"/>
                <w:sz w:val="22"/>
                <w:szCs w:val="22"/>
              </w:rPr>
              <w:t>Revenue</w:t>
            </w:r>
          </w:p>
        </w:tc>
        <w:tc>
          <w:tcPr>
            <w:tcW w:w="1440" w:type="dxa"/>
            <w:vAlign w:val="bottom"/>
          </w:tcPr>
          <w:p w14:paraId="11107447" w14:textId="77777777" w:rsidR="00151D54" w:rsidRPr="00461B25" w:rsidRDefault="00151D54" w:rsidP="00531B6D">
            <w:pPr>
              <w:pStyle w:val="acctmergecolhdg"/>
              <w:spacing w:line="240" w:lineRule="atLeast"/>
              <w:ind w:right="98"/>
              <w:jc w:val="right"/>
              <w:rPr>
                <w:b w:val="0"/>
                <w:bCs/>
                <w:szCs w:val="22"/>
              </w:rPr>
            </w:pPr>
            <w:r w:rsidRPr="00461B25">
              <w:rPr>
                <w:b w:val="0"/>
                <w:bCs/>
                <w:szCs w:val="22"/>
              </w:rPr>
              <w:t>2,613</w:t>
            </w:r>
          </w:p>
        </w:tc>
        <w:tc>
          <w:tcPr>
            <w:tcW w:w="182" w:type="dxa"/>
            <w:vAlign w:val="bottom"/>
          </w:tcPr>
          <w:p w14:paraId="3F4980BD" w14:textId="77777777" w:rsidR="00151D54" w:rsidRPr="00461B25" w:rsidRDefault="00151D54" w:rsidP="00531B6D">
            <w:pPr>
              <w:pStyle w:val="acctmergecolhdg"/>
              <w:spacing w:line="240" w:lineRule="atLeast"/>
              <w:ind w:right="98"/>
              <w:jc w:val="right"/>
              <w:rPr>
                <w:b w:val="0"/>
                <w:bCs/>
                <w:szCs w:val="22"/>
              </w:rPr>
            </w:pPr>
          </w:p>
        </w:tc>
        <w:tc>
          <w:tcPr>
            <w:tcW w:w="1348" w:type="dxa"/>
            <w:vAlign w:val="bottom"/>
          </w:tcPr>
          <w:p w14:paraId="01DCAE4D" w14:textId="77777777" w:rsidR="00151D54" w:rsidRPr="00461B25" w:rsidRDefault="00151D54" w:rsidP="00531B6D">
            <w:pPr>
              <w:pStyle w:val="acctmergecolhdg"/>
              <w:spacing w:line="240" w:lineRule="atLeast"/>
              <w:ind w:right="98"/>
              <w:jc w:val="right"/>
              <w:rPr>
                <w:b w:val="0"/>
                <w:bCs/>
                <w:szCs w:val="22"/>
              </w:rPr>
            </w:pPr>
            <w:r w:rsidRPr="00461B25">
              <w:rPr>
                <w:b w:val="0"/>
                <w:bCs/>
                <w:szCs w:val="22"/>
              </w:rPr>
              <w:t>790</w:t>
            </w:r>
          </w:p>
        </w:tc>
        <w:tc>
          <w:tcPr>
            <w:tcW w:w="180" w:type="dxa"/>
            <w:vAlign w:val="bottom"/>
          </w:tcPr>
          <w:p w14:paraId="0A177912" w14:textId="77777777" w:rsidR="00151D54" w:rsidRPr="00461B25" w:rsidRDefault="00151D54" w:rsidP="00531B6D">
            <w:pPr>
              <w:pStyle w:val="acctmergecolhdg"/>
              <w:spacing w:line="240" w:lineRule="atLeast"/>
              <w:ind w:right="98"/>
              <w:jc w:val="right"/>
              <w:rPr>
                <w:b w:val="0"/>
                <w:bCs/>
                <w:szCs w:val="22"/>
              </w:rPr>
            </w:pPr>
          </w:p>
        </w:tc>
        <w:tc>
          <w:tcPr>
            <w:tcW w:w="1098" w:type="dxa"/>
            <w:gridSpan w:val="2"/>
            <w:vAlign w:val="bottom"/>
          </w:tcPr>
          <w:p w14:paraId="418C6AC1" w14:textId="77777777" w:rsidR="00151D54" w:rsidRPr="00461B25" w:rsidRDefault="00151D54" w:rsidP="00531B6D">
            <w:pPr>
              <w:pStyle w:val="acctmergecolhdg"/>
              <w:spacing w:line="240" w:lineRule="atLeast"/>
              <w:ind w:right="98"/>
              <w:jc w:val="right"/>
              <w:rPr>
                <w:szCs w:val="22"/>
              </w:rPr>
            </w:pPr>
          </w:p>
        </w:tc>
        <w:tc>
          <w:tcPr>
            <w:tcW w:w="182" w:type="dxa"/>
            <w:gridSpan w:val="2"/>
          </w:tcPr>
          <w:p w14:paraId="42E835F6" w14:textId="77777777" w:rsidR="00151D54" w:rsidRPr="00461B25" w:rsidRDefault="00151D54" w:rsidP="00531B6D">
            <w:pPr>
              <w:pStyle w:val="acctfourfigures"/>
              <w:spacing w:line="240" w:lineRule="atLeast"/>
              <w:jc w:val="right"/>
              <w:rPr>
                <w:szCs w:val="22"/>
              </w:rPr>
            </w:pPr>
          </w:p>
        </w:tc>
        <w:tc>
          <w:tcPr>
            <w:tcW w:w="1330" w:type="dxa"/>
          </w:tcPr>
          <w:p w14:paraId="616AF056" w14:textId="77777777" w:rsidR="00151D54" w:rsidRPr="00461B25" w:rsidRDefault="00151D54" w:rsidP="00531B6D">
            <w:pPr>
              <w:pStyle w:val="acctfourfigures"/>
              <w:tabs>
                <w:tab w:val="clear" w:pos="765"/>
                <w:tab w:val="decimal" w:pos="1073"/>
              </w:tabs>
              <w:spacing w:line="240" w:lineRule="atLeast"/>
              <w:ind w:right="10"/>
              <w:rPr>
                <w:szCs w:val="22"/>
              </w:rPr>
            </w:pPr>
            <w:r w:rsidRPr="00461B25">
              <w:rPr>
                <w:szCs w:val="22"/>
              </w:rPr>
              <w:t>316</w:t>
            </w:r>
          </w:p>
        </w:tc>
        <w:tc>
          <w:tcPr>
            <w:tcW w:w="178" w:type="dxa"/>
          </w:tcPr>
          <w:p w14:paraId="5E930881" w14:textId="77777777" w:rsidR="00151D54" w:rsidRPr="00461B25" w:rsidRDefault="00151D54" w:rsidP="00531B6D">
            <w:pPr>
              <w:pStyle w:val="acctfourfigures"/>
              <w:tabs>
                <w:tab w:val="clear" w:pos="765"/>
                <w:tab w:val="decimal" w:pos="1180"/>
              </w:tabs>
              <w:spacing w:line="240" w:lineRule="atLeast"/>
              <w:ind w:right="10"/>
              <w:rPr>
                <w:szCs w:val="22"/>
              </w:rPr>
            </w:pPr>
          </w:p>
        </w:tc>
        <w:tc>
          <w:tcPr>
            <w:tcW w:w="1352" w:type="dxa"/>
          </w:tcPr>
          <w:p w14:paraId="49BA20F8" w14:textId="77777777" w:rsidR="00151D54" w:rsidRPr="00461B25" w:rsidRDefault="00151D54" w:rsidP="00531B6D">
            <w:pPr>
              <w:pStyle w:val="acctmergecolhdg"/>
              <w:tabs>
                <w:tab w:val="decimal" w:pos="1095"/>
              </w:tabs>
              <w:spacing w:line="240" w:lineRule="atLeast"/>
              <w:ind w:right="10"/>
              <w:jc w:val="left"/>
              <w:rPr>
                <w:b w:val="0"/>
                <w:bCs/>
                <w:szCs w:val="22"/>
              </w:rPr>
            </w:pPr>
            <w:r w:rsidRPr="00461B25">
              <w:rPr>
                <w:b w:val="0"/>
                <w:bCs/>
                <w:szCs w:val="22"/>
              </w:rPr>
              <w:t>1,049</w:t>
            </w:r>
          </w:p>
        </w:tc>
        <w:tc>
          <w:tcPr>
            <w:tcW w:w="180" w:type="dxa"/>
          </w:tcPr>
          <w:p w14:paraId="048F9759" w14:textId="77777777" w:rsidR="00151D54" w:rsidRPr="00461B25" w:rsidRDefault="00151D54" w:rsidP="00531B6D">
            <w:pPr>
              <w:pStyle w:val="acctfourfigures"/>
              <w:spacing w:line="240" w:lineRule="atLeast"/>
              <w:jc w:val="right"/>
              <w:rPr>
                <w:szCs w:val="22"/>
              </w:rPr>
            </w:pPr>
          </w:p>
        </w:tc>
        <w:tc>
          <w:tcPr>
            <w:tcW w:w="1168" w:type="dxa"/>
            <w:gridSpan w:val="2"/>
          </w:tcPr>
          <w:p w14:paraId="13ADEF3A" w14:textId="77777777" w:rsidR="00151D54" w:rsidRPr="00461B25" w:rsidRDefault="00151D54" w:rsidP="00531B6D">
            <w:pPr>
              <w:pStyle w:val="acctfourfigures"/>
              <w:spacing w:line="240" w:lineRule="atLeast"/>
              <w:ind w:right="98"/>
              <w:jc w:val="right"/>
              <w:rPr>
                <w:szCs w:val="22"/>
              </w:rPr>
            </w:pPr>
          </w:p>
        </w:tc>
      </w:tr>
      <w:tr w:rsidR="00151D54" w:rsidRPr="00461B25" w14:paraId="0F6DF314" w14:textId="77777777" w:rsidTr="00531B6D">
        <w:trPr>
          <w:cantSplit/>
          <w:trHeight w:val="270"/>
        </w:trPr>
        <w:tc>
          <w:tcPr>
            <w:tcW w:w="5310" w:type="dxa"/>
          </w:tcPr>
          <w:p w14:paraId="4CF68534" w14:textId="77777777" w:rsidR="00151D54" w:rsidRPr="00461B25" w:rsidRDefault="00151D54" w:rsidP="00531B6D">
            <w:pPr>
              <w:pStyle w:val="acctfourfigures"/>
              <w:tabs>
                <w:tab w:val="clear" w:pos="765"/>
                <w:tab w:val="decimal" w:pos="461"/>
              </w:tabs>
              <w:spacing w:line="240" w:lineRule="atLeast"/>
              <w:ind w:firstLine="12"/>
              <w:rPr>
                <w:szCs w:val="22"/>
              </w:rPr>
            </w:pPr>
            <w:r w:rsidRPr="00461B25">
              <w:rPr>
                <w:szCs w:val="22"/>
              </w:rPr>
              <w:t>Profit for the year</w:t>
            </w:r>
          </w:p>
        </w:tc>
        <w:tc>
          <w:tcPr>
            <w:tcW w:w="1440" w:type="dxa"/>
            <w:vAlign w:val="bottom"/>
          </w:tcPr>
          <w:p w14:paraId="2860F7D4" w14:textId="77777777" w:rsidR="00151D54" w:rsidRPr="00461B25" w:rsidRDefault="00151D54" w:rsidP="00531B6D">
            <w:pPr>
              <w:pStyle w:val="acctmergecolhdg"/>
              <w:spacing w:line="240" w:lineRule="atLeast"/>
              <w:ind w:right="98"/>
              <w:jc w:val="right"/>
              <w:rPr>
                <w:b w:val="0"/>
                <w:bCs/>
                <w:szCs w:val="22"/>
              </w:rPr>
            </w:pPr>
            <w:r w:rsidRPr="00461B25">
              <w:rPr>
                <w:b w:val="0"/>
                <w:bCs/>
                <w:szCs w:val="22"/>
              </w:rPr>
              <w:t>115</w:t>
            </w:r>
          </w:p>
        </w:tc>
        <w:tc>
          <w:tcPr>
            <w:tcW w:w="182" w:type="dxa"/>
            <w:vAlign w:val="bottom"/>
          </w:tcPr>
          <w:p w14:paraId="2B1054FC" w14:textId="77777777" w:rsidR="00151D54" w:rsidRPr="00461B25" w:rsidRDefault="00151D54" w:rsidP="00531B6D">
            <w:pPr>
              <w:ind w:right="98"/>
              <w:jc w:val="right"/>
              <w:rPr>
                <w:rFonts w:hAnsi="Times New Roman" w:cs="Times New Roman"/>
                <w:bCs/>
                <w:sz w:val="22"/>
                <w:szCs w:val="22"/>
                <w:lang w:val="en-GB" w:bidi="ar-SA"/>
              </w:rPr>
            </w:pPr>
          </w:p>
        </w:tc>
        <w:tc>
          <w:tcPr>
            <w:tcW w:w="1348" w:type="dxa"/>
            <w:vAlign w:val="bottom"/>
          </w:tcPr>
          <w:p w14:paraId="2C9920A3" w14:textId="77777777" w:rsidR="00151D54" w:rsidRPr="00461B25" w:rsidRDefault="00151D54" w:rsidP="00531B6D">
            <w:pPr>
              <w:tabs>
                <w:tab w:val="decimal" w:pos="1448"/>
              </w:tabs>
              <w:ind w:right="98"/>
              <w:jc w:val="right"/>
              <w:rPr>
                <w:rFonts w:hAnsi="Times New Roman" w:cs="Times New Roman"/>
                <w:bCs/>
                <w:sz w:val="22"/>
                <w:szCs w:val="22"/>
                <w:lang w:val="en-GB" w:bidi="ar-SA"/>
              </w:rPr>
            </w:pPr>
            <w:r w:rsidRPr="00461B25">
              <w:rPr>
                <w:rFonts w:hAnsi="Times New Roman" w:cs="Times New Roman"/>
                <w:bCs/>
                <w:sz w:val="22"/>
                <w:szCs w:val="22"/>
                <w:lang w:val="en-GB" w:bidi="ar-SA"/>
              </w:rPr>
              <w:t>425</w:t>
            </w:r>
          </w:p>
        </w:tc>
        <w:tc>
          <w:tcPr>
            <w:tcW w:w="180" w:type="dxa"/>
            <w:vAlign w:val="bottom"/>
          </w:tcPr>
          <w:p w14:paraId="0985E5EF" w14:textId="77777777" w:rsidR="00151D54" w:rsidRPr="00461B25" w:rsidRDefault="00151D54" w:rsidP="00531B6D">
            <w:pPr>
              <w:ind w:right="98"/>
              <w:jc w:val="right"/>
              <w:rPr>
                <w:rFonts w:hAnsi="Times New Roman" w:cs="Times New Roman"/>
                <w:bCs/>
                <w:sz w:val="22"/>
                <w:szCs w:val="22"/>
                <w:lang w:val="en-GB" w:bidi="ar-SA"/>
              </w:rPr>
            </w:pPr>
          </w:p>
        </w:tc>
        <w:tc>
          <w:tcPr>
            <w:tcW w:w="1098" w:type="dxa"/>
            <w:gridSpan w:val="2"/>
            <w:vAlign w:val="bottom"/>
          </w:tcPr>
          <w:p w14:paraId="70D2B7B2" w14:textId="77777777" w:rsidR="00151D54" w:rsidRPr="00461B25" w:rsidRDefault="00151D54" w:rsidP="00531B6D">
            <w:pPr>
              <w:pStyle w:val="acctfourfigures"/>
              <w:spacing w:line="240" w:lineRule="atLeast"/>
              <w:ind w:right="98"/>
              <w:jc w:val="right"/>
              <w:rPr>
                <w:b/>
                <w:szCs w:val="22"/>
              </w:rPr>
            </w:pPr>
          </w:p>
        </w:tc>
        <w:tc>
          <w:tcPr>
            <w:tcW w:w="182" w:type="dxa"/>
            <w:gridSpan w:val="2"/>
          </w:tcPr>
          <w:p w14:paraId="5EDE1881" w14:textId="77777777" w:rsidR="00151D54" w:rsidRPr="00461B25" w:rsidRDefault="00151D54" w:rsidP="00531B6D">
            <w:pPr>
              <w:pStyle w:val="acctfourfigures"/>
              <w:spacing w:line="240" w:lineRule="atLeast"/>
              <w:jc w:val="right"/>
              <w:rPr>
                <w:szCs w:val="22"/>
              </w:rPr>
            </w:pPr>
          </w:p>
        </w:tc>
        <w:tc>
          <w:tcPr>
            <w:tcW w:w="1330" w:type="dxa"/>
            <w:tcBorders>
              <w:bottom w:val="single" w:sz="4" w:space="0" w:color="auto"/>
            </w:tcBorders>
          </w:tcPr>
          <w:p w14:paraId="095EFBFC" w14:textId="77777777" w:rsidR="00151D54" w:rsidRPr="00461B25" w:rsidRDefault="00151D54" w:rsidP="00531B6D">
            <w:pPr>
              <w:pStyle w:val="acctfourfigures"/>
              <w:tabs>
                <w:tab w:val="clear" w:pos="765"/>
                <w:tab w:val="decimal" w:pos="1073"/>
              </w:tabs>
              <w:spacing w:line="240" w:lineRule="atLeast"/>
              <w:ind w:right="10"/>
              <w:rPr>
                <w:szCs w:val="22"/>
              </w:rPr>
            </w:pPr>
            <w:r w:rsidRPr="00461B25">
              <w:rPr>
                <w:szCs w:val="22"/>
              </w:rPr>
              <w:t>(92)</w:t>
            </w:r>
          </w:p>
        </w:tc>
        <w:tc>
          <w:tcPr>
            <w:tcW w:w="178" w:type="dxa"/>
          </w:tcPr>
          <w:p w14:paraId="1BF5B456" w14:textId="77777777" w:rsidR="00151D54" w:rsidRPr="00461B25" w:rsidRDefault="00151D54" w:rsidP="00531B6D">
            <w:pPr>
              <w:pStyle w:val="acctfourfigures"/>
              <w:tabs>
                <w:tab w:val="clear" w:pos="765"/>
                <w:tab w:val="decimal" w:pos="1180"/>
              </w:tabs>
              <w:spacing w:line="240" w:lineRule="atLeast"/>
              <w:ind w:right="10"/>
              <w:rPr>
                <w:szCs w:val="22"/>
              </w:rPr>
            </w:pPr>
          </w:p>
        </w:tc>
        <w:tc>
          <w:tcPr>
            <w:tcW w:w="1352" w:type="dxa"/>
            <w:tcBorders>
              <w:bottom w:val="single" w:sz="4" w:space="0" w:color="auto"/>
            </w:tcBorders>
          </w:tcPr>
          <w:p w14:paraId="3C140D27" w14:textId="77777777" w:rsidR="00151D54" w:rsidRPr="00461B25" w:rsidRDefault="00151D54" w:rsidP="00531B6D">
            <w:pPr>
              <w:pStyle w:val="acctmergecolhdg"/>
              <w:tabs>
                <w:tab w:val="decimal" w:pos="1095"/>
              </w:tabs>
              <w:spacing w:line="240" w:lineRule="atLeast"/>
              <w:ind w:right="10"/>
              <w:jc w:val="left"/>
              <w:rPr>
                <w:b w:val="0"/>
                <w:bCs/>
                <w:szCs w:val="22"/>
              </w:rPr>
            </w:pPr>
            <w:r w:rsidRPr="00461B25">
              <w:rPr>
                <w:b w:val="0"/>
                <w:bCs/>
                <w:szCs w:val="22"/>
              </w:rPr>
              <w:t>615</w:t>
            </w:r>
          </w:p>
        </w:tc>
        <w:tc>
          <w:tcPr>
            <w:tcW w:w="180" w:type="dxa"/>
          </w:tcPr>
          <w:p w14:paraId="684956B3" w14:textId="77777777" w:rsidR="00151D54" w:rsidRPr="00461B25" w:rsidRDefault="00151D54" w:rsidP="00531B6D">
            <w:pPr>
              <w:pStyle w:val="acctfourfigures"/>
              <w:spacing w:line="240" w:lineRule="atLeast"/>
              <w:jc w:val="right"/>
              <w:rPr>
                <w:szCs w:val="22"/>
              </w:rPr>
            </w:pPr>
          </w:p>
        </w:tc>
        <w:tc>
          <w:tcPr>
            <w:tcW w:w="1168" w:type="dxa"/>
            <w:gridSpan w:val="2"/>
          </w:tcPr>
          <w:p w14:paraId="60900072" w14:textId="77777777" w:rsidR="00151D54" w:rsidRPr="00461B25" w:rsidRDefault="00151D54" w:rsidP="00531B6D">
            <w:pPr>
              <w:pStyle w:val="acctfourfigures"/>
              <w:spacing w:line="240" w:lineRule="atLeast"/>
              <w:ind w:right="98"/>
              <w:jc w:val="right"/>
              <w:rPr>
                <w:szCs w:val="22"/>
              </w:rPr>
            </w:pPr>
          </w:p>
        </w:tc>
      </w:tr>
      <w:tr w:rsidR="00151D54" w:rsidRPr="00461B25" w14:paraId="1633A0B3" w14:textId="77777777" w:rsidTr="00531B6D">
        <w:trPr>
          <w:cantSplit/>
          <w:trHeight w:val="270"/>
        </w:trPr>
        <w:tc>
          <w:tcPr>
            <w:tcW w:w="5310" w:type="dxa"/>
          </w:tcPr>
          <w:p w14:paraId="0812FBB1" w14:textId="77777777" w:rsidR="00151D54" w:rsidRPr="00461B25" w:rsidRDefault="00151D54" w:rsidP="00531B6D">
            <w:pPr>
              <w:pStyle w:val="acctfourfigures"/>
              <w:spacing w:line="240" w:lineRule="atLeast"/>
              <w:ind w:left="191" w:hanging="179"/>
              <w:rPr>
                <w:b/>
                <w:bCs/>
                <w:szCs w:val="22"/>
              </w:rPr>
            </w:pPr>
            <w:r w:rsidRPr="00461B25">
              <w:rPr>
                <w:b/>
                <w:bCs/>
                <w:szCs w:val="22"/>
              </w:rPr>
              <w:t>Total comprehensive income</w:t>
            </w:r>
          </w:p>
        </w:tc>
        <w:tc>
          <w:tcPr>
            <w:tcW w:w="1440" w:type="dxa"/>
            <w:tcBorders>
              <w:top w:val="single" w:sz="4" w:space="0" w:color="auto"/>
              <w:bottom w:val="single" w:sz="4" w:space="0" w:color="auto"/>
            </w:tcBorders>
            <w:vAlign w:val="bottom"/>
          </w:tcPr>
          <w:p w14:paraId="5B4E7C55" w14:textId="77777777" w:rsidR="00151D54" w:rsidRPr="00461B25" w:rsidRDefault="00151D54" w:rsidP="00531B6D">
            <w:pPr>
              <w:pStyle w:val="acctmergecolhdg"/>
              <w:spacing w:line="240" w:lineRule="atLeast"/>
              <w:ind w:right="98"/>
              <w:jc w:val="right"/>
              <w:rPr>
                <w:szCs w:val="22"/>
              </w:rPr>
            </w:pPr>
            <w:r w:rsidRPr="00461B25">
              <w:rPr>
                <w:szCs w:val="22"/>
              </w:rPr>
              <w:t>115</w:t>
            </w:r>
          </w:p>
        </w:tc>
        <w:tc>
          <w:tcPr>
            <w:tcW w:w="182" w:type="dxa"/>
            <w:vAlign w:val="bottom"/>
          </w:tcPr>
          <w:p w14:paraId="6D04AA35" w14:textId="77777777" w:rsidR="00151D54" w:rsidRPr="00461B25" w:rsidRDefault="00151D54" w:rsidP="00531B6D">
            <w:pPr>
              <w:ind w:right="98"/>
              <w:jc w:val="right"/>
              <w:rPr>
                <w:rFonts w:hAnsi="Times New Roman" w:cs="Times New Roman"/>
                <w:b/>
                <w:sz w:val="22"/>
                <w:szCs w:val="22"/>
                <w:lang w:val="en-GB" w:bidi="ar-SA"/>
              </w:rPr>
            </w:pPr>
          </w:p>
        </w:tc>
        <w:tc>
          <w:tcPr>
            <w:tcW w:w="1348" w:type="dxa"/>
            <w:tcBorders>
              <w:top w:val="single" w:sz="4" w:space="0" w:color="auto"/>
              <w:bottom w:val="single" w:sz="4" w:space="0" w:color="auto"/>
            </w:tcBorders>
            <w:vAlign w:val="bottom"/>
          </w:tcPr>
          <w:p w14:paraId="6702B195" w14:textId="77777777" w:rsidR="00151D54" w:rsidRPr="00461B25" w:rsidRDefault="00151D54" w:rsidP="00531B6D">
            <w:pPr>
              <w:tabs>
                <w:tab w:val="decimal" w:pos="1448"/>
              </w:tabs>
              <w:ind w:right="98"/>
              <w:jc w:val="right"/>
              <w:rPr>
                <w:rFonts w:hAnsi="Times New Roman" w:cs="Times New Roman"/>
                <w:b/>
                <w:sz w:val="22"/>
                <w:szCs w:val="22"/>
                <w:lang w:val="en-GB" w:bidi="ar-SA"/>
              </w:rPr>
            </w:pPr>
            <w:r w:rsidRPr="00461B25">
              <w:rPr>
                <w:rFonts w:hAnsi="Times New Roman" w:cs="Times New Roman"/>
                <w:b/>
                <w:sz w:val="22"/>
                <w:szCs w:val="22"/>
                <w:lang w:val="en-GB" w:bidi="ar-SA"/>
              </w:rPr>
              <w:t>425</w:t>
            </w:r>
          </w:p>
        </w:tc>
        <w:tc>
          <w:tcPr>
            <w:tcW w:w="180" w:type="dxa"/>
            <w:vAlign w:val="bottom"/>
          </w:tcPr>
          <w:p w14:paraId="6D63848E" w14:textId="77777777" w:rsidR="00151D54" w:rsidRPr="00461B25" w:rsidRDefault="00151D54" w:rsidP="00531B6D">
            <w:pPr>
              <w:ind w:right="98"/>
              <w:jc w:val="right"/>
              <w:rPr>
                <w:rFonts w:hAnsi="Times New Roman" w:cs="Times New Roman"/>
                <w:bCs/>
                <w:sz w:val="22"/>
                <w:szCs w:val="22"/>
                <w:lang w:val="en-GB" w:bidi="ar-SA"/>
              </w:rPr>
            </w:pPr>
          </w:p>
        </w:tc>
        <w:tc>
          <w:tcPr>
            <w:tcW w:w="1098" w:type="dxa"/>
            <w:gridSpan w:val="2"/>
            <w:vAlign w:val="bottom"/>
          </w:tcPr>
          <w:p w14:paraId="1DE13D37" w14:textId="77777777" w:rsidR="00151D54" w:rsidRPr="00461B25" w:rsidRDefault="00151D54" w:rsidP="00531B6D">
            <w:pPr>
              <w:pStyle w:val="acctfourfigures"/>
              <w:spacing w:line="240" w:lineRule="atLeast"/>
              <w:ind w:right="98"/>
              <w:jc w:val="right"/>
              <w:rPr>
                <w:b/>
                <w:szCs w:val="22"/>
              </w:rPr>
            </w:pPr>
          </w:p>
        </w:tc>
        <w:tc>
          <w:tcPr>
            <w:tcW w:w="182" w:type="dxa"/>
            <w:gridSpan w:val="2"/>
          </w:tcPr>
          <w:p w14:paraId="64F623BF" w14:textId="77777777" w:rsidR="00151D54" w:rsidRPr="00461B25" w:rsidRDefault="00151D54" w:rsidP="00531B6D">
            <w:pPr>
              <w:pStyle w:val="acctfourfigures"/>
              <w:spacing w:line="240" w:lineRule="atLeast"/>
              <w:jc w:val="right"/>
              <w:rPr>
                <w:szCs w:val="22"/>
              </w:rPr>
            </w:pPr>
          </w:p>
        </w:tc>
        <w:tc>
          <w:tcPr>
            <w:tcW w:w="1330" w:type="dxa"/>
            <w:tcBorders>
              <w:top w:val="single" w:sz="4" w:space="0" w:color="auto"/>
              <w:bottom w:val="single" w:sz="4" w:space="0" w:color="auto"/>
            </w:tcBorders>
          </w:tcPr>
          <w:p w14:paraId="51C63C23" w14:textId="77777777" w:rsidR="00151D54" w:rsidRPr="00461B25" w:rsidRDefault="00151D54" w:rsidP="00531B6D">
            <w:pPr>
              <w:pStyle w:val="acctfourfigures"/>
              <w:tabs>
                <w:tab w:val="clear" w:pos="765"/>
                <w:tab w:val="decimal" w:pos="1073"/>
              </w:tabs>
              <w:spacing w:line="240" w:lineRule="atLeast"/>
              <w:ind w:right="10"/>
              <w:rPr>
                <w:b/>
                <w:szCs w:val="22"/>
              </w:rPr>
            </w:pPr>
            <w:r w:rsidRPr="00461B25">
              <w:rPr>
                <w:b/>
                <w:szCs w:val="22"/>
              </w:rPr>
              <w:t>(92)</w:t>
            </w:r>
          </w:p>
        </w:tc>
        <w:tc>
          <w:tcPr>
            <w:tcW w:w="178" w:type="dxa"/>
          </w:tcPr>
          <w:p w14:paraId="3CFDFE2E" w14:textId="77777777" w:rsidR="00151D54" w:rsidRPr="00461B25" w:rsidRDefault="00151D54" w:rsidP="00531B6D">
            <w:pPr>
              <w:pStyle w:val="acctfourfigures"/>
              <w:tabs>
                <w:tab w:val="clear" w:pos="765"/>
                <w:tab w:val="decimal" w:pos="1180"/>
              </w:tabs>
              <w:spacing w:line="240" w:lineRule="atLeast"/>
              <w:ind w:right="10"/>
              <w:rPr>
                <w:b/>
                <w:szCs w:val="22"/>
              </w:rPr>
            </w:pPr>
          </w:p>
        </w:tc>
        <w:tc>
          <w:tcPr>
            <w:tcW w:w="1352" w:type="dxa"/>
            <w:tcBorders>
              <w:top w:val="single" w:sz="4" w:space="0" w:color="auto"/>
              <w:bottom w:val="single" w:sz="4" w:space="0" w:color="auto"/>
            </w:tcBorders>
          </w:tcPr>
          <w:p w14:paraId="770D0106" w14:textId="77777777" w:rsidR="00151D54" w:rsidRPr="00461B25" w:rsidRDefault="00151D54" w:rsidP="00531B6D">
            <w:pPr>
              <w:pStyle w:val="acctmergecolhdg"/>
              <w:tabs>
                <w:tab w:val="decimal" w:pos="1095"/>
              </w:tabs>
              <w:spacing w:line="240" w:lineRule="atLeast"/>
              <w:ind w:right="10"/>
              <w:jc w:val="left"/>
              <w:rPr>
                <w:bCs/>
                <w:szCs w:val="22"/>
              </w:rPr>
            </w:pPr>
            <w:r w:rsidRPr="00461B25">
              <w:rPr>
                <w:bCs/>
                <w:szCs w:val="22"/>
              </w:rPr>
              <w:t>615</w:t>
            </w:r>
          </w:p>
        </w:tc>
        <w:tc>
          <w:tcPr>
            <w:tcW w:w="180" w:type="dxa"/>
          </w:tcPr>
          <w:p w14:paraId="48ED4CF9" w14:textId="77777777" w:rsidR="00151D54" w:rsidRPr="00461B25" w:rsidRDefault="00151D54" w:rsidP="00531B6D">
            <w:pPr>
              <w:pStyle w:val="acctfourfigures"/>
              <w:spacing w:line="240" w:lineRule="atLeast"/>
              <w:jc w:val="right"/>
              <w:rPr>
                <w:szCs w:val="22"/>
              </w:rPr>
            </w:pPr>
          </w:p>
        </w:tc>
        <w:tc>
          <w:tcPr>
            <w:tcW w:w="1168" w:type="dxa"/>
            <w:gridSpan w:val="2"/>
          </w:tcPr>
          <w:p w14:paraId="52AEC7CB" w14:textId="77777777" w:rsidR="00151D54" w:rsidRPr="00461B25" w:rsidRDefault="00151D54" w:rsidP="00531B6D">
            <w:pPr>
              <w:pStyle w:val="acctfourfigures"/>
              <w:spacing w:line="240" w:lineRule="atLeast"/>
              <w:ind w:right="98"/>
              <w:jc w:val="right"/>
              <w:rPr>
                <w:szCs w:val="22"/>
              </w:rPr>
            </w:pPr>
          </w:p>
        </w:tc>
      </w:tr>
      <w:tr w:rsidR="00151D54" w:rsidRPr="00461B25" w14:paraId="080FE989" w14:textId="77777777" w:rsidTr="00531B6D">
        <w:trPr>
          <w:cantSplit/>
          <w:trHeight w:val="270"/>
        </w:trPr>
        <w:tc>
          <w:tcPr>
            <w:tcW w:w="5310" w:type="dxa"/>
          </w:tcPr>
          <w:p w14:paraId="55A8A05C" w14:textId="77777777" w:rsidR="00151D54" w:rsidRPr="00461B25" w:rsidRDefault="00151D54" w:rsidP="00531B6D">
            <w:pPr>
              <w:pStyle w:val="acctfourfigures"/>
              <w:spacing w:line="240" w:lineRule="atLeast"/>
              <w:ind w:left="191" w:hanging="179"/>
              <w:rPr>
                <w:szCs w:val="22"/>
              </w:rPr>
            </w:pPr>
            <w:r w:rsidRPr="00461B25">
              <w:rPr>
                <w:szCs w:val="22"/>
              </w:rPr>
              <w:t>Profit allocated to non-controlling interest</w:t>
            </w:r>
          </w:p>
        </w:tc>
        <w:tc>
          <w:tcPr>
            <w:tcW w:w="1440" w:type="dxa"/>
            <w:tcBorders>
              <w:top w:val="single" w:sz="4" w:space="0" w:color="auto"/>
              <w:bottom w:val="double" w:sz="4" w:space="0" w:color="auto"/>
            </w:tcBorders>
            <w:vAlign w:val="bottom"/>
          </w:tcPr>
          <w:p w14:paraId="411CBF24" w14:textId="77777777" w:rsidR="00151D54" w:rsidRPr="00461B25" w:rsidRDefault="00151D54" w:rsidP="00531B6D">
            <w:pPr>
              <w:pStyle w:val="acctmergecolhdg"/>
              <w:spacing w:line="240" w:lineRule="atLeast"/>
              <w:ind w:right="98"/>
              <w:jc w:val="right"/>
              <w:rPr>
                <w:b w:val="0"/>
                <w:bCs/>
                <w:szCs w:val="22"/>
              </w:rPr>
            </w:pPr>
            <w:r w:rsidRPr="00461B25">
              <w:rPr>
                <w:b w:val="0"/>
                <w:bCs/>
                <w:szCs w:val="22"/>
              </w:rPr>
              <w:t>23</w:t>
            </w:r>
          </w:p>
        </w:tc>
        <w:tc>
          <w:tcPr>
            <w:tcW w:w="182" w:type="dxa"/>
            <w:vAlign w:val="bottom"/>
          </w:tcPr>
          <w:p w14:paraId="06DD9A21" w14:textId="77777777" w:rsidR="00151D54" w:rsidRPr="00461B25" w:rsidRDefault="00151D54" w:rsidP="00531B6D">
            <w:pPr>
              <w:ind w:right="98"/>
              <w:jc w:val="right"/>
              <w:rPr>
                <w:rFonts w:hAnsi="Times New Roman" w:cs="Times New Roman"/>
                <w:bCs/>
                <w:sz w:val="22"/>
                <w:szCs w:val="22"/>
                <w:lang w:val="en-GB" w:bidi="ar-SA"/>
              </w:rPr>
            </w:pPr>
          </w:p>
        </w:tc>
        <w:tc>
          <w:tcPr>
            <w:tcW w:w="1348" w:type="dxa"/>
            <w:tcBorders>
              <w:top w:val="single" w:sz="4" w:space="0" w:color="auto"/>
              <w:bottom w:val="double" w:sz="4" w:space="0" w:color="auto"/>
            </w:tcBorders>
            <w:vAlign w:val="bottom"/>
          </w:tcPr>
          <w:p w14:paraId="7E6E937D" w14:textId="77777777" w:rsidR="00151D54" w:rsidRPr="00461B25" w:rsidRDefault="00151D54" w:rsidP="00531B6D">
            <w:pPr>
              <w:tabs>
                <w:tab w:val="decimal" w:pos="1448"/>
              </w:tabs>
              <w:ind w:right="98"/>
              <w:jc w:val="right"/>
              <w:rPr>
                <w:rFonts w:hAnsi="Times New Roman" w:cs="Times New Roman"/>
                <w:bCs/>
                <w:sz w:val="22"/>
                <w:szCs w:val="22"/>
                <w:lang w:val="en-GB" w:bidi="ar-SA"/>
              </w:rPr>
            </w:pPr>
            <w:r w:rsidRPr="00461B25">
              <w:rPr>
                <w:rFonts w:hAnsi="Times New Roman" w:cs="Times New Roman"/>
                <w:bCs/>
                <w:sz w:val="22"/>
                <w:szCs w:val="22"/>
                <w:lang w:val="en-GB" w:bidi="ar-SA"/>
              </w:rPr>
              <w:t>29</w:t>
            </w:r>
          </w:p>
        </w:tc>
        <w:tc>
          <w:tcPr>
            <w:tcW w:w="180" w:type="dxa"/>
            <w:vAlign w:val="bottom"/>
          </w:tcPr>
          <w:p w14:paraId="731D28C1" w14:textId="77777777" w:rsidR="00151D54" w:rsidRPr="00461B25" w:rsidRDefault="00151D54" w:rsidP="00531B6D">
            <w:pPr>
              <w:ind w:right="98"/>
              <w:jc w:val="right"/>
              <w:rPr>
                <w:rFonts w:hAnsi="Times New Roman" w:cs="Times New Roman"/>
                <w:bCs/>
                <w:sz w:val="22"/>
                <w:szCs w:val="22"/>
                <w:lang w:val="en-GB" w:bidi="ar-SA"/>
              </w:rPr>
            </w:pPr>
          </w:p>
        </w:tc>
        <w:tc>
          <w:tcPr>
            <w:tcW w:w="1098" w:type="dxa"/>
            <w:gridSpan w:val="2"/>
            <w:vAlign w:val="bottom"/>
          </w:tcPr>
          <w:p w14:paraId="40B1682D" w14:textId="77777777" w:rsidR="00151D54" w:rsidRPr="00461B25" w:rsidRDefault="00151D54" w:rsidP="00531B6D">
            <w:pPr>
              <w:pStyle w:val="acctfourfigures"/>
              <w:spacing w:line="240" w:lineRule="atLeast"/>
              <w:ind w:right="98"/>
              <w:jc w:val="right"/>
              <w:rPr>
                <w:b/>
                <w:szCs w:val="22"/>
              </w:rPr>
            </w:pPr>
            <w:r w:rsidRPr="00461B25">
              <w:rPr>
                <w:b/>
                <w:szCs w:val="22"/>
              </w:rPr>
              <w:t>52</w:t>
            </w:r>
          </w:p>
        </w:tc>
        <w:tc>
          <w:tcPr>
            <w:tcW w:w="182" w:type="dxa"/>
            <w:gridSpan w:val="2"/>
          </w:tcPr>
          <w:p w14:paraId="70F66E1F" w14:textId="77777777" w:rsidR="00151D54" w:rsidRPr="00461B25" w:rsidRDefault="00151D54" w:rsidP="00531B6D">
            <w:pPr>
              <w:pStyle w:val="acctfourfigures"/>
              <w:spacing w:line="240" w:lineRule="atLeast"/>
              <w:jc w:val="right"/>
              <w:rPr>
                <w:b/>
                <w:bCs/>
                <w:szCs w:val="22"/>
              </w:rPr>
            </w:pPr>
          </w:p>
        </w:tc>
        <w:tc>
          <w:tcPr>
            <w:tcW w:w="1330" w:type="dxa"/>
            <w:tcBorders>
              <w:top w:val="single" w:sz="4" w:space="0" w:color="auto"/>
              <w:bottom w:val="double" w:sz="4" w:space="0" w:color="auto"/>
            </w:tcBorders>
          </w:tcPr>
          <w:p w14:paraId="38EB8B0E" w14:textId="77777777" w:rsidR="00151D54" w:rsidRPr="00461B25" w:rsidRDefault="00151D54" w:rsidP="00531B6D">
            <w:pPr>
              <w:pStyle w:val="acctfourfigures"/>
              <w:tabs>
                <w:tab w:val="clear" w:pos="765"/>
                <w:tab w:val="decimal" w:pos="1073"/>
              </w:tabs>
              <w:spacing w:line="240" w:lineRule="atLeast"/>
              <w:ind w:right="10"/>
              <w:rPr>
                <w:bCs/>
                <w:szCs w:val="22"/>
              </w:rPr>
            </w:pPr>
            <w:r w:rsidRPr="00461B25">
              <w:rPr>
                <w:bCs/>
                <w:szCs w:val="22"/>
              </w:rPr>
              <w:t>(19)</w:t>
            </w:r>
          </w:p>
        </w:tc>
        <w:tc>
          <w:tcPr>
            <w:tcW w:w="178" w:type="dxa"/>
          </w:tcPr>
          <w:p w14:paraId="3F42723A" w14:textId="77777777" w:rsidR="00151D54" w:rsidRPr="00461B25" w:rsidRDefault="00151D54" w:rsidP="00531B6D">
            <w:pPr>
              <w:pStyle w:val="acctfourfigures"/>
              <w:tabs>
                <w:tab w:val="clear" w:pos="765"/>
                <w:tab w:val="decimal" w:pos="1180"/>
              </w:tabs>
              <w:spacing w:line="240" w:lineRule="atLeast"/>
              <w:ind w:right="10"/>
              <w:rPr>
                <w:bCs/>
                <w:szCs w:val="22"/>
              </w:rPr>
            </w:pPr>
          </w:p>
        </w:tc>
        <w:tc>
          <w:tcPr>
            <w:tcW w:w="1352" w:type="dxa"/>
            <w:tcBorders>
              <w:top w:val="single" w:sz="4" w:space="0" w:color="auto"/>
              <w:bottom w:val="double" w:sz="4" w:space="0" w:color="auto"/>
            </w:tcBorders>
          </w:tcPr>
          <w:p w14:paraId="7324E240" w14:textId="77777777" w:rsidR="00151D54" w:rsidRPr="00461B25" w:rsidRDefault="00151D54" w:rsidP="00531B6D">
            <w:pPr>
              <w:pStyle w:val="acctmergecolhdg"/>
              <w:tabs>
                <w:tab w:val="decimal" w:pos="1095"/>
              </w:tabs>
              <w:spacing w:line="240" w:lineRule="atLeast"/>
              <w:ind w:right="10"/>
              <w:jc w:val="left"/>
              <w:rPr>
                <w:b w:val="0"/>
                <w:szCs w:val="22"/>
              </w:rPr>
            </w:pPr>
            <w:r w:rsidRPr="00461B25">
              <w:rPr>
                <w:b w:val="0"/>
                <w:szCs w:val="22"/>
              </w:rPr>
              <w:t>42</w:t>
            </w:r>
          </w:p>
        </w:tc>
        <w:tc>
          <w:tcPr>
            <w:tcW w:w="180" w:type="dxa"/>
          </w:tcPr>
          <w:p w14:paraId="6908A084" w14:textId="77777777" w:rsidR="00151D54" w:rsidRPr="00461B25" w:rsidRDefault="00151D54" w:rsidP="00531B6D">
            <w:pPr>
              <w:pStyle w:val="acctfourfigures"/>
              <w:spacing w:line="240" w:lineRule="atLeast"/>
              <w:jc w:val="right"/>
              <w:rPr>
                <w:b/>
                <w:bCs/>
                <w:szCs w:val="22"/>
              </w:rPr>
            </w:pPr>
          </w:p>
        </w:tc>
        <w:tc>
          <w:tcPr>
            <w:tcW w:w="1168" w:type="dxa"/>
            <w:gridSpan w:val="2"/>
          </w:tcPr>
          <w:p w14:paraId="0B02DE1E" w14:textId="77777777" w:rsidR="00151D54" w:rsidRPr="00461B25" w:rsidRDefault="00151D54" w:rsidP="00531B6D">
            <w:pPr>
              <w:pStyle w:val="acctfourfigures"/>
              <w:spacing w:line="240" w:lineRule="atLeast"/>
              <w:ind w:right="98"/>
              <w:jc w:val="right"/>
              <w:rPr>
                <w:b/>
                <w:bCs/>
                <w:szCs w:val="22"/>
              </w:rPr>
            </w:pPr>
            <w:r w:rsidRPr="00461B25">
              <w:rPr>
                <w:b/>
                <w:bCs/>
                <w:szCs w:val="22"/>
              </w:rPr>
              <w:t>23</w:t>
            </w:r>
          </w:p>
        </w:tc>
      </w:tr>
      <w:tr w:rsidR="00151D54" w:rsidRPr="00461B25" w14:paraId="54E4DA0C" w14:textId="77777777" w:rsidTr="00531B6D">
        <w:trPr>
          <w:cantSplit/>
          <w:trHeight w:val="270"/>
        </w:trPr>
        <w:tc>
          <w:tcPr>
            <w:tcW w:w="5310" w:type="dxa"/>
          </w:tcPr>
          <w:p w14:paraId="657EEEEE" w14:textId="77777777" w:rsidR="00151D54" w:rsidRPr="00461B25" w:rsidRDefault="00151D54" w:rsidP="00531B6D">
            <w:pPr>
              <w:pStyle w:val="acctfourfigures"/>
              <w:spacing w:line="240" w:lineRule="atLeast"/>
              <w:ind w:left="191" w:hanging="179"/>
              <w:rPr>
                <w:szCs w:val="22"/>
              </w:rPr>
            </w:pPr>
          </w:p>
        </w:tc>
        <w:tc>
          <w:tcPr>
            <w:tcW w:w="1440" w:type="dxa"/>
            <w:tcBorders>
              <w:top w:val="double" w:sz="4" w:space="0" w:color="auto"/>
            </w:tcBorders>
          </w:tcPr>
          <w:p w14:paraId="51A10936" w14:textId="77777777" w:rsidR="00151D54" w:rsidRPr="00461B25" w:rsidRDefault="00151D54" w:rsidP="00531B6D">
            <w:pPr>
              <w:pStyle w:val="acctmergecolhdg"/>
              <w:spacing w:line="240" w:lineRule="atLeast"/>
              <w:ind w:right="98"/>
              <w:jc w:val="right"/>
              <w:rPr>
                <w:b w:val="0"/>
                <w:bCs/>
                <w:szCs w:val="22"/>
              </w:rPr>
            </w:pPr>
          </w:p>
        </w:tc>
        <w:tc>
          <w:tcPr>
            <w:tcW w:w="182" w:type="dxa"/>
          </w:tcPr>
          <w:p w14:paraId="29EB33E9" w14:textId="77777777" w:rsidR="00151D54" w:rsidRPr="00461B25" w:rsidRDefault="00151D54" w:rsidP="00531B6D">
            <w:pPr>
              <w:pStyle w:val="acctmergecolhdg"/>
              <w:spacing w:line="240" w:lineRule="atLeast"/>
              <w:ind w:right="98"/>
              <w:jc w:val="right"/>
              <w:rPr>
                <w:b w:val="0"/>
                <w:bCs/>
                <w:szCs w:val="22"/>
              </w:rPr>
            </w:pPr>
          </w:p>
        </w:tc>
        <w:tc>
          <w:tcPr>
            <w:tcW w:w="1348" w:type="dxa"/>
            <w:tcBorders>
              <w:top w:val="double" w:sz="4" w:space="0" w:color="auto"/>
            </w:tcBorders>
          </w:tcPr>
          <w:p w14:paraId="3F333C93" w14:textId="77777777" w:rsidR="00151D54" w:rsidRPr="00461B25" w:rsidRDefault="00151D54" w:rsidP="00531B6D">
            <w:pPr>
              <w:pStyle w:val="acctmergecolhdg"/>
              <w:spacing w:line="240" w:lineRule="atLeast"/>
              <w:ind w:right="98"/>
              <w:jc w:val="right"/>
              <w:rPr>
                <w:b w:val="0"/>
                <w:bCs/>
                <w:szCs w:val="22"/>
              </w:rPr>
            </w:pPr>
          </w:p>
        </w:tc>
        <w:tc>
          <w:tcPr>
            <w:tcW w:w="180" w:type="dxa"/>
          </w:tcPr>
          <w:p w14:paraId="2BA79F75" w14:textId="77777777" w:rsidR="00151D54" w:rsidRPr="00461B25" w:rsidRDefault="00151D54" w:rsidP="00531B6D">
            <w:pPr>
              <w:pStyle w:val="acctmergecolhdg"/>
              <w:spacing w:line="240" w:lineRule="atLeast"/>
              <w:ind w:right="98"/>
              <w:jc w:val="right"/>
              <w:rPr>
                <w:b w:val="0"/>
                <w:bCs/>
                <w:szCs w:val="22"/>
              </w:rPr>
            </w:pPr>
          </w:p>
        </w:tc>
        <w:tc>
          <w:tcPr>
            <w:tcW w:w="1098" w:type="dxa"/>
            <w:gridSpan w:val="2"/>
          </w:tcPr>
          <w:p w14:paraId="589D0CFD" w14:textId="77777777" w:rsidR="00151D54" w:rsidRPr="00461B25" w:rsidRDefault="00151D54" w:rsidP="00531B6D">
            <w:pPr>
              <w:pStyle w:val="acctmergecolhdg"/>
              <w:spacing w:line="240" w:lineRule="atLeast"/>
              <w:ind w:right="98"/>
              <w:jc w:val="right"/>
              <w:rPr>
                <w:b w:val="0"/>
                <w:bCs/>
                <w:szCs w:val="22"/>
              </w:rPr>
            </w:pPr>
          </w:p>
        </w:tc>
        <w:tc>
          <w:tcPr>
            <w:tcW w:w="182" w:type="dxa"/>
            <w:gridSpan w:val="2"/>
          </w:tcPr>
          <w:p w14:paraId="1C083CAD" w14:textId="77777777" w:rsidR="00151D54" w:rsidRPr="00461B25" w:rsidRDefault="00151D54" w:rsidP="00531B6D">
            <w:pPr>
              <w:pStyle w:val="acctfourfigures"/>
              <w:spacing w:line="240" w:lineRule="atLeast"/>
              <w:jc w:val="right"/>
              <w:rPr>
                <w:szCs w:val="22"/>
              </w:rPr>
            </w:pPr>
          </w:p>
        </w:tc>
        <w:tc>
          <w:tcPr>
            <w:tcW w:w="1330" w:type="dxa"/>
            <w:tcBorders>
              <w:top w:val="double" w:sz="4" w:space="0" w:color="auto"/>
            </w:tcBorders>
          </w:tcPr>
          <w:p w14:paraId="030C6882" w14:textId="77777777" w:rsidR="00151D54" w:rsidRPr="00461B25" w:rsidRDefault="00151D54" w:rsidP="00531B6D">
            <w:pPr>
              <w:pStyle w:val="acctfourfigures"/>
              <w:tabs>
                <w:tab w:val="clear" w:pos="765"/>
                <w:tab w:val="decimal" w:pos="1180"/>
              </w:tabs>
              <w:spacing w:line="240" w:lineRule="atLeast"/>
              <w:ind w:right="10"/>
              <w:rPr>
                <w:szCs w:val="22"/>
              </w:rPr>
            </w:pPr>
          </w:p>
        </w:tc>
        <w:tc>
          <w:tcPr>
            <w:tcW w:w="178" w:type="dxa"/>
          </w:tcPr>
          <w:p w14:paraId="0E11E46C" w14:textId="77777777" w:rsidR="00151D54" w:rsidRPr="00461B25" w:rsidRDefault="00151D54" w:rsidP="00531B6D">
            <w:pPr>
              <w:pStyle w:val="acctfourfigures"/>
              <w:tabs>
                <w:tab w:val="clear" w:pos="765"/>
                <w:tab w:val="decimal" w:pos="1180"/>
              </w:tabs>
              <w:spacing w:line="240" w:lineRule="atLeast"/>
              <w:ind w:right="10"/>
              <w:rPr>
                <w:szCs w:val="22"/>
              </w:rPr>
            </w:pPr>
          </w:p>
        </w:tc>
        <w:tc>
          <w:tcPr>
            <w:tcW w:w="1352" w:type="dxa"/>
            <w:tcBorders>
              <w:top w:val="double" w:sz="4" w:space="0" w:color="auto"/>
            </w:tcBorders>
          </w:tcPr>
          <w:p w14:paraId="5F74C89E" w14:textId="77777777" w:rsidR="00151D54" w:rsidRPr="00461B25" w:rsidRDefault="00151D54" w:rsidP="00531B6D">
            <w:pPr>
              <w:pStyle w:val="acctfourfigures"/>
              <w:tabs>
                <w:tab w:val="clear" w:pos="765"/>
                <w:tab w:val="decimal" w:pos="1180"/>
              </w:tabs>
              <w:spacing w:line="240" w:lineRule="atLeast"/>
              <w:ind w:right="10"/>
              <w:rPr>
                <w:szCs w:val="22"/>
              </w:rPr>
            </w:pPr>
          </w:p>
        </w:tc>
        <w:tc>
          <w:tcPr>
            <w:tcW w:w="180" w:type="dxa"/>
          </w:tcPr>
          <w:p w14:paraId="1E414DE3" w14:textId="77777777" w:rsidR="00151D54" w:rsidRPr="00461B25" w:rsidRDefault="00151D54" w:rsidP="00531B6D">
            <w:pPr>
              <w:pStyle w:val="acctfourfigures"/>
              <w:spacing w:line="240" w:lineRule="atLeast"/>
              <w:jc w:val="right"/>
              <w:rPr>
                <w:szCs w:val="22"/>
              </w:rPr>
            </w:pPr>
          </w:p>
        </w:tc>
        <w:tc>
          <w:tcPr>
            <w:tcW w:w="1168" w:type="dxa"/>
            <w:gridSpan w:val="2"/>
          </w:tcPr>
          <w:p w14:paraId="4A55B3F0" w14:textId="77777777" w:rsidR="00151D54" w:rsidRPr="00461B25" w:rsidRDefault="00151D54" w:rsidP="00531B6D">
            <w:pPr>
              <w:pStyle w:val="acctfourfigures"/>
              <w:spacing w:line="240" w:lineRule="atLeast"/>
              <w:jc w:val="right"/>
              <w:rPr>
                <w:szCs w:val="22"/>
              </w:rPr>
            </w:pPr>
          </w:p>
        </w:tc>
      </w:tr>
      <w:tr w:rsidR="00151D54" w:rsidRPr="00461B25" w14:paraId="4994CC46" w14:textId="77777777" w:rsidTr="00531B6D">
        <w:trPr>
          <w:cantSplit/>
          <w:trHeight w:val="270"/>
        </w:trPr>
        <w:tc>
          <w:tcPr>
            <w:tcW w:w="5310" w:type="dxa"/>
            <w:vAlign w:val="bottom"/>
          </w:tcPr>
          <w:p w14:paraId="6A8DF2B9" w14:textId="77777777" w:rsidR="00151D54" w:rsidRPr="00461B25" w:rsidRDefault="00151D54" w:rsidP="00531B6D">
            <w:pPr>
              <w:pStyle w:val="acctfourfigures"/>
              <w:spacing w:line="240" w:lineRule="atLeast"/>
              <w:ind w:left="191" w:hanging="179"/>
              <w:rPr>
                <w:szCs w:val="22"/>
              </w:rPr>
            </w:pPr>
            <w:r w:rsidRPr="00461B25">
              <w:rPr>
                <w:szCs w:val="22"/>
              </w:rPr>
              <w:t>Cash flows (used in) from operating activities</w:t>
            </w:r>
          </w:p>
        </w:tc>
        <w:tc>
          <w:tcPr>
            <w:tcW w:w="1440" w:type="dxa"/>
            <w:vAlign w:val="bottom"/>
          </w:tcPr>
          <w:p w14:paraId="62A5806B" w14:textId="77777777" w:rsidR="00151D54" w:rsidRPr="00461B25" w:rsidRDefault="00151D54" w:rsidP="00531B6D">
            <w:pPr>
              <w:pStyle w:val="acctmergecolhdg"/>
              <w:spacing w:line="240" w:lineRule="atLeast"/>
              <w:ind w:right="98"/>
              <w:jc w:val="right"/>
              <w:rPr>
                <w:b w:val="0"/>
                <w:bCs/>
                <w:szCs w:val="22"/>
              </w:rPr>
            </w:pPr>
            <w:r w:rsidRPr="00461B25">
              <w:rPr>
                <w:b w:val="0"/>
                <w:bCs/>
                <w:szCs w:val="22"/>
              </w:rPr>
              <w:t>13</w:t>
            </w:r>
          </w:p>
        </w:tc>
        <w:tc>
          <w:tcPr>
            <w:tcW w:w="182" w:type="dxa"/>
            <w:vAlign w:val="bottom"/>
          </w:tcPr>
          <w:p w14:paraId="023C6137" w14:textId="77777777" w:rsidR="00151D54" w:rsidRPr="00461B25" w:rsidRDefault="00151D54" w:rsidP="00531B6D">
            <w:pPr>
              <w:pStyle w:val="acctfourfigures"/>
              <w:tabs>
                <w:tab w:val="clear" w:pos="765"/>
                <w:tab w:val="decimal" w:pos="1180"/>
              </w:tabs>
              <w:spacing w:line="240" w:lineRule="atLeast"/>
              <w:ind w:right="10"/>
              <w:rPr>
                <w:bCs/>
                <w:szCs w:val="22"/>
              </w:rPr>
            </w:pPr>
          </w:p>
        </w:tc>
        <w:tc>
          <w:tcPr>
            <w:tcW w:w="1348" w:type="dxa"/>
            <w:vAlign w:val="bottom"/>
          </w:tcPr>
          <w:p w14:paraId="616A3460" w14:textId="77777777" w:rsidR="00151D54" w:rsidRPr="00461B25" w:rsidRDefault="00151D54" w:rsidP="00531B6D">
            <w:pPr>
              <w:pStyle w:val="acctmergecolhdg"/>
              <w:spacing w:line="240" w:lineRule="atLeast"/>
              <w:ind w:right="98"/>
              <w:jc w:val="right"/>
              <w:rPr>
                <w:b w:val="0"/>
                <w:bCs/>
                <w:szCs w:val="22"/>
              </w:rPr>
            </w:pPr>
            <w:r w:rsidRPr="00461B25">
              <w:rPr>
                <w:b w:val="0"/>
                <w:bCs/>
                <w:szCs w:val="22"/>
              </w:rPr>
              <w:t>63</w:t>
            </w:r>
          </w:p>
        </w:tc>
        <w:tc>
          <w:tcPr>
            <w:tcW w:w="180" w:type="dxa"/>
            <w:vAlign w:val="bottom"/>
          </w:tcPr>
          <w:p w14:paraId="426825F6" w14:textId="77777777" w:rsidR="00151D54" w:rsidRPr="00461B25" w:rsidRDefault="00151D54" w:rsidP="00531B6D">
            <w:pPr>
              <w:ind w:right="98"/>
              <w:jc w:val="right"/>
              <w:rPr>
                <w:rFonts w:hAnsi="Times New Roman" w:cs="Times New Roman"/>
                <w:bCs/>
                <w:sz w:val="22"/>
                <w:szCs w:val="22"/>
                <w:lang w:val="en-GB" w:bidi="ar-SA"/>
              </w:rPr>
            </w:pPr>
          </w:p>
        </w:tc>
        <w:tc>
          <w:tcPr>
            <w:tcW w:w="1098" w:type="dxa"/>
            <w:gridSpan w:val="2"/>
            <w:vAlign w:val="bottom"/>
          </w:tcPr>
          <w:p w14:paraId="30852C1B" w14:textId="77777777" w:rsidR="00151D54" w:rsidRPr="00461B25" w:rsidRDefault="00151D54" w:rsidP="00531B6D">
            <w:pPr>
              <w:pStyle w:val="acctfourfigures"/>
              <w:spacing w:line="240" w:lineRule="atLeast"/>
              <w:ind w:right="98"/>
              <w:jc w:val="right"/>
              <w:rPr>
                <w:bCs/>
                <w:szCs w:val="22"/>
              </w:rPr>
            </w:pPr>
          </w:p>
        </w:tc>
        <w:tc>
          <w:tcPr>
            <w:tcW w:w="182" w:type="dxa"/>
            <w:gridSpan w:val="2"/>
          </w:tcPr>
          <w:p w14:paraId="7FF9C432" w14:textId="77777777" w:rsidR="00151D54" w:rsidRPr="00461B25" w:rsidRDefault="00151D54" w:rsidP="00531B6D">
            <w:pPr>
              <w:pStyle w:val="acctfourfigures"/>
              <w:spacing w:line="240" w:lineRule="atLeast"/>
              <w:jc w:val="right"/>
              <w:rPr>
                <w:szCs w:val="22"/>
              </w:rPr>
            </w:pPr>
          </w:p>
        </w:tc>
        <w:tc>
          <w:tcPr>
            <w:tcW w:w="1330" w:type="dxa"/>
            <w:vAlign w:val="bottom"/>
          </w:tcPr>
          <w:p w14:paraId="2BE8C1CE" w14:textId="77777777" w:rsidR="00151D54" w:rsidRPr="00461B25" w:rsidRDefault="00151D54" w:rsidP="00531B6D">
            <w:pPr>
              <w:pStyle w:val="acctfourfigures"/>
              <w:tabs>
                <w:tab w:val="clear" w:pos="765"/>
                <w:tab w:val="decimal" w:pos="1073"/>
              </w:tabs>
              <w:spacing w:line="240" w:lineRule="atLeast"/>
              <w:ind w:right="10"/>
              <w:rPr>
                <w:szCs w:val="22"/>
              </w:rPr>
            </w:pPr>
            <w:r w:rsidRPr="00461B25">
              <w:rPr>
                <w:szCs w:val="22"/>
              </w:rPr>
              <w:t>(173)</w:t>
            </w:r>
          </w:p>
        </w:tc>
        <w:tc>
          <w:tcPr>
            <w:tcW w:w="178" w:type="dxa"/>
            <w:vAlign w:val="bottom"/>
          </w:tcPr>
          <w:p w14:paraId="1B5FB742" w14:textId="77777777" w:rsidR="00151D54" w:rsidRPr="00461B25" w:rsidRDefault="00151D54" w:rsidP="00531B6D">
            <w:pPr>
              <w:pStyle w:val="acctfourfigures"/>
              <w:tabs>
                <w:tab w:val="clear" w:pos="765"/>
                <w:tab w:val="decimal" w:pos="1180"/>
              </w:tabs>
              <w:spacing w:line="240" w:lineRule="atLeast"/>
              <w:ind w:right="10"/>
              <w:rPr>
                <w:szCs w:val="22"/>
              </w:rPr>
            </w:pPr>
          </w:p>
        </w:tc>
        <w:tc>
          <w:tcPr>
            <w:tcW w:w="1352" w:type="dxa"/>
            <w:vAlign w:val="bottom"/>
          </w:tcPr>
          <w:p w14:paraId="42061407" w14:textId="77777777" w:rsidR="00151D54" w:rsidRPr="00461B25" w:rsidRDefault="00151D54" w:rsidP="00531B6D">
            <w:pPr>
              <w:pStyle w:val="acctmergecolhdg"/>
              <w:tabs>
                <w:tab w:val="decimal" w:pos="1095"/>
              </w:tabs>
              <w:spacing w:line="240" w:lineRule="atLeast"/>
              <w:ind w:right="10"/>
              <w:jc w:val="left"/>
              <w:rPr>
                <w:b w:val="0"/>
                <w:bCs/>
                <w:szCs w:val="22"/>
              </w:rPr>
            </w:pPr>
            <w:r w:rsidRPr="00461B25">
              <w:rPr>
                <w:b w:val="0"/>
                <w:bCs/>
                <w:szCs w:val="22"/>
              </w:rPr>
              <w:t>320</w:t>
            </w:r>
          </w:p>
        </w:tc>
        <w:tc>
          <w:tcPr>
            <w:tcW w:w="180" w:type="dxa"/>
            <w:vAlign w:val="bottom"/>
          </w:tcPr>
          <w:p w14:paraId="7E3B1B18" w14:textId="77777777" w:rsidR="00151D54" w:rsidRPr="00461B25" w:rsidRDefault="00151D54" w:rsidP="00531B6D">
            <w:pPr>
              <w:pStyle w:val="acctfourfigures"/>
              <w:spacing w:line="240" w:lineRule="atLeast"/>
              <w:jc w:val="right"/>
              <w:rPr>
                <w:szCs w:val="22"/>
              </w:rPr>
            </w:pPr>
          </w:p>
        </w:tc>
        <w:tc>
          <w:tcPr>
            <w:tcW w:w="1168" w:type="dxa"/>
            <w:gridSpan w:val="2"/>
            <w:vAlign w:val="bottom"/>
          </w:tcPr>
          <w:p w14:paraId="3C8B5DA8" w14:textId="77777777" w:rsidR="00151D54" w:rsidRPr="00461B25" w:rsidRDefault="00151D54" w:rsidP="00531B6D">
            <w:pPr>
              <w:pStyle w:val="acctfourfigures"/>
              <w:spacing w:line="240" w:lineRule="atLeast"/>
              <w:jc w:val="right"/>
              <w:rPr>
                <w:szCs w:val="22"/>
              </w:rPr>
            </w:pPr>
          </w:p>
        </w:tc>
      </w:tr>
      <w:tr w:rsidR="00151D54" w:rsidRPr="00461B25" w14:paraId="04D4808E" w14:textId="77777777" w:rsidTr="00531B6D">
        <w:trPr>
          <w:cantSplit/>
          <w:trHeight w:val="270"/>
        </w:trPr>
        <w:tc>
          <w:tcPr>
            <w:tcW w:w="5310" w:type="dxa"/>
            <w:vAlign w:val="bottom"/>
          </w:tcPr>
          <w:p w14:paraId="6C6D75E4" w14:textId="77777777" w:rsidR="00151D54" w:rsidRPr="00461B25" w:rsidRDefault="00151D54" w:rsidP="00531B6D">
            <w:pPr>
              <w:pStyle w:val="acctfourfigures"/>
              <w:spacing w:line="240" w:lineRule="atLeast"/>
              <w:ind w:left="191" w:hanging="179"/>
              <w:rPr>
                <w:szCs w:val="22"/>
              </w:rPr>
            </w:pPr>
            <w:r w:rsidRPr="00461B25">
              <w:rPr>
                <w:szCs w:val="22"/>
              </w:rPr>
              <w:t>Cash flows (used in) from investing activities</w:t>
            </w:r>
          </w:p>
        </w:tc>
        <w:tc>
          <w:tcPr>
            <w:tcW w:w="1440" w:type="dxa"/>
            <w:vAlign w:val="bottom"/>
          </w:tcPr>
          <w:p w14:paraId="3E508B36" w14:textId="77777777" w:rsidR="00151D54" w:rsidRPr="00461B25" w:rsidRDefault="00151D54" w:rsidP="00531B6D">
            <w:pPr>
              <w:pStyle w:val="acctmergecolhdg"/>
              <w:spacing w:line="240" w:lineRule="atLeast"/>
              <w:ind w:right="98"/>
              <w:jc w:val="right"/>
              <w:rPr>
                <w:b w:val="0"/>
                <w:bCs/>
                <w:szCs w:val="22"/>
              </w:rPr>
            </w:pPr>
            <w:r w:rsidRPr="00461B25">
              <w:rPr>
                <w:b w:val="0"/>
                <w:bCs/>
                <w:szCs w:val="22"/>
              </w:rPr>
              <w:t>(15)</w:t>
            </w:r>
          </w:p>
        </w:tc>
        <w:tc>
          <w:tcPr>
            <w:tcW w:w="182" w:type="dxa"/>
            <w:vAlign w:val="bottom"/>
          </w:tcPr>
          <w:p w14:paraId="32F9794D" w14:textId="77777777" w:rsidR="00151D54" w:rsidRPr="00461B25" w:rsidRDefault="00151D54" w:rsidP="00531B6D">
            <w:pPr>
              <w:pStyle w:val="acctfourfigures"/>
              <w:tabs>
                <w:tab w:val="clear" w:pos="765"/>
                <w:tab w:val="decimal" w:pos="1180"/>
              </w:tabs>
              <w:spacing w:line="240" w:lineRule="atLeast"/>
              <w:ind w:right="10"/>
              <w:rPr>
                <w:bCs/>
                <w:szCs w:val="22"/>
              </w:rPr>
            </w:pPr>
          </w:p>
        </w:tc>
        <w:tc>
          <w:tcPr>
            <w:tcW w:w="1348" w:type="dxa"/>
            <w:vAlign w:val="bottom"/>
          </w:tcPr>
          <w:p w14:paraId="27AF3AEB" w14:textId="77777777" w:rsidR="00151D54" w:rsidRPr="00461B25" w:rsidRDefault="00151D54" w:rsidP="00531B6D">
            <w:pPr>
              <w:pStyle w:val="acctmergecolhdg"/>
              <w:spacing w:line="240" w:lineRule="atLeast"/>
              <w:ind w:right="98"/>
              <w:jc w:val="right"/>
              <w:rPr>
                <w:b w:val="0"/>
                <w:bCs/>
                <w:szCs w:val="22"/>
              </w:rPr>
            </w:pPr>
            <w:r w:rsidRPr="00461B25">
              <w:rPr>
                <w:b w:val="0"/>
                <w:bCs/>
                <w:szCs w:val="22"/>
              </w:rPr>
              <w:t>(60)</w:t>
            </w:r>
          </w:p>
        </w:tc>
        <w:tc>
          <w:tcPr>
            <w:tcW w:w="180" w:type="dxa"/>
            <w:vAlign w:val="bottom"/>
          </w:tcPr>
          <w:p w14:paraId="087408D7" w14:textId="77777777" w:rsidR="00151D54" w:rsidRPr="00461B25" w:rsidRDefault="00151D54" w:rsidP="00531B6D">
            <w:pPr>
              <w:pStyle w:val="acctmergecolhdg"/>
              <w:spacing w:line="240" w:lineRule="atLeast"/>
              <w:ind w:right="98"/>
              <w:jc w:val="right"/>
              <w:rPr>
                <w:b w:val="0"/>
                <w:bCs/>
                <w:szCs w:val="22"/>
              </w:rPr>
            </w:pPr>
          </w:p>
        </w:tc>
        <w:tc>
          <w:tcPr>
            <w:tcW w:w="1098" w:type="dxa"/>
            <w:gridSpan w:val="2"/>
            <w:vAlign w:val="bottom"/>
          </w:tcPr>
          <w:p w14:paraId="6683CDCF" w14:textId="77777777" w:rsidR="00151D54" w:rsidRPr="00461B25" w:rsidRDefault="00151D54" w:rsidP="00531B6D">
            <w:pPr>
              <w:pStyle w:val="acctmergecolhdg"/>
              <w:spacing w:line="240" w:lineRule="atLeast"/>
              <w:ind w:right="98"/>
              <w:jc w:val="right"/>
              <w:rPr>
                <w:b w:val="0"/>
                <w:bCs/>
                <w:szCs w:val="22"/>
              </w:rPr>
            </w:pPr>
          </w:p>
        </w:tc>
        <w:tc>
          <w:tcPr>
            <w:tcW w:w="182" w:type="dxa"/>
            <w:gridSpan w:val="2"/>
          </w:tcPr>
          <w:p w14:paraId="697B76C2" w14:textId="77777777" w:rsidR="00151D54" w:rsidRPr="00461B25" w:rsidRDefault="00151D54" w:rsidP="00531B6D">
            <w:pPr>
              <w:pStyle w:val="acctfourfigures"/>
              <w:spacing w:line="240" w:lineRule="atLeast"/>
              <w:jc w:val="right"/>
              <w:rPr>
                <w:szCs w:val="22"/>
              </w:rPr>
            </w:pPr>
          </w:p>
        </w:tc>
        <w:tc>
          <w:tcPr>
            <w:tcW w:w="1330" w:type="dxa"/>
            <w:vAlign w:val="bottom"/>
          </w:tcPr>
          <w:p w14:paraId="4087D448" w14:textId="77777777" w:rsidR="00151D54" w:rsidRPr="00461B25" w:rsidRDefault="00151D54" w:rsidP="00531B6D">
            <w:pPr>
              <w:pStyle w:val="acctfourfigures"/>
              <w:tabs>
                <w:tab w:val="clear" w:pos="765"/>
                <w:tab w:val="decimal" w:pos="1073"/>
              </w:tabs>
              <w:spacing w:line="240" w:lineRule="atLeast"/>
              <w:ind w:right="10"/>
              <w:rPr>
                <w:szCs w:val="22"/>
              </w:rPr>
            </w:pPr>
            <w:r w:rsidRPr="00461B25">
              <w:rPr>
                <w:szCs w:val="22"/>
              </w:rPr>
              <w:t>188</w:t>
            </w:r>
          </w:p>
        </w:tc>
        <w:tc>
          <w:tcPr>
            <w:tcW w:w="178" w:type="dxa"/>
            <w:vAlign w:val="bottom"/>
          </w:tcPr>
          <w:p w14:paraId="35E7A5E6" w14:textId="77777777" w:rsidR="00151D54" w:rsidRPr="00461B25" w:rsidRDefault="00151D54" w:rsidP="00531B6D">
            <w:pPr>
              <w:pStyle w:val="acctfourfigures"/>
              <w:tabs>
                <w:tab w:val="clear" w:pos="765"/>
                <w:tab w:val="decimal" w:pos="1180"/>
              </w:tabs>
              <w:spacing w:line="240" w:lineRule="atLeast"/>
              <w:ind w:right="10"/>
              <w:rPr>
                <w:szCs w:val="22"/>
              </w:rPr>
            </w:pPr>
          </w:p>
        </w:tc>
        <w:tc>
          <w:tcPr>
            <w:tcW w:w="1352" w:type="dxa"/>
            <w:vAlign w:val="bottom"/>
          </w:tcPr>
          <w:p w14:paraId="12D436EF" w14:textId="77777777" w:rsidR="00151D54" w:rsidRPr="00461B25" w:rsidRDefault="00151D54" w:rsidP="00531B6D">
            <w:pPr>
              <w:pStyle w:val="acctmergecolhdg"/>
              <w:tabs>
                <w:tab w:val="decimal" w:pos="1095"/>
              </w:tabs>
              <w:spacing w:line="240" w:lineRule="atLeast"/>
              <w:ind w:right="10"/>
              <w:jc w:val="left"/>
              <w:rPr>
                <w:b w:val="0"/>
                <w:bCs/>
                <w:szCs w:val="22"/>
              </w:rPr>
            </w:pPr>
            <w:r w:rsidRPr="00461B25">
              <w:rPr>
                <w:b w:val="0"/>
                <w:bCs/>
                <w:szCs w:val="22"/>
              </w:rPr>
              <w:t>(382)</w:t>
            </w:r>
          </w:p>
        </w:tc>
        <w:tc>
          <w:tcPr>
            <w:tcW w:w="180" w:type="dxa"/>
            <w:vAlign w:val="bottom"/>
          </w:tcPr>
          <w:p w14:paraId="724C2226" w14:textId="77777777" w:rsidR="00151D54" w:rsidRPr="00461B25" w:rsidRDefault="00151D54" w:rsidP="00531B6D">
            <w:pPr>
              <w:pStyle w:val="acctfourfigures"/>
              <w:spacing w:line="240" w:lineRule="atLeast"/>
              <w:jc w:val="right"/>
              <w:rPr>
                <w:bCs/>
                <w:szCs w:val="22"/>
              </w:rPr>
            </w:pPr>
          </w:p>
        </w:tc>
        <w:tc>
          <w:tcPr>
            <w:tcW w:w="1168" w:type="dxa"/>
            <w:gridSpan w:val="2"/>
            <w:vAlign w:val="bottom"/>
          </w:tcPr>
          <w:p w14:paraId="6DC6F5E7" w14:textId="77777777" w:rsidR="00151D54" w:rsidRPr="00461B25" w:rsidRDefault="00151D54" w:rsidP="00531B6D">
            <w:pPr>
              <w:pStyle w:val="acctfourfigures"/>
              <w:spacing w:line="240" w:lineRule="atLeast"/>
              <w:jc w:val="right"/>
              <w:rPr>
                <w:bCs/>
                <w:szCs w:val="22"/>
              </w:rPr>
            </w:pPr>
          </w:p>
        </w:tc>
      </w:tr>
      <w:tr w:rsidR="00151D54" w:rsidRPr="00461B25" w14:paraId="2422217D" w14:textId="77777777" w:rsidTr="00531B6D">
        <w:trPr>
          <w:cantSplit/>
          <w:trHeight w:val="270"/>
        </w:trPr>
        <w:tc>
          <w:tcPr>
            <w:tcW w:w="5310" w:type="dxa"/>
            <w:vAlign w:val="bottom"/>
          </w:tcPr>
          <w:p w14:paraId="67546EC5" w14:textId="77777777" w:rsidR="00151D54" w:rsidRPr="00461B25" w:rsidRDefault="00151D54" w:rsidP="00531B6D">
            <w:pPr>
              <w:pStyle w:val="acctfourfigures"/>
              <w:tabs>
                <w:tab w:val="clear" w:pos="765"/>
                <w:tab w:val="decimal" w:pos="191"/>
              </w:tabs>
              <w:spacing w:line="240" w:lineRule="atLeast"/>
              <w:ind w:left="191" w:hanging="179"/>
              <w:rPr>
                <w:szCs w:val="22"/>
              </w:rPr>
            </w:pPr>
            <w:r w:rsidRPr="00461B25">
              <w:rPr>
                <w:szCs w:val="22"/>
              </w:rPr>
              <w:t xml:space="preserve">Cash flows (used in) from financing activities </w:t>
            </w:r>
          </w:p>
          <w:p w14:paraId="2D2A7BB2" w14:textId="77777777" w:rsidR="00151D54" w:rsidRPr="00461B25" w:rsidRDefault="00151D54" w:rsidP="00531B6D">
            <w:pPr>
              <w:pStyle w:val="acctfourfigures"/>
              <w:tabs>
                <w:tab w:val="clear" w:pos="765"/>
                <w:tab w:val="left" w:pos="191"/>
              </w:tabs>
              <w:spacing w:line="240" w:lineRule="atLeast"/>
              <w:ind w:left="191" w:right="-80" w:hanging="179"/>
              <w:rPr>
                <w:szCs w:val="22"/>
              </w:rPr>
            </w:pPr>
            <w:r w:rsidRPr="00461B25">
              <w:rPr>
                <w:szCs w:val="22"/>
              </w:rPr>
              <w:tab/>
              <w:t>(dividends to non-controlling interest: none)</w:t>
            </w:r>
          </w:p>
        </w:tc>
        <w:tc>
          <w:tcPr>
            <w:tcW w:w="1440" w:type="dxa"/>
            <w:tcBorders>
              <w:bottom w:val="single" w:sz="4" w:space="0" w:color="auto"/>
            </w:tcBorders>
            <w:vAlign w:val="bottom"/>
          </w:tcPr>
          <w:p w14:paraId="51D8265E" w14:textId="77777777" w:rsidR="00151D54" w:rsidRPr="00461B25" w:rsidRDefault="00151D54" w:rsidP="00531B6D">
            <w:pPr>
              <w:pStyle w:val="acctmergecolhdg"/>
              <w:spacing w:line="240" w:lineRule="atLeast"/>
              <w:ind w:right="98"/>
              <w:jc w:val="right"/>
              <w:rPr>
                <w:b w:val="0"/>
                <w:bCs/>
                <w:szCs w:val="22"/>
              </w:rPr>
            </w:pPr>
            <w:r w:rsidRPr="00461B25">
              <w:rPr>
                <w:b w:val="0"/>
                <w:bCs/>
                <w:szCs w:val="22"/>
              </w:rPr>
              <w:t>(8)</w:t>
            </w:r>
          </w:p>
        </w:tc>
        <w:tc>
          <w:tcPr>
            <w:tcW w:w="182" w:type="dxa"/>
            <w:vAlign w:val="bottom"/>
          </w:tcPr>
          <w:p w14:paraId="6C44C1A8" w14:textId="77777777" w:rsidR="00151D54" w:rsidRPr="00461B25" w:rsidRDefault="00151D54" w:rsidP="00531B6D">
            <w:pPr>
              <w:pStyle w:val="acctfourfigures"/>
              <w:tabs>
                <w:tab w:val="clear" w:pos="765"/>
                <w:tab w:val="decimal" w:pos="1180"/>
              </w:tabs>
              <w:spacing w:line="240" w:lineRule="atLeast"/>
              <w:ind w:right="10"/>
              <w:rPr>
                <w:bCs/>
                <w:szCs w:val="22"/>
              </w:rPr>
            </w:pPr>
          </w:p>
        </w:tc>
        <w:tc>
          <w:tcPr>
            <w:tcW w:w="1348" w:type="dxa"/>
            <w:tcBorders>
              <w:bottom w:val="single" w:sz="4" w:space="0" w:color="auto"/>
            </w:tcBorders>
            <w:vAlign w:val="bottom"/>
          </w:tcPr>
          <w:p w14:paraId="24C63E3F" w14:textId="77777777" w:rsidR="00151D54" w:rsidRPr="00461B25" w:rsidRDefault="00151D54" w:rsidP="00531B6D">
            <w:pPr>
              <w:pStyle w:val="acctmergecolhdg"/>
              <w:spacing w:line="240" w:lineRule="atLeast"/>
              <w:ind w:right="355"/>
              <w:jc w:val="right"/>
              <w:rPr>
                <w:b w:val="0"/>
                <w:bCs/>
                <w:szCs w:val="22"/>
              </w:rPr>
            </w:pPr>
            <w:r w:rsidRPr="00461B25">
              <w:rPr>
                <w:b w:val="0"/>
                <w:bCs/>
                <w:szCs w:val="22"/>
              </w:rPr>
              <w:t>-</w:t>
            </w:r>
          </w:p>
        </w:tc>
        <w:tc>
          <w:tcPr>
            <w:tcW w:w="180" w:type="dxa"/>
            <w:vAlign w:val="bottom"/>
          </w:tcPr>
          <w:p w14:paraId="644EC63C" w14:textId="77777777" w:rsidR="00151D54" w:rsidRPr="00461B25" w:rsidRDefault="00151D54" w:rsidP="00531B6D">
            <w:pPr>
              <w:ind w:right="98"/>
              <w:jc w:val="right"/>
              <w:rPr>
                <w:rFonts w:hAnsi="Times New Roman" w:cs="Times New Roman"/>
                <w:bCs/>
                <w:sz w:val="22"/>
                <w:szCs w:val="22"/>
                <w:lang w:val="en-GB" w:bidi="ar-SA"/>
              </w:rPr>
            </w:pPr>
          </w:p>
        </w:tc>
        <w:tc>
          <w:tcPr>
            <w:tcW w:w="1098" w:type="dxa"/>
            <w:gridSpan w:val="2"/>
            <w:vAlign w:val="bottom"/>
          </w:tcPr>
          <w:p w14:paraId="3D17D359" w14:textId="77777777" w:rsidR="00151D54" w:rsidRPr="00461B25" w:rsidRDefault="00151D54" w:rsidP="00531B6D">
            <w:pPr>
              <w:pStyle w:val="acctfourfigures"/>
              <w:spacing w:line="240" w:lineRule="atLeast"/>
              <w:ind w:right="98"/>
              <w:jc w:val="right"/>
              <w:rPr>
                <w:bCs/>
                <w:szCs w:val="22"/>
              </w:rPr>
            </w:pPr>
          </w:p>
        </w:tc>
        <w:tc>
          <w:tcPr>
            <w:tcW w:w="182" w:type="dxa"/>
            <w:gridSpan w:val="2"/>
          </w:tcPr>
          <w:p w14:paraId="5613D838" w14:textId="77777777" w:rsidR="00151D54" w:rsidRPr="00461B25" w:rsidRDefault="00151D54" w:rsidP="00531B6D">
            <w:pPr>
              <w:pStyle w:val="acctfourfigures"/>
              <w:spacing w:line="240" w:lineRule="atLeast"/>
              <w:jc w:val="right"/>
              <w:rPr>
                <w:szCs w:val="22"/>
              </w:rPr>
            </w:pPr>
          </w:p>
        </w:tc>
        <w:tc>
          <w:tcPr>
            <w:tcW w:w="1330" w:type="dxa"/>
            <w:tcBorders>
              <w:bottom w:val="single" w:sz="4" w:space="0" w:color="auto"/>
            </w:tcBorders>
            <w:vAlign w:val="bottom"/>
          </w:tcPr>
          <w:p w14:paraId="525AC2D8" w14:textId="77777777" w:rsidR="00151D54" w:rsidRPr="00461B25" w:rsidRDefault="00151D54" w:rsidP="00531B6D">
            <w:pPr>
              <w:pStyle w:val="acctfourfigures"/>
              <w:tabs>
                <w:tab w:val="clear" w:pos="765"/>
                <w:tab w:val="decimal" w:pos="1073"/>
              </w:tabs>
              <w:spacing w:line="240" w:lineRule="atLeast"/>
              <w:ind w:right="10"/>
              <w:rPr>
                <w:szCs w:val="22"/>
              </w:rPr>
            </w:pPr>
            <w:r w:rsidRPr="00461B25">
              <w:rPr>
                <w:szCs w:val="22"/>
              </w:rPr>
              <w:t>(4)</w:t>
            </w:r>
          </w:p>
        </w:tc>
        <w:tc>
          <w:tcPr>
            <w:tcW w:w="178" w:type="dxa"/>
            <w:vAlign w:val="bottom"/>
          </w:tcPr>
          <w:p w14:paraId="7EF1C4E3" w14:textId="77777777" w:rsidR="00151D54" w:rsidRPr="00461B25" w:rsidRDefault="00151D54" w:rsidP="00531B6D">
            <w:pPr>
              <w:pStyle w:val="acctfourfigures"/>
              <w:tabs>
                <w:tab w:val="clear" w:pos="765"/>
                <w:tab w:val="decimal" w:pos="1180"/>
              </w:tabs>
              <w:spacing w:line="240" w:lineRule="atLeast"/>
              <w:ind w:right="10"/>
              <w:rPr>
                <w:szCs w:val="22"/>
              </w:rPr>
            </w:pPr>
          </w:p>
        </w:tc>
        <w:tc>
          <w:tcPr>
            <w:tcW w:w="1352" w:type="dxa"/>
            <w:tcBorders>
              <w:bottom w:val="single" w:sz="4" w:space="0" w:color="auto"/>
            </w:tcBorders>
            <w:vAlign w:val="bottom"/>
          </w:tcPr>
          <w:p w14:paraId="1C1B324D" w14:textId="77777777" w:rsidR="00151D54" w:rsidRPr="00461B25" w:rsidRDefault="00151D54" w:rsidP="00531B6D">
            <w:pPr>
              <w:pStyle w:val="acctmergecolhdg"/>
              <w:tabs>
                <w:tab w:val="decimal" w:pos="1095"/>
              </w:tabs>
              <w:spacing w:line="240" w:lineRule="atLeast"/>
              <w:ind w:right="10"/>
              <w:jc w:val="left"/>
              <w:rPr>
                <w:b w:val="0"/>
                <w:szCs w:val="22"/>
              </w:rPr>
            </w:pPr>
            <w:r w:rsidRPr="00461B25">
              <w:rPr>
                <w:b w:val="0"/>
                <w:szCs w:val="22"/>
              </w:rPr>
              <w:t>62</w:t>
            </w:r>
          </w:p>
        </w:tc>
        <w:tc>
          <w:tcPr>
            <w:tcW w:w="180" w:type="dxa"/>
            <w:vAlign w:val="bottom"/>
          </w:tcPr>
          <w:p w14:paraId="5A6574EF" w14:textId="77777777" w:rsidR="00151D54" w:rsidRPr="00461B25" w:rsidRDefault="00151D54" w:rsidP="00531B6D">
            <w:pPr>
              <w:pStyle w:val="acctfourfigures"/>
              <w:spacing w:line="240" w:lineRule="atLeast"/>
              <w:jc w:val="right"/>
              <w:rPr>
                <w:bCs/>
                <w:szCs w:val="22"/>
              </w:rPr>
            </w:pPr>
          </w:p>
        </w:tc>
        <w:tc>
          <w:tcPr>
            <w:tcW w:w="1168" w:type="dxa"/>
            <w:gridSpan w:val="2"/>
            <w:vAlign w:val="bottom"/>
          </w:tcPr>
          <w:p w14:paraId="0143E12D" w14:textId="77777777" w:rsidR="00151D54" w:rsidRPr="00461B25" w:rsidRDefault="00151D54" w:rsidP="00531B6D">
            <w:pPr>
              <w:pStyle w:val="acctfourfigures"/>
              <w:spacing w:line="240" w:lineRule="atLeast"/>
              <w:jc w:val="right"/>
              <w:rPr>
                <w:bCs/>
                <w:szCs w:val="22"/>
              </w:rPr>
            </w:pPr>
          </w:p>
        </w:tc>
      </w:tr>
      <w:tr w:rsidR="00151D54" w:rsidRPr="00461B25" w14:paraId="1043439E" w14:textId="77777777" w:rsidTr="00531B6D">
        <w:trPr>
          <w:cantSplit/>
          <w:trHeight w:val="270"/>
        </w:trPr>
        <w:tc>
          <w:tcPr>
            <w:tcW w:w="5310" w:type="dxa"/>
            <w:vAlign w:val="bottom"/>
          </w:tcPr>
          <w:p w14:paraId="4C6B7D58" w14:textId="77777777" w:rsidR="00151D54" w:rsidRPr="00461B25" w:rsidRDefault="00151D54" w:rsidP="00531B6D">
            <w:pPr>
              <w:pStyle w:val="acctfourfigures"/>
              <w:spacing w:line="240" w:lineRule="atLeast"/>
              <w:ind w:left="191" w:hanging="179"/>
              <w:rPr>
                <w:b/>
                <w:bCs/>
                <w:szCs w:val="22"/>
              </w:rPr>
            </w:pPr>
            <w:r w:rsidRPr="00461B25">
              <w:rPr>
                <w:b/>
                <w:bCs/>
                <w:szCs w:val="22"/>
              </w:rPr>
              <w:t>Net increase (decrease) in cash and cash equivalents</w:t>
            </w:r>
          </w:p>
        </w:tc>
        <w:tc>
          <w:tcPr>
            <w:tcW w:w="1440" w:type="dxa"/>
            <w:tcBorders>
              <w:top w:val="single" w:sz="4" w:space="0" w:color="auto"/>
              <w:bottom w:val="double" w:sz="4" w:space="0" w:color="auto"/>
            </w:tcBorders>
            <w:vAlign w:val="bottom"/>
          </w:tcPr>
          <w:p w14:paraId="52B48281" w14:textId="77777777" w:rsidR="00151D54" w:rsidRPr="00461B25" w:rsidRDefault="00151D54" w:rsidP="00531B6D">
            <w:pPr>
              <w:pStyle w:val="acctmergecolhdg"/>
              <w:spacing w:line="240" w:lineRule="atLeast"/>
              <w:ind w:right="98"/>
              <w:jc w:val="right"/>
              <w:rPr>
                <w:szCs w:val="22"/>
              </w:rPr>
            </w:pPr>
            <w:r w:rsidRPr="00461B25">
              <w:rPr>
                <w:szCs w:val="22"/>
              </w:rPr>
              <w:t>(10)</w:t>
            </w:r>
          </w:p>
        </w:tc>
        <w:tc>
          <w:tcPr>
            <w:tcW w:w="182" w:type="dxa"/>
            <w:vAlign w:val="bottom"/>
          </w:tcPr>
          <w:p w14:paraId="71FF75D0" w14:textId="77777777" w:rsidR="00151D54" w:rsidRPr="00461B25" w:rsidRDefault="00151D54" w:rsidP="00531B6D">
            <w:pPr>
              <w:pStyle w:val="acctfourfigures"/>
              <w:tabs>
                <w:tab w:val="clear" w:pos="765"/>
                <w:tab w:val="decimal" w:pos="1180"/>
              </w:tabs>
              <w:spacing w:line="240" w:lineRule="atLeast"/>
              <w:ind w:right="10"/>
              <w:rPr>
                <w:b/>
                <w:szCs w:val="22"/>
              </w:rPr>
            </w:pPr>
          </w:p>
        </w:tc>
        <w:tc>
          <w:tcPr>
            <w:tcW w:w="1348" w:type="dxa"/>
            <w:tcBorders>
              <w:top w:val="single" w:sz="4" w:space="0" w:color="auto"/>
              <w:bottom w:val="double" w:sz="4" w:space="0" w:color="auto"/>
            </w:tcBorders>
            <w:vAlign w:val="bottom"/>
          </w:tcPr>
          <w:p w14:paraId="70579C6E" w14:textId="77777777" w:rsidR="00151D54" w:rsidRPr="00461B25" w:rsidRDefault="00151D54" w:rsidP="00531B6D">
            <w:pPr>
              <w:pStyle w:val="acctmergecolhdg"/>
              <w:spacing w:line="240" w:lineRule="atLeast"/>
              <w:ind w:right="98"/>
              <w:jc w:val="right"/>
              <w:rPr>
                <w:szCs w:val="22"/>
              </w:rPr>
            </w:pPr>
            <w:r w:rsidRPr="00461B25">
              <w:rPr>
                <w:szCs w:val="22"/>
              </w:rPr>
              <w:t>3</w:t>
            </w:r>
          </w:p>
        </w:tc>
        <w:tc>
          <w:tcPr>
            <w:tcW w:w="180" w:type="dxa"/>
            <w:vAlign w:val="bottom"/>
          </w:tcPr>
          <w:p w14:paraId="6C190924" w14:textId="77777777" w:rsidR="00151D54" w:rsidRPr="00461B25" w:rsidRDefault="00151D54" w:rsidP="00531B6D">
            <w:pPr>
              <w:pStyle w:val="acctmergecolhdg"/>
              <w:spacing w:line="240" w:lineRule="atLeast"/>
              <w:ind w:right="98"/>
              <w:jc w:val="right"/>
              <w:rPr>
                <w:szCs w:val="22"/>
              </w:rPr>
            </w:pPr>
          </w:p>
        </w:tc>
        <w:tc>
          <w:tcPr>
            <w:tcW w:w="1098" w:type="dxa"/>
            <w:gridSpan w:val="2"/>
            <w:vAlign w:val="bottom"/>
          </w:tcPr>
          <w:p w14:paraId="17809A8C" w14:textId="77777777" w:rsidR="00151D54" w:rsidRPr="00461B25" w:rsidRDefault="00151D54" w:rsidP="00531B6D">
            <w:pPr>
              <w:pStyle w:val="acctmergecolhdg"/>
              <w:spacing w:line="240" w:lineRule="atLeast"/>
              <w:ind w:right="98"/>
              <w:jc w:val="right"/>
              <w:rPr>
                <w:szCs w:val="22"/>
              </w:rPr>
            </w:pPr>
          </w:p>
        </w:tc>
        <w:tc>
          <w:tcPr>
            <w:tcW w:w="182" w:type="dxa"/>
            <w:gridSpan w:val="2"/>
          </w:tcPr>
          <w:p w14:paraId="3BB5B910" w14:textId="77777777" w:rsidR="00151D54" w:rsidRPr="00461B25" w:rsidRDefault="00151D54" w:rsidP="00531B6D">
            <w:pPr>
              <w:pStyle w:val="acctfourfigures"/>
              <w:spacing w:line="240" w:lineRule="atLeast"/>
              <w:jc w:val="right"/>
              <w:rPr>
                <w:b/>
                <w:szCs w:val="22"/>
              </w:rPr>
            </w:pPr>
          </w:p>
        </w:tc>
        <w:tc>
          <w:tcPr>
            <w:tcW w:w="1330" w:type="dxa"/>
            <w:tcBorders>
              <w:top w:val="single" w:sz="4" w:space="0" w:color="auto"/>
              <w:bottom w:val="double" w:sz="4" w:space="0" w:color="auto"/>
            </w:tcBorders>
            <w:vAlign w:val="bottom"/>
          </w:tcPr>
          <w:p w14:paraId="45896A3D" w14:textId="77777777" w:rsidR="00151D54" w:rsidRPr="00461B25" w:rsidRDefault="00151D54" w:rsidP="00531B6D">
            <w:pPr>
              <w:pStyle w:val="acctfourfigures"/>
              <w:tabs>
                <w:tab w:val="clear" w:pos="765"/>
                <w:tab w:val="decimal" w:pos="1073"/>
              </w:tabs>
              <w:spacing w:line="240" w:lineRule="atLeast"/>
              <w:ind w:right="10"/>
              <w:rPr>
                <w:b/>
                <w:szCs w:val="22"/>
              </w:rPr>
            </w:pPr>
            <w:r w:rsidRPr="00461B25">
              <w:rPr>
                <w:b/>
                <w:szCs w:val="22"/>
              </w:rPr>
              <w:t>11</w:t>
            </w:r>
          </w:p>
        </w:tc>
        <w:tc>
          <w:tcPr>
            <w:tcW w:w="178" w:type="dxa"/>
            <w:vAlign w:val="bottom"/>
          </w:tcPr>
          <w:p w14:paraId="43BD6E51" w14:textId="77777777" w:rsidR="00151D54" w:rsidRPr="00461B25" w:rsidRDefault="00151D54" w:rsidP="00531B6D">
            <w:pPr>
              <w:pStyle w:val="acctfourfigures"/>
              <w:tabs>
                <w:tab w:val="clear" w:pos="765"/>
                <w:tab w:val="decimal" w:pos="1180"/>
              </w:tabs>
              <w:spacing w:line="240" w:lineRule="atLeast"/>
              <w:ind w:right="10"/>
              <w:rPr>
                <w:b/>
                <w:szCs w:val="22"/>
              </w:rPr>
            </w:pPr>
          </w:p>
        </w:tc>
        <w:tc>
          <w:tcPr>
            <w:tcW w:w="1352" w:type="dxa"/>
            <w:tcBorders>
              <w:top w:val="single" w:sz="4" w:space="0" w:color="auto"/>
              <w:bottom w:val="double" w:sz="4" w:space="0" w:color="auto"/>
            </w:tcBorders>
            <w:vAlign w:val="bottom"/>
          </w:tcPr>
          <w:p w14:paraId="553DF031" w14:textId="77777777" w:rsidR="00151D54" w:rsidRPr="00461B25" w:rsidRDefault="00151D54" w:rsidP="00531B6D">
            <w:pPr>
              <w:pStyle w:val="acctmergecolhdg"/>
              <w:tabs>
                <w:tab w:val="decimal" w:pos="911"/>
              </w:tabs>
              <w:spacing w:line="240" w:lineRule="atLeast"/>
              <w:ind w:right="10"/>
              <w:jc w:val="left"/>
              <w:rPr>
                <w:szCs w:val="22"/>
              </w:rPr>
            </w:pPr>
            <w:r w:rsidRPr="00461B25">
              <w:rPr>
                <w:szCs w:val="22"/>
              </w:rPr>
              <w:t>-</w:t>
            </w:r>
          </w:p>
        </w:tc>
        <w:tc>
          <w:tcPr>
            <w:tcW w:w="180" w:type="dxa"/>
            <w:vAlign w:val="bottom"/>
          </w:tcPr>
          <w:p w14:paraId="44346EAD" w14:textId="77777777" w:rsidR="00151D54" w:rsidRPr="00461B25" w:rsidRDefault="00151D54" w:rsidP="00531B6D">
            <w:pPr>
              <w:pStyle w:val="acctfourfigures"/>
              <w:spacing w:line="240" w:lineRule="atLeast"/>
              <w:jc w:val="right"/>
              <w:rPr>
                <w:b/>
                <w:szCs w:val="22"/>
              </w:rPr>
            </w:pPr>
          </w:p>
        </w:tc>
        <w:tc>
          <w:tcPr>
            <w:tcW w:w="1168" w:type="dxa"/>
            <w:gridSpan w:val="2"/>
            <w:vAlign w:val="bottom"/>
          </w:tcPr>
          <w:p w14:paraId="2A86CBC0" w14:textId="77777777" w:rsidR="00151D54" w:rsidRPr="00461B25" w:rsidRDefault="00151D54" w:rsidP="00531B6D">
            <w:pPr>
              <w:pStyle w:val="acctfourfigures"/>
              <w:spacing w:line="240" w:lineRule="atLeast"/>
              <w:jc w:val="right"/>
              <w:rPr>
                <w:szCs w:val="22"/>
              </w:rPr>
            </w:pPr>
          </w:p>
        </w:tc>
      </w:tr>
    </w:tbl>
    <w:p w14:paraId="7F85C715" w14:textId="77777777" w:rsidR="00151D54" w:rsidRPr="00461B25" w:rsidRDefault="00151D54" w:rsidP="00151D54">
      <w:pPr>
        <w:spacing w:line="240" w:lineRule="atLeast"/>
        <w:ind w:left="540"/>
        <w:jc w:val="thaiDistribute"/>
        <w:rPr>
          <w:rFonts w:hAnsi="Times New Roman" w:cs="Times New Roman"/>
          <w:sz w:val="22"/>
          <w:szCs w:val="22"/>
        </w:rPr>
      </w:pPr>
    </w:p>
    <w:p w14:paraId="4A3363CB" w14:textId="77777777" w:rsidR="00151D54" w:rsidRPr="00461B25" w:rsidRDefault="00151D54" w:rsidP="00151D54">
      <w:pPr>
        <w:spacing w:line="240" w:lineRule="atLeast"/>
        <w:ind w:left="540"/>
        <w:jc w:val="thaiDistribute"/>
        <w:rPr>
          <w:rFonts w:hAnsi="Times New Roman" w:cs="Times New Roman"/>
          <w:sz w:val="22"/>
          <w:szCs w:val="22"/>
        </w:rPr>
      </w:pPr>
    </w:p>
    <w:p w14:paraId="308843A1" w14:textId="77777777" w:rsidR="00151D54" w:rsidRPr="00461B25" w:rsidRDefault="00151D54" w:rsidP="00151D54">
      <w:pPr>
        <w:rPr>
          <w:rFonts w:hAnsi="Times New Roman" w:cs="Times New Roman"/>
          <w:sz w:val="22"/>
          <w:szCs w:val="22"/>
        </w:rPr>
        <w:sectPr w:rsidR="00151D54" w:rsidRPr="00461B25" w:rsidSect="00A00C7B">
          <w:pgSz w:w="16834" w:h="11909" w:orient="landscape" w:code="9"/>
          <w:pgMar w:top="691" w:right="1152" w:bottom="576" w:left="1152" w:header="706" w:footer="706" w:gutter="0"/>
          <w:paperSrc w:first="7" w:other="7"/>
          <w:cols w:space="720"/>
          <w:docGrid w:linePitch="360"/>
        </w:sectPr>
      </w:pPr>
    </w:p>
    <w:p w14:paraId="76974C01" w14:textId="77777777" w:rsidR="00151D54" w:rsidRPr="00461B25" w:rsidRDefault="00151D54" w:rsidP="00151D54">
      <w:pPr>
        <w:ind w:left="540" w:right="-25" w:hanging="540"/>
        <w:jc w:val="both"/>
        <w:rPr>
          <w:rFonts w:hAnsi="Times New Roman" w:cs="Times New Roman"/>
          <w:b/>
          <w:bCs/>
        </w:rPr>
      </w:pPr>
      <w:r w:rsidRPr="00461B25">
        <w:rPr>
          <w:rFonts w:hAnsi="Times New Roman" w:cs="Times New Roman"/>
          <w:b/>
          <w:bCs/>
        </w:rPr>
        <w:lastRenderedPageBreak/>
        <w:t>13</w:t>
      </w:r>
      <w:r w:rsidRPr="00461B25">
        <w:rPr>
          <w:rFonts w:hAnsi="Times New Roman" w:cs="Times New Roman"/>
          <w:b/>
          <w:bCs/>
        </w:rPr>
        <w:tab/>
        <w:t>Investment properties</w:t>
      </w:r>
    </w:p>
    <w:p w14:paraId="254BBE5F" w14:textId="77777777" w:rsidR="00151D54" w:rsidRPr="00461B25" w:rsidRDefault="00151D54" w:rsidP="00151D54">
      <w:pPr>
        <w:ind w:left="450" w:right="-25" w:hanging="450"/>
        <w:jc w:val="both"/>
        <w:rPr>
          <w:rFonts w:hAnsi="Times New Roman" w:cs="Times New Roman"/>
          <w:b/>
          <w:bCs/>
          <w:sz w:val="22"/>
          <w:szCs w:val="22"/>
        </w:rPr>
      </w:pPr>
    </w:p>
    <w:tbl>
      <w:tblPr>
        <w:tblW w:w="9252" w:type="dxa"/>
        <w:tblInd w:w="450" w:type="dxa"/>
        <w:tblBorders>
          <w:bottom w:val="single" w:sz="4" w:space="0" w:color="auto"/>
        </w:tblBorders>
        <w:tblLayout w:type="fixed"/>
        <w:tblLook w:val="0000" w:firstRow="0" w:lastRow="0" w:firstColumn="0" w:lastColumn="0" w:noHBand="0" w:noVBand="0"/>
      </w:tblPr>
      <w:tblGrid>
        <w:gridCol w:w="3330"/>
        <w:gridCol w:w="1332"/>
        <w:gridCol w:w="239"/>
        <w:gridCol w:w="1291"/>
        <w:gridCol w:w="270"/>
        <w:gridCol w:w="1278"/>
        <w:gridCol w:w="270"/>
        <w:gridCol w:w="1242"/>
      </w:tblGrid>
      <w:tr w:rsidR="00151D54" w:rsidRPr="00461B25" w14:paraId="4734A5B9" w14:textId="77777777" w:rsidTr="00531B6D">
        <w:trPr>
          <w:cantSplit/>
        </w:trPr>
        <w:tc>
          <w:tcPr>
            <w:tcW w:w="3330" w:type="dxa"/>
          </w:tcPr>
          <w:p w14:paraId="65D30DAA" w14:textId="77777777" w:rsidR="00151D54" w:rsidRPr="00461B25" w:rsidRDefault="00151D54" w:rsidP="00531B6D">
            <w:pPr>
              <w:pStyle w:val="3"/>
              <w:tabs>
                <w:tab w:val="clear" w:pos="360"/>
                <w:tab w:val="clear" w:pos="720"/>
                <w:tab w:val="left" w:pos="327"/>
              </w:tabs>
              <w:spacing w:line="240" w:lineRule="atLeast"/>
              <w:jc w:val="thaiDistribute"/>
              <w:rPr>
                <w:rFonts w:ascii="Times New Roman" w:hAnsi="Times New Roman" w:cs="Times New Roman"/>
                <w:b/>
                <w:bCs/>
                <w:lang w:val="en-US"/>
              </w:rPr>
            </w:pPr>
          </w:p>
        </w:tc>
        <w:tc>
          <w:tcPr>
            <w:tcW w:w="2862" w:type="dxa"/>
            <w:gridSpan w:val="3"/>
          </w:tcPr>
          <w:p w14:paraId="6CC013B6" w14:textId="77777777" w:rsidR="00151D54" w:rsidRPr="00461B25" w:rsidRDefault="00151D54" w:rsidP="00531B6D">
            <w:pPr>
              <w:pStyle w:val="acctmergecolhdg"/>
              <w:spacing w:line="240" w:lineRule="atLeast"/>
              <w:ind w:left="-106" w:right="-79"/>
              <w:rPr>
                <w:szCs w:val="22"/>
              </w:rPr>
            </w:pPr>
            <w:r w:rsidRPr="00461B25">
              <w:rPr>
                <w:szCs w:val="22"/>
              </w:rPr>
              <w:t>Consolidated</w:t>
            </w:r>
          </w:p>
        </w:tc>
        <w:tc>
          <w:tcPr>
            <w:tcW w:w="270" w:type="dxa"/>
          </w:tcPr>
          <w:p w14:paraId="1FC12EF8" w14:textId="77777777" w:rsidR="00151D54" w:rsidRPr="00461B25" w:rsidRDefault="00151D54" w:rsidP="00531B6D">
            <w:pPr>
              <w:pStyle w:val="3"/>
              <w:tabs>
                <w:tab w:val="clear" w:pos="360"/>
                <w:tab w:val="clear" w:pos="720"/>
                <w:tab w:val="left" w:pos="327"/>
              </w:tabs>
              <w:spacing w:line="240" w:lineRule="atLeast"/>
              <w:ind w:left="-108"/>
              <w:jc w:val="center"/>
              <w:rPr>
                <w:rFonts w:ascii="Times New Roman" w:hAnsi="Times New Roman" w:cs="Times New Roman"/>
                <w:b/>
                <w:bCs/>
                <w:lang w:val="en-US"/>
              </w:rPr>
            </w:pPr>
          </w:p>
        </w:tc>
        <w:tc>
          <w:tcPr>
            <w:tcW w:w="2790" w:type="dxa"/>
            <w:gridSpan w:val="3"/>
          </w:tcPr>
          <w:p w14:paraId="5133B1B1" w14:textId="77777777" w:rsidR="00151D54" w:rsidRPr="00461B25" w:rsidRDefault="00151D54" w:rsidP="00531B6D">
            <w:pPr>
              <w:pStyle w:val="3"/>
              <w:tabs>
                <w:tab w:val="clear" w:pos="360"/>
                <w:tab w:val="clear" w:pos="720"/>
              </w:tabs>
              <w:spacing w:line="240" w:lineRule="atLeast"/>
              <w:ind w:left="-108"/>
              <w:jc w:val="center"/>
              <w:rPr>
                <w:rFonts w:ascii="Times New Roman" w:hAnsi="Times New Roman" w:cs="Times New Roman"/>
                <w:b/>
                <w:bCs/>
                <w:lang w:val="en-US"/>
              </w:rPr>
            </w:pPr>
            <w:r w:rsidRPr="00461B25">
              <w:rPr>
                <w:rFonts w:ascii="Times New Roman" w:hAnsi="Times New Roman" w:cs="Times New Roman"/>
                <w:b/>
                <w:bCs/>
                <w:cs/>
              </w:rPr>
              <w:t>Separate</w:t>
            </w:r>
          </w:p>
        </w:tc>
      </w:tr>
      <w:tr w:rsidR="00151D54" w:rsidRPr="00461B25" w14:paraId="4B32CF98" w14:textId="77777777" w:rsidTr="00531B6D">
        <w:trPr>
          <w:cantSplit/>
        </w:trPr>
        <w:tc>
          <w:tcPr>
            <w:tcW w:w="3330" w:type="dxa"/>
          </w:tcPr>
          <w:p w14:paraId="49C67C8E" w14:textId="77777777" w:rsidR="00151D54" w:rsidRPr="00461B25" w:rsidRDefault="00151D54" w:rsidP="00531B6D">
            <w:pPr>
              <w:pStyle w:val="3"/>
              <w:tabs>
                <w:tab w:val="clear" w:pos="360"/>
                <w:tab w:val="clear" w:pos="720"/>
                <w:tab w:val="left" w:pos="327"/>
              </w:tabs>
              <w:spacing w:line="240" w:lineRule="atLeast"/>
              <w:jc w:val="thaiDistribute"/>
              <w:rPr>
                <w:rFonts w:ascii="Times New Roman" w:hAnsi="Times New Roman" w:cs="Times New Roman"/>
                <w:lang w:val="en-US"/>
              </w:rPr>
            </w:pPr>
          </w:p>
        </w:tc>
        <w:tc>
          <w:tcPr>
            <w:tcW w:w="2862" w:type="dxa"/>
            <w:gridSpan w:val="3"/>
          </w:tcPr>
          <w:p w14:paraId="5EA51EF6" w14:textId="77777777" w:rsidR="00151D54" w:rsidRPr="00461B25" w:rsidRDefault="00151D54" w:rsidP="00531B6D">
            <w:pPr>
              <w:pStyle w:val="acctmergecolhdg"/>
              <w:spacing w:line="240" w:lineRule="atLeast"/>
              <w:ind w:left="-106" w:right="-79"/>
              <w:rPr>
                <w:szCs w:val="22"/>
              </w:rPr>
            </w:pPr>
            <w:r w:rsidRPr="00461B25">
              <w:rPr>
                <w:szCs w:val="22"/>
              </w:rPr>
              <w:t>financial statements</w:t>
            </w:r>
          </w:p>
        </w:tc>
        <w:tc>
          <w:tcPr>
            <w:tcW w:w="270" w:type="dxa"/>
          </w:tcPr>
          <w:p w14:paraId="7FA1B93A" w14:textId="77777777" w:rsidR="00151D54" w:rsidRPr="00461B25" w:rsidRDefault="00151D54" w:rsidP="00531B6D">
            <w:pPr>
              <w:pStyle w:val="3"/>
              <w:tabs>
                <w:tab w:val="clear" w:pos="360"/>
                <w:tab w:val="clear" w:pos="720"/>
                <w:tab w:val="left" w:pos="327"/>
              </w:tabs>
              <w:spacing w:line="240" w:lineRule="atLeast"/>
              <w:ind w:left="-108"/>
              <w:jc w:val="center"/>
              <w:rPr>
                <w:rFonts w:ascii="Times New Roman" w:hAnsi="Times New Roman" w:cs="Times New Roman"/>
                <w:lang w:val="en-US"/>
              </w:rPr>
            </w:pPr>
          </w:p>
        </w:tc>
        <w:tc>
          <w:tcPr>
            <w:tcW w:w="2790" w:type="dxa"/>
            <w:gridSpan w:val="3"/>
          </w:tcPr>
          <w:p w14:paraId="7A4BDB8E" w14:textId="77777777" w:rsidR="00151D54" w:rsidRPr="00461B25" w:rsidRDefault="00151D54" w:rsidP="00531B6D">
            <w:pPr>
              <w:pStyle w:val="3"/>
              <w:tabs>
                <w:tab w:val="clear" w:pos="360"/>
                <w:tab w:val="clear" w:pos="720"/>
              </w:tabs>
              <w:spacing w:line="240" w:lineRule="atLeast"/>
              <w:ind w:left="-108"/>
              <w:jc w:val="center"/>
              <w:rPr>
                <w:rFonts w:ascii="Times New Roman" w:hAnsi="Times New Roman" w:cs="Times New Roman"/>
                <w:lang w:val="en-US"/>
              </w:rPr>
            </w:pPr>
            <w:r w:rsidRPr="00461B25">
              <w:rPr>
                <w:rFonts w:ascii="Times New Roman" w:hAnsi="Times New Roman" w:cs="Times New Roman"/>
                <w:b/>
                <w:bCs/>
                <w:cs/>
              </w:rPr>
              <w:t>financial statements</w:t>
            </w:r>
          </w:p>
        </w:tc>
      </w:tr>
      <w:tr w:rsidR="00151D54" w:rsidRPr="00461B25" w14:paraId="7DC0DDC6" w14:textId="77777777" w:rsidTr="00531B6D">
        <w:trPr>
          <w:cantSplit/>
        </w:trPr>
        <w:tc>
          <w:tcPr>
            <w:tcW w:w="3330" w:type="dxa"/>
          </w:tcPr>
          <w:p w14:paraId="7752E18B" w14:textId="77777777" w:rsidR="00151D54" w:rsidRPr="00461B25" w:rsidRDefault="00151D54" w:rsidP="00531B6D">
            <w:pPr>
              <w:pStyle w:val="3"/>
              <w:tabs>
                <w:tab w:val="clear" w:pos="360"/>
                <w:tab w:val="clear" w:pos="720"/>
                <w:tab w:val="left" w:pos="327"/>
              </w:tabs>
              <w:spacing w:line="240" w:lineRule="atLeast"/>
              <w:jc w:val="thaiDistribute"/>
              <w:rPr>
                <w:rFonts w:ascii="Times New Roman" w:hAnsi="Times New Roman" w:cs="Times New Roman"/>
                <w:lang w:val="en-US"/>
              </w:rPr>
            </w:pPr>
          </w:p>
        </w:tc>
        <w:tc>
          <w:tcPr>
            <w:tcW w:w="1332" w:type="dxa"/>
          </w:tcPr>
          <w:p w14:paraId="41A37DD8" w14:textId="77777777" w:rsidR="00151D54" w:rsidRPr="00461B25" w:rsidRDefault="00151D54" w:rsidP="00531B6D">
            <w:pPr>
              <w:pStyle w:val="acctmergecolhdg"/>
              <w:spacing w:line="240" w:lineRule="atLeast"/>
              <w:rPr>
                <w:b w:val="0"/>
                <w:bCs/>
                <w:szCs w:val="22"/>
              </w:rPr>
            </w:pPr>
            <w:r w:rsidRPr="00461B25">
              <w:rPr>
                <w:b w:val="0"/>
                <w:bCs/>
                <w:szCs w:val="22"/>
              </w:rPr>
              <w:t>2021</w:t>
            </w:r>
          </w:p>
        </w:tc>
        <w:tc>
          <w:tcPr>
            <w:tcW w:w="239" w:type="dxa"/>
          </w:tcPr>
          <w:p w14:paraId="381F941F" w14:textId="77777777" w:rsidR="00151D54" w:rsidRPr="00461B25" w:rsidRDefault="00151D54" w:rsidP="00531B6D">
            <w:pPr>
              <w:pStyle w:val="acctmergecolhdg"/>
              <w:spacing w:line="240" w:lineRule="atLeast"/>
              <w:rPr>
                <w:b w:val="0"/>
                <w:bCs/>
                <w:szCs w:val="22"/>
              </w:rPr>
            </w:pPr>
          </w:p>
        </w:tc>
        <w:tc>
          <w:tcPr>
            <w:tcW w:w="1291" w:type="dxa"/>
          </w:tcPr>
          <w:p w14:paraId="2E823C22" w14:textId="77777777" w:rsidR="00151D54" w:rsidRPr="00461B25" w:rsidRDefault="00151D54" w:rsidP="00531B6D">
            <w:pPr>
              <w:pStyle w:val="acctmergecolhdg"/>
              <w:spacing w:line="240" w:lineRule="atLeast"/>
              <w:rPr>
                <w:b w:val="0"/>
                <w:bCs/>
                <w:szCs w:val="22"/>
              </w:rPr>
            </w:pPr>
            <w:r w:rsidRPr="00461B25">
              <w:rPr>
                <w:b w:val="0"/>
                <w:bCs/>
                <w:szCs w:val="22"/>
              </w:rPr>
              <w:t>2020</w:t>
            </w:r>
          </w:p>
        </w:tc>
        <w:tc>
          <w:tcPr>
            <w:tcW w:w="270" w:type="dxa"/>
          </w:tcPr>
          <w:p w14:paraId="5549BA25" w14:textId="77777777" w:rsidR="00151D54" w:rsidRPr="00461B25" w:rsidRDefault="00151D54" w:rsidP="00531B6D">
            <w:pPr>
              <w:pStyle w:val="acctfourfigures"/>
              <w:spacing w:line="240" w:lineRule="atLeast"/>
              <w:ind w:left="-106" w:right="-142"/>
              <w:rPr>
                <w:szCs w:val="22"/>
              </w:rPr>
            </w:pPr>
          </w:p>
        </w:tc>
        <w:tc>
          <w:tcPr>
            <w:tcW w:w="1278" w:type="dxa"/>
          </w:tcPr>
          <w:p w14:paraId="0876F676" w14:textId="77777777" w:rsidR="00151D54" w:rsidRPr="00461B25" w:rsidRDefault="00151D54" w:rsidP="00531B6D">
            <w:pPr>
              <w:pStyle w:val="acctmergecolhdg"/>
              <w:spacing w:line="240" w:lineRule="atLeast"/>
              <w:rPr>
                <w:b w:val="0"/>
                <w:bCs/>
                <w:szCs w:val="22"/>
              </w:rPr>
            </w:pPr>
            <w:r w:rsidRPr="00461B25">
              <w:rPr>
                <w:b w:val="0"/>
                <w:bCs/>
                <w:szCs w:val="22"/>
              </w:rPr>
              <w:t>2021</w:t>
            </w:r>
          </w:p>
        </w:tc>
        <w:tc>
          <w:tcPr>
            <w:tcW w:w="270" w:type="dxa"/>
          </w:tcPr>
          <w:p w14:paraId="56D9B840" w14:textId="77777777" w:rsidR="00151D54" w:rsidRPr="00461B25" w:rsidRDefault="00151D54" w:rsidP="00531B6D">
            <w:pPr>
              <w:pStyle w:val="acctmergecolhdg"/>
              <w:spacing w:line="240" w:lineRule="atLeast"/>
              <w:rPr>
                <w:b w:val="0"/>
                <w:bCs/>
                <w:szCs w:val="22"/>
              </w:rPr>
            </w:pPr>
          </w:p>
        </w:tc>
        <w:tc>
          <w:tcPr>
            <w:tcW w:w="1242" w:type="dxa"/>
          </w:tcPr>
          <w:p w14:paraId="797E4F9B" w14:textId="77777777" w:rsidR="00151D54" w:rsidRPr="00461B25" w:rsidRDefault="00151D54" w:rsidP="00531B6D">
            <w:pPr>
              <w:pStyle w:val="acctmergecolhdg"/>
              <w:spacing w:line="240" w:lineRule="atLeast"/>
              <w:rPr>
                <w:b w:val="0"/>
                <w:bCs/>
                <w:szCs w:val="22"/>
              </w:rPr>
            </w:pPr>
            <w:r w:rsidRPr="00461B25">
              <w:rPr>
                <w:b w:val="0"/>
                <w:bCs/>
                <w:szCs w:val="22"/>
              </w:rPr>
              <w:t>2020</w:t>
            </w:r>
          </w:p>
        </w:tc>
      </w:tr>
      <w:tr w:rsidR="00151D54" w:rsidRPr="00461B25" w14:paraId="2528B66A" w14:textId="77777777" w:rsidTr="00531B6D">
        <w:trPr>
          <w:cantSplit/>
        </w:trPr>
        <w:tc>
          <w:tcPr>
            <w:tcW w:w="3330" w:type="dxa"/>
          </w:tcPr>
          <w:p w14:paraId="6B08E77E" w14:textId="77777777" w:rsidR="00151D54" w:rsidRPr="00461B25" w:rsidRDefault="00151D54" w:rsidP="00531B6D">
            <w:pPr>
              <w:pStyle w:val="3"/>
              <w:tabs>
                <w:tab w:val="clear" w:pos="360"/>
                <w:tab w:val="clear" w:pos="720"/>
                <w:tab w:val="left" w:pos="327"/>
              </w:tabs>
              <w:spacing w:line="240" w:lineRule="atLeast"/>
              <w:jc w:val="thaiDistribute"/>
              <w:rPr>
                <w:rFonts w:ascii="Times New Roman" w:hAnsi="Times New Roman" w:cs="Times New Roman"/>
                <w:b/>
                <w:bCs/>
                <w:i/>
                <w:iCs/>
                <w:lang w:val="en-US"/>
              </w:rPr>
            </w:pPr>
          </w:p>
        </w:tc>
        <w:tc>
          <w:tcPr>
            <w:tcW w:w="5922" w:type="dxa"/>
            <w:gridSpan w:val="7"/>
            <w:tcBorders>
              <w:bottom w:val="nil"/>
            </w:tcBorders>
          </w:tcPr>
          <w:p w14:paraId="4FA5C2A3" w14:textId="77777777" w:rsidR="00151D54" w:rsidRPr="00461B25" w:rsidRDefault="00151D54" w:rsidP="00531B6D">
            <w:pPr>
              <w:pStyle w:val="3"/>
              <w:tabs>
                <w:tab w:val="clear" w:pos="360"/>
                <w:tab w:val="clear" w:pos="720"/>
              </w:tabs>
              <w:spacing w:line="240" w:lineRule="atLeast"/>
              <w:ind w:left="-108"/>
              <w:jc w:val="center"/>
              <w:rPr>
                <w:rFonts w:ascii="Times New Roman" w:hAnsi="Times New Roman" w:cs="Times New Roman"/>
                <w:i/>
                <w:iCs/>
                <w:lang w:val="en-US"/>
              </w:rPr>
            </w:pPr>
            <w:r w:rsidRPr="00461B25">
              <w:rPr>
                <w:rFonts w:ascii="Times New Roman" w:hAnsi="Times New Roman" w:cs="Times New Roman"/>
                <w:i/>
                <w:iCs/>
              </w:rPr>
              <w:t>(in million Baht)</w:t>
            </w:r>
          </w:p>
        </w:tc>
      </w:tr>
      <w:tr w:rsidR="00151D54" w:rsidRPr="00461B25" w14:paraId="55D37D01" w14:textId="77777777" w:rsidTr="00531B6D">
        <w:trPr>
          <w:cantSplit/>
        </w:trPr>
        <w:tc>
          <w:tcPr>
            <w:tcW w:w="3330" w:type="dxa"/>
          </w:tcPr>
          <w:p w14:paraId="25EADA20" w14:textId="77777777" w:rsidR="00151D54" w:rsidRPr="00461B25" w:rsidRDefault="00151D54" w:rsidP="00531B6D">
            <w:pPr>
              <w:pStyle w:val="3"/>
              <w:tabs>
                <w:tab w:val="clear" w:pos="360"/>
                <w:tab w:val="clear" w:pos="720"/>
                <w:tab w:val="left" w:pos="327"/>
              </w:tabs>
              <w:spacing w:line="240" w:lineRule="atLeast"/>
              <w:rPr>
                <w:rFonts w:ascii="Times New Roman" w:hAnsi="Times New Roman" w:cs="Times New Roman"/>
                <w:b/>
                <w:bCs/>
                <w:lang w:val="en-US"/>
              </w:rPr>
            </w:pPr>
            <w:r w:rsidRPr="00461B25">
              <w:rPr>
                <w:rFonts w:ascii="Times New Roman" w:hAnsi="Times New Roman" w:cs="Times New Roman"/>
                <w:b/>
                <w:bCs/>
                <w:lang w:val="en-US"/>
              </w:rPr>
              <w:t xml:space="preserve">At 1 January  </w:t>
            </w:r>
          </w:p>
        </w:tc>
        <w:tc>
          <w:tcPr>
            <w:tcW w:w="1332" w:type="dxa"/>
            <w:shd w:val="clear" w:color="auto" w:fill="auto"/>
          </w:tcPr>
          <w:p w14:paraId="3DBEBA64" w14:textId="77777777" w:rsidR="00151D54" w:rsidRPr="00461B25" w:rsidRDefault="00151D54" w:rsidP="00531B6D">
            <w:pPr>
              <w:tabs>
                <w:tab w:val="decimal" w:pos="1006"/>
              </w:tabs>
              <w:ind w:left="-20" w:right="-40"/>
              <w:rPr>
                <w:rFonts w:hAnsi="Times New Roman" w:cs="Times New Roman"/>
                <w:b/>
                <w:bCs/>
                <w:sz w:val="22"/>
                <w:szCs w:val="22"/>
              </w:rPr>
            </w:pPr>
            <w:r w:rsidRPr="00461B25">
              <w:rPr>
                <w:rFonts w:hAnsi="Times New Roman" w:cs="Times New Roman"/>
                <w:b/>
                <w:bCs/>
                <w:sz w:val="22"/>
                <w:szCs w:val="22"/>
              </w:rPr>
              <w:t>22,341</w:t>
            </w:r>
          </w:p>
        </w:tc>
        <w:tc>
          <w:tcPr>
            <w:tcW w:w="239" w:type="dxa"/>
          </w:tcPr>
          <w:p w14:paraId="59017414" w14:textId="77777777" w:rsidR="00151D54" w:rsidRPr="00461B25" w:rsidRDefault="00151D54" w:rsidP="00531B6D">
            <w:pPr>
              <w:tabs>
                <w:tab w:val="decimal" w:pos="1006"/>
              </w:tabs>
              <w:ind w:left="-20" w:right="-40"/>
              <w:rPr>
                <w:rFonts w:hAnsi="Times New Roman" w:cs="Times New Roman"/>
                <w:b/>
                <w:bCs/>
                <w:sz w:val="22"/>
                <w:szCs w:val="22"/>
              </w:rPr>
            </w:pPr>
          </w:p>
        </w:tc>
        <w:tc>
          <w:tcPr>
            <w:tcW w:w="1291" w:type="dxa"/>
          </w:tcPr>
          <w:p w14:paraId="27CF16BB" w14:textId="77777777" w:rsidR="00151D54" w:rsidRPr="00461B25" w:rsidRDefault="00151D54" w:rsidP="00531B6D">
            <w:pPr>
              <w:tabs>
                <w:tab w:val="decimal" w:pos="1006"/>
              </w:tabs>
              <w:ind w:left="-20" w:right="-40"/>
              <w:rPr>
                <w:rFonts w:hAnsi="Times New Roman" w:cs="Times New Roman"/>
                <w:b/>
                <w:bCs/>
                <w:sz w:val="22"/>
                <w:szCs w:val="22"/>
              </w:rPr>
            </w:pPr>
            <w:r w:rsidRPr="00461B25">
              <w:rPr>
                <w:rFonts w:hAnsi="Times New Roman" w:cs="Times New Roman"/>
                <w:b/>
                <w:bCs/>
                <w:sz w:val="22"/>
                <w:szCs w:val="22"/>
              </w:rPr>
              <w:t>22,339</w:t>
            </w:r>
          </w:p>
        </w:tc>
        <w:tc>
          <w:tcPr>
            <w:tcW w:w="270" w:type="dxa"/>
          </w:tcPr>
          <w:p w14:paraId="4EA7DA40" w14:textId="77777777" w:rsidR="00151D54" w:rsidRPr="00461B25" w:rsidRDefault="00151D54" w:rsidP="00531B6D">
            <w:pPr>
              <w:tabs>
                <w:tab w:val="decimal" w:pos="1006"/>
              </w:tabs>
              <w:ind w:left="-20" w:right="-40"/>
              <w:rPr>
                <w:rFonts w:hAnsi="Times New Roman" w:cs="Times New Roman"/>
                <w:b/>
                <w:bCs/>
                <w:sz w:val="22"/>
                <w:szCs w:val="22"/>
              </w:rPr>
            </w:pPr>
          </w:p>
        </w:tc>
        <w:tc>
          <w:tcPr>
            <w:tcW w:w="1278" w:type="dxa"/>
          </w:tcPr>
          <w:p w14:paraId="186CACAF" w14:textId="77777777" w:rsidR="00151D54" w:rsidRPr="00461B25" w:rsidRDefault="00151D54" w:rsidP="00531B6D">
            <w:pPr>
              <w:tabs>
                <w:tab w:val="decimal" w:pos="1006"/>
              </w:tabs>
              <w:ind w:left="-20" w:right="-40"/>
              <w:rPr>
                <w:rFonts w:hAnsi="Times New Roman" w:cs="Times New Roman"/>
                <w:b/>
                <w:bCs/>
                <w:sz w:val="22"/>
                <w:szCs w:val="22"/>
              </w:rPr>
            </w:pPr>
            <w:r w:rsidRPr="00461B25">
              <w:rPr>
                <w:rFonts w:hAnsi="Times New Roman" w:cs="Times New Roman"/>
                <w:b/>
                <w:bCs/>
                <w:sz w:val="22"/>
                <w:szCs w:val="22"/>
              </w:rPr>
              <w:t>10,365</w:t>
            </w:r>
          </w:p>
        </w:tc>
        <w:tc>
          <w:tcPr>
            <w:tcW w:w="270" w:type="dxa"/>
            <w:tcBorders>
              <w:top w:val="nil"/>
              <w:bottom w:val="nil"/>
            </w:tcBorders>
            <w:vAlign w:val="bottom"/>
          </w:tcPr>
          <w:p w14:paraId="1C296A7A" w14:textId="77777777" w:rsidR="00151D54" w:rsidRPr="00461B25" w:rsidRDefault="00151D54" w:rsidP="00531B6D">
            <w:pPr>
              <w:tabs>
                <w:tab w:val="decimal" w:pos="1006"/>
              </w:tabs>
              <w:ind w:left="-20" w:right="-40"/>
              <w:rPr>
                <w:rFonts w:hAnsi="Times New Roman" w:cs="Times New Roman"/>
                <w:b/>
                <w:bCs/>
                <w:sz w:val="22"/>
                <w:szCs w:val="22"/>
              </w:rPr>
            </w:pPr>
          </w:p>
        </w:tc>
        <w:tc>
          <w:tcPr>
            <w:tcW w:w="1242" w:type="dxa"/>
            <w:tcBorders>
              <w:top w:val="nil"/>
              <w:bottom w:val="nil"/>
            </w:tcBorders>
            <w:vAlign w:val="bottom"/>
          </w:tcPr>
          <w:p w14:paraId="7BE686EF" w14:textId="77777777" w:rsidR="00151D54" w:rsidRPr="00461B25" w:rsidRDefault="00151D54" w:rsidP="00531B6D">
            <w:pPr>
              <w:tabs>
                <w:tab w:val="decimal" w:pos="1006"/>
              </w:tabs>
              <w:ind w:left="-20" w:right="-40"/>
              <w:rPr>
                <w:rFonts w:hAnsi="Times New Roman" w:cs="Times New Roman"/>
                <w:b/>
                <w:bCs/>
                <w:sz w:val="22"/>
                <w:szCs w:val="22"/>
              </w:rPr>
            </w:pPr>
            <w:r w:rsidRPr="00461B25">
              <w:rPr>
                <w:rFonts w:hAnsi="Times New Roman" w:cs="Times New Roman"/>
                <w:b/>
                <w:bCs/>
                <w:sz w:val="22"/>
                <w:szCs w:val="22"/>
              </w:rPr>
              <w:t>10,383</w:t>
            </w:r>
          </w:p>
        </w:tc>
      </w:tr>
      <w:tr w:rsidR="00151D54" w:rsidRPr="00461B25" w14:paraId="2B30D221" w14:textId="77777777" w:rsidTr="00531B6D">
        <w:trPr>
          <w:cantSplit/>
        </w:trPr>
        <w:tc>
          <w:tcPr>
            <w:tcW w:w="3330" w:type="dxa"/>
          </w:tcPr>
          <w:p w14:paraId="2D6F64B5" w14:textId="77777777" w:rsidR="00151D54" w:rsidRPr="00461B25" w:rsidRDefault="00151D54" w:rsidP="00531B6D">
            <w:pPr>
              <w:pStyle w:val="3"/>
              <w:tabs>
                <w:tab w:val="clear" w:pos="360"/>
                <w:tab w:val="clear" w:pos="720"/>
                <w:tab w:val="left" w:pos="327"/>
              </w:tabs>
              <w:spacing w:line="240" w:lineRule="atLeast"/>
              <w:jc w:val="thaiDistribute"/>
              <w:rPr>
                <w:rFonts w:ascii="Times New Roman" w:hAnsi="Times New Roman" w:cs="Times New Roman"/>
                <w:lang w:val="en-US"/>
              </w:rPr>
            </w:pPr>
            <w:r w:rsidRPr="00461B25">
              <w:rPr>
                <w:rFonts w:ascii="Times New Roman" w:hAnsi="Times New Roman" w:cs="Times New Roman"/>
              </w:rPr>
              <w:t>Additions</w:t>
            </w:r>
          </w:p>
        </w:tc>
        <w:tc>
          <w:tcPr>
            <w:tcW w:w="1332" w:type="dxa"/>
            <w:shd w:val="clear" w:color="auto" w:fill="auto"/>
          </w:tcPr>
          <w:p w14:paraId="25774953" w14:textId="77777777" w:rsidR="00151D54" w:rsidRPr="00461B25" w:rsidRDefault="00151D54" w:rsidP="00531B6D">
            <w:pPr>
              <w:tabs>
                <w:tab w:val="decimal" w:pos="1006"/>
              </w:tabs>
              <w:ind w:left="-20" w:right="-40"/>
              <w:rPr>
                <w:rFonts w:hAnsi="Times New Roman" w:cs="Times New Roman"/>
                <w:sz w:val="22"/>
                <w:szCs w:val="22"/>
              </w:rPr>
            </w:pPr>
            <w:r w:rsidRPr="00461B25">
              <w:rPr>
                <w:rFonts w:hAnsi="Times New Roman" w:cs="Times New Roman"/>
                <w:sz w:val="22"/>
                <w:szCs w:val="22"/>
              </w:rPr>
              <w:t>76</w:t>
            </w:r>
          </w:p>
        </w:tc>
        <w:tc>
          <w:tcPr>
            <w:tcW w:w="239" w:type="dxa"/>
          </w:tcPr>
          <w:p w14:paraId="6C44B943" w14:textId="77777777" w:rsidR="00151D54" w:rsidRPr="00461B25" w:rsidRDefault="00151D54" w:rsidP="00531B6D">
            <w:pPr>
              <w:tabs>
                <w:tab w:val="decimal" w:pos="1006"/>
              </w:tabs>
              <w:ind w:left="-20" w:right="-40"/>
              <w:rPr>
                <w:rFonts w:hAnsi="Times New Roman" w:cs="Times New Roman"/>
                <w:sz w:val="22"/>
                <w:szCs w:val="22"/>
              </w:rPr>
            </w:pPr>
          </w:p>
        </w:tc>
        <w:tc>
          <w:tcPr>
            <w:tcW w:w="1291" w:type="dxa"/>
          </w:tcPr>
          <w:p w14:paraId="23841D74" w14:textId="77777777" w:rsidR="00151D54" w:rsidRPr="00461B25" w:rsidRDefault="00151D54" w:rsidP="00531B6D">
            <w:pPr>
              <w:tabs>
                <w:tab w:val="decimal" w:pos="1006"/>
              </w:tabs>
              <w:ind w:left="-20" w:right="-40"/>
              <w:rPr>
                <w:rFonts w:hAnsi="Times New Roman" w:cs="Times New Roman"/>
                <w:sz w:val="22"/>
                <w:szCs w:val="22"/>
              </w:rPr>
            </w:pPr>
            <w:r w:rsidRPr="00461B25">
              <w:rPr>
                <w:rFonts w:hAnsi="Times New Roman" w:cs="Times New Roman"/>
                <w:sz w:val="22"/>
                <w:szCs w:val="22"/>
              </w:rPr>
              <w:t>56</w:t>
            </w:r>
          </w:p>
        </w:tc>
        <w:tc>
          <w:tcPr>
            <w:tcW w:w="270" w:type="dxa"/>
          </w:tcPr>
          <w:p w14:paraId="1E6AA403" w14:textId="77777777" w:rsidR="00151D54" w:rsidRPr="00461B25" w:rsidRDefault="00151D54" w:rsidP="00531B6D">
            <w:pPr>
              <w:tabs>
                <w:tab w:val="decimal" w:pos="1006"/>
              </w:tabs>
              <w:ind w:left="-20" w:right="-40"/>
              <w:rPr>
                <w:rFonts w:hAnsi="Times New Roman" w:cs="Times New Roman"/>
                <w:sz w:val="22"/>
                <w:szCs w:val="22"/>
              </w:rPr>
            </w:pPr>
          </w:p>
        </w:tc>
        <w:tc>
          <w:tcPr>
            <w:tcW w:w="1278" w:type="dxa"/>
          </w:tcPr>
          <w:p w14:paraId="7C22DBC1" w14:textId="77777777" w:rsidR="00151D54" w:rsidRPr="00461B25" w:rsidRDefault="00151D54" w:rsidP="00531B6D">
            <w:pPr>
              <w:tabs>
                <w:tab w:val="decimal" w:pos="1006"/>
              </w:tabs>
              <w:ind w:left="-20" w:right="-40"/>
              <w:rPr>
                <w:rFonts w:hAnsi="Times New Roman" w:cs="Times New Roman"/>
                <w:sz w:val="22"/>
                <w:szCs w:val="22"/>
              </w:rPr>
            </w:pPr>
            <w:r w:rsidRPr="00461B25">
              <w:rPr>
                <w:rFonts w:hAnsi="Times New Roman" w:cs="Times New Roman"/>
                <w:sz w:val="22"/>
                <w:szCs w:val="22"/>
              </w:rPr>
              <w:t>31</w:t>
            </w:r>
          </w:p>
        </w:tc>
        <w:tc>
          <w:tcPr>
            <w:tcW w:w="270" w:type="dxa"/>
            <w:tcBorders>
              <w:bottom w:val="nil"/>
            </w:tcBorders>
          </w:tcPr>
          <w:p w14:paraId="6055850E" w14:textId="77777777" w:rsidR="00151D54" w:rsidRPr="00461B25" w:rsidRDefault="00151D54" w:rsidP="00531B6D">
            <w:pPr>
              <w:tabs>
                <w:tab w:val="decimal" w:pos="1006"/>
              </w:tabs>
              <w:ind w:left="-20" w:right="-40"/>
              <w:rPr>
                <w:rFonts w:hAnsi="Times New Roman" w:cs="Times New Roman"/>
                <w:sz w:val="22"/>
                <w:szCs w:val="22"/>
              </w:rPr>
            </w:pPr>
          </w:p>
        </w:tc>
        <w:tc>
          <w:tcPr>
            <w:tcW w:w="1242" w:type="dxa"/>
            <w:tcBorders>
              <w:bottom w:val="nil"/>
            </w:tcBorders>
          </w:tcPr>
          <w:p w14:paraId="4BDE535C" w14:textId="77777777" w:rsidR="00151D54" w:rsidRPr="00461B25" w:rsidRDefault="00151D54" w:rsidP="00531B6D">
            <w:pPr>
              <w:tabs>
                <w:tab w:val="decimal" w:pos="1006"/>
              </w:tabs>
              <w:ind w:left="-20" w:right="-40"/>
              <w:rPr>
                <w:rFonts w:hAnsi="Times New Roman" w:cs="Times New Roman"/>
                <w:sz w:val="22"/>
                <w:szCs w:val="22"/>
              </w:rPr>
            </w:pPr>
            <w:r w:rsidRPr="00461B25">
              <w:rPr>
                <w:rFonts w:hAnsi="Times New Roman" w:cs="Times New Roman"/>
                <w:sz w:val="22"/>
                <w:szCs w:val="22"/>
              </w:rPr>
              <w:t>32</w:t>
            </w:r>
          </w:p>
        </w:tc>
      </w:tr>
      <w:tr w:rsidR="00151D54" w:rsidRPr="00461B25" w14:paraId="43A2CD41" w14:textId="77777777" w:rsidTr="00531B6D">
        <w:trPr>
          <w:cantSplit/>
        </w:trPr>
        <w:tc>
          <w:tcPr>
            <w:tcW w:w="3330" w:type="dxa"/>
          </w:tcPr>
          <w:p w14:paraId="0AFA1070" w14:textId="77777777" w:rsidR="00151D54" w:rsidRPr="00461B25" w:rsidRDefault="00151D54" w:rsidP="00531B6D">
            <w:pPr>
              <w:pStyle w:val="acctfourfigures"/>
              <w:shd w:val="clear" w:color="auto" w:fill="FFFFFF"/>
              <w:tabs>
                <w:tab w:val="clear" w:pos="765"/>
              </w:tabs>
              <w:spacing w:line="240" w:lineRule="atLeast"/>
              <w:rPr>
                <w:szCs w:val="22"/>
              </w:rPr>
            </w:pPr>
            <w:r w:rsidRPr="00461B25">
              <w:rPr>
                <w:szCs w:val="22"/>
              </w:rPr>
              <w:t>Disposals</w:t>
            </w:r>
          </w:p>
        </w:tc>
        <w:tc>
          <w:tcPr>
            <w:tcW w:w="1332" w:type="dxa"/>
            <w:shd w:val="clear" w:color="auto" w:fill="auto"/>
            <w:vAlign w:val="bottom"/>
          </w:tcPr>
          <w:p w14:paraId="36554100" w14:textId="77777777" w:rsidR="00151D54" w:rsidRPr="00461B25" w:rsidRDefault="00151D54" w:rsidP="00531B6D">
            <w:pPr>
              <w:tabs>
                <w:tab w:val="decimal" w:pos="1006"/>
              </w:tabs>
              <w:ind w:left="-20" w:right="-40"/>
              <w:rPr>
                <w:rFonts w:hAnsi="Times New Roman" w:cs="Times New Roman"/>
                <w:sz w:val="22"/>
                <w:szCs w:val="22"/>
              </w:rPr>
            </w:pPr>
            <w:r w:rsidRPr="00461B25">
              <w:rPr>
                <w:rFonts w:hAnsi="Times New Roman" w:cs="Times New Roman"/>
                <w:sz w:val="22"/>
                <w:szCs w:val="22"/>
              </w:rPr>
              <w:t>(138)</w:t>
            </w:r>
          </w:p>
        </w:tc>
        <w:tc>
          <w:tcPr>
            <w:tcW w:w="239" w:type="dxa"/>
            <w:vAlign w:val="bottom"/>
          </w:tcPr>
          <w:p w14:paraId="7FAB6C32" w14:textId="77777777" w:rsidR="00151D54" w:rsidRPr="00461B25" w:rsidRDefault="00151D54" w:rsidP="00531B6D">
            <w:pPr>
              <w:tabs>
                <w:tab w:val="decimal" w:pos="1006"/>
              </w:tabs>
              <w:ind w:left="-20" w:right="-40"/>
              <w:rPr>
                <w:rFonts w:hAnsi="Times New Roman" w:cs="Times New Roman"/>
                <w:sz w:val="22"/>
                <w:szCs w:val="22"/>
              </w:rPr>
            </w:pPr>
          </w:p>
        </w:tc>
        <w:tc>
          <w:tcPr>
            <w:tcW w:w="1291" w:type="dxa"/>
            <w:vAlign w:val="bottom"/>
          </w:tcPr>
          <w:p w14:paraId="6E62BA24" w14:textId="77777777" w:rsidR="00151D54" w:rsidRPr="00461B25" w:rsidRDefault="00151D54" w:rsidP="00531B6D">
            <w:pPr>
              <w:tabs>
                <w:tab w:val="decimal" w:pos="1006"/>
              </w:tabs>
              <w:ind w:left="-20" w:right="-40"/>
              <w:rPr>
                <w:rFonts w:hAnsi="Times New Roman" w:cs="Times New Roman"/>
                <w:sz w:val="22"/>
                <w:szCs w:val="22"/>
              </w:rPr>
            </w:pPr>
            <w:r w:rsidRPr="00461B25">
              <w:rPr>
                <w:rFonts w:hAnsi="Times New Roman" w:cs="Times New Roman"/>
                <w:sz w:val="22"/>
                <w:szCs w:val="22"/>
              </w:rPr>
              <w:t>(5)</w:t>
            </w:r>
          </w:p>
        </w:tc>
        <w:tc>
          <w:tcPr>
            <w:tcW w:w="270" w:type="dxa"/>
          </w:tcPr>
          <w:p w14:paraId="5C8BDA35" w14:textId="77777777" w:rsidR="00151D54" w:rsidRPr="00461B25" w:rsidRDefault="00151D54" w:rsidP="00531B6D">
            <w:pPr>
              <w:tabs>
                <w:tab w:val="decimal" w:pos="1006"/>
              </w:tabs>
              <w:ind w:left="-20" w:right="-40"/>
              <w:rPr>
                <w:rFonts w:hAnsi="Times New Roman" w:cs="Times New Roman"/>
                <w:sz w:val="22"/>
                <w:szCs w:val="22"/>
              </w:rPr>
            </w:pPr>
          </w:p>
        </w:tc>
        <w:tc>
          <w:tcPr>
            <w:tcW w:w="1278" w:type="dxa"/>
          </w:tcPr>
          <w:p w14:paraId="7C3F0914" w14:textId="77777777" w:rsidR="00151D54" w:rsidRPr="00461B25" w:rsidRDefault="00151D54" w:rsidP="00531B6D">
            <w:pPr>
              <w:tabs>
                <w:tab w:val="decimal" w:pos="1006"/>
              </w:tabs>
              <w:ind w:left="-20" w:right="-40"/>
              <w:rPr>
                <w:rFonts w:hAnsi="Times New Roman" w:cs="Times New Roman"/>
                <w:sz w:val="22"/>
                <w:szCs w:val="22"/>
              </w:rPr>
            </w:pPr>
            <w:r w:rsidRPr="00461B25">
              <w:rPr>
                <w:rFonts w:hAnsi="Times New Roman" w:cs="Times New Roman"/>
                <w:sz w:val="22"/>
                <w:szCs w:val="22"/>
              </w:rPr>
              <w:t>(134)</w:t>
            </w:r>
          </w:p>
        </w:tc>
        <w:tc>
          <w:tcPr>
            <w:tcW w:w="270" w:type="dxa"/>
            <w:tcBorders>
              <w:top w:val="nil"/>
            </w:tcBorders>
          </w:tcPr>
          <w:p w14:paraId="194C3EB3" w14:textId="77777777" w:rsidR="00151D54" w:rsidRPr="00461B25" w:rsidRDefault="00151D54" w:rsidP="00531B6D">
            <w:pPr>
              <w:tabs>
                <w:tab w:val="decimal" w:pos="1006"/>
              </w:tabs>
              <w:ind w:left="-20" w:right="-40"/>
              <w:rPr>
                <w:rFonts w:hAnsi="Times New Roman" w:cs="Times New Roman"/>
                <w:sz w:val="22"/>
                <w:szCs w:val="22"/>
              </w:rPr>
            </w:pPr>
          </w:p>
        </w:tc>
        <w:tc>
          <w:tcPr>
            <w:tcW w:w="1242" w:type="dxa"/>
            <w:tcBorders>
              <w:top w:val="nil"/>
            </w:tcBorders>
          </w:tcPr>
          <w:p w14:paraId="1D0E2B60" w14:textId="77777777" w:rsidR="00151D54" w:rsidRPr="00461B25" w:rsidRDefault="00151D54" w:rsidP="00531B6D">
            <w:pPr>
              <w:tabs>
                <w:tab w:val="decimal" w:pos="1006"/>
              </w:tabs>
              <w:ind w:left="-20" w:right="-40"/>
              <w:rPr>
                <w:rFonts w:hAnsi="Times New Roman" w:cs="Times New Roman"/>
                <w:sz w:val="22"/>
                <w:szCs w:val="22"/>
              </w:rPr>
            </w:pPr>
            <w:r w:rsidRPr="00461B25">
              <w:rPr>
                <w:rFonts w:hAnsi="Times New Roman" w:cs="Times New Roman"/>
                <w:sz w:val="22"/>
                <w:szCs w:val="22"/>
              </w:rPr>
              <w:t>(1)</w:t>
            </w:r>
          </w:p>
        </w:tc>
      </w:tr>
      <w:tr w:rsidR="00151D54" w:rsidRPr="00461B25" w14:paraId="57801D47" w14:textId="77777777" w:rsidTr="00531B6D">
        <w:trPr>
          <w:cantSplit/>
        </w:trPr>
        <w:tc>
          <w:tcPr>
            <w:tcW w:w="3330" w:type="dxa"/>
          </w:tcPr>
          <w:p w14:paraId="57A9061C" w14:textId="77777777" w:rsidR="00151D54" w:rsidRPr="00461B25" w:rsidRDefault="00151D54" w:rsidP="00531B6D">
            <w:pPr>
              <w:pStyle w:val="3"/>
              <w:tabs>
                <w:tab w:val="clear" w:pos="360"/>
                <w:tab w:val="clear" w:pos="720"/>
                <w:tab w:val="left" w:pos="327"/>
              </w:tabs>
              <w:spacing w:line="240" w:lineRule="atLeast"/>
              <w:jc w:val="thaiDistribute"/>
              <w:rPr>
                <w:rFonts w:ascii="Times New Roman" w:hAnsi="Times New Roman" w:cs="Times New Roman"/>
                <w:cs/>
                <w:lang w:val="en-US"/>
              </w:rPr>
            </w:pPr>
            <w:r w:rsidRPr="00461B25">
              <w:rPr>
                <w:rFonts w:ascii="Times New Roman" w:hAnsi="Times New Roman" w:cs="Times New Roman"/>
                <w:cs/>
              </w:rPr>
              <w:t>Finance cost c</w:t>
            </w:r>
            <w:r w:rsidRPr="00461B25">
              <w:rPr>
                <w:rFonts w:ascii="Times New Roman" w:hAnsi="Times New Roman" w:cs="Times New Roman"/>
              </w:rPr>
              <w:t>apitalise</w:t>
            </w:r>
            <w:r w:rsidRPr="00461B25">
              <w:rPr>
                <w:rFonts w:ascii="Times New Roman" w:hAnsi="Times New Roman" w:cs="Times New Roman"/>
                <w:cs/>
              </w:rPr>
              <w:t>d</w:t>
            </w:r>
          </w:p>
        </w:tc>
        <w:tc>
          <w:tcPr>
            <w:tcW w:w="1332" w:type="dxa"/>
            <w:shd w:val="clear" w:color="auto" w:fill="auto"/>
            <w:vAlign w:val="bottom"/>
          </w:tcPr>
          <w:p w14:paraId="0A5C55AA" w14:textId="77777777" w:rsidR="00151D54" w:rsidRPr="00461B25" w:rsidRDefault="00151D54" w:rsidP="00531B6D">
            <w:pPr>
              <w:tabs>
                <w:tab w:val="decimal" w:pos="1006"/>
              </w:tabs>
              <w:ind w:left="-20" w:right="-40"/>
              <w:rPr>
                <w:rFonts w:hAnsi="Times New Roman" w:cs="Times New Roman"/>
                <w:sz w:val="22"/>
                <w:szCs w:val="22"/>
              </w:rPr>
            </w:pPr>
            <w:r w:rsidRPr="00461B25">
              <w:rPr>
                <w:rFonts w:hAnsi="Times New Roman" w:cs="Times New Roman"/>
                <w:sz w:val="22"/>
                <w:szCs w:val="22"/>
              </w:rPr>
              <w:t>38</w:t>
            </w:r>
          </w:p>
        </w:tc>
        <w:tc>
          <w:tcPr>
            <w:tcW w:w="239" w:type="dxa"/>
            <w:vAlign w:val="bottom"/>
          </w:tcPr>
          <w:p w14:paraId="134F070B" w14:textId="77777777" w:rsidR="00151D54" w:rsidRPr="00461B25" w:rsidRDefault="00151D54" w:rsidP="00531B6D">
            <w:pPr>
              <w:tabs>
                <w:tab w:val="decimal" w:pos="1006"/>
              </w:tabs>
              <w:ind w:left="-20" w:right="-40"/>
              <w:rPr>
                <w:rFonts w:hAnsi="Times New Roman" w:cs="Times New Roman"/>
                <w:sz w:val="22"/>
                <w:szCs w:val="22"/>
              </w:rPr>
            </w:pPr>
          </w:p>
        </w:tc>
        <w:tc>
          <w:tcPr>
            <w:tcW w:w="1291" w:type="dxa"/>
            <w:vAlign w:val="bottom"/>
          </w:tcPr>
          <w:p w14:paraId="59CDF1E2" w14:textId="77777777" w:rsidR="00151D54" w:rsidRPr="00461B25" w:rsidRDefault="00151D54" w:rsidP="00531B6D">
            <w:pPr>
              <w:tabs>
                <w:tab w:val="decimal" w:pos="1006"/>
              </w:tabs>
              <w:ind w:left="-20" w:right="-40"/>
              <w:rPr>
                <w:rFonts w:hAnsi="Times New Roman" w:cs="Times New Roman"/>
                <w:sz w:val="22"/>
                <w:szCs w:val="22"/>
              </w:rPr>
            </w:pPr>
            <w:r w:rsidRPr="00461B25">
              <w:rPr>
                <w:rFonts w:hAnsi="Times New Roman" w:cs="Times New Roman"/>
                <w:sz w:val="22"/>
                <w:szCs w:val="22"/>
              </w:rPr>
              <w:t>45</w:t>
            </w:r>
          </w:p>
        </w:tc>
        <w:tc>
          <w:tcPr>
            <w:tcW w:w="270" w:type="dxa"/>
            <w:vAlign w:val="bottom"/>
          </w:tcPr>
          <w:p w14:paraId="4CC5507B" w14:textId="77777777" w:rsidR="00151D54" w:rsidRPr="00461B25" w:rsidRDefault="00151D54" w:rsidP="00531B6D">
            <w:pPr>
              <w:tabs>
                <w:tab w:val="decimal" w:pos="1006"/>
              </w:tabs>
              <w:ind w:left="-20" w:right="-40"/>
              <w:rPr>
                <w:rFonts w:hAnsi="Times New Roman" w:cs="Times New Roman"/>
                <w:sz w:val="22"/>
                <w:szCs w:val="22"/>
              </w:rPr>
            </w:pPr>
          </w:p>
        </w:tc>
        <w:tc>
          <w:tcPr>
            <w:tcW w:w="1278" w:type="dxa"/>
            <w:vAlign w:val="bottom"/>
          </w:tcPr>
          <w:p w14:paraId="48AD4F4E" w14:textId="77777777" w:rsidR="00151D54" w:rsidRPr="00461B25" w:rsidRDefault="00151D54" w:rsidP="00531B6D">
            <w:pPr>
              <w:tabs>
                <w:tab w:val="decimal" w:pos="790"/>
              </w:tabs>
              <w:ind w:left="-20" w:right="-40"/>
              <w:rPr>
                <w:rFonts w:hAnsi="Times New Roman" w:cs="Times New Roman"/>
                <w:sz w:val="22"/>
                <w:szCs w:val="22"/>
              </w:rPr>
            </w:pPr>
            <w:r w:rsidRPr="00461B25">
              <w:rPr>
                <w:rFonts w:hAnsi="Times New Roman" w:cs="Times New Roman"/>
                <w:sz w:val="22"/>
                <w:szCs w:val="22"/>
              </w:rPr>
              <w:t>-</w:t>
            </w:r>
          </w:p>
        </w:tc>
        <w:tc>
          <w:tcPr>
            <w:tcW w:w="270" w:type="dxa"/>
            <w:vAlign w:val="bottom"/>
          </w:tcPr>
          <w:p w14:paraId="3BC84E42" w14:textId="77777777" w:rsidR="00151D54" w:rsidRPr="00461B25" w:rsidRDefault="00151D54" w:rsidP="00531B6D">
            <w:pPr>
              <w:tabs>
                <w:tab w:val="decimal" w:pos="1006"/>
              </w:tabs>
              <w:ind w:left="-20" w:right="-40"/>
              <w:rPr>
                <w:rFonts w:hAnsi="Times New Roman" w:cs="Times New Roman"/>
                <w:sz w:val="22"/>
                <w:szCs w:val="22"/>
              </w:rPr>
            </w:pPr>
          </w:p>
        </w:tc>
        <w:tc>
          <w:tcPr>
            <w:tcW w:w="1242" w:type="dxa"/>
            <w:tcBorders>
              <w:bottom w:val="nil"/>
            </w:tcBorders>
            <w:vAlign w:val="bottom"/>
          </w:tcPr>
          <w:p w14:paraId="0E6F1B89" w14:textId="77777777" w:rsidR="00151D54" w:rsidRPr="00461B25" w:rsidRDefault="00151D54" w:rsidP="00531B6D">
            <w:pPr>
              <w:tabs>
                <w:tab w:val="decimal" w:pos="790"/>
              </w:tabs>
              <w:ind w:left="-20" w:right="-40"/>
              <w:rPr>
                <w:rFonts w:hAnsi="Times New Roman" w:cs="Times New Roman"/>
                <w:sz w:val="22"/>
                <w:szCs w:val="22"/>
              </w:rPr>
            </w:pPr>
            <w:r w:rsidRPr="00461B25">
              <w:rPr>
                <w:rFonts w:hAnsi="Times New Roman" w:cs="Times New Roman"/>
                <w:sz w:val="22"/>
                <w:szCs w:val="22"/>
              </w:rPr>
              <w:t>-</w:t>
            </w:r>
          </w:p>
        </w:tc>
      </w:tr>
      <w:tr w:rsidR="00151D54" w:rsidRPr="00461B25" w14:paraId="28C29E32" w14:textId="77777777" w:rsidTr="00531B6D">
        <w:trPr>
          <w:cantSplit/>
        </w:trPr>
        <w:tc>
          <w:tcPr>
            <w:tcW w:w="3330" w:type="dxa"/>
          </w:tcPr>
          <w:p w14:paraId="68F003B5" w14:textId="77777777" w:rsidR="00151D54" w:rsidRPr="00461B25" w:rsidRDefault="00151D54" w:rsidP="00531B6D">
            <w:pPr>
              <w:pStyle w:val="3"/>
              <w:tabs>
                <w:tab w:val="clear" w:pos="360"/>
                <w:tab w:val="clear" w:pos="720"/>
                <w:tab w:val="left" w:pos="327"/>
              </w:tabs>
              <w:spacing w:line="240" w:lineRule="atLeast"/>
              <w:jc w:val="thaiDistribute"/>
              <w:rPr>
                <w:rFonts w:ascii="Times New Roman" w:hAnsi="Times New Roman" w:cs="Times New Roman"/>
                <w:lang w:val="en-US"/>
              </w:rPr>
            </w:pPr>
            <w:r w:rsidRPr="00461B25">
              <w:rPr>
                <w:rFonts w:ascii="Times New Roman" w:hAnsi="Times New Roman" w:cs="Times New Roman"/>
                <w:lang w:val="en-US"/>
              </w:rPr>
              <w:t>Loss on</w:t>
            </w:r>
            <w:r>
              <w:rPr>
                <w:rFonts w:ascii="Times New Roman" w:hAnsi="Times New Roman" w:cs="Times New Roman"/>
                <w:lang w:val="en-US"/>
              </w:rPr>
              <w:t xml:space="preserve"> change in</w:t>
            </w:r>
            <w:r w:rsidRPr="00461B25">
              <w:rPr>
                <w:rFonts w:ascii="Times New Roman" w:hAnsi="Times New Roman" w:cs="Times New Roman"/>
                <w:lang w:val="en-US"/>
              </w:rPr>
              <w:t xml:space="preserve"> fair value</w:t>
            </w:r>
          </w:p>
        </w:tc>
        <w:tc>
          <w:tcPr>
            <w:tcW w:w="1332" w:type="dxa"/>
            <w:tcBorders>
              <w:bottom w:val="single" w:sz="4" w:space="0" w:color="auto"/>
            </w:tcBorders>
            <w:shd w:val="clear" w:color="auto" w:fill="auto"/>
          </w:tcPr>
          <w:p w14:paraId="5ACB2B91" w14:textId="77777777" w:rsidR="00151D54" w:rsidRPr="00461B25" w:rsidRDefault="00151D54" w:rsidP="00531B6D">
            <w:pPr>
              <w:tabs>
                <w:tab w:val="decimal" w:pos="1006"/>
              </w:tabs>
              <w:ind w:left="-20" w:right="-40"/>
              <w:rPr>
                <w:rFonts w:hAnsi="Times New Roman" w:cs="Times New Roman"/>
                <w:sz w:val="22"/>
                <w:szCs w:val="22"/>
              </w:rPr>
            </w:pPr>
            <w:r w:rsidRPr="00461B25">
              <w:rPr>
                <w:rFonts w:hAnsi="Times New Roman" w:cs="Times New Roman"/>
                <w:sz w:val="22"/>
                <w:szCs w:val="22"/>
              </w:rPr>
              <w:t>(66)</w:t>
            </w:r>
          </w:p>
        </w:tc>
        <w:tc>
          <w:tcPr>
            <w:tcW w:w="239" w:type="dxa"/>
            <w:tcBorders>
              <w:bottom w:val="nil"/>
            </w:tcBorders>
          </w:tcPr>
          <w:p w14:paraId="3F533A55" w14:textId="77777777" w:rsidR="00151D54" w:rsidRPr="00461B25" w:rsidRDefault="00151D54" w:rsidP="00531B6D">
            <w:pPr>
              <w:tabs>
                <w:tab w:val="decimal" w:pos="1006"/>
              </w:tabs>
              <w:ind w:left="-20" w:right="-40"/>
              <w:rPr>
                <w:rFonts w:hAnsi="Times New Roman" w:cs="Times New Roman"/>
                <w:sz w:val="22"/>
                <w:szCs w:val="22"/>
              </w:rPr>
            </w:pPr>
          </w:p>
        </w:tc>
        <w:tc>
          <w:tcPr>
            <w:tcW w:w="1291" w:type="dxa"/>
            <w:tcBorders>
              <w:bottom w:val="single" w:sz="4" w:space="0" w:color="auto"/>
            </w:tcBorders>
          </w:tcPr>
          <w:p w14:paraId="76F1B4DA" w14:textId="77777777" w:rsidR="00151D54" w:rsidRPr="00461B25" w:rsidRDefault="00151D54" w:rsidP="00531B6D">
            <w:pPr>
              <w:tabs>
                <w:tab w:val="decimal" w:pos="1006"/>
              </w:tabs>
              <w:ind w:left="-20" w:right="-40"/>
              <w:rPr>
                <w:rFonts w:hAnsi="Times New Roman" w:cs="Times New Roman"/>
                <w:sz w:val="22"/>
                <w:szCs w:val="22"/>
              </w:rPr>
            </w:pPr>
            <w:r w:rsidRPr="00461B25">
              <w:rPr>
                <w:rFonts w:hAnsi="Times New Roman" w:cs="Times New Roman"/>
                <w:sz w:val="22"/>
                <w:szCs w:val="22"/>
              </w:rPr>
              <w:t>(94)</w:t>
            </w:r>
          </w:p>
        </w:tc>
        <w:tc>
          <w:tcPr>
            <w:tcW w:w="270" w:type="dxa"/>
            <w:tcBorders>
              <w:bottom w:val="nil"/>
            </w:tcBorders>
          </w:tcPr>
          <w:p w14:paraId="31B41791" w14:textId="77777777" w:rsidR="00151D54" w:rsidRPr="00461B25" w:rsidRDefault="00151D54" w:rsidP="00531B6D">
            <w:pPr>
              <w:tabs>
                <w:tab w:val="decimal" w:pos="1006"/>
              </w:tabs>
              <w:ind w:left="-20" w:right="-40"/>
              <w:rPr>
                <w:rFonts w:hAnsi="Times New Roman" w:cs="Times New Roman"/>
                <w:sz w:val="22"/>
                <w:szCs w:val="22"/>
              </w:rPr>
            </w:pPr>
          </w:p>
        </w:tc>
        <w:tc>
          <w:tcPr>
            <w:tcW w:w="1278" w:type="dxa"/>
            <w:tcBorders>
              <w:bottom w:val="single" w:sz="4" w:space="0" w:color="auto"/>
            </w:tcBorders>
          </w:tcPr>
          <w:p w14:paraId="64F8DFA1" w14:textId="77777777" w:rsidR="00151D54" w:rsidRPr="00461B25" w:rsidRDefault="00151D54" w:rsidP="00531B6D">
            <w:pPr>
              <w:tabs>
                <w:tab w:val="decimal" w:pos="1006"/>
              </w:tabs>
              <w:ind w:left="-20" w:right="-40"/>
              <w:rPr>
                <w:rFonts w:hAnsi="Times New Roman" w:cs="Times New Roman"/>
                <w:sz w:val="22"/>
                <w:szCs w:val="22"/>
              </w:rPr>
            </w:pPr>
            <w:r w:rsidRPr="00461B25">
              <w:rPr>
                <w:rFonts w:hAnsi="Times New Roman" w:cs="Times New Roman"/>
                <w:sz w:val="22"/>
                <w:szCs w:val="22"/>
              </w:rPr>
              <w:t>(55)</w:t>
            </w:r>
          </w:p>
        </w:tc>
        <w:tc>
          <w:tcPr>
            <w:tcW w:w="270" w:type="dxa"/>
            <w:tcBorders>
              <w:top w:val="nil"/>
            </w:tcBorders>
          </w:tcPr>
          <w:p w14:paraId="3AA8080B" w14:textId="77777777" w:rsidR="00151D54" w:rsidRPr="00461B25" w:rsidRDefault="00151D54" w:rsidP="00531B6D">
            <w:pPr>
              <w:tabs>
                <w:tab w:val="decimal" w:pos="1006"/>
              </w:tabs>
              <w:ind w:left="-20" w:right="-40"/>
              <w:rPr>
                <w:rFonts w:hAnsi="Times New Roman" w:cs="Times New Roman"/>
                <w:sz w:val="22"/>
                <w:szCs w:val="22"/>
              </w:rPr>
            </w:pPr>
          </w:p>
        </w:tc>
        <w:tc>
          <w:tcPr>
            <w:tcW w:w="1242" w:type="dxa"/>
            <w:tcBorders>
              <w:top w:val="nil"/>
              <w:bottom w:val="single" w:sz="4" w:space="0" w:color="auto"/>
            </w:tcBorders>
          </w:tcPr>
          <w:p w14:paraId="5B495EB1" w14:textId="77777777" w:rsidR="00151D54" w:rsidRPr="00461B25" w:rsidRDefault="00151D54" w:rsidP="00531B6D">
            <w:pPr>
              <w:tabs>
                <w:tab w:val="decimal" w:pos="1006"/>
              </w:tabs>
              <w:ind w:left="-20" w:right="-40"/>
              <w:rPr>
                <w:rFonts w:hAnsi="Times New Roman" w:cs="Times New Roman"/>
                <w:sz w:val="22"/>
                <w:szCs w:val="22"/>
              </w:rPr>
            </w:pPr>
            <w:r w:rsidRPr="00461B25">
              <w:rPr>
                <w:rFonts w:hAnsi="Times New Roman" w:cs="Times New Roman"/>
                <w:sz w:val="22"/>
                <w:szCs w:val="22"/>
              </w:rPr>
              <w:t>(49)</w:t>
            </w:r>
          </w:p>
        </w:tc>
      </w:tr>
      <w:tr w:rsidR="00151D54" w:rsidRPr="00461B25" w14:paraId="676C9661" w14:textId="77777777" w:rsidTr="00531B6D">
        <w:trPr>
          <w:cantSplit/>
        </w:trPr>
        <w:tc>
          <w:tcPr>
            <w:tcW w:w="3330" w:type="dxa"/>
            <w:tcBorders>
              <w:bottom w:val="nil"/>
            </w:tcBorders>
          </w:tcPr>
          <w:p w14:paraId="4D3B9B3C" w14:textId="77777777" w:rsidR="00151D54" w:rsidRPr="00461B25" w:rsidRDefault="00151D54" w:rsidP="00531B6D">
            <w:pPr>
              <w:pStyle w:val="3"/>
              <w:tabs>
                <w:tab w:val="clear" w:pos="360"/>
                <w:tab w:val="clear" w:pos="720"/>
                <w:tab w:val="left" w:pos="327"/>
              </w:tabs>
              <w:spacing w:line="240" w:lineRule="atLeast"/>
              <w:jc w:val="thaiDistribute"/>
              <w:rPr>
                <w:rFonts w:ascii="Times New Roman" w:hAnsi="Times New Roman" w:cs="Times New Roman"/>
                <w:lang w:val="en-US"/>
              </w:rPr>
            </w:pPr>
            <w:r w:rsidRPr="00461B25">
              <w:rPr>
                <w:rFonts w:ascii="Times New Roman" w:hAnsi="Times New Roman" w:cs="Times New Roman"/>
                <w:b/>
                <w:bCs/>
                <w:lang w:val="en-US"/>
              </w:rPr>
              <w:t>At 31 December</w:t>
            </w:r>
          </w:p>
        </w:tc>
        <w:tc>
          <w:tcPr>
            <w:tcW w:w="1332" w:type="dxa"/>
            <w:tcBorders>
              <w:top w:val="single" w:sz="4" w:space="0" w:color="auto"/>
              <w:bottom w:val="double" w:sz="4" w:space="0" w:color="auto"/>
            </w:tcBorders>
            <w:shd w:val="clear" w:color="auto" w:fill="auto"/>
          </w:tcPr>
          <w:p w14:paraId="02BF3A0C" w14:textId="77777777" w:rsidR="00151D54" w:rsidRPr="00461B25" w:rsidRDefault="00151D54" w:rsidP="00531B6D">
            <w:pPr>
              <w:tabs>
                <w:tab w:val="decimal" w:pos="1006"/>
              </w:tabs>
              <w:ind w:left="-20" w:right="-40"/>
              <w:rPr>
                <w:rFonts w:hAnsi="Times New Roman" w:cs="Times New Roman"/>
                <w:b/>
                <w:bCs/>
                <w:sz w:val="22"/>
                <w:szCs w:val="22"/>
              </w:rPr>
            </w:pPr>
            <w:r w:rsidRPr="00461B25">
              <w:rPr>
                <w:rFonts w:hAnsi="Times New Roman" w:cs="Times New Roman"/>
                <w:b/>
                <w:bCs/>
                <w:sz w:val="22"/>
                <w:szCs w:val="22"/>
              </w:rPr>
              <w:t>22,251</w:t>
            </w:r>
          </w:p>
        </w:tc>
        <w:tc>
          <w:tcPr>
            <w:tcW w:w="239" w:type="dxa"/>
            <w:tcBorders>
              <w:bottom w:val="nil"/>
            </w:tcBorders>
          </w:tcPr>
          <w:p w14:paraId="7D228B63" w14:textId="77777777" w:rsidR="00151D54" w:rsidRPr="00461B25" w:rsidRDefault="00151D54" w:rsidP="00531B6D">
            <w:pPr>
              <w:tabs>
                <w:tab w:val="decimal" w:pos="1006"/>
              </w:tabs>
              <w:ind w:left="-20" w:right="-40"/>
              <w:rPr>
                <w:rFonts w:hAnsi="Times New Roman" w:cs="Times New Roman"/>
                <w:b/>
                <w:bCs/>
                <w:sz w:val="22"/>
                <w:szCs w:val="22"/>
              </w:rPr>
            </w:pPr>
          </w:p>
        </w:tc>
        <w:tc>
          <w:tcPr>
            <w:tcW w:w="1291" w:type="dxa"/>
            <w:tcBorders>
              <w:top w:val="single" w:sz="4" w:space="0" w:color="auto"/>
              <w:bottom w:val="double" w:sz="4" w:space="0" w:color="auto"/>
            </w:tcBorders>
          </w:tcPr>
          <w:p w14:paraId="314A5B8A" w14:textId="77777777" w:rsidR="00151D54" w:rsidRPr="00461B25" w:rsidRDefault="00151D54" w:rsidP="00531B6D">
            <w:pPr>
              <w:tabs>
                <w:tab w:val="decimal" w:pos="1006"/>
              </w:tabs>
              <w:ind w:left="-20" w:right="-40"/>
              <w:rPr>
                <w:rFonts w:hAnsi="Times New Roman" w:cs="Times New Roman"/>
                <w:b/>
                <w:bCs/>
                <w:sz w:val="22"/>
                <w:szCs w:val="22"/>
              </w:rPr>
            </w:pPr>
            <w:r w:rsidRPr="00461B25">
              <w:rPr>
                <w:rFonts w:hAnsi="Times New Roman" w:cs="Times New Roman"/>
                <w:b/>
                <w:bCs/>
                <w:sz w:val="22"/>
                <w:szCs w:val="22"/>
              </w:rPr>
              <w:t>22,341</w:t>
            </w:r>
          </w:p>
        </w:tc>
        <w:tc>
          <w:tcPr>
            <w:tcW w:w="270" w:type="dxa"/>
            <w:tcBorders>
              <w:bottom w:val="nil"/>
            </w:tcBorders>
          </w:tcPr>
          <w:p w14:paraId="0CA69062" w14:textId="77777777" w:rsidR="00151D54" w:rsidRPr="00461B25" w:rsidRDefault="00151D54" w:rsidP="00531B6D">
            <w:pPr>
              <w:tabs>
                <w:tab w:val="decimal" w:pos="1006"/>
              </w:tabs>
              <w:ind w:left="-20" w:right="-40"/>
              <w:rPr>
                <w:rFonts w:hAnsi="Times New Roman" w:cs="Times New Roman"/>
                <w:b/>
                <w:bCs/>
                <w:sz w:val="22"/>
                <w:szCs w:val="22"/>
              </w:rPr>
            </w:pPr>
          </w:p>
        </w:tc>
        <w:tc>
          <w:tcPr>
            <w:tcW w:w="1278" w:type="dxa"/>
            <w:tcBorders>
              <w:top w:val="single" w:sz="4" w:space="0" w:color="auto"/>
              <w:bottom w:val="double" w:sz="4" w:space="0" w:color="auto"/>
            </w:tcBorders>
          </w:tcPr>
          <w:p w14:paraId="6CFDAB82" w14:textId="77777777" w:rsidR="00151D54" w:rsidRPr="00461B25" w:rsidRDefault="00151D54" w:rsidP="00531B6D">
            <w:pPr>
              <w:tabs>
                <w:tab w:val="decimal" w:pos="1006"/>
              </w:tabs>
              <w:ind w:left="-20" w:right="-40"/>
              <w:rPr>
                <w:rFonts w:hAnsi="Times New Roman" w:cs="Times New Roman"/>
                <w:b/>
                <w:bCs/>
                <w:sz w:val="22"/>
                <w:szCs w:val="22"/>
              </w:rPr>
            </w:pPr>
            <w:r w:rsidRPr="00461B25">
              <w:rPr>
                <w:rFonts w:hAnsi="Times New Roman" w:cs="Times New Roman"/>
                <w:b/>
                <w:bCs/>
                <w:sz w:val="22"/>
                <w:szCs w:val="22"/>
              </w:rPr>
              <w:t>10,207</w:t>
            </w:r>
          </w:p>
        </w:tc>
        <w:tc>
          <w:tcPr>
            <w:tcW w:w="270" w:type="dxa"/>
            <w:tcBorders>
              <w:bottom w:val="nil"/>
            </w:tcBorders>
          </w:tcPr>
          <w:p w14:paraId="5AA98500" w14:textId="77777777" w:rsidR="00151D54" w:rsidRPr="00461B25" w:rsidRDefault="00151D54" w:rsidP="00531B6D">
            <w:pPr>
              <w:tabs>
                <w:tab w:val="decimal" w:pos="1006"/>
              </w:tabs>
              <w:ind w:left="-20" w:right="-40"/>
              <w:rPr>
                <w:rFonts w:hAnsi="Times New Roman" w:cs="Times New Roman"/>
                <w:b/>
                <w:bCs/>
                <w:sz w:val="22"/>
                <w:szCs w:val="22"/>
              </w:rPr>
            </w:pPr>
          </w:p>
        </w:tc>
        <w:tc>
          <w:tcPr>
            <w:tcW w:w="1242" w:type="dxa"/>
            <w:tcBorders>
              <w:top w:val="single" w:sz="4" w:space="0" w:color="auto"/>
              <w:bottom w:val="double" w:sz="4" w:space="0" w:color="auto"/>
            </w:tcBorders>
          </w:tcPr>
          <w:p w14:paraId="346024B2" w14:textId="77777777" w:rsidR="00151D54" w:rsidRPr="00461B25" w:rsidRDefault="00151D54" w:rsidP="00531B6D">
            <w:pPr>
              <w:tabs>
                <w:tab w:val="decimal" w:pos="1006"/>
              </w:tabs>
              <w:ind w:left="-20" w:right="-40"/>
              <w:rPr>
                <w:rFonts w:hAnsi="Times New Roman" w:cs="Times New Roman"/>
                <w:b/>
                <w:bCs/>
                <w:sz w:val="22"/>
                <w:szCs w:val="22"/>
              </w:rPr>
            </w:pPr>
            <w:r w:rsidRPr="00461B25">
              <w:rPr>
                <w:rFonts w:hAnsi="Times New Roman" w:cs="Times New Roman"/>
                <w:b/>
                <w:bCs/>
                <w:sz w:val="22"/>
                <w:szCs w:val="22"/>
              </w:rPr>
              <w:t>10,365</w:t>
            </w:r>
          </w:p>
        </w:tc>
      </w:tr>
    </w:tbl>
    <w:p w14:paraId="4BD1FFA6" w14:textId="77777777" w:rsidR="00151D54" w:rsidRPr="00461B25" w:rsidRDefault="00151D54" w:rsidP="00151D54">
      <w:pPr>
        <w:overflowPunct/>
        <w:autoSpaceDE/>
        <w:autoSpaceDN/>
        <w:adjustRightInd/>
        <w:textAlignment w:val="auto"/>
        <w:rPr>
          <w:rFonts w:hAnsi="Times New Roman" w:cs="Times New Roman"/>
          <w:sz w:val="22"/>
          <w:szCs w:val="22"/>
        </w:rPr>
      </w:pPr>
    </w:p>
    <w:p w14:paraId="5249592C" w14:textId="77777777" w:rsidR="00151D54" w:rsidRPr="00461B25" w:rsidRDefault="00151D54" w:rsidP="00151D54">
      <w:pPr>
        <w:overflowPunct/>
        <w:autoSpaceDE/>
        <w:autoSpaceDN/>
        <w:adjustRightInd/>
        <w:ind w:left="450"/>
        <w:textAlignment w:val="auto"/>
        <w:rPr>
          <w:rFonts w:hAnsi="Times New Roman" w:cs="Times New Roman"/>
          <w:sz w:val="22"/>
          <w:szCs w:val="22"/>
        </w:rPr>
      </w:pPr>
      <w:r w:rsidRPr="00461B25">
        <w:rPr>
          <w:rFonts w:hAnsi="Times New Roman" w:cs="Times New Roman"/>
          <w:sz w:val="22"/>
          <w:szCs w:val="22"/>
        </w:rPr>
        <w:t>The investment properties consist of land, office rental project and land awaiting development.</w:t>
      </w:r>
    </w:p>
    <w:p w14:paraId="62EECCF7" w14:textId="77777777" w:rsidR="00151D54" w:rsidRPr="00461B25" w:rsidRDefault="00151D54" w:rsidP="00151D54">
      <w:pPr>
        <w:overflowPunct/>
        <w:autoSpaceDE/>
        <w:autoSpaceDN/>
        <w:adjustRightInd/>
        <w:ind w:left="450"/>
        <w:textAlignment w:val="auto"/>
        <w:rPr>
          <w:rFonts w:hAnsi="Times New Roman" w:cs="Times New Roman"/>
          <w:sz w:val="22"/>
          <w:szCs w:val="22"/>
        </w:rPr>
      </w:pPr>
    </w:p>
    <w:tbl>
      <w:tblPr>
        <w:tblW w:w="9254" w:type="dxa"/>
        <w:tblInd w:w="450" w:type="dxa"/>
        <w:tblLayout w:type="fixed"/>
        <w:tblCellMar>
          <w:left w:w="79" w:type="dxa"/>
          <w:right w:w="79" w:type="dxa"/>
        </w:tblCellMar>
        <w:tblLook w:val="0000" w:firstRow="0" w:lastRow="0" w:firstColumn="0" w:lastColumn="0" w:noHBand="0" w:noVBand="0"/>
      </w:tblPr>
      <w:tblGrid>
        <w:gridCol w:w="3510"/>
        <w:gridCol w:w="1154"/>
        <w:gridCol w:w="180"/>
        <w:gridCol w:w="1350"/>
        <w:gridCol w:w="270"/>
        <w:gridCol w:w="1260"/>
        <w:gridCol w:w="270"/>
        <w:gridCol w:w="1260"/>
      </w:tblGrid>
      <w:tr w:rsidR="00151D54" w:rsidRPr="00461B25" w14:paraId="23DED291" w14:textId="77777777" w:rsidTr="00531B6D">
        <w:trPr>
          <w:cantSplit/>
          <w:tblHeader/>
        </w:trPr>
        <w:tc>
          <w:tcPr>
            <w:tcW w:w="3510" w:type="dxa"/>
            <w:vAlign w:val="bottom"/>
          </w:tcPr>
          <w:p w14:paraId="7E3A13B7" w14:textId="77777777" w:rsidR="00151D54" w:rsidRPr="00461B25" w:rsidRDefault="00151D54" w:rsidP="00531B6D">
            <w:pPr>
              <w:pStyle w:val="acctfourfigures"/>
              <w:tabs>
                <w:tab w:val="clear" w:pos="765"/>
              </w:tabs>
              <w:spacing w:line="240" w:lineRule="auto"/>
              <w:rPr>
                <w:b/>
                <w:bCs/>
                <w:i/>
                <w:iCs/>
                <w:szCs w:val="22"/>
              </w:rPr>
            </w:pPr>
          </w:p>
        </w:tc>
        <w:tc>
          <w:tcPr>
            <w:tcW w:w="2684" w:type="dxa"/>
            <w:gridSpan w:val="3"/>
            <w:vAlign w:val="bottom"/>
          </w:tcPr>
          <w:p w14:paraId="15135A94" w14:textId="77777777" w:rsidR="00151D54" w:rsidRPr="00461B25" w:rsidRDefault="00151D54" w:rsidP="00531B6D">
            <w:pPr>
              <w:pStyle w:val="acctmergecolhdg"/>
              <w:spacing w:line="240" w:lineRule="auto"/>
              <w:rPr>
                <w:b w:val="0"/>
                <w:bCs/>
                <w:szCs w:val="22"/>
              </w:rPr>
            </w:pPr>
            <w:r w:rsidRPr="00461B25">
              <w:rPr>
                <w:szCs w:val="22"/>
              </w:rPr>
              <w:t>Consolidated financial statements</w:t>
            </w:r>
          </w:p>
        </w:tc>
        <w:tc>
          <w:tcPr>
            <w:tcW w:w="270" w:type="dxa"/>
            <w:vAlign w:val="bottom"/>
          </w:tcPr>
          <w:p w14:paraId="2286A66D" w14:textId="77777777" w:rsidR="00151D54" w:rsidRPr="00461B25" w:rsidRDefault="00151D54" w:rsidP="00531B6D">
            <w:pPr>
              <w:pStyle w:val="acctmergecolhdg"/>
              <w:spacing w:line="240" w:lineRule="auto"/>
              <w:rPr>
                <w:b w:val="0"/>
                <w:bCs/>
                <w:szCs w:val="22"/>
              </w:rPr>
            </w:pPr>
          </w:p>
        </w:tc>
        <w:tc>
          <w:tcPr>
            <w:tcW w:w="2790" w:type="dxa"/>
            <w:gridSpan w:val="3"/>
            <w:vAlign w:val="bottom"/>
          </w:tcPr>
          <w:p w14:paraId="22AB6217" w14:textId="77777777" w:rsidR="00151D54" w:rsidRPr="00461B25" w:rsidRDefault="00151D54" w:rsidP="00531B6D">
            <w:pPr>
              <w:pStyle w:val="acctmergecolhdg"/>
              <w:spacing w:line="240" w:lineRule="auto"/>
              <w:rPr>
                <w:szCs w:val="22"/>
              </w:rPr>
            </w:pPr>
            <w:r w:rsidRPr="00461B25">
              <w:rPr>
                <w:szCs w:val="22"/>
              </w:rPr>
              <w:t>Separate financial statements</w:t>
            </w:r>
          </w:p>
        </w:tc>
      </w:tr>
      <w:tr w:rsidR="00151D54" w:rsidRPr="00461B25" w14:paraId="1421AC59" w14:textId="77777777" w:rsidTr="00531B6D">
        <w:trPr>
          <w:cantSplit/>
          <w:tblHeader/>
        </w:trPr>
        <w:tc>
          <w:tcPr>
            <w:tcW w:w="3510" w:type="dxa"/>
            <w:vAlign w:val="bottom"/>
          </w:tcPr>
          <w:p w14:paraId="3640BFB8" w14:textId="77777777" w:rsidR="00151D54" w:rsidRPr="00461B25" w:rsidRDefault="00151D54" w:rsidP="00531B6D">
            <w:pPr>
              <w:pStyle w:val="acctfourfigures"/>
              <w:tabs>
                <w:tab w:val="clear" w:pos="765"/>
              </w:tabs>
              <w:spacing w:line="240" w:lineRule="auto"/>
              <w:rPr>
                <w:i/>
                <w:iCs/>
                <w:szCs w:val="22"/>
              </w:rPr>
            </w:pPr>
            <w:r w:rsidRPr="00461B25">
              <w:rPr>
                <w:b/>
                <w:bCs/>
                <w:i/>
                <w:iCs/>
                <w:szCs w:val="22"/>
              </w:rPr>
              <w:t>Year ended 31 December</w:t>
            </w:r>
            <w:r w:rsidRPr="00461B25">
              <w:rPr>
                <w:b/>
                <w:bCs/>
                <w:color w:val="0000FF"/>
                <w:szCs w:val="22"/>
                <w:lang w:bidi="th-TH"/>
              </w:rPr>
              <w:t xml:space="preserve"> </w:t>
            </w:r>
          </w:p>
        </w:tc>
        <w:tc>
          <w:tcPr>
            <w:tcW w:w="1154" w:type="dxa"/>
            <w:vAlign w:val="bottom"/>
          </w:tcPr>
          <w:p w14:paraId="6D07D4C7" w14:textId="77777777" w:rsidR="00151D54" w:rsidRPr="00461B25" w:rsidRDefault="00151D54" w:rsidP="00531B6D">
            <w:pPr>
              <w:pStyle w:val="acctfourfigures"/>
              <w:tabs>
                <w:tab w:val="clear" w:pos="765"/>
              </w:tabs>
              <w:spacing w:line="240" w:lineRule="auto"/>
              <w:ind w:left="-79" w:right="-79"/>
              <w:jc w:val="center"/>
              <w:rPr>
                <w:szCs w:val="22"/>
              </w:rPr>
            </w:pPr>
            <w:r w:rsidRPr="00461B25">
              <w:rPr>
                <w:szCs w:val="22"/>
              </w:rPr>
              <w:t>2021</w:t>
            </w:r>
          </w:p>
        </w:tc>
        <w:tc>
          <w:tcPr>
            <w:tcW w:w="180" w:type="dxa"/>
            <w:vAlign w:val="bottom"/>
          </w:tcPr>
          <w:p w14:paraId="607AB573" w14:textId="77777777" w:rsidR="00151D54" w:rsidRPr="00461B25" w:rsidRDefault="00151D54" w:rsidP="00531B6D">
            <w:pPr>
              <w:pStyle w:val="acctmergecolhdg"/>
              <w:spacing w:line="240" w:lineRule="auto"/>
              <w:rPr>
                <w:b w:val="0"/>
                <w:bCs/>
                <w:szCs w:val="22"/>
              </w:rPr>
            </w:pPr>
          </w:p>
        </w:tc>
        <w:tc>
          <w:tcPr>
            <w:tcW w:w="1350" w:type="dxa"/>
            <w:vAlign w:val="bottom"/>
          </w:tcPr>
          <w:p w14:paraId="5E8FF0FD" w14:textId="77777777" w:rsidR="00151D54" w:rsidRPr="00461B25" w:rsidRDefault="00151D54" w:rsidP="00531B6D">
            <w:pPr>
              <w:pStyle w:val="acctmergecolhdg"/>
              <w:spacing w:line="240" w:lineRule="auto"/>
              <w:rPr>
                <w:b w:val="0"/>
                <w:bCs/>
                <w:szCs w:val="22"/>
              </w:rPr>
            </w:pPr>
            <w:r w:rsidRPr="00461B25">
              <w:rPr>
                <w:b w:val="0"/>
                <w:bCs/>
                <w:szCs w:val="22"/>
              </w:rPr>
              <w:t>2020</w:t>
            </w:r>
          </w:p>
        </w:tc>
        <w:tc>
          <w:tcPr>
            <w:tcW w:w="270" w:type="dxa"/>
            <w:vAlign w:val="bottom"/>
          </w:tcPr>
          <w:p w14:paraId="531D0F8C" w14:textId="77777777" w:rsidR="00151D54" w:rsidRPr="00461B25" w:rsidRDefault="00151D54" w:rsidP="00531B6D">
            <w:pPr>
              <w:pStyle w:val="acctmergecolhdg"/>
              <w:spacing w:line="240" w:lineRule="auto"/>
              <w:rPr>
                <w:b w:val="0"/>
                <w:bCs/>
                <w:szCs w:val="22"/>
              </w:rPr>
            </w:pPr>
          </w:p>
        </w:tc>
        <w:tc>
          <w:tcPr>
            <w:tcW w:w="1260" w:type="dxa"/>
            <w:vAlign w:val="bottom"/>
          </w:tcPr>
          <w:p w14:paraId="1CEA4E72" w14:textId="77777777" w:rsidR="00151D54" w:rsidRPr="00461B25" w:rsidRDefault="00151D54" w:rsidP="00531B6D">
            <w:pPr>
              <w:pStyle w:val="acctmergecolhdg"/>
              <w:spacing w:line="240" w:lineRule="auto"/>
              <w:rPr>
                <w:b w:val="0"/>
                <w:bCs/>
                <w:szCs w:val="22"/>
              </w:rPr>
            </w:pPr>
            <w:r w:rsidRPr="00461B25">
              <w:rPr>
                <w:b w:val="0"/>
                <w:bCs/>
                <w:szCs w:val="22"/>
              </w:rPr>
              <w:t>2021</w:t>
            </w:r>
          </w:p>
        </w:tc>
        <w:tc>
          <w:tcPr>
            <w:tcW w:w="270" w:type="dxa"/>
            <w:vAlign w:val="bottom"/>
          </w:tcPr>
          <w:p w14:paraId="63D0240F" w14:textId="77777777" w:rsidR="00151D54" w:rsidRPr="00461B25" w:rsidRDefault="00151D54" w:rsidP="00531B6D">
            <w:pPr>
              <w:pStyle w:val="acctmergecolhdg"/>
              <w:spacing w:line="240" w:lineRule="auto"/>
              <w:rPr>
                <w:b w:val="0"/>
                <w:bCs/>
                <w:szCs w:val="22"/>
              </w:rPr>
            </w:pPr>
          </w:p>
        </w:tc>
        <w:tc>
          <w:tcPr>
            <w:tcW w:w="1260" w:type="dxa"/>
            <w:vAlign w:val="bottom"/>
          </w:tcPr>
          <w:p w14:paraId="43043994" w14:textId="77777777" w:rsidR="00151D54" w:rsidRPr="00461B25" w:rsidRDefault="00151D54" w:rsidP="00531B6D">
            <w:pPr>
              <w:pStyle w:val="acctmergecolhdg"/>
              <w:spacing w:line="240" w:lineRule="auto"/>
              <w:rPr>
                <w:b w:val="0"/>
                <w:bCs/>
                <w:szCs w:val="22"/>
              </w:rPr>
            </w:pPr>
            <w:r w:rsidRPr="00461B25">
              <w:rPr>
                <w:b w:val="0"/>
                <w:bCs/>
                <w:szCs w:val="22"/>
              </w:rPr>
              <w:t>2020</w:t>
            </w:r>
          </w:p>
        </w:tc>
      </w:tr>
      <w:tr w:rsidR="00151D54" w:rsidRPr="00461B25" w14:paraId="024006A2" w14:textId="77777777" w:rsidTr="00531B6D">
        <w:trPr>
          <w:cantSplit/>
          <w:tblHeader/>
        </w:trPr>
        <w:tc>
          <w:tcPr>
            <w:tcW w:w="3510" w:type="dxa"/>
            <w:vAlign w:val="bottom"/>
          </w:tcPr>
          <w:p w14:paraId="6ADD940B" w14:textId="77777777" w:rsidR="00151D54" w:rsidRPr="00461B25" w:rsidRDefault="00151D54" w:rsidP="00531B6D">
            <w:pPr>
              <w:pStyle w:val="acctfourfigures"/>
              <w:tabs>
                <w:tab w:val="clear" w:pos="765"/>
              </w:tabs>
              <w:spacing w:line="240" w:lineRule="auto"/>
              <w:rPr>
                <w:b/>
                <w:bCs/>
                <w:i/>
                <w:iCs/>
                <w:szCs w:val="22"/>
              </w:rPr>
            </w:pPr>
          </w:p>
        </w:tc>
        <w:tc>
          <w:tcPr>
            <w:tcW w:w="5744" w:type="dxa"/>
            <w:gridSpan w:val="7"/>
            <w:vAlign w:val="bottom"/>
          </w:tcPr>
          <w:p w14:paraId="51854F4C" w14:textId="77777777" w:rsidR="00151D54" w:rsidRPr="00461B25" w:rsidRDefault="00151D54" w:rsidP="00531B6D">
            <w:pPr>
              <w:pStyle w:val="acctmergecolhdg"/>
              <w:spacing w:line="240" w:lineRule="auto"/>
              <w:rPr>
                <w:b w:val="0"/>
                <w:bCs/>
                <w:szCs w:val="22"/>
              </w:rPr>
            </w:pPr>
            <w:r w:rsidRPr="00461B25">
              <w:rPr>
                <w:b w:val="0"/>
                <w:bCs/>
                <w:i/>
                <w:iCs/>
                <w:szCs w:val="22"/>
              </w:rPr>
              <w:t>(in million Baht)</w:t>
            </w:r>
          </w:p>
        </w:tc>
      </w:tr>
      <w:tr w:rsidR="00151D54" w:rsidRPr="00461B25" w14:paraId="51982E2B" w14:textId="77777777" w:rsidTr="00531B6D">
        <w:trPr>
          <w:cantSplit/>
        </w:trPr>
        <w:tc>
          <w:tcPr>
            <w:tcW w:w="3510" w:type="dxa"/>
            <w:vAlign w:val="bottom"/>
          </w:tcPr>
          <w:p w14:paraId="6D4B172B" w14:textId="77777777" w:rsidR="00151D54" w:rsidRPr="00461B25" w:rsidRDefault="00151D54" w:rsidP="00531B6D">
            <w:pPr>
              <w:rPr>
                <w:rFonts w:hAnsi="Times New Roman" w:cs="Times New Roman"/>
                <w:b/>
                <w:bCs/>
                <w:i/>
                <w:iCs/>
                <w:sz w:val="22"/>
                <w:szCs w:val="22"/>
              </w:rPr>
            </w:pPr>
            <w:r w:rsidRPr="00461B25">
              <w:rPr>
                <w:rFonts w:hAnsi="Times New Roman" w:cs="Times New Roman"/>
                <w:b/>
                <w:bCs/>
                <w:i/>
                <w:iCs/>
                <w:sz w:val="22"/>
                <w:szCs w:val="22"/>
              </w:rPr>
              <w:t>Amounts recognised in profit or loss</w:t>
            </w:r>
          </w:p>
        </w:tc>
        <w:tc>
          <w:tcPr>
            <w:tcW w:w="1154" w:type="dxa"/>
            <w:vAlign w:val="bottom"/>
          </w:tcPr>
          <w:p w14:paraId="74C4ADCD" w14:textId="77777777" w:rsidR="00151D54" w:rsidRPr="00461B25" w:rsidRDefault="00151D54" w:rsidP="00531B6D">
            <w:pPr>
              <w:jc w:val="center"/>
              <w:rPr>
                <w:rFonts w:hAnsi="Times New Roman" w:cs="Times New Roman"/>
                <w:sz w:val="22"/>
                <w:szCs w:val="22"/>
              </w:rPr>
            </w:pPr>
          </w:p>
        </w:tc>
        <w:tc>
          <w:tcPr>
            <w:tcW w:w="180" w:type="dxa"/>
            <w:vAlign w:val="bottom"/>
          </w:tcPr>
          <w:p w14:paraId="384C98DE" w14:textId="77777777" w:rsidR="00151D54" w:rsidRPr="00461B25" w:rsidRDefault="00151D54" w:rsidP="00531B6D">
            <w:pPr>
              <w:pStyle w:val="acctfourfigures"/>
              <w:spacing w:line="240" w:lineRule="auto"/>
              <w:rPr>
                <w:szCs w:val="22"/>
              </w:rPr>
            </w:pPr>
          </w:p>
        </w:tc>
        <w:tc>
          <w:tcPr>
            <w:tcW w:w="1350" w:type="dxa"/>
            <w:vAlign w:val="bottom"/>
          </w:tcPr>
          <w:p w14:paraId="6D915F2D" w14:textId="77777777" w:rsidR="00151D54" w:rsidRPr="00461B25" w:rsidRDefault="00151D54" w:rsidP="00531B6D">
            <w:pPr>
              <w:pStyle w:val="acctfourfigures"/>
              <w:spacing w:line="240" w:lineRule="auto"/>
              <w:rPr>
                <w:szCs w:val="22"/>
              </w:rPr>
            </w:pPr>
          </w:p>
        </w:tc>
        <w:tc>
          <w:tcPr>
            <w:tcW w:w="270" w:type="dxa"/>
            <w:vAlign w:val="bottom"/>
          </w:tcPr>
          <w:p w14:paraId="7CFD3C14" w14:textId="77777777" w:rsidR="00151D54" w:rsidRPr="00461B25" w:rsidRDefault="00151D54" w:rsidP="00531B6D">
            <w:pPr>
              <w:pStyle w:val="acctfourfigures"/>
              <w:spacing w:line="240" w:lineRule="auto"/>
              <w:rPr>
                <w:szCs w:val="22"/>
              </w:rPr>
            </w:pPr>
          </w:p>
        </w:tc>
        <w:tc>
          <w:tcPr>
            <w:tcW w:w="1260" w:type="dxa"/>
            <w:vAlign w:val="bottom"/>
          </w:tcPr>
          <w:p w14:paraId="19F6B97D" w14:textId="77777777" w:rsidR="00151D54" w:rsidRPr="00461B25" w:rsidRDefault="00151D54" w:rsidP="00531B6D">
            <w:pPr>
              <w:pStyle w:val="acctfourfigures"/>
              <w:tabs>
                <w:tab w:val="clear" w:pos="765"/>
                <w:tab w:val="decimal" w:pos="1179"/>
              </w:tabs>
              <w:spacing w:line="240" w:lineRule="auto"/>
              <w:ind w:right="11"/>
              <w:rPr>
                <w:szCs w:val="22"/>
              </w:rPr>
            </w:pPr>
          </w:p>
        </w:tc>
        <w:tc>
          <w:tcPr>
            <w:tcW w:w="270" w:type="dxa"/>
            <w:vAlign w:val="bottom"/>
          </w:tcPr>
          <w:p w14:paraId="2936AB61" w14:textId="77777777" w:rsidR="00151D54" w:rsidRPr="00461B25" w:rsidRDefault="00151D54" w:rsidP="00531B6D">
            <w:pPr>
              <w:pStyle w:val="acctfourfigures"/>
              <w:tabs>
                <w:tab w:val="decimal" w:pos="1179"/>
              </w:tabs>
              <w:spacing w:line="240" w:lineRule="auto"/>
              <w:rPr>
                <w:szCs w:val="22"/>
              </w:rPr>
            </w:pPr>
          </w:p>
        </w:tc>
        <w:tc>
          <w:tcPr>
            <w:tcW w:w="1260" w:type="dxa"/>
            <w:vAlign w:val="bottom"/>
          </w:tcPr>
          <w:p w14:paraId="31598035" w14:textId="77777777" w:rsidR="00151D54" w:rsidRPr="00461B25" w:rsidRDefault="00151D54" w:rsidP="00531B6D">
            <w:pPr>
              <w:pStyle w:val="acctfourfigures"/>
              <w:tabs>
                <w:tab w:val="clear" w:pos="765"/>
                <w:tab w:val="decimal" w:pos="1177"/>
              </w:tabs>
              <w:spacing w:line="240" w:lineRule="auto"/>
              <w:ind w:right="11"/>
              <w:rPr>
                <w:szCs w:val="22"/>
              </w:rPr>
            </w:pPr>
          </w:p>
        </w:tc>
      </w:tr>
      <w:tr w:rsidR="00151D54" w:rsidRPr="00461B25" w14:paraId="4B52A720" w14:textId="77777777" w:rsidTr="00531B6D">
        <w:trPr>
          <w:cantSplit/>
        </w:trPr>
        <w:tc>
          <w:tcPr>
            <w:tcW w:w="3510" w:type="dxa"/>
            <w:vAlign w:val="bottom"/>
          </w:tcPr>
          <w:p w14:paraId="56301B4F" w14:textId="77777777" w:rsidR="00151D54" w:rsidRPr="00461B25" w:rsidRDefault="00151D54" w:rsidP="00531B6D">
            <w:pPr>
              <w:rPr>
                <w:rFonts w:hAnsi="Times New Roman" w:cs="Times New Roman"/>
                <w:sz w:val="22"/>
                <w:szCs w:val="22"/>
              </w:rPr>
            </w:pPr>
            <w:r w:rsidRPr="00461B25">
              <w:rPr>
                <w:rFonts w:hAnsi="Times New Roman" w:cs="Times New Roman"/>
                <w:sz w:val="22"/>
                <w:szCs w:val="22"/>
              </w:rPr>
              <w:t>Rental income</w:t>
            </w:r>
          </w:p>
        </w:tc>
        <w:tc>
          <w:tcPr>
            <w:tcW w:w="1154" w:type="dxa"/>
            <w:vAlign w:val="bottom"/>
          </w:tcPr>
          <w:p w14:paraId="0E9490ED" w14:textId="77777777" w:rsidR="00151D54" w:rsidRPr="00461B25" w:rsidRDefault="00151D54" w:rsidP="00531B6D">
            <w:pPr>
              <w:pStyle w:val="acctfourfigures"/>
              <w:tabs>
                <w:tab w:val="clear" w:pos="765"/>
                <w:tab w:val="decimal" w:pos="1002"/>
              </w:tabs>
              <w:spacing w:line="240" w:lineRule="auto"/>
              <w:ind w:right="11"/>
              <w:rPr>
                <w:szCs w:val="22"/>
              </w:rPr>
            </w:pPr>
            <w:r w:rsidRPr="00461B25">
              <w:rPr>
                <w:szCs w:val="22"/>
              </w:rPr>
              <w:t>1,153</w:t>
            </w:r>
          </w:p>
        </w:tc>
        <w:tc>
          <w:tcPr>
            <w:tcW w:w="180" w:type="dxa"/>
            <w:vAlign w:val="bottom"/>
          </w:tcPr>
          <w:p w14:paraId="748884CC" w14:textId="77777777" w:rsidR="00151D54" w:rsidRPr="00461B25" w:rsidRDefault="00151D54" w:rsidP="00531B6D">
            <w:pPr>
              <w:pStyle w:val="acctfourfigures"/>
              <w:tabs>
                <w:tab w:val="clear" w:pos="765"/>
                <w:tab w:val="decimal" w:pos="1002"/>
              </w:tabs>
              <w:spacing w:line="240" w:lineRule="auto"/>
              <w:ind w:right="11"/>
              <w:rPr>
                <w:szCs w:val="22"/>
              </w:rPr>
            </w:pPr>
          </w:p>
        </w:tc>
        <w:tc>
          <w:tcPr>
            <w:tcW w:w="1350" w:type="dxa"/>
            <w:vAlign w:val="bottom"/>
          </w:tcPr>
          <w:p w14:paraId="345B88DC" w14:textId="77777777" w:rsidR="00151D54" w:rsidRPr="00461B25" w:rsidRDefault="00151D54" w:rsidP="00531B6D">
            <w:pPr>
              <w:pStyle w:val="acctfourfigures"/>
              <w:tabs>
                <w:tab w:val="clear" w:pos="765"/>
                <w:tab w:val="decimal" w:pos="1002"/>
              </w:tabs>
              <w:spacing w:line="240" w:lineRule="auto"/>
              <w:ind w:right="11"/>
              <w:rPr>
                <w:szCs w:val="22"/>
              </w:rPr>
            </w:pPr>
            <w:r w:rsidRPr="00461B25">
              <w:rPr>
                <w:szCs w:val="22"/>
              </w:rPr>
              <w:t>1,247</w:t>
            </w:r>
          </w:p>
        </w:tc>
        <w:tc>
          <w:tcPr>
            <w:tcW w:w="270" w:type="dxa"/>
            <w:vAlign w:val="bottom"/>
          </w:tcPr>
          <w:p w14:paraId="369E386A" w14:textId="77777777" w:rsidR="00151D54" w:rsidRPr="00461B25" w:rsidRDefault="00151D54" w:rsidP="00531B6D">
            <w:pPr>
              <w:pStyle w:val="acctfourfigures"/>
              <w:tabs>
                <w:tab w:val="clear" w:pos="765"/>
                <w:tab w:val="decimal" w:pos="1002"/>
              </w:tabs>
              <w:spacing w:line="240" w:lineRule="auto"/>
              <w:ind w:right="11"/>
              <w:rPr>
                <w:szCs w:val="22"/>
              </w:rPr>
            </w:pPr>
          </w:p>
        </w:tc>
        <w:tc>
          <w:tcPr>
            <w:tcW w:w="1260" w:type="dxa"/>
            <w:vAlign w:val="bottom"/>
          </w:tcPr>
          <w:p w14:paraId="6EE701D6" w14:textId="77777777" w:rsidR="00151D54" w:rsidRPr="00461B25" w:rsidRDefault="00151D54" w:rsidP="00531B6D">
            <w:pPr>
              <w:pStyle w:val="acctfourfigures"/>
              <w:tabs>
                <w:tab w:val="clear" w:pos="765"/>
                <w:tab w:val="decimal" w:pos="1002"/>
              </w:tabs>
              <w:spacing w:line="240" w:lineRule="auto"/>
              <w:ind w:right="11"/>
              <w:rPr>
                <w:szCs w:val="22"/>
              </w:rPr>
            </w:pPr>
            <w:r w:rsidRPr="00461B25">
              <w:rPr>
                <w:szCs w:val="22"/>
              </w:rPr>
              <w:t>296</w:t>
            </w:r>
          </w:p>
        </w:tc>
        <w:tc>
          <w:tcPr>
            <w:tcW w:w="270" w:type="dxa"/>
            <w:vAlign w:val="bottom"/>
          </w:tcPr>
          <w:p w14:paraId="2F3E6BF3" w14:textId="77777777" w:rsidR="00151D54" w:rsidRPr="00461B25" w:rsidRDefault="00151D54" w:rsidP="00531B6D">
            <w:pPr>
              <w:pStyle w:val="acctfourfigures"/>
              <w:tabs>
                <w:tab w:val="decimal" w:pos="1179"/>
              </w:tabs>
              <w:spacing w:line="240" w:lineRule="auto"/>
              <w:rPr>
                <w:szCs w:val="22"/>
              </w:rPr>
            </w:pPr>
          </w:p>
        </w:tc>
        <w:tc>
          <w:tcPr>
            <w:tcW w:w="1260" w:type="dxa"/>
            <w:vAlign w:val="bottom"/>
          </w:tcPr>
          <w:p w14:paraId="08C010D6" w14:textId="77777777" w:rsidR="00151D54" w:rsidRPr="00461B25" w:rsidRDefault="00151D54" w:rsidP="00531B6D">
            <w:pPr>
              <w:pStyle w:val="acctfourfigures"/>
              <w:tabs>
                <w:tab w:val="clear" w:pos="765"/>
                <w:tab w:val="decimal" w:pos="1002"/>
              </w:tabs>
              <w:spacing w:line="240" w:lineRule="auto"/>
              <w:ind w:right="11"/>
              <w:rPr>
                <w:szCs w:val="22"/>
              </w:rPr>
            </w:pPr>
            <w:r w:rsidRPr="00461B25">
              <w:rPr>
                <w:szCs w:val="22"/>
              </w:rPr>
              <w:t>316</w:t>
            </w:r>
          </w:p>
        </w:tc>
      </w:tr>
      <w:tr w:rsidR="00151D54" w:rsidRPr="00461B25" w14:paraId="43A656A5" w14:textId="77777777" w:rsidTr="00531B6D">
        <w:trPr>
          <w:cantSplit/>
        </w:trPr>
        <w:tc>
          <w:tcPr>
            <w:tcW w:w="3510" w:type="dxa"/>
            <w:vAlign w:val="bottom"/>
          </w:tcPr>
          <w:p w14:paraId="3CE2581B" w14:textId="77777777" w:rsidR="00151D54" w:rsidRPr="00461B25" w:rsidRDefault="00151D54" w:rsidP="00531B6D">
            <w:pPr>
              <w:rPr>
                <w:rFonts w:hAnsi="Times New Roman" w:cs="Times New Roman"/>
                <w:sz w:val="22"/>
                <w:szCs w:val="22"/>
              </w:rPr>
            </w:pPr>
            <w:r w:rsidRPr="00461B25">
              <w:rPr>
                <w:rFonts w:hAnsi="Times New Roman" w:cs="Times New Roman"/>
                <w:sz w:val="22"/>
                <w:szCs w:val="22"/>
              </w:rPr>
              <w:t>COVID-19 rent consessions</w:t>
            </w:r>
          </w:p>
        </w:tc>
        <w:tc>
          <w:tcPr>
            <w:tcW w:w="1154" w:type="dxa"/>
            <w:vAlign w:val="bottom"/>
          </w:tcPr>
          <w:p w14:paraId="525AE9B6" w14:textId="77777777" w:rsidR="00151D54" w:rsidRPr="00461B25" w:rsidRDefault="00151D54" w:rsidP="00531B6D">
            <w:pPr>
              <w:pStyle w:val="acctfourfigures"/>
              <w:tabs>
                <w:tab w:val="clear" w:pos="765"/>
                <w:tab w:val="decimal" w:pos="1002"/>
              </w:tabs>
              <w:spacing w:line="240" w:lineRule="auto"/>
              <w:ind w:right="11"/>
              <w:rPr>
                <w:szCs w:val="22"/>
              </w:rPr>
            </w:pPr>
            <w:r w:rsidRPr="00461B25">
              <w:rPr>
                <w:szCs w:val="22"/>
              </w:rPr>
              <w:t>(28)</w:t>
            </w:r>
          </w:p>
        </w:tc>
        <w:tc>
          <w:tcPr>
            <w:tcW w:w="180" w:type="dxa"/>
            <w:vAlign w:val="bottom"/>
          </w:tcPr>
          <w:p w14:paraId="04C4C629" w14:textId="77777777" w:rsidR="00151D54" w:rsidRPr="00461B25" w:rsidRDefault="00151D54" w:rsidP="00531B6D">
            <w:pPr>
              <w:pStyle w:val="acctfourfigures"/>
              <w:tabs>
                <w:tab w:val="clear" w:pos="765"/>
                <w:tab w:val="decimal" w:pos="1002"/>
              </w:tabs>
              <w:spacing w:line="240" w:lineRule="auto"/>
              <w:ind w:right="11"/>
              <w:rPr>
                <w:szCs w:val="22"/>
              </w:rPr>
            </w:pPr>
          </w:p>
        </w:tc>
        <w:tc>
          <w:tcPr>
            <w:tcW w:w="1350" w:type="dxa"/>
            <w:vAlign w:val="bottom"/>
          </w:tcPr>
          <w:p w14:paraId="0BF2BA9C" w14:textId="77777777" w:rsidR="00151D54" w:rsidRPr="00461B25" w:rsidRDefault="00151D54" w:rsidP="00531B6D">
            <w:pPr>
              <w:pStyle w:val="acctfourfigures"/>
              <w:tabs>
                <w:tab w:val="clear" w:pos="765"/>
                <w:tab w:val="decimal" w:pos="1002"/>
              </w:tabs>
              <w:spacing w:line="240" w:lineRule="auto"/>
              <w:ind w:right="11"/>
              <w:rPr>
                <w:szCs w:val="22"/>
              </w:rPr>
            </w:pPr>
            <w:r w:rsidRPr="00461B25">
              <w:rPr>
                <w:szCs w:val="22"/>
              </w:rPr>
              <w:t>(13)</w:t>
            </w:r>
          </w:p>
        </w:tc>
        <w:tc>
          <w:tcPr>
            <w:tcW w:w="270" w:type="dxa"/>
            <w:vAlign w:val="bottom"/>
          </w:tcPr>
          <w:p w14:paraId="79EDB07C" w14:textId="77777777" w:rsidR="00151D54" w:rsidRPr="00461B25" w:rsidRDefault="00151D54" w:rsidP="00531B6D">
            <w:pPr>
              <w:pStyle w:val="acctfourfigures"/>
              <w:tabs>
                <w:tab w:val="clear" w:pos="765"/>
                <w:tab w:val="decimal" w:pos="1002"/>
              </w:tabs>
              <w:spacing w:line="240" w:lineRule="auto"/>
              <w:ind w:right="11"/>
              <w:rPr>
                <w:szCs w:val="22"/>
              </w:rPr>
            </w:pPr>
          </w:p>
        </w:tc>
        <w:tc>
          <w:tcPr>
            <w:tcW w:w="1260" w:type="dxa"/>
            <w:vAlign w:val="bottom"/>
          </w:tcPr>
          <w:p w14:paraId="2E987FA2" w14:textId="77777777" w:rsidR="00151D54" w:rsidRPr="00461B25" w:rsidRDefault="00151D54" w:rsidP="00531B6D">
            <w:pPr>
              <w:pStyle w:val="acctfourfigures"/>
              <w:tabs>
                <w:tab w:val="clear" w:pos="765"/>
                <w:tab w:val="decimal" w:pos="1002"/>
              </w:tabs>
              <w:spacing w:line="240" w:lineRule="auto"/>
              <w:ind w:right="11"/>
              <w:rPr>
                <w:szCs w:val="22"/>
              </w:rPr>
            </w:pPr>
            <w:r w:rsidRPr="00461B25">
              <w:rPr>
                <w:szCs w:val="22"/>
              </w:rPr>
              <w:t>(3)</w:t>
            </w:r>
          </w:p>
        </w:tc>
        <w:tc>
          <w:tcPr>
            <w:tcW w:w="270" w:type="dxa"/>
            <w:vAlign w:val="bottom"/>
          </w:tcPr>
          <w:p w14:paraId="2B65239F" w14:textId="77777777" w:rsidR="00151D54" w:rsidRPr="00461B25" w:rsidRDefault="00151D54" w:rsidP="00531B6D">
            <w:pPr>
              <w:pStyle w:val="acctfourfigures"/>
              <w:tabs>
                <w:tab w:val="decimal" w:pos="1179"/>
              </w:tabs>
              <w:spacing w:line="240" w:lineRule="auto"/>
              <w:rPr>
                <w:szCs w:val="22"/>
              </w:rPr>
            </w:pPr>
          </w:p>
        </w:tc>
        <w:tc>
          <w:tcPr>
            <w:tcW w:w="1260" w:type="dxa"/>
            <w:vAlign w:val="bottom"/>
          </w:tcPr>
          <w:p w14:paraId="62146653" w14:textId="77777777" w:rsidR="00151D54" w:rsidRPr="00461B25" w:rsidRDefault="00151D54" w:rsidP="00531B6D">
            <w:pPr>
              <w:pStyle w:val="acctfourfigures"/>
              <w:tabs>
                <w:tab w:val="clear" w:pos="765"/>
                <w:tab w:val="decimal" w:pos="1002"/>
              </w:tabs>
              <w:spacing w:line="240" w:lineRule="auto"/>
              <w:ind w:right="11"/>
              <w:rPr>
                <w:szCs w:val="22"/>
              </w:rPr>
            </w:pPr>
            <w:r w:rsidRPr="00461B25">
              <w:rPr>
                <w:szCs w:val="22"/>
              </w:rPr>
              <w:t>(2)</w:t>
            </w:r>
          </w:p>
        </w:tc>
      </w:tr>
      <w:tr w:rsidR="00151D54" w:rsidRPr="00461B25" w14:paraId="498BBB24" w14:textId="77777777" w:rsidTr="00531B6D">
        <w:trPr>
          <w:cantSplit/>
        </w:trPr>
        <w:tc>
          <w:tcPr>
            <w:tcW w:w="3510" w:type="dxa"/>
            <w:vAlign w:val="bottom"/>
          </w:tcPr>
          <w:p w14:paraId="5F56BF46" w14:textId="77777777" w:rsidR="00151D54" w:rsidRPr="00461B25" w:rsidRDefault="00151D54" w:rsidP="00531B6D">
            <w:pPr>
              <w:overflowPunct/>
              <w:autoSpaceDE/>
              <w:autoSpaceDN/>
              <w:adjustRightInd/>
              <w:ind w:right="-90"/>
              <w:textAlignment w:val="auto"/>
              <w:rPr>
                <w:rFonts w:hAnsi="Times New Roman" w:cs="Times New Roman"/>
                <w:sz w:val="22"/>
                <w:szCs w:val="22"/>
              </w:rPr>
            </w:pPr>
            <w:r>
              <w:rPr>
                <w:rFonts w:hAnsi="Times New Roman" w:cs="Times New Roman"/>
                <w:sz w:val="22"/>
                <w:szCs w:val="22"/>
              </w:rPr>
              <w:t>Loss on change in fair value</w:t>
            </w:r>
            <w:r w:rsidRPr="00461B25">
              <w:rPr>
                <w:rFonts w:hAnsi="Times New Roman" w:cs="Times New Roman"/>
                <w:sz w:val="22"/>
                <w:szCs w:val="22"/>
              </w:rPr>
              <w:t xml:space="preserve"> </w:t>
            </w:r>
          </w:p>
        </w:tc>
        <w:tc>
          <w:tcPr>
            <w:tcW w:w="1154" w:type="dxa"/>
            <w:vAlign w:val="bottom"/>
          </w:tcPr>
          <w:p w14:paraId="1DF4B746" w14:textId="77777777" w:rsidR="00151D54" w:rsidRPr="00461B25" w:rsidRDefault="00151D54" w:rsidP="00531B6D">
            <w:pPr>
              <w:pStyle w:val="acctfourfigures"/>
              <w:tabs>
                <w:tab w:val="clear" w:pos="765"/>
                <w:tab w:val="decimal" w:pos="1002"/>
              </w:tabs>
              <w:spacing w:line="240" w:lineRule="auto"/>
              <w:ind w:right="11"/>
              <w:rPr>
                <w:szCs w:val="22"/>
              </w:rPr>
            </w:pPr>
            <w:r w:rsidRPr="00461B25">
              <w:rPr>
                <w:szCs w:val="22"/>
              </w:rPr>
              <w:t>(66)</w:t>
            </w:r>
          </w:p>
        </w:tc>
        <w:tc>
          <w:tcPr>
            <w:tcW w:w="180" w:type="dxa"/>
            <w:vAlign w:val="bottom"/>
          </w:tcPr>
          <w:p w14:paraId="5027BFE9" w14:textId="77777777" w:rsidR="00151D54" w:rsidRPr="00461B25" w:rsidRDefault="00151D54" w:rsidP="00531B6D">
            <w:pPr>
              <w:pStyle w:val="acctfourfigures"/>
              <w:tabs>
                <w:tab w:val="clear" w:pos="765"/>
                <w:tab w:val="decimal" w:pos="1002"/>
              </w:tabs>
              <w:spacing w:line="240" w:lineRule="auto"/>
              <w:ind w:right="11"/>
              <w:rPr>
                <w:szCs w:val="22"/>
              </w:rPr>
            </w:pPr>
          </w:p>
        </w:tc>
        <w:tc>
          <w:tcPr>
            <w:tcW w:w="1350" w:type="dxa"/>
            <w:vAlign w:val="bottom"/>
          </w:tcPr>
          <w:p w14:paraId="1FFA326D" w14:textId="77777777" w:rsidR="00151D54" w:rsidRPr="00461B25" w:rsidRDefault="00151D54" w:rsidP="00531B6D">
            <w:pPr>
              <w:pStyle w:val="acctfourfigures"/>
              <w:tabs>
                <w:tab w:val="clear" w:pos="765"/>
                <w:tab w:val="decimal" w:pos="1002"/>
              </w:tabs>
              <w:spacing w:line="240" w:lineRule="auto"/>
              <w:ind w:right="11"/>
              <w:rPr>
                <w:szCs w:val="22"/>
              </w:rPr>
            </w:pPr>
            <w:r w:rsidRPr="00461B25">
              <w:rPr>
                <w:szCs w:val="22"/>
              </w:rPr>
              <w:t>(94)</w:t>
            </w:r>
          </w:p>
        </w:tc>
        <w:tc>
          <w:tcPr>
            <w:tcW w:w="270" w:type="dxa"/>
            <w:vAlign w:val="bottom"/>
          </w:tcPr>
          <w:p w14:paraId="5C6D3ED6" w14:textId="77777777" w:rsidR="00151D54" w:rsidRPr="00461B25" w:rsidRDefault="00151D54" w:rsidP="00531B6D">
            <w:pPr>
              <w:pStyle w:val="acctfourfigures"/>
              <w:tabs>
                <w:tab w:val="clear" w:pos="765"/>
                <w:tab w:val="decimal" w:pos="1002"/>
              </w:tabs>
              <w:spacing w:line="240" w:lineRule="auto"/>
              <w:ind w:right="11"/>
              <w:rPr>
                <w:szCs w:val="22"/>
              </w:rPr>
            </w:pPr>
          </w:p>
        </w:tc>
        <w:tc>
          <w:tcPr>
            <w:tcW w:w="1260" w:type="dxa"/>
            <w:vAlign w:val="bottom"/>
          </w:tcPr>
          <w:p w14:paraId="66107D45" w14:textId="77777777" w:rsidR="00151D54" w:rsidRPr="00461B25" w:rsidRDefault="00151D54" w:rsidP="00531B6D">
            <w:pPr>
              <w:pStyle w:val="acctfourfigures"/>
              <w:tabs>
                <w:tab w:val="clear" w:pos="765"/>
                <w:tab w:val="decimal" w:pos="1002"/>
              </w:tabs>
              <w:spacing w:line="240" w:lineRule="auto"/>
              <w:ind w:right="11"/>
              <w:rPr>
                <w:szCs w:val="22"/>
              </w:rPr>
            </w:pPr>
            <w:r w:rsidRPr="00461B25">
              <w:rPr>
                <w:szCs w:val="22"/>
              </w:rPr>
              <w:t>(55)</w:t>
            </w:r>
          </w:p>
        </w:tc>
        <w:tc>
          <w:tcPr>
            <w:tcW w:w="270" w:type="dxa"/>
            <w:vAlign w:val="bottom"/>
          </w:tcPr>
          <w:p w14:paraId="21A29EA1" w14:textId="77777777" w:rsidR="00151D54" w:rsidRPr="00461B25" w:rsidRDefault="00151D54" w:rsidP="00531B6D">
            <w:pPr>
              <w:pStyle w:val="acctfourfigures"/>
              <w:tabs>
                <w:tab w:val="decimal" w:pos="1179"/>
              </w:tabs>
              <w:spacing w:line="240" w:lineRule="auto"/>
              <w:rPr>
                <w:szCs w:val="22"/>
              </w:rPr>
            </w:pPr>
          </w:p>
        </w:tc>
        <w:tc>
          <w:tcPr>
            <w:tcW w:w="1260" w:type="dxa"/>
            <w:vAlign w:val="bottom"/>
          </w:tcPr>
          <w:p w14:paraId="76AC42CD" w14:textId="77777777" w:rsidR="00151D54" w:rsidRPr="00461B25" w:rsidRDefault="00151D54" w:rsidP="00531B6D">
            <w:pPr>
              <w:pStyle w:val="acctfourfigures"/>
              <w:tabs>
                <w:tab w:val="clear" w:pos="765"/>
                <w:tab w:val="decimal" w:pos="1002"/>
              </w:tabs>
              <w:spacing w:line="240" w:lineRule="auto"/>
              <w:ind w:right="11"/>
              <w:rPr>
                <w:szCs w:val="22"/>
              </w:rPr>
            </w:pPr>
            <w:r w:rsidRPr="00461B25">
              <w:rPr>
                <w:szCs w:val="22"/>
              </w:rPr>
              <w:t>(49)</w:t>
            </w:r>
          </w:p>
        </w:tc>
      </w:tr>
      <w:tr w:rsidR="00151D54" w:rsidRPr="00461B25" w14:paraId="119F8CDF" w14:textId="77777777" w:rsidTr="00531B6D">
        <w:trPr>
          <w:cantSplit/>
        </w:trPr>
        <w:tc>
          <w:tcPr>
            <w:tcW w:w="3510" w:type="dxa"/>
            <w:vAlign w:val="bottom"/>
          </w:tcPr>
          <w:p w14:paraId="109739E9" w14:textId="77777777" w:rsidR="00151D54" w:rsidRPr="00461B25" w:rsidRDefault="00151D54" w:rsidP="00531B6D">
            <w:pPr>
              <w:rPr>
                <w:rFonts w:hAnsi="Times New Roman" w:cs="Times New Roman"/>
                <w:sz w:val="22"/>
                <w:szCs w:val="22"/>
              </w:rPr>
            </w:pPr>
            <w:r w:rsidRPr="00461B25">
              <w:rPr>
                <w:rFonts w:hAnsi="Times New Roman" w:cs="Times New Roman"/>
                <w:sz w:val="22"/>
                <w:szCs w:val="22"/>
              </w:rPr>
              <w:t xml:space="preserve">Repair and maintenance expense </w:t>
            </w:r>
          </w:p>
        </w:tc>
        <w:tc>
          <w:tcPr>
            <w:tcW w:w="1154" w:type="dxa"/>
            <w:vAlign w:val="bottom"/>
          </w:tcPr>
          <w:p w14:paraId="14954D5B" w14:textId="77777777" w:rsidR="00151D54" w:rsidRPr="00461B25" w:rsidRDefault="00151D54" w:rsidP="00531B6D">
            <w:pPr>
              <w:pStyle w:val="acctfourfigures"/>
              <w:tabs>
                <w:tab w:val="clear" w:pos="765"/>
                <w:tab w:val="decimal" w:pos="1002"/>
              </w:tabs>
              <w:spacing w:line="240" w:lineRule="auto"/>
              <w:ind w:right="11"/>
              <w:rPr>
                <w:szCs w:val="22"/>
              </w:rPr>
            </w:pPr>
          </w:p>
        </w:tc>
        <w:tc>
          <w:tcPr>
            <w:tcW w:w="180" w:type="dxa"/>
            <w:vAlign w:val="bottom"/>
          </w:tcPr>
          <w:p w14:paraId="3EC547E4" w14:textId="77777777" w:rsidR="00151D54" w:rsidRPr="00461B25" w:rsidRDefault="00151D54" w:rsidP="00531B6D">
            <w:pPr>
              <w:pStyle w:val="acctfourfigures"/>
              <w:tabs>
                <w:tab w:val="clear" w:pos="765"/>
                <w:tab w:val="decimal" w:pos="1002"/>
              </w:tabs>
              <w:spacing w:line="240" w:lineRule="auto"/>
              <w:ind w:right="11"/>
              <w:rPr>
                <w:szCs w:val="22"/>
              </w:rPr>
            </w:pPr>
          </w:p>
        </w:tc>
        <w:tc>
          <w:tcPr>
            <w:tcW w:w="1350" w:type="dxa"/>
            <w:vAlign w:val="bottom"/>
          </w:tcPr>
          <w:p w14:paraId="3163D9A2" w14:textId="77777777" w:rsidR="00151D54" w:rsidRPr="00461B25" w:rsidRDefault="00151D54" w:rsidP="00531B6D">
            <w:pPr>
              <w:pStyle w:val="acctfourfigures"/>
              <w:tabs>
                <w:tab w:val="clear" w:pos="765"/>
                <w:tab w:val="decimal" w:pos="1002"/>
              </w:tabs>
              <w:spacing w:line="240" w:lineRule="auto"/>
              <w:ind w:right="11"/>
              <w:rPr>
                <w:szCs w:val="22"/>
              </w:rPr>
            </w:pPr>
          </w:p>
        </w:tc>
        <w:tc>
          <w:tcPr>
            <w:tcW w:w="270" w:type="dxa"/>
            <w:vAlign w:val="bottom"/>
          </w:tcPr>
          <w:p w14:paraId="5EA0F397" w14:textId="77777777" w:rsidR="00151D54" w:rsidRPr="00461B25" w:rsidRDefault="00151D54" w:rsidP="00531B6D">
            <w:pPr>
              <w:pStyle w:val="acctfourfigures"/>
              <w:tabs>
                <w:tab w:val="clear" w:pos="765"/>
                <w:tab w:val="decimal" w:pos="1002"/>
              </w:tabs>
              <w:spacing w:line="240" w:lineRule="auto"/>
              <w:ind w:right="11"/>
              <w:rPr>
                <w:szCs w:val="22"/>
              </w:rPr>
            </w:pPr>
          </w:p>
        </w:tc>
        <w:tc>
          <w:tcPr>
            <w:tcW w:w="1260" w:type="dxa"/>
            <w:vAlign w:val="bottom"/>
          </w:tcPr>
          <w:p w14:paraId="5FADDC98" w14:textId="77777777" w:rsidR="00151D54" w:rsidRPr="00461B25" w:rsidRDefault="00151D54" w:rsidP="00531B6D">
            <w:pPr>
              <w:pStyle w:val="acctfourfigures"/>
              <w:tabs>
                <w:tab w:val="clear" w:pos="765"/>
                <w:tab w:val="decimal" w:pos="1002"/>
              </w:tabs>
              <w:spacing w:line="240" w:lineRule="auto"/>
              <w:ind w:right="11"/>
              <w:rPr>
                <w:szCs w:val="22"/>
              </w:rPr>
            </w:pPr>
          </w:p>
        </w:tc>
        <w:tc>
          <w:tcPr>
            <w:tcW w:w="270" w:type="dxa"/>
            <w:vAlign w:val="bottom"/>
          </w:tcPr>
          <w:p w14:paraId="2BF48CE9" w14:textId="77777777" w:rsidR="00151D54" w:rsidRPr="00461B25" w:rsidRDefault="00151D54" w:rsidP="00531B6D">
            <w:pPr>
              <w:pStyle w:val="acctfourfigures"/>
              <w:tabs>
                <w:tab w:val="decimal" w:pos="1179"/>
              </w:tabs>
              <w:spacing w:line="240" w:lineRule="auto"/>
              <w:rPr>
                <w:szCs w:val="22"/>
              </w:rPr>
            </w:pPr>
          </w:p>
        </w:tc>
        <w:tc>
          <w:tcPr>
            <w:tcW w:w="1260" w:type="dxa"/>
            <w:vAlign w:val="bottom"/>
          </w:tcPr>
          <w:p w14:paraId="5FCE8A61" w14:textId="77777777" w:rsidR="00151D54" w:rsidRPr="00461B25" w:rsidRDefault="00151D54" w:rsidP="00531B6D">
            <w:pPr>
              <w:pStyle w:val="acctfourfigures"/>
              <w:tabs>
                <w:tab w:val="clear" w:pos="765"/>
                <w:tab w:val="decimal" w:pos="1002"/>
              </w:tabs>
              <w:spacing w:line="240" w:lineRule="auto"/>
              <w:ind w:right="11"/>
              <w:rPr>
                <w:szCs w:val="22"/>
              </w:rPr>
            </w:pPr>
          </w:p>
        </w:tc>
      </w:tr>
      <w:tr w:rsidR="00151D54" w:rsidRPr="00461B25" w14:paraId="12C5E14B" w14:textId="77777777" w:rsidTr="00531B6D">
        <w:trPr>
          <w:cantSplit/>
        </w:trPr>
        <w:tc>
          <w:tcPr>
            <w:tcW w:w="3510" w:type="dxa"/>
            <w:vAlign w:val="bottom"/>
          </w:tcPr>
          <w:p w14:paraId="30EC147D" w14:textId="77777777" w:rsidR="00151D54" w:rsidRPr="00461B25" w:rsidRDefault="00151D54" w:rsidP="00531B6D">
            <w:pPr>
              <w:pStyle w:val="ListParagraph"/>
              <w:numPr>
                <w:ilvl w:val="2"/>
                <w:numId w:val="4"/>
              </w:numPr>
              <w:tabs>
                <w:tab w:val="clear" w:pos="1560"/>
              </w:tabs>
              <w:overflowPunct/>
              <w:autoSpaceDE/>
              <w:autoSpaceDN/>
              <w:adjustRightInd/>
              <w:ind w:left="261" w:right="-90" w:hanging="250"/>
              <w:textAlignment w:val="auto"/>
              <w:rPr>
                <w:rFonts w:hAnsi="Times New Roman" w:cs="Times New Roman"/>
                <w:sz w:val="22"/>
                <w:szCs w:val="22"/>
              </w:rPr>
            </w:pPr>
            <w:r w:rsidRPr="00461B25">
              <w:rPr>
                <w:rFonts w:hAnsi="Times New Roman" w:cs="Times New Roman"/>
                <w:sz w:val="22"/>
                <w:szCs w:val="22"/>
              </w:rPr>
              <w:t>property that generate rental income</w:t>
            </w:r>
          </w:p>
        </w:tc>
        <w:tc>
          <w:tcPr>
            <w:tcW w:w="1154" w:type="dxa"/>
            <w:vAlign w:val="bottom"/>
          </w:tcPr>
          <w:p w14:paraId="6BDAD234" w14:textId="77777777" w:rsidR="00151D54" w:rsidRPr="00461B25" w:rsidRDefault="00151D54" w:rsidP="00531B6D">
            <w:pPr>
              <w:pStyle w:val="acctfourfigures"/>
              <w:tabs>
                <w:tab w:val="clear" w:pos="765"/>
                <w:tab w:val="decimal" w:pos="1002"/>
              </w:tabs>
              <w:spacing w:line="240" w:lineRule="auto"/>
              <w:ind w:right="11"/>
              <w:rPr>
                <w:szCs w:val="22"/>
              </w:rPr>
            </w:pPr>
            <w:r w:rsidRPr="00461B25">
              <w:rPr>
                <w:szCs w:val="22"/>
              </w:rPr>
              <w:t>(20)</w:t>
            </w:r>
          </w:p>
        </w:tc>
        <w:tc>
          <w:tcPr>
            <w:tcW w:w="180" w:type="dxa"/>
            <w:vAlign w:val="bottom"/>
          </w:tcPr>
          <w:p w14:paraId="44BF0A14" w14:textId="77777777" w:rsidR="00151D54" w:rsidRPr="00461B25" w:rsidRDefault="00151D54" w:rsidP="00531B6D">
            <w:pPr>
              <w:pStyle w:val="acctfourfigures"/>
              <w:tabs>
                <w:tab w:val="clear" w:pos="765"/>
                <w:tab w:val="decimal" w:pos="1002"/>
              </w:tabs>
              <w:spacing w:line="240" w:lineRule="auto"/>
              <w:ind w:right="11"/>
              <w:rPr>
                <w:szCs w:val="22"/>
              </w:rPr>
            </w:pPr>
          </w:p>
        </w:tc>
        <w:tc>
          <w:tcPr>
            <w:tcW w:w="1350" w:type="dxa"/>
            <w:vAlign w:val="bottom"/>
          </w:tcPr>
          <w:p w14:paraId="6FF27E66" w14:textId="77777777" w:rsidR="00151D54" w:rsidRPr="00461B25" w:rsidRDefault="00151D54" w:rsidP="00531B6D">
            <w:pPr>
              <w:pStyle w:val="acctfourfigures"/>
              <w:tabs>
                <w:tab w:val="clear" w:pos="765"/>
                <w:tab w:val="decimal" w:pos="1002"/>
              </w:tabs>
              <w:spacing w:line="240" w:lineRule="auto"/>
              <w:ind w:right="11"/>
              <w:rPr>
                <w:szCs w:val="22"/>
              </w:rPr>
            </w:pPr>
            <w:r w:rsidRPr="00461B25">
              <w:rPr>
                <w:szCs w:val="22"/>
              </w:rPr>
              <w:t>(21)</w:t>
            </w:r>
          </w:p>
        </w:tc>
        <w:tc>
          <w:tcPr>
            <w:tcW w:w="270" w:type="dxa"/>
            <w:vAlign w:val="bottom"/>
          </w:tcPr>
          <w:p w14:paraId="44E806CA" w14:textId="77777777" w:rsidR="00151D54" w:rsidRPr="00461B25" w:rsidRDefault="00151D54" w:rsidP="00531B6D">
            <w:pPr>
              <w:pStyle w:val="acctfourfigures"/>
              <w:tabs>
                <w:tab w:val="clear" w:pos="765"/>
                <w:tab w:val="decimal" w:pos="1002"/>
              </w:tabs>
              <w:spacing w:line="240" w:lineRule="auto"/>
              <w:ind w:right="11"/>
              <w:rPr>
                <w:szCs w:val="22"/>
              </w:rPr>
            </w:pPr>
          </w:p>
        </w:tc>
        <w:tc>
          <w:tcPr>
            <w:tcW w:w="1260" w:type="dxa"/>
            <w:vAlign w:val="bottom"/>
          </w:tcPr>
          <w:p w14:paraId="1459576A" w14:textId="77777777" w:rsidR="00151D54" w:rsidRPr="00461B25" w:rsidRDefault="00151D54" w:rsidP="00531B6D">
            <w:pPr>
              <w:pStyle w:val="acctfourfigures"/>
              <w:tabs>
                <w:tab w:val="clear" w:pos="765"/>
                <w:tab w:val="decimal" w:pos="1002"/>
              </w:tabs>
              <w:spacing w:line="240" w:lineRule="auto"/>
              <w:ind w:right="11"/>
              <w:rPr>
                <w:szCs w:val="22"/>
              </w:rPr>
            </w:pPr>
            <w:r w:rsidRPr="00461B25">
              <w:rPr>
                <w:szCs w:val="22"/>
              </w:rPr>
              <w:t>(2)</w:t>
            </w:r>
          </w:p>
        </w:tc>
        <w:tc>
          <w:tcPr>
            <w:tcW w:w="270" w:type="dxa"/>
            <w:vAlign w:val="bottom"/>
          </w:tcPr>
          <w:p w14:paraId="427B43CA" w14:textId="77777777" w:rsidR="00151D54" w:rsidRPr="00461B25" w:rsidRDefault="00151D54" w:rsidP="00531B6D">
            <w:pPr>
              <w:pStyle w:val="acctfourfigures"/>
              <w:tabs>
                <w:tab w:val="decimal" w:pos="1179"/>
              </w:tabs>
              <w:spacing w:line="240" w:lineRule="auto"/>
              <w:rPr>
                <w:szCs w:val="22"/>
              </w:rPr>
            </w:pPr>
          </w:p>
        </w:tc>
        <w:tc>
          <w:tcPr>
            <w:tcW w:w="1260" w:type="dxa"/>
            <w:vAlign w:val="bottom"/>
          </w:tcPr>
          <w:p w14:paraId="0DE484C3" w14:textId="77777777" w:rsidR="00151D54" w:rsidRPr="00461B25" w:rsidRDefault="00151D54" w:rsidP="00531B6D">
            <w:pPr>
              <w:pStyle w:val="acctfourfigures"/>
              <w:tabs>
                <w:tab w:val="clear" w:pos="765"/>
                <w:tab w:val="decimal" w:pos="1002"/>
              </w:tabs>
              <w:spacing w:line="240" w:lineRule="auto"/>
              <w:ind w:right="11"/>
              <w:rPr>
                <w:szCs w:val="22"/>
              </w:rPr>
            </w:pPr>
            <w:r w:rsidRPr="00461B25">
              <w:rPr>
                <w:szCs w:val="22"/>
              </w:rPr>
              <w:t>(5)</w:t>
            </w:r>
          </w:p>
        </w:tc>
      </w:tr>
    </w:tbl>
    <w:p w14:paraId="4C60B36A" w14:textId="77777777" w:rsidR="00151D54" w:rsidRPr="00461B25" w:rsidRDefault="00151D54" w:rsidP="00151D54">
      <w:pPr>
        <w:ind w:left="540"/>
        <w:jc w:val="both"/>
        <w:rPr>
          <w:rFonts w:hAnsi="Times New Roman" w:cs="Times New Roman"/>
          <w:sz w:val="22"/>
          <w:szCs w:val="22"/>
        </w:rPr>
      </w:pPr>
    </w:p>
    <w:p w14:paraId="34CFDA0D" w14:textId="77777777" w:rsidR="00151D54" w:rsidRPr="00461B25" w:rsidRDefault="00151D54" w:rsidP="00151D54">
      <w:pPr>
        <w:ind w:left="540"/>
        <w:jc w:val="both"/>
        <w:rPr>
          <w:rFonts w:hAnsi="Times New Roman" w:cs="Times New Roman"/>
          <w:sz w:val="22"/>
          <w:szCs w:val="22"/>
        </w:rPr>
      </w:pPr>
      <w:r w:rsidRPr="00461B25">
        <w:rPr>
          <w:rFonts w:hAnsi="Times New Roman" w:cs="Times New Roman"/>
          <w:sz w:val="22"/>
          <w:szCs w:val="22"/>
        </w:rPr>
        <w:t>Information relating to leases are disclosed in note 15.</w:t>
      </w:r>
    </w:p>
    <w:p w14:paraId="24ECF7D2" w14:textId="77777777" w:rsidR="00151D54" w:rsidRPr="00461B25" w:rsidRDefault="00151D54" w:rsidP="00151D54">
      <w:pPr>
        <w:ind w:left="540"/>
        <w:jc w:val="both"/>
        <w:rPr>
          <w:rFonts w:hAnsi="Times New Roman" w:cs="Times New Roman"/>
          <w:sz w:val="22"/>
          <w:szCs w:val="22"/>
        </w:rPr>
      </w:pPr>
    </w:p>
    <w:p w14:paraId="31EBF7A0" w14:textId="77777777" w:rsidR="00151D54" w:rsidRPr="00461B25" w:rsidRDefault="00151D54" w:rsidP="00151D54">
      <w:pPr>
        <w:spacing w:line="240" w:lineRule="atLeast"/>
        <w:ind w:left="540"/>
        <w:jc w:val="thaiDistribute"/>
        <w:rPr>
          <w:rFonts w:hAnsi="Times New Roman" w:cs="Times New Roman"/>
          <w:b/>
          <w:bCs/>
          <w:sz w:val="22"/>
          <w:szCs w:val="22"/>
        </w:rPr>
      </w:pPr>
      <w:r w:rsidRPr="00461B25">
        <w:rPr>
          <w:rFonts w:hAnsi="Times New Roman" w:cs="Times New Roman"/>
          <w:b/>
          <w:bCs/>
          <w:sz w:val="22"/>
          <w:szCs w:val="22"/>
        </w:rPr>
        <w:t xml:space="preserve">Measurement of fair values </w:t>
      </w:r>
    </w:p>
    <w:p w14:paraId="448781C7" w14:textId="77777777" w:rsidR="00151D54" w:rsidRPr="00461B25" w:rsidRDefault="00151D54" w:rsidP="00151D54">
      <w:pPr>
        <w:spacing w:line="240" w:lineRule="atLeast"/>
        <w:ind w:left="540"/>
        <w:jc w:val="thaiDistribute"/>
        <w:rPr>
          <w:rFonts w:hAnsi="Times New Roman" w:cs="Times New Roman"/>
          <w:sz w:val="22"/>
          <w:szCs w:val="22"/>
        </w:rPr>
      </w:pPr>
    </w:p>
    <w:p w14:paraId="1D8A822B" w14:textId="77777777" w:rsidR="00151D54" w:rsidRPr="00461B25" w:rsidRDefault="00151D54" w:rsidP="00151D54">
      <w:pPr>
        <w:spacing w:line="240" w:lineRule="atLeast"/>
        <w:ind w:left="540"/>
        <w:jc w:val="thaiDistribute"/>
        <w:rPr>
          <w:rFonts w:hAnsi="Times New Roman" w:cs="Times New Roman"/>
          <w:i/>
          <w:iCs/>
          <w:sz w:val="22"/>
          <w:szCs w:val="22"/>
        </w:rPr>
      </w:pPr>
      <w:r w:rsidRPr="00461B25">
        <w:rPr>
          <w:rFonts w:hAnsi="Times New Roman" w:cs="Times New Roman"/>
          <w:i/>
          <w:iCs/>
          <w:sz w:val="22"/>
          <w:szCs w:val="22"/>
        </w:rPr>
        <w:t xml:space="preserve">Fair value hierarchy </w:t>
      </w:r>
    </w:p>
    <w:p w14:paraId="65B05B0C" w14:textId="77777777" w:rsidR="00151D54" w:rsidRPr="00461B25" w:rsidRDefault="00151D54" w:rsidP="00151D54">
      <w:pPr>
        <w:spacing w:line="240" w:lineRule="atLeast"/>
        <w:ind w:left="540"/>
        <w:jc w:val="thaiDistribute"/>
        <w:rPr>
          <w:rFonts w:hAnsi="Times New Roman" w:cs="Times New Roman"/>
          <w:sz w:val="22"/>
          <w:szCs w:val="22"/>
        </w:rPr>
      </w:pPr>
    </w:p>
    <w:p w14:paraId="39A1DABD" w14:textId="77777777" w:rsidR="00151D54" w:rsidRPr="00461B25" w:rsidRDefault="00151D54" w:rsidP="00151D54">
      <w:pPr>
        <w:overflowPunct/>
        <w:autoSpaceDE/>
        <w:autoSpaceDN/>
        <w:adjustRightInd/>
        <w:ind w:left="540"/>
        <w:jc w:val="both"/>
        <w:textAlignment w:val="auto"/>
        <w:rPr>
          <w:rFonts w:eastAsia="Calibri" w:hAnsi="Times New Roman" w:cs="Times New Roman"/>
          <w:sz w:val="22"/>
          <w:szCs w:val="22"/>
        </w:rPr>
      </w:pPr>
      <w:r w:rsidRPr="00461B25">
        <w:rPr>
          <w:rFonts w:eastAsia="Calibri" w:hAnsi="Times New Roman" w:cs="Times New Roman"/>
          <w:sz w:val="22"/>
          <w:szCs w:val="22"/>
        </w:rPr>
        <w:t xml:space="preserve">The fair value of investment properties was determined by independent professional valuers. </w:t>
      </w:r>
    </w:p>
    <w:p w14:paraId="11515669" w14:textId="77777777" w:rsidR="00151D54" w:rsidRPr="00461B25" w:rsidRDefault="00151D54" w:rsidP="00151D54">
      <w:pPr>
        <w:overflowPunct/>
        <w:autoSpaceDE/>
        <w:autoSpaceDN/>
        <w:adjustRightInd/>
        <w:ind w:left="540"/>
        <w:jc w:val="both"/>
        <w:textAlignment w:val="auto"/>
        <w:rPr>
          <w:rFonts w:eastAsia="Calibri" w:hAnsi="Times New Roman" w:cs="Times New Roman"/>
          <w:sz w:val="22"/>
          <w:szCs w:val="22"/>
        </w:rPr>
      </w:pPr>
    </w:p>
    <w:p w14:paraId="786CB423" w14:textId="77777777" w:rsidR="00151D54" w:rsidRPr="00461B25" w:rsidRDefault="00151D54" w:rsidP="00151D54">
      <w:pPr>
        <w:overflowPunct/>
        <w:autoSpaceDE/>
        <w:autoSpaceDN/>
        <w:adjustRightInd/>
        <w:ind w:left="540"/>
        <w:jc w:val="both"/>
        <w:textAlignment w:val="auto"/>
        <w:rPr>
          <w:rFonts w:eastAsia="Calibri" w:hAnsi="Times New Roman" w:cs="Times New Roman"/>
          <w:sz w:val="22"/>
          <w:szCs w:val="22"/>
        </w:rPr>
      </w:pPr>
      <w:r w:rsidRPr="00461B25">
        <w:rPr>
          <w:rFonts w:eastAsia="Calibri" w:hAnsi="Times New Roman" w:cs="Times New Roman"/>
          <w:sz w:val="22"/>
          <w:szCs w:val="22"/>
        </w:rPr>
        <w:t>The fair value of investment property has been categorised as a Level 3 fair value</w:t>
      </w:r>
      <w:r w:rsidRPr="00461B25">
        <w:rPr>
          <w:rFonts w:eastAsia="Calibri" w:hAnsi="Times New Roman" w:cs="Times New Roman"/>
          <w:i/>
          <w:iCs/>
          <w:sz w:val="22"/>
          <w:szCs w:val="22"/>
        </w:rPr>
        <w:t>.</w:t>
      </w:r>
    </w:p>
    <w:p w14:paraId="7D47932E" w14:textId="77777777" w:rsidR="00151D54" w:rsidRPr="00461B25" w:rsidRDefault="00151D54" w:rsidP="00151D54">
      <w:pPr>
        <w:spacing w:line="240" w:lineRule="atLeast"/>
        <w:ind w:left="540"/>
        <w:jc w:val="thaiDistribute"/>
        <w:rPr>
          <w:rFonts w:hAnsi="Times New Roman" w:cs="Times New Roman"/>
          <w:sz w:val="22"/>
          <w:szCs w:val="22"/>
        </w:rPr>
      </w:pPr>
    </w:p>
    <w:p w14:paraId="3DE63E47" w14:textId="77777777" w:rsidR="00151D54" w:rsidRPr="00461B25" w:rsidRDefault="00151D54" w:rsidP="00151D54">
      <w:pPr>
        <w:spacing w:line="240" w:lineRule="atLeast"/>
        <w:ind w:left="540"/>
        <w:jc w:val="thaiDistribute"/>
        <w:rPr>
          <w:rFonts w:hAnsi="Times New Roman" w:cs="Times New Roman"/>
          <w:i/>
          <w:iCs/>
          <w:sz w:val="22"/>
          <w:szCs w:val="22"/>
        </w:rPr>
      </w:pPr>
      <w:r w:rsidRPr="00461B25">
        <w:rPr>
          <w:rFonts w:hAnsi="Times New Roman" w:cs="Times New Roman"/>
          <w:i/>
          <w:iCs/>
          <w:sz w:val="22"/>
          <w:szCs w:val="22"/>
        </w:rPr>
        <w:t>Valuation technique</w:t>
      </w:r>
    </w:p>
    <w:p w14:paraId="44EFF94B" w14:textId="77777777" w:rsidR="00151D54" w:rsidRPr="00461B25" w:rsidRDefault="00151D54" w:rsidP="00151D54">
      <w:pPr>
        <w:spacing w:line="240" w:lineRule="atLeast"/>
        <w:ind w:left="540"/>
        <w:jc w:val="thaiDistribute"/>
        <w:rPr>
          <w:rFonts w:hAnsi="Times New Roman" w:cs="Times New Roman"/>
          <w:sz w:val="22"/>
          <w:szCs w:val="22"/>
        </w:rPr>
      </w:pPr>
    </w:p>
    <w:p w14:paraId="453B815F" w14:textId="77777777" w:rsidR="00151D54" w:rsidRPr="00461B25" w:rsidRDefault="00151D54" w:rsidP="00151D54">
      <w:pPr>
        <w:spacing w:line="240" w:lineRule="atLeast"/>
        <w:ind w:left="540"/>
        <w:jc w:val="thaiDistribute"/>
        <w:rPr>
          <w:rFonts w:hAnsi="Times New Roman" w:cs="Times New Roman"/>
          <w:sz w:val="22"/>
          <w:szCs w:val="22"/>
        </w:rPr>
      </w:pPr>
      <w:r w:rsidRPr="00461B25">
        <w:rPr>
          <w:rFonts w:hAnsi="Times New Roman" w:cs="Times New Roman"/>
          <w:sz w:val="22"/>
          <w:szCs w:val="22"/>
        </w:rPr>
        <w:t xml:space="preserve">The Company and subsidiaries' management estimated that the fair values of projects under construction approximated their net book values. The fair values of the office rental project, units for rent, land for rent and land awaiting development were determined based on valuations performed by independent valuers. Land for rent and land awaiting development were valued using the market approach, while the office rental project and units for rent were valued using the income approach based on various assumptions, including the rate of return, discount rate and occupancy rate. </w:t>
      </w:r>
    </w:p>
    <w:p w14:paraId="16DEEC29" w14:textId="77777777" w:rsidR="00151D54" w:rsidRPr="00461B25" w:rsidRDefault="00151D54" w:rsidP="00151D54">
      <w:pPr>
        <w:spacing w:line="240" w:lineRule="atLeast"/>
        <w:ind w:left="540"/>
        <w:jc w:val="thaiDistribute"/>
        <w:rPr>
          <w:rFonts w:hAnsi="Times New Roman" w:cs="Times New Roman"/>
          <w:sz w:val="22"/>
          <w:szCs w:val="22"/>
        </w:rPr>
      </w:pPr>
      <w:r w:rsidRPr="00461B25">
        <w:rPr>
          <w:rFonts w:hAnsi="Times New Roman" w:cs="Times New Roman"/>
          <w:sz w:val="22"/>
          <w:szCs w:val="22"/>
        </w:rPr>
        <w:br w:type="page"/>
      </w:r>
    </w:p>
    <w:p w14:paraId="0116A1C9" w14:textId="77777777" w:rsidR="00151D54" w:rsidRPr="00461B25" w:rsidRDefault="00151D54" w:rsidP="00151D54">
      <w:pPr>
        <w:spacing w:line="240" w:lineRule="atLeast"/>
        <w:ind w:left="540"/>
        <w:jc w:val="thaiDistribute"/>
        <w:rPr>
          <w:rFonts w:hAnsi="Times New Roman" w:cs="Times New Roman"/>
          <w:sz w:val="22"/>
          <w:szCs w:val="22"/>
        </w:rPr>
      </w:pPr>
      <w:r w:rsidRPr="00461B25">
        <w:rPr>
          <w:rFonts w:hAnsi="Times New Roman" w:cs="Times New Roman"/>
          <w:sz w:val="22"/>
          <w:szCs w:val="22"/>
        </w:rPr>
        <w:lastRenderedPageBreak/>
        <w:t>Key assumptions used in the valuation of office rental project units for rent, land for rent and land awaiting development as at 31 December 2021 are summarised below.</w:t>
      </w:r>
    </w:p>
    <w:p w14:paraId="5C495B08" w14:textId="77777777" w:rsidR="00151D54" w:rsidRPr="00461B25" w:rsidRDefault="00151D54" w:rsidP="00151D54">
      <w:pPr>
        <w:spacing w:line="240" w:lineRule="atLeast"/>
        <w:ind w:left="540"/>
        <w:jc w:val="thaiDistribute"/>
        <w:rPr>
          <w:rFonts w:hAnsi="Times New Roman" w:cs="Times New Roman"/>
          <w:sz w:val="22"/>
          <w:szCs w:val="22"/>
        </w:rPr>
      </w:pPr>
      <w:r w:rsidRPr="00461B25">
        <w:rPr>
          <w:rFonts w:hAnsi="Times New Roman" w:cs="Times New Roman"/>
          <w:sz w:val="22"/>
          <w:szCs w:val="22"/>
        </w:rPr>
        <w:tab/>
      </w:r>
    </w:p>
    <w:tbl>
      <w:tblPr>
        <w:tblW w:w="9156" w:type="dxa"/>
        <w:tblInd w:w="468" w:type="dxa"/>
        <w:tblLook w:val="04A0" w:firstRow="1" w:lastRow="0" w:firstColumn="1" w:lastColumn="0" w:noHBand="0" w:noVBand="1"/>
      </w:tblPr>
      <w:tblGrid>
        <w:gridCol w:w="2502"/>
        <w:gridCol w:w="1890"/>
        <w:gridCol w:w="270"/>
        <w:gridCol w:w="1890"/>
        <w:gridCol w:w="270"/>
        <w:gridCol w:w="2334"/>
      </w:tblGrid>
      <w:tr w:rsidR="00151D54" w:rsidRPr="00461B25" w14:paraId="75FCA23A" w14:textId="77777777" w:rsidTr="00531B6D">
        <w:tc>
          <w:tcPr>
            <w:tcW w:w="2502" w:type="dxa"/>
            <w:shd w:val="clear" w:color="auto" w:fill="auto"/>
          </w:tcPr>
          <w:p w14:paraId="053638E6" w14:textId="77777777" w:rsidR="00151D54" w:rsidRPr="00461B25" w:rsidRDefault="00151D54" w:rsidP="00531B6D">
            <w:pPr>
              <w:tabs>
                <w:tab w:val="left" w:pos="8"/>
              </w:tabs>
              <w:spacing w:line="240" w:lineRule="atLeast"/>
              <w:ind w:left="186" w:right="-50" w:hanging="186"/>
              <w:rPr>
                <w:rFonts w:hAnsi="Times New Roman" w:cs="Times New Roman"/>
                <w:sz w:val="22"/>
                <w:szCs w:val="22"/>
                <w:cs/>
              </w:rPr>
            </w:pPr>
          </w:p>
        </w:tc>
        <w:tc>
          <w:tcPr>
            <w:tcW w:w="1890" w:type="dxa"/>
            <w:shd w:val="clear" w:color="auto" w:fill="auto"/>
          </w:tcPr>
          <w:p w14:paraId="0C317938" w14:textId="77777777" w:rsidR="00151D54" w:rsidRPr="00461B25" w:rsidRDefault="00151D54" w:rsidP="00531B6D">
            <w:pPr>
              <w:spacing w:line="240" w:lineRule="atLeast"/>
              <w:ind w:left="-110" w:right="-106"/>
              <w:jc w:val="center"/>
              <w:rPr>
                <w:rFonts w:hAnsi="Times New Roman" w:cs="Times New Roman"/>
                <w:b/>
                <w:bCs/>
                <w:sz w:val="22"/>
                <w:szCs w:val="22"/>
              </w:rPr>
            </w:pPr>
            <w:r w:rsidRPr="00461B25">
              <w:rPr>
                <w:rFonts w:hAnsi="Times New Roman" w:cs="Times New Roman"/>
                <w:b/>
                <w:bCs/>
                <w:sz w:val="22"/>
                <w:szCs w:val="22"/>
              </w:rPr>
              <w:t xml:space="preserve">Consolidated </w:t>
            </w:r>
          </w:p>
          <w:p w14:paraId="61040C85" w14:textId="77777777" w:rsidR="00151D54" w:rsidRPr="00461B25" w:rsidRDefault="00151D54" w:rsidP="00531B6D">
            <w:pPr>
              <w:spacing w:line="240" w:lineRule="atLeast"/>
              <w:ind w:left="-110" w:right="-106"/>
              <w:jc w:val="center"/>
              <w:rPr>
                <w:rFonts w:hAnsi="Times New Roman" w:cs="Times New Roman"/>
                <w:b/>
                <w:bCs/>
                <w:sz w:val="22"/>
                <w:szCs w:val="22"/>
                <w:cs/>
              </w:rPr>
            </w:pPr>
            <w:r w:rsidRPr="00461B25">
              <w:rPr>
                <w:rFonts w:hAnsi="Times New Roman" w:cs="Times New Roman"/>
                <w:b/>
                <w:bCs/>
                <w:sz w:val="22"/>
                <w:szCs w:val="22"/>
              </w:rPr>
              <w:t>financial statements</w:t>
            </w:r>
          </w:p>
        </w:tc>
        <w:tc>
          <w:tcPr>
            <w:tcW w:w="270" w:type="dxa"/>
          </w:tcPr>
          <w:p w14:paraId="7361267A" w14:textId="77777777" w:rsidR="00151D54" w:rsidRPr="00461B25" w:rsidRDefault="00151D54" w:rsidP="00531B6D">
            <w:pPr>
              <w:spacing w:line="240" w:lineRule="atLeast"/>
              <w:ind w:left="-110" w:right="-106"/>
              <w:jc w:val="center"/>
              <w:rPr>
                <w:rFonts w:hAnsi="Times New Roman" w:cs="Times New Roman"/>
                <w:b/>
                <w:bCs/>
                <w:sz w:val="6"/>
                <w:szCs w:val="6"/>
              </w:rPr>
            </w:pPr>
          </w:p>
        </w:tc>
        <w:tc>
          <w:tcPr>
            <w:tcW w:w="1890" w:type="dxa"/>
            <w:shd w:val="clear" w:color="auto" w:fill="auto"/>
          </w:tcPr>
          <w:p w14:paraId="710E0031" w14:textId="77777777" w:rsidR="00151D54" w:rsidRPr="00461B25" w:rsidRDefault="00151D54" w:rsidP="00531B6D">
            <w:pPr>
              <w:spacing w:line="240" w:lineRule="atLeast"/>
              <w:ind w:left="-110" w:right="-106"/>
              <w:jc w:val="center"/>
              <w:rPr>
                <w:rFonts w:hAnsi="Times New Roman" w:cs="Times New Roman"/>
                <w:b/>
                <w:bCs/>
                <w:sz w:val="22"/>
                <w:szCs w:val="22"/>
              </w:rPr>
            </w:pPr>
            <w:r w:rsidRPr="00461B25">
              <w:rPr>
                <w:rFonts w:hAnsi="Times New Roman" w:cs="Times New Roman"/>
                <w:b/>
                <w:bCs/>
                <w:sz w:val="22"/>
                <w:szCs w:val="22"/>
              </w:rPr>
              <w:t xml:space="preserve">Separate </w:t>
            </w:r>
          </w:p>
          <w:p w14:paraId="412A4AF7" w14:textId="77777777" w:rsidR="00151D54" w:rsidRPr="00461B25" w:rsidRDefault="00151D54" w:rsidP="00531B6D">
            <w:pPr>
              <w:spacing w:line="240" w:lineRule="atLeast"/>
              <w:ind w:left="-110" w:right="-106"/>
              <w:jc w:val="center"/>
              <w:rPr>
                <w:rFonts w:hAnsi="Times New Roman" w:cs="Times New Roman"/>
                <w:b/>
                <w:bCs/>
                <w:sz w:val="22"/>
                <w:szCs w:val="22"/>
                <w:cs/>
              </w:rPr>
            </w:pPr>
            <w:r w:rsidRPr="00461B25">
              <w:rPr>
                <w:rFonts w:hAnsi="Times New Roman" w:cs="Times New Roman"/>
                <w:b/>
                <w:bCs/>
                <w:sz w:val="22"/>
                <w:szCs w:val="22"/>
              </w:rPr>
              <w:t>financial statements</w:t>
            </w:r>
          </w:p>
        </w:tc>
        <w:tc>
          <w:tcPr>
            <w:tcW w:w="270" w:type="dxa"/>
          </w:tcPr>
          <w:p w14:paraId="0E8AC69E" w14:textId="77777777" w:rsidR="00151D54" w:rsidRPr="00461B25" w:rsidRDefault="00151D54" w:rsidP="00531B6D">
            <w:pPr>
              <w:spacing w:line="240" w:lineRule="atLeast"/>
              <w:ind w:hanging="186"/>
              <w:jc w:val="center"/>
              <w:rPr>
                <w:rFonts w:hAnsi="Times New Roman" w:cs="Times New Roman"/>
                <w:b/>
                <w:bCs/>
                <w:spacing w:val="-6"/>
                <w:sz w:val="22"/>
                <w:szCs w:val="22"/>
              </w:rPr>
            </w:pPr>
          </w:p>
        </w:tc>
        <w:tc>
          <w:tcPr>
            <w:tcW w:w="2334" w:type="dxa"/>
            <w:shd w:val="clear" w:color="auto" w:fill="auto"/>
            <w:vAlign w:val="bottom"/>
          </w:tcPr>
          <w:p w14:paraId="7CF2498D" w14:textId="77777777" w:rsidR="00151D54" w:rsidRPr="00461B25" w:rsidRDefault="00151D54" w:rsidP="00531B6D">
            <w:pPr>
              <w:spacing w:line="240" w:lineRule="atLeast"/>
              <w:ind w:hanging="186"/>
              <w:jc w:val="center"/>
              <w:rPr>
                <w:rFonts w:hAnsi="Times New Roman" w:cs="Times New Roman"/>
                <w:b/>
                <w:bCs/>
                <w:color w:val="000000"/>
                <w:sz w:val="22"/>
                <w:szCs w:val="22"/>
                <w:cs/>
              </w:rPr>
            </w:pPr>
            <w:r w:rsidRPr="00461B25">
              <w:rPr>
                <w:rFonts w:hAnsi="Times New Roman" w:cs="Times New Roman"/>
                <w:b/>
                <w:bCs/>
                <w:spacing w:val="-6"/>
                <w:sz w:val="22"/>
                <w:szCs w:val="22"/>
              </w:rPr>
              <w:t>Result to lair value where as an increase in assumption value</w:t>
            </w:r>
          </w:p>
        </w:tc>
      </w:tr>
      <w:tr w:rsidR="00151D54" w:rsidRPr="00461B25" w14:paraId="09337E16" w14:textId="77777777" w:rsidTr="00531B6D">
        <w:tc>
          <w:tcPr>
            <w:tcW w:w="2502" w:type="dxa"/>
            <w:shd w:val="clear" w:color="auto" w:fill="auto"/>
          </w:tcPr>
          <w:p w14:paraId="77E87C95" w14:textId="77777777" w:rsidR="00151D54" w:rsidRPr="00461B25" w:rsidRDefault="00151D54" w:rsidP="00531B6D">
            <w:pPr>
              <w:spacing w:line="240" w:lineRule="atLeast"/>
              <w:ind w:left="186" w:right="-50" w:hanging="186"/>
              <w:rPr>
                <w:rFonts w:hAnsi="Times New Roman" w:cs="Times New Roman"/>
                <w:sz w:val="22"/>
                <w:szCs w:val="22"/>
              </w:rPr>
            </w:pPr>
            <w:r w:rsidRPr="00461B25">
              <w:rPr>
                <w:rFonts w:hAnsi="Times New Roman" w:cs="Times New Roman"/>
                <w:sz w:val="22"/>
                <w:szCs w:val="22"/>
              </w:rPr>
              <w:t>Discount rate</w:t>
            </w:r>
          </w:p>
        </w:tc>
        <w:tc>
          <w:tcPr>
            <w:tcW w:w="1890" w:type="dxa"/>
            <w:shd w:val="clear" w:color="auto" w:fill="auto"/>
          </w:tcPr>
          <w:p w14:paraId="2D006787" w14:textId="77777777" w:rsidR="00151D54" w:rsidRPr="00461B25" w:rsidRDefault="00151D54" w:rsidP="00531B6D">
            <w:pPr>
              <w:spacing w:line="240" w:lineRule="atLeast"/>
              <w:ind w:hanging="186"/>
              <w:jc w:val="center"/>
              <w:rPr>
                <w:rFonts w:hAnsi="Times New Roman" w:cs="Times New Roman"/>
                <w:color w:val="000000"/>
                <w:sz w:val="22"/>
                <w:szCs w:val="22"/>
              </w:rPr>
            </w:pPr>
            <w:r w:rsidRPr="00461B25">
              <w:rPr>
                <w:rFonts w:hAnsi="Times New Roman" w:cs="Times New Roman"/>
                <w:color w:val="000000"/>
                <w:sz w:val="22"/>
                <w:szCs w:val="22"/>
              </w:rPr>
              <w:t>10% - 11.5%</w:t>
            </w:r>
          </w:p>
        </w:tc>
        <w:tc>
          <w:tcPr>
            <w:tcW w:w="270" w:type="dxa"/>
          </w:tcPr>
          <w:p w14:paraId="03906237" w14:textId="77777777" w:rsidR="00151D54" w:rsidRPr="00461B25" w:rsidRDefault="00151D54" w:rsidP="00531B6D">
            <w:pPr>
              <w:spacing w:line="240" w:lineRule="atLeast"/>
              <w:ind w:hanging="186"/>
              <w:jc w:val="center"/>
              <w:rPr>
                <w:rFonts w:hAnsi="Times New Roman" w:cs="Times New Roman"/>
                <w:color w:val="000000"/>
                <w:sz w:val="6"/>
                <w:szCs w:val="6"/>
              </w:rPr>
            </w:pPr>
          </w:p>
        </w:tc>
        <w:tc>
          <w:tcPr>
            <w:tcW w:w="1890" w:type="dxa"/>
            <w:shd w:val="clear" w:color="auto" w:fill="auto"/>
          </w:tcPr>
          <w:p w14:paraId="551485FC" w14:textId="77777777" w:rsidR="00151D54" w:rsidRPr="00461B25" w:rsidRDefault="00151D54" w:rsidP="00531B6D">
            <w:pPr>
              <w:spacing w:line="240" w:lineRule="atLeast"/>
              <w:ind w:hanging="186"/>
              <w:jc w:val="center"/>
              <w:rPr>
                <w:rFonts w:hAnsi="Times New Roman" w:cs="Times New Roman"/>
                <w:color w:val="000000"/>
                <w:sz w:val="22"/>
                <w:szCs w:val="22"/>
              </w:rPr>
            </w:pPr>
            <w:r w:rsidRPr="00461B25">
              <w:rPr>
                <w:rFonts w:hAnsi="Times New Roman" w:cs="Times New Roman"/>
                <w:color w:val="000000"/>
                <w:sz w:val="22"/>
                <w:szCs w:val="22"/>
              </w:rPr>
              <w:t>10% - 11%</w:t>
            </w:r>
          </w:p>
        </w:tc>
        <w:tc>
          <w:tcPr>
            <w:tcW w:w="270" w:type="dxa"/>
          </w:tcPr>
          <w:p w14:paraId="0F65029F" w14:textId="77777777" w:rsidR="00151D54" w:rsidRPr="00461B25" w:rsidRDefault="00151D54" w:rsidP="00531B6D">
            <w:pPr>
              <w:spacing w:line="240" w:lineRule="atLeast"/>
              <w:ind w:hanging="186"/>
              <w:jc w:val="center"/>
              <w:rPr>
                <w:rFonts w:hAnsi="Times New Roman" w:cs="Times New Roman"/>
                <w:color w:val="000000"/>
                <w:sz w:val="22"/>
                <w:szCs w:val="22"/>
              </w:rPr>
            </w:pPr>
          </w:p>
        </w:tc>
        <w:tc>
          <w:tcPr>
            <w:tcW w:w="2334" w:type="dxa"/>
            <w:shd w:val="clear" w:color="auto" w:fill="auto"/>
            <w:vAlign w:val="bottom"/>
          </w:tcPr>
          <w:p w14:paraId="31223AB8" w14:textId="77777777" w:rsidR="00151D54" w:rsidRPr="00461B25" w:rsidRDefault="00151D54" w:rsidP="00531B6D">
            <w:pPr>
              <w:spacing w:line="240" w:lineRule="atLeast"/>
              <w:ind w:hanging="186"/>
              <w:jc w:val="center"/>
              <w:rPr>
                <w:rFonts w:hAnsi="Times New Roman" w:cs="Times New Roman"/>
                <w:color w:val="000000"/>
                <w:sz w:val="22"/>
                <w:szCs w:val="22"/>
              </w:rPr>
            </w:pPr>
            <w:r w:rsidRPr="00461B25">
              <w:rPr>
                <w:rFonts w:hAnsi="Times New Roman" w:cs="Times New Roman"/>
                <w:color w:val="000000"/>
                <w:sz w:val="22"/>
                <w:szCs w:val="22"/>
              </w:rPr>
              <w:t>Decrease in fair value</w:t>
            </w:r>
          </w:p>
        </w:tc>
      </w:tr>
      <w:tr w:rsidR="00151D54" w:rsidRPr="00461B25" w14:paraId="05442B75" w14:textId="77777777" w:rsidTr="00531B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02" w:type="dxa"/>
            <w:tcBorders>
              <w:top w:val="nil"/>
              <w:left w:val="nil"/>
              <w:bottom w:val="nil"/>
              <w:right w:val="nil"/>
            </w:tcBorders>
            <w:shd w:val="clear" w:color="auto" w:fill="auto"/>
          </w:tcPr>
          <w:p w14:paraId="1778D249" w14:textId="77777777" w:rsidR="00151D54" w:rsidRPr="00461B25" w:rsidRDefault="00151D54" w:rsidP="00531B6D">
            <w:pPr>
              <w:spacing w:line="240" w:lineRule="atLeast"/>
              <w:ind w:left="186" w:right="-50" w:hanging="186"/>
              <w:rPr>
                <w:rFonts w:hAnsi="Times New Roman" w:cs="Times New Roman"/>
                <w:sz w:val="22"/>
                <w:szCs w:val="22"/>
              </w:rPr>
            </w:pPr>
            <w:r w:rsidRPr="00461B25">
              <w:rPr>
                <w:rFonts w:hAnsi="Times New Roman" w:cs="Times New Roman"/>
                <w:sz w:val="22"/>
                <w:szCs w:val="22"/>
              </w:rPr>
              <w:t>Occupancy rate</w:t>
            </w:r>
            <w:r w:rsidRPr="00461B25">
              <w:rPr>
                <w:rFonts w:hAnsi="Times New Roman" w:cs="Times New Roman"/>
                <w:sz w:val="22"/>
                <w:szCs w:val="22"/>
                <w:cs/>
              </w:rPr>
              <w:t xml:space="preserve">                    </w:t>
            </w:r>
            <w:r w:rsidRPr="00461B25">
              <w:rPr>
                <w:rFonts w:hAnsi="Times New Roman" w:cs="Times New Roman"/>
                <w:sz w:val="22"/>
                <w:szCs w:val="22"/>
              </w:rPr>
              <w:t xml:space="preserve">         </w:t>
            </w:r>
            <w:r w:rsidRPr="00461B25">
              <w:rPr>
                <w:rFonts w:hAnsi="Times New Roman" w:cs="Times New Roman"/>
                <w:sz w:val="22"/>
                <w:szCs w:val="22"/>
                <w:cs/>
              </w:rPr>
              <w:t xml:space="preserve"> (</w:t>
            </w:r>
            <w:r w:rsidRPr="00461B25">
              <w:rPr>
                <w:rFonts w:hAnsi="Times New Roman" w:cs="Times New Roman"/>
                <w:sz w:val="22"/>
                <w:szCs w:val="22"/>
              </w:rPr>
              <w:t>depending on location of assets</w:t>
            </w:r>
            <w:r w:rsidRPr="00461B25">
              <w:rPr>
                <w:rFonts w:hAnsi="Times New Roman" w:cs="Times New Roman"/>
                <w:sz w:val="22"/>
                <w:szCs w:val="22"/>
                <w:cs/>
              </w:rPr>
              <w:t>)</w:t>
            </w:r>
          </w:p>
        </w:tc>
        <w:tc>
          <w:tcPr>
            <w:tcW w:w="1890" w:type="dxa"/>
            <w:tcBorders>
              <w:top w:val="nil"/>
              <w:left w:val="nil"/>
              <w:bottom w:val="nil"/>
              <w:right w:val="nil"/>
            </w:tcBorders>
            <w:shd w:val="clear" w:color="auto" w:fill="auto"/>
            <w:vAlign w:val="bottom"/>
          </w:tcPr>
          <w:p w14:paraId="1127E827" w14:textId="77777777" w:rsidR="00151D54" w:rsidRPr="00461B25" w:rsidRDefault="00151D54" w:rsidP="00531B6D">
            <w:pPr>
              <w:spacing w:line="240" w:lineRule="atLeast"/>
              <w:ind w:hanging="186"/>
              <w:jc w:val="center"/>
              <w:rPr>
                <w:rFonts w:hAnsi="Times New Roman" w:cs="Times New Roman"/>
                <w:color w:val="000000"/>
                <w:sz w:val="22"/>
                <w:szCs w:val="22"/>
              </w:rPr>
            </w:pPr>
            <w:r w:rsidRPr="00461B25">
              <w:rPr>
                <w:rFonts w:hAnsi="Times New Roman" w:cs="Times New Roman"/>
                <w:color w:val="000000"/>
                <w:sz w:val="22"/>
                <w:szCs w:val="22"/>
              </w:rPr>
              <w:t>40 % - 100%</w:t>
            </w:r>
          </w:p>
        </w:tc>
        <w:tc>
          <w:tcPr>
            <w:tcW w:w="270" w:type="dxa"/>
            <w:tcBorders>
              <w:top w:val="nil"/>
              <w:left w:val="nil"/>
              <w:bottom w:val="nil"/>
              <w:right w:val="nil"/>
            </w:tcBorders>
          </w:tcPr>
          <w:p w14:paraId="4301EB65" w14:textId="77777777" w:rsidR="00151D54" w:rsidRPr="00461B25" w:rsidRDefault="00151D54" w:rsidP="00531B6D">
            <w:pPr>
              <w:spacing w:line="240" w:lineRule="atLeast"/>
              <w:ind w:hanging="186"/>
              <w:jc w:val="center"/>
              <w:rPr>
                <w:rFonts w:hAnsi="Times New Roman" w:cs="Times New Roman"/>
                <w:color w:val="000000"/>
                <w:sz w:val="6"/>
                <w:szCs w:val="6"/>
              </w:rPr>
            </w:pPr>
          </w:p>
        </w:tc>
        <w:tc>
          <w:tcPr>
            <w:tcW w:w="1890" w:type="dxa"/>
            <w:tcBorders>
              <w:top w:val="nil"/>
              <w:left w:val="nil"/>
              <w:bottom w:val="nil"/>
              <w:right w:val="nil"/>
            </w:tcBorders>
            <w:shd w:val="clear" w:color="auto" w:fill="auto"/>
            <w:vAlign w:val="bottom"/>
          </w:tcPr>
          <w:p w14:paraId="3BB0699E" w14:textId="77777777" w:rsidR="00151D54" w:rsidRPr="00461B25" w:rsidRDefault="00151D54" w:rsidP="00531B6D">
            <w:pPr>
              <w:spacing w:line="240" w:lineRule="atLeast"/>
              <w:ind w:hanging="186"/>
              <w:jc w:val="center"/>
              <w:rPr>
                <w:rFonts w:hAnsi="Times New Roman" w:cs="Times New Roman"/>
                <w:color w:val="000000"/>
                <w:sz w:val="22"/>
                <w:szCs w:val="22"/>
                <w:cs/>
              </w:rPr>
            </w:pPr>
            <w:r w:rsidRPr="00461B25">
              <w:rPr>
                <w:rFonts w:hAnsi="Times New Roman" w:cs="Times New Roman"/>
                <w:color w:val="000000"/>
                <w:sz w:val="22"/>
                <w:szCs w:val="22"/>
              </w:rPr>
              <w:t>40 % - 85 %</w:t>
            </w:r>
          </w:p>
        </w:tc>
        <w:tc>
          <w:tcPr>
            <w:tcW w:w="270" w:type="dxa"/>
            <w:tcBorders>
              <w:top w:val="nil"/>
              <w:left w:val="nil"/>
              <w:bottom w:val="nil"/>
              <w:right w:val="nil"/>
            </w:tcBorders>
          </w:tcPr>
          <w:p w14:paraId="79D0A9C3" w14:textId="77777777" w:rsidR="00151D54" w:rsidRPr="00461B25" w:rsidRDefault="00151D54" w:rsidP="00531B6D">
            <w:pPr>
              <w:spacing w:line="240" w:lineRule="atLeast"/>
              <w:ind w:hanging="186"/>
              <w:jc w:val="center"/>
              <w:rPr>
                <w:rFonts w:hAnsi="Times New Roman" w:cs="Times New Roman"/>
                <w:color w:val="000000"/>
                <w:sz w:val="22"/>
                <w:szCs w:val="22"/>
              </w:rPr>
            </w:pPr>
          </w:p>
        </w:tc>
        <w:tc>
          <w:tcPr>
            <w:tcW w:w="2334" w:type="dxa"/>
            <w:tcBorders>
              <w:top w:val="nil"/>
              <w:left w:val="nil"/>
              <w:bottom w:val="nil"/>
              <w:right w:val="nil"/>
            </w:tcBorders>
            <w:shd w:val="clear" w:color="auto" w:fill="auto"/>
            <w:vAlign w:val="bottom"/>
          </w:tcPr>
          <w:p w14:paraId="550D9619" w14:textId="77777777" w:rsidR="00151D54" w:rsidRPr="00461B25" w:rsidRDefault="00151D54" w:rsidP="00531B6D">
            <w:pPr>
              <w:spacing w:line="240" w:lineRule="atLeast"/>
              <w:ind w:hanging="186"/>
              <w:jc w:val="center"/>
              <w:rPr>
                <w:rFonts w:hAnsi="Times New Roman" w:cs="Times New Roman"/>
                <w:color w:val="000000"/>
                <w:sz w:val="22"/>
                <w:szCs w:val="22"/>
              </w:rPr>
            </w:pPr>
            <w:r w:rsidRPr="00461B25">
              <w:rPr>
                <w:rFonts w:hAnsi="Times New Roman" w:cs="Times New Roman"/>
                <w:color w:val="000000"/>
                <w:sz w:val="22"/>
                <w:szCs w:val="22"/>
              </w:rPr>
              <w:t>Increase in fair value</w:t>
            </w:r>
          </w:p>
        </w:tc>
      </w:tr>
      <w:tr w:rsidR="00151D54" w:rsidRPr="00461B25" w14:paraId="592B060F" w14:textId="77777777" w:rsidTr="00531B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02" w:type="dxa"/>
            <w:tcBorders>
              <w:top w:val="nil"/>
              <w:left w:val="nil"/>
              <w:bottom w:val="nil"/>
              <w:right w:val="nil"/>
            </w:tcBorders>
            <w:shd w:val="clear" w:color="auto" w:fill="auto"/>
          </w:tcPr>
          <w:p w14:paraId="2343C9F9" w14:textId="77777777" w:rsidR="00151D54" w:rsidRPr="00461B25" w:rsidRDefault="00151D54" w:rsidP="00531B6D">
            <w:pPr>
              <w:spacing w:line="240" w:lineRule="atLeast"/>
              <w:ind w:left="186" w:right="-50" w:hanging="186"/>
              <w:rPr>
                <w:rFonts w:hAnsi="Times New Roman" w:cs="Times New Roman"/>
                <w:sz w:val="22"/>
                <w:szCs w:val="22"/>
              </w:rPr>
            </w:pPr>
            <w:r w:rsidRPr="00461B25">
              <w:rPr>
                <w:rFonts w:hAnsi="Times New Roman" w:cs="Times New Roman"/>
                <w:sz w:val="22"/>
                <w:szCs w:val="22"/>
              </w:rPr>
              <w:t xml:space="preserve">Rental rate per month </w:t>
            </w:r>
            <w:r w:rsidRPr="00461B25">
              <w:rPr>
                <w:rFonts w:hAnsi="Times New Roman" w:cs="Times New Roman"/>
                <w:sz w:val="22"/>
                <w:szCs w:val="22"/>
                <w:cs/>
              </w:rPr>
              <w:t xml:space="preserve">                    (</w:t>
            </w:r>
            <w:r w:rsidRPr="00461B25">
              <w:rPr>
                <w:rFonts w:hAnsi="Times New Roman" w:cs="Times New Roman"/>
                <w:sz w:val="22"/>
                <w:szCs w:val="22"/>
              </w:rPr>
              <w:t>depending on location of assets</w:t>
            </w:r>
            <w:r w:rsidRPr="00461B25">
              <w:rPr>
                <w:rFonts w:hAnsi="Times New Roman" w:cs="Times New Roman"/>
                <w:sz w:val="22"/>
                <w:szCs w:val="22"/>
                <w:cs/>
              </w:rPr>
              <w:t>)</w:t>
            </w:r>
          </w:p>
        </w:tc>
        <w:tc>
          <w:tcPr>
            <w:tcW w:w="1890" w:type="dxa"/>
            <w:tcBorders>
              <w:top w:val="nil"/>
              <w:left w:val="nil"/>
              <w:bottom w:val="nil"/>
              <w:right w:val="nil"/>
            </w:tcBorders>
            <w:shd w:val="clear" w:color="auto" w:fill="auto"/>
            <w:vAlign w:val="bottom"/>
          </w:tcPr>
          <w:p w14:paraId="7AA81E36" w14:textId="77777777" w:rsidR="00151D54" w:rsidRPr="00461B25" w:rsidRDefault="00151D54" w:rsidP="00531B6D">
            <w:pPr>
              <w:spacing w:line="240" w:lineRule="atLeast"/>
              <w:ind w:left="-108" w:right="-72" w:hanging="186"/>
              <w:jc w:val="center"/>
              <w:rPr>
                <w:rFonts w:hAnsi="Times New Roman" w:cs="Times New Roman"/>
                <w:sz w:val="22"/>
                <w:szCs w:val="22"/>
              </w:rPr>
            </w:pPr>
            <w:r w:rsidRPr="00461B25">
              <w:rPr>
                <w:rFonts w:hAnsi="Times New Roman" w:cs="Times New Roman"/>
                <w:sz w:val="22"/>
                <w:szCs w:val="22"/>
              </w:rPr>
              <w:t>Baht 720 - 1,285</w:t>
            </w:r>
          </w:p>
          <w:p w14:paraId="1E9BE5C5" w14:textId="77777777" w:rsidR="00151D54" w:rsidRPr="00461B25" w:rsidRDefault="00151D54" w:rsidP="00531B6D">
            <w:pPr>
              <w:spacing w:line="240" w:lineRule="atLeast"/>
              <w:ind w:left="-108" w:right="-72" w:hanging="186"/>
              <w:jc w:val="center"/>
              <w:rPr>
                <w:rFonts w:hAnsi="Times New Roman" w:cs="Times New Roman"/>
                <w:sz w:val="22"/>
                <w:szCs w:val="22"/>
                <w:cs/>
              </w:rPr>
            </w:pPr>
            <w:r w:rsidRPr="00461B25">
              <w:rPr>
                <w:rFonts w:hAnsi="Times New Roman" w:cs="Times New Roman"/>
                <w:sz w:val="22"/>
                <w:szCs w:val="22"/>
              </w:rPr>
              <w:t>per square meter</w:t>
            </w:r>
          </w:p>
        </w:tc>
        <w:tc>
          <w:tcPr>
            <w:tcW w:w="270" w:type="dxa"/>
            <w:tcBorders>
              <w:top w:val="nil"/>
              <w:left w:val="nil"/>
              <w:bottom w:val="nil"/>
              <w:right w:val="nil"/>
            </w:tcBorders>
          </w:tcPr>
          <w:p w14:paraId="5DCA7C9F" w14:textId="77777777" w:rsidR="00151D54" w:rsidRPr="00461B25" w:rsidRDefault="00151D54" w:rsidP="00531B6D">
            <w:pPr>
              <w:spacing w:line="240" w:lineRule="atLeast"/>
              <w:ind w:left="-108" w:right="-72" w:hanging="186"/>
              <w:jc w:val="center"/>
              <w:rPr>
                <w:rFonts w:hAnsi="Times New Roman" w:cs="Times New Roman"/>
                <w:sz w:val="6"/>
                <w:szCs w:val="6"/>
              </w:rPr>
            </w:pPr>
          </w:p>
        </w:tc>
        <w:tc>
          <w:tcPr>
            <w:tcW w:w="1890" w:type="dxa"/>
            <w:tcBorders>
              <w:top w:val="nil"/>
              <w:left w:val="nil"/>
              <w:bottom w:val="nil"/>
              <w:right w:val="nil"/>
            </w:tcBorders>
            <w:shd w:val="clear" w:color="auto" w:fill="auto"/>
            <w:vAlign w:val="bottom"/>
          </w:tcPr>
          <w:p w14:paraId="3C1BD998" w14:textId="77777777" w:rsidR="00151D54" w:rsidRPr="00461B25" w:rsidRDefault="00151D54" w:rsidP="00531B6D">
            <w:pPr>
              <w:spacing w:line="240" w:lineRule="atLeast"/>
              <w:ind w:left="-108" w:right="-72" w:hanging="186"/>
              <w:jc w:val="center"/>
              <w:rPr>
                <w:rFonts w:hAnsi="Times New Roman" w:cs="Times New Roman"/>
                <w:sz w:val="22"/>
                <w:szCs w:val="22"/>
                <w:cs/>
              </w:rPr>
            </w:pPr>
            <w:r w:rsidRPr="00461B25">
              <w:rPr>
                <w:rFonts w:hAnsi="Times New Roman" w:cs="Times New Roman"/>
                <w:sz w:val="22"/>
                <w:szCs w:val="22"/>
              </w:rPr>
              <w:t>Baht 720</w:t>
            </w:r>
            <w:r w:rsidRPr="00461B25">
              <w:rPr>
                <w:rFonts w:hAnsi="Times New Roman" w:cs="Times New Roman"/>
                <w:sz w:val="22"/>
                <w:szCs w:val="22"/>
                <w:cs/>
              </w:rPr>
              <w:t xml:space="preserve"> </w:t>
            </w:r>
            <w:r w:rsidRPr="00461B25">
              <w:rPr>
                <w:rFonts w:hAnsi="Times New Roman" w:cs="Times New Roman"/>
                <w:sz w:val="22"/>
                <w:szCs w:val="22"/>
              </w:rPr>
              <w:t>- 1,200</w:t>
            </w:r>
          </w:p>
          <w:p w14:paraId="13778366" w14:textId="77777777" w:rsidR="00151D54" w:rsidRPr="00461B25" w:rsidRDefault="00151D54" w:rsidP="00531B6D">
            <w:pPr>
              <w:spacing w:line="240" w:lineRule="atLeast"/>
              <w:ind w:left="-108" w:right="-72" w:hanging="186"/>
              <w:jc w:val="center"/>
              <w:rPr>
                <w:rFonts w:hAnsi="Times New Roman" w:cs="Times New Roman"/>
                <w:sz w:val="22"/>
                <w:szCs w:val="22"/>
                <w:cs/>
              </w:rPr>
            </w:pPr>
            <w:r w:rsidRPr="00461B25">
              <w:rPr>
                <w:rFonts w:hAnsi="Times New Roman" w:cs="Times New Roman"/>
                <w:sz w:val="22"/>
                <w:szCs w:val="22"/>
              </w:rPr>
              <w:t>per square meter</w:t>
            </w:r>
          </w:p>
        </w:tc>
        <w:tc>
          <w:tcPr>
            <w:tcW w:w="270" w:type="dxa"/>
            <w:tcBorders>
              <w:top w:val="nil"/>
              <w:left w:val="nil"/>
              <w:bottom w:val="nil"/>
              <w:right w:val="nil"/>
            </w:tcBorders>
          </w:tcPr>
          <w:p w14:paraId="6AF89819" w14:textId="77777777" w:rsidR="00151D54" w:rsidRPr="00461B25" w:rsidRDefault="00151D54" w:rsidP="00531B6D">
            <w:pPr>
              <w:spacing w:line="240" w:lineRule="atLeast"/>
              <w:ind w:hanging="186"/>
              <w:jc w:val="center"/>
              <w:rPr>
                <w:rFonts w:hAnsi="Times New Roman" w:cs="Times New Roman"/>
                <w:color w:val="000000"/>
                <w:sz w:val="22"/>
                <w:szCs w:val="22"/>
              </w:rPr>
            </w:pPr>
          </w:p>
        </w:tc>
        <w:tc>
          <w:tcPr>
            <w:tcW w:w="2334" w:type="dxa"/>
            <w:tcBorders>
              <w:top w:val="nil"/>
              <w:left w:val="nil"/>
              <w:bottom w:val="nil"/>
              <w:right w:val="nil"/>
            </w:tcBorders>
            <w:shd w:val="clear" w:color="auto" w:fill="auto"/>
            <w:vAlign w:val="bottom"/>
          </w:tcPr>
          <w:p w14:paraId="5DEFF230" w14:textId="77777777" w:rsidR="00151D54" w:rsidRPr="00461B25" w:rsidRDefault="00151D54" w:rsidP="00531B6D">
            <w:pPr>
              <w:spacing w:line="240" w:lineRule="atLeast"/>
              <w:ind w:hanging="186"/>
              <w:jc w:val="center"/>
              <w:rPr>
                <w:rFonts w:hAnsi="Times New Roman" w:cs="Times New Roman"/>
                <w:sz w:val="22"/>
                <w:szCs w:val="22"/>
              </w:rPr>
            </w:pPr>
            <w:r w:rsidRPr="00461B25">
              <w:rPr>
                <w:rFonts w:hAnsi="Times New Roman" w:cs="Times New Roman"/>
                <w:color w:val="000000"/>
                <w:sz w:val="22"/>
                <w:szCs w:val="22"/>
              </w:rPr>
              <w:t>Increase in fair value</w:t>
            </w:r>
          </w:p>
        </w:tc>
      </w:tr>
    </w:tbl>
    <w:p w14:paraId="6294597E" w14:textId="77777777" w:rsidR="00151D54" w:rsidRPr="00461B25" w:rsidRDefault="00151D54" w:rsidP="00151D54">
      <w:pPr>
        <w:ind w:left="450" w:right="-25" w:hanging="450"/>
        <w:jc w:val="both"/>
        <w:rPr>
          <w:rFonts w:hAnsi="Times New Roman" w:cs="Times New Roman"/>
          <w:b/>
          <w:bCs/>
          <w:sz w:val="22"/>
          <w:szCs w:val="22"/>
        </w:rPr>
      </w:pPr>
    </w:p>
    <w:p w14:paraId="703A3420" w14:textId="77777777" w:rsidR="00151D54" w:rsidRPr="00461B25" w:rsidRDefault="00151D54" w:rsidP="00151D54">
      <w:pPr>
        <w:ind w:left="540" w:right="-25" w:hanging="540"/>
        <w:jc w:val="both"/>
        <w:rPr>
          <w:rFonts w:hAnsi="Times New Roman" w:cs="Times New Roman"/>
          <w:b/>
          <w:bCs/>
        </w:rPr>
      </w:pPr>
      <w:r w:rsidRPr="00461B25">
        <w:rPr>
          <w:rFonts w:hAnsi="Times New Roman" w:cs="Times New Roman"/>
          <w:b/>
          <w:bCs/>
        </w:rPr>
        <w:t>14</w:t>
      </w:r>
      <w:r w:rsidRPr="00461B25">
        <w:rPr>
          <w:rFonts w:hAnsi="Times New Roman" w:cs="Times New Roman"/>
          <w:b/>
          <w:bCs/>
        </w:rPr>
        <w:tab/>
        <w:t xml:space="preserve"> Property, plant and equipment </w:t>
      </w:r>
    </w:p>
    <w:p w14:paraId="03EEAB69" w14:textId="77777777" w:rsidR="00151D54" w:rsidRPr="00461B25" w:rsidRDefault="00151D54" w:rsidP="00151D54">
      <w:pPr>
        <w:spacing w:line="240" w:lineRule="atLeast"/>
        <w:jc w:val="thaiDistribute"/>
        <w:rPr>
          <w:rFonts w:hAnsi="Times New Roman" w:cs="Times New Roman"/>
          <w:sz w:val="22"/>
          <w:szCs w:val="22"/>
        </w:rPr>
      </w:pPr>
    </w:p>
    <w:tbl>
      <w:tblPr>
        <w:tblW w:w="9284" w:type="dxa"/>
        <w:tblInd w:w="450" w:type="dxa"/>
        <w:tblLayout w:type="fixed"/>
        <w:tblCellMar>
          <w:left w:w="79" w:type="dxa"/>
          <w:right w:w="79" w:type="dxa"/>
        </w:tblCellMar>
        <w:tblLook w:val="0000" w:firstRow="0" w:lastRow="0" w:firstColumn="0" w:lastColumn="0" w:noHBand="0" w:noVBand="0"/>
      </w:tblPr>
      <w:tblGrid>
        <w:gridCol w:w="2250"/>
        <w:gridCol w:w="990"/>
        <w:gridCol w:w="178"/>
        <w:gridCol w:w="1172"/>
        <w:gridCol w:w="178"/>
        <w:gridCol w:w="992"/>
        <w:gridCol w:w="182"/>
        <w:gridCol w:w="912"/>
        <w:gridCol w:w="179"/>
        <w:gridCol w:w="1081"/>
        <w:gridCol w:w="178"/>
        <w:gridCol w:w="992"/>
      </w:tblGrid>
      <w:tr w:rsidR="00151D54" w:rsidRPr="00461B25" w14:paraId="7C59CEED" w14:textId="77777777" w:rsidTr="00531B6D">
        <w:trPr>
          <w:cantSplit/>
          <w:trHeight w:val="272"/>
          <w:tblHeader/>
        </w:trPr>
        <w:tc>
          <w:tcPr>
            <w:tcW w:w="2250" w:type="dxa"/>
            <w:shd w:val="clear" w:color="auto" w:fill="auto"/>
            <w:vAlign w:val="bottom"/>
          </w:tcPr>
          <w:p w14:paraId="76329151" w14:textId="77777777" w:rsidR="00151D54" w:rsidRPr="00461B25" w:rsidRDefault="00151D54" w:rsidP="00531B6D">
            <w:pPr>
              <w:spacing w:line="220" w:lineRule="exact"/>
              <w:rPr>
                <w:rFonts w:hAnsi="Times New Roman" w:cs="Times New Roman"/>
                <w:b/>
                <w:bCs/>
                <w:sz w:val="21"/>
                <w:szCs w:val="21"/>
              </w:rPr>
            </w:pPr>
          </w:p>
        </w:tc>
        <w:tc>
          <w:tcPr>
            <w:tcW w:w="7034" w:type="dxa"/>
            <w:gridSpan w:val="11"/>
            <w:vAlign w:val="bottom"/>
          </w:tcPr>
          <w:p w14:paraId="0CFDB6C8" w14:textId="77777777" w:rsidR="00151D54" w:rsidRPr="00461B25" w:rsidRDefault="00151D54" w:rsidP="00531B6D">
            <w:pPr>
              <w:pStyle w:val="acctcolumnheading"/>
              <w:spacing w:after="0" w:line="220" w:lineRule="exact"/>
              <w:ind w:left="-525" w:right="-441"/>
              <w:rPr>
                <w:b/>
                <w:bCs/>
                <w:sz w:val="21"/>
                <w:szCs w:val="21"/>
              </w:rPr>
            </w:pPr>
            <w:r w:rsidRPr="00461B25">
              <w:rPr>
                <w:b/>
                <w:bCs/>
                <w:sz w:val="21"/>
                <w:szCs w:val="21"/>
              </w:rPr>
              <w:t>Consolidated financial statements</w:t>
            </w:r>
          </w:p>
        </w:tc>
      </w:tr>
      <w:tr w:rsidR="00151D54" w:rsidRPr="00461B25" w14:paraId="0C2B8E92" w14:textId="77777777" w:rsidTr="00531B6D">
        <w:trPr>
          <w:cantSplit/>
          <w:trHeight w:val="899"/>
          <w:tblHeader/>
        </w:trPr>
        <w:tc>
          <w:tcPr>
            <w:tcW w:w="2250" w:type="dxa"/>
            <w:shd w:val="clear" w:color="auto" w:fill="auto"/>
            <w:vAlign w:val="bottom"/>
          </w:tcPr>
          <w:p w14:paraId="1C6443C0" w14:textId="77777777" w:rsidR="00151D54" w:rsidRPr="00461B25" w:rsidRDefault="00151D54" w:rsidP="00531B6D">
            <w:pPr>
              <w:spacing w:line="220" w:lineRule="exact"/>
              <w:rPr>
                <w:rFonts w:hAnsi="Times New Roman" w:cs="Times New Roman"/>
                <w:b/>
                <w:bCs/>
                <w:sz w:val="21"/>
                <w:szCs w:val="21"/>
              </w:rPr>
            </w:pPr>
          </w:p>
        </w:tc>
        <w:tc>
          <w:tcPr>
            <w:tcW w:w="990" w:type="dxa"/>
            <w:vAlign w:val="bottom"/>
          </w:tcPr>
          <w:p w14:paraId="4D87D4B9" w14:textId="77777777" w:rsidR="00151D54" w:rsidRPr="00461B25" w:rsidRDefault="00151D54" w:rsidP="00531B6D">
            <w:pPr>
              <w:pStyle w:val="acctcolumnheading"/>
              <w:spacing w:after="0" w:line="220" w:lineRule="exact"/>
              <w:ind w:left="-79" w:right="-79"/>
              <w:rPr>
                <w:sz w:val="21"/>
                <w:szCs w:val="21"/>
                <w:lang w:bidi="th-TH"/>
              </w:rPr>
            </w:pPr>
            <w:r w:rsidRPr="00461B25">
              <w:rPr>
                <w:sz w:val="21"/>
                <w:szCs w:val="21"/>
              </w:rPr>
              <w:t xml:space="preserve">Land </w:t>
            </w:r>
          </w:p>
        </w:tc>
        <w:tc>
          <w:tcPr>
            <w:tcW w:w="178" w:type="dxa"/>
            <w:vAlign w:val="bottom"/>
          </w:tcPr>
          <w:p w14:paraId="6EF88AFB" w14:textId="77777777" w:rsidR="00151D54" w:rsidRPr="00461B25" w:rsidRDefault="00151D54" w:rsidP="00531B6D">
            <w:pPr>
              <w:pStyle w:val="acctcolumnheading"/>
              <w:spacing w:after="0" w:line="220" w:lineRule="exact"/>
              <w:rPr>
                <w:sz w:val="21"/>
                <w:szCs w:val="21"/>
              </w:rPr>
            </w:pPr>
          </w:p>
        </w:tc>
        <w:tc>
          <w:tcPr>
            <w:tcW w:w="1172" w:type="dxa"/>
            <w:vAlign w:val="bottom"/>
          </w:tcPr>
          <w:p w14:paraId="4FF8ADDA" w14:textId="77777777" w:rsidR="00151D54" w:rsidRPr="00461B25" w:rsidRDefault="00151D54" w:rsidP="00531B6D">
            <w:pPr>
              <w:pStyle w:val="acctcolumnheading"/>
              <w:spacing w:after="0" w:line="220" w:lineRule="exact"/>
              <w:ind w:left="-80" w:right="-77"/>
              <w:rPr>
                <w:sz w:val="21"/>
                <w:szCs w:val="21"/>
                <w:lang w:bidi="th-TH"/>
              </w:rPr>
            </w:pPr>
            <w:r w:rsidRPr="00461B25">
              <w:rPr>
                <w:sz w:val="21"/>
                <w:szCs w:val="21"/>
              </w:rPr>
              <w:t xml:space="preserve">Building </w:t>
            </w:r>
            <w:r w:rsidRPr="00461B25">
              <w:rPr>
                <w:sz w:val="21"/>
                <w:szCs w:val="21"/>
              </w:rPr>
              <w:br/>
              <w:t xml:space="preserve">and improvement  </w:t>
            </w:r>
          </w:p>
        </w:tc>
        <w:tc>
          <w:tcPr>
            <w:tcW w:w="178" w:type="dxa"/>
            <w:vAlign w:val="bottom"/>
          </w:tcPr>
          <w:p w14:paraId="123268FA" w14:textId="77777777" w:rsidR="00151D54" w:rsidRPr="00461B25" w:rsidRDefault="00151D54" w:rsidP="00531B6D">
            <w:pPr>
              <w:pStyle w:val="acctcolumnheading"/>
              <w:spacing w:after="0" w:line="220" w:lineRule="exact"/>
              <w:rPr>
                <w:sz w:val="21"/>
                <w:szCs w:val="21"/>
              </w:rPr>
            </w:pPr>
          </w:p>
        </w:tc>
        <w:tc>
          <w:tcPr>
            <w:tcW w:w="992" w:type="dxa"/>
            <w:vAlign w:val="bottom"/>
          </w:tcPr>
          <w:p w14:paraId="32F1FE10" w14:textId="77777777" w:rsidR="00151D54" w:rsidRPr="00461B25" w:rsidRDefault="00151D54" w:rsidP="00531B6D">
            <w:pPr>
              <w:pStyle w:val="acctcolumnheading"/>
              <w:spacing w:after="0" w:line="220" w:lineRule="exact"/>
              <w:ind w:left="-79" w:right="-79"/>
              <w:rPr>
                <w:sz w:val="21"/>
                <w:szCs w:val="21"/>
              </w:rPr>
            </w:pPr>
            <w:r w:rsidRPr="00461B25">
              <w:rPr>
                <w:sz w:val="21"/>
                <w:szCs w:val="21"/>
                <w:lang w:bidi="th-TH"/>
              </w:rPr>
              <w:t xml:space="preserve">Office </w:t>
            </w:r>
            <w:r w:rsidRPr="00461B25">
              <w:rPr>
                <w:sz w:val="21"/>
                <w:szCs w:val="21"/>
              </w:rPr>
              <w:t>equipment and furniture fixture</w:t>
            </w:r>
          </w:p>
        </w:tc>
        <w:tc>
          <w:tcPr>
            <w:tcW w:w="182" w:type="dxa"/>
          </w:tcPr>
          <w:p w14:paraId="08AC6AFB" w14:textId="77777777" w:rsidR="00151D54" w:rsidRPr="00461B25" w:rsidRDefault="00151D54" w:rsidP="00531B6D">
            <w:pPr>
              <w:pStyle w:val="acctcolumnheading"/>
              <w:spacing w:after="0" w:line="220" w:lineRule="exact"/>
              <w:rPr>
                <w:sz w:val="21"/>
                <w:szCs w:val="21"/>
              </w:rPr>
            </w:pPr>
          </w:p>
        </w:tc>
        <w:tc>
          <w:tcPr>
            <w:tcW w:w="912" w:type="dxa"/>
            <w:vAlign w:val="bottom"/>
          </w:tcPr>
          <w:p w14:paraId="5990D761" w14:textId="77777777" w:rsidR="00151D54" w:rsidRPr="00461B25" w:rsidRDefault="00151D54" w:rsidP="00531B6D">
            <w:pPr>
              <w:pStyle w:val="acctcolumnheading"/>
              <w:spacing w:after="0" w:line="220" w:lineRule="exact"/>
              <w:ind w:left="-79" w:right="-79"/>
              <w:rPr>
                <w:sz w:val="21"/>
                <w:szCs w:val="21"/>
              </w:rPr>
            </w:pPr>
            <w:r w:rsidRPr="00461B25">
              <w:rPr>
                <w:sz w:val="21"/>
                <w:szCs w:val="21"/>
              </w:rPr>
              <w:t>Vehicles</w:t>
            </w:r>
          </w:p>
        </w:tc>
        <w:tc>
          <w:tcPr>
            <w:tcW w:w="179" w:type="dxa"/>
            <w:vAlign w:val="bottom"/>
          </w:tcPr>
          <w:p w14:paraId="24A386EC" w14:textId="77777777" w:rsidR="00151D54" w:rsidRPr="00461B25" w:rsidRDefault="00151D54" w:rsidP="00531B6D">
            <w:pPr>
              <w:pStyle w:val="acctcolumnheading"/>
              <w:spacing w:after="0" w:line="220" w:lineRule="exact"/>
              <w:rPr>
                <w:sz w:val="21"/>
                <w:szCs w:val="21"/>
              </w:rPr>
            </w:pPr>
          </w:p>
        </w:tc>
        <w:tc>
          <w:tcPr>
            <w:tcW w:w="1081" w:type="dxa"/>
            <w:vAlign w:val="bottom"/>
          </w:tcPr>
          <w:p w14:paraId="307BC7AE" w14:textId="77777777" w:rsidR="00151D54" w:rsidRPr="00461B25" w:rsidRDefault="00151D54" w:rsidP="00531B6D">
            <w:pPr>
              <w:pStyle w:val="acctcolumnheading"/>
              <w:spacing w:after="0" w:line="220" w:lineRule="exact"/>
              <w:ind w:left="-79" w:right="-79"/>
              <w:rPr>
                <w:sz w:val="21"/>
                <w:szCs w:val="21"/>
              </w:rPr>
            </w:pPr>
            <w:r w:rsidRPr="00461B25">
              <w:rPr>
                <w:sz w:val="21"/>
                <w:szCs w:val="21"/>
              </w:rPr>
              <w:t xml:space="preserve">Assets </w:t>
            </w:r>
            <w:r w:rsidRPr="00461B25">
              <w:rPr>
                <w:sz w:val="21"/>
                <w:szCs w:val="21"/>
              </w:rPr>
              <w:br/>
              <w:t>under installation</w:t>
            </w:r>
          </w:p>
        </w:tc>
        <w:tc>
          <w:tcPr>
            <w:tcW w:w="178" w:type="dxa"/>
            <w:vAlign w:val="bottom"/>
          </w:tcPr>
          <w:p w14:paraId="17A81DAE" w14:textId="77777777" w:rsidR="00151D54" w:rsidRPr="00461B25" w:rsidRDefault="00151D54" w:rsidP="00531B6D">
            <w:pPr>
              <w:pStyle w:val="acctcolumnheading"/>
              <w:spacing w:after="0" w:line="220" w:lineRule="exact"/>
              <w:rPr>
                <w:sz w:val="21"/>
                <w:szCs w:val="21"/>
              </w:rPr>
            </w:pPr>
          </w:p>
        </w:tc>
        <w:tc>
          <w:tcPr>
            <w:tcW w:w="992" w:type="dxa"/>
            <w:vAlign w:val="bottom"/>
          </w:tcPr>
          <w:p w14:paraId="278749EB" w14:textId="77777777" w:rsidR="00151D54" w:rsidRPr="00461B25" w:rsidRDefault="00151D54" w:rsidP="00531B6D">
            <w:pPr>
              <w:pStyle w:val="acctcolumnheading"/>
              <w:spacing w:after="0" w:line="220" w:lineRule="exact"/>
              <w:ind w:left="-525" w:right="-441"/>
              <w:rPr>
                <w:sz w:val="21"/>
                <w:szCs w:val="21"/>
              </w:rPr>
            </w:pPr>
            <w:r w:rsidRPr="00461B25">
              <w:rPr>
                <w:sz w:val="21"/>
                <w:szCs w:val="21"/>
              </w:rPr>
              <w:t>Total</w:t>
            </w:r>
          </w:p>
        </w:tc>
      </w:tr>
      <w:tr w:rsidR="00151D54" w:rsidRPr="00461B25" w14:paraId="267B660D" w14:textId="77777777" w:rsidTr="00531B6D">
        <w:trPr>
          <w:cantSplit/>
          <w:tblHeader/>
        </w:trPr>
        <w:tc>
          <w:tcPr>
            <w:tcW w:w="2250" w:type="dxa"/>
            <w:vAlign w:val="bottom"/>
          </w:tcPr>
          <w:p w14:paraId="7E09347A" w14:textId="77777777" w:rsidR="00151D54" w:rsidRPr="00461B25" w:rsidRDefault="00151D54" w:rsidP="00531B6D">
            <w:pPr>
              <w:spacing w:line="220" w:lineRule="exact"/>
              <w:rPr>
                <w:rFonts w:hAnsi="Times New Roman" w:cs="Times New Roman"/>
                <w:b/>
                <w:bCs/>
                <w:i/>
                <w:iCs/>
                <w:sz w:val="21"/>
                <w:szCs w:val="21"/>
              </w:rPr>
            </w:pPr>
          </w:p>
        </w:tc>
        <w:tc>
          <w:tcPr>
            <w:tcW w:w="7034" w:type="dxa"/>
            <w:gridSpan w:val="11"/>
          </w:tcPr>
          <w:p w14:paraId="422F2A6D" w14:textId="77777777" w:rsidR="00151D54" w:rsidRPr="00461B25" w:rsidRDefault="00151D54" w:rsidP="00531B6D">
            <w:pPr>
              <w:spacing w:line="220" w:lineRule="exact"/>
              <w:jc w:val="center"/>
              <w:rPr>
                <w:rFonts w:hAnsi="Times New Roman" w:cs="Times New Roman"/>
                <w:i/>
                <w:iCs/>
                <w:sz w:val="21"/>
                <w:szCs w:val="21"/>
              </w:rPr>
            </w:pPr>
            <w:r w:rsidRPr="00461B25">
              <w:rPr>
                <w:rFonts w:hAnsi="Times New Roman" w:cs="Times New Roman"/>
                <w:i/>
                <w:iCs/>
                <w:sz w:val="21"/>
                <w:szCs w:val="21"/>
              </w:rPr>
              <w:t>(in million Baht)</w:t>
            </w:r>
          </w:p>
        </w:tc>
      </w:tr>
      <w:tr w:rsidR="00151D54" w:rsidRPr="00461B25" w14:paraId="7370DE96" w14:textId="77777777" w:rsidTr="00531B6D">
        <w:trPr>
          <w:cantSplit/>
        </w:trPr>
        <w:tc>
          <w:tcPr>
            <w:tcW w:w="2250" w:type="dxa"/>
            <w:vAlign w:val="bottom"/>
          </w:tcPr>
          <w:p w14:paraId="6706BB04" w14:textId="77777777" w:rsidR="00151D54" w:rsidRPr="00461B25" w:rsidRDefault="00151D54" w:rsidP="00531B6D">
            <w:pPr>
              <w:spacing w:line="220" w:lineRule="exact"/>
              <w:rPr>
                <w:rFonts w:hAnsi="Times New Roman" w:cs="Times New Roman"/>
                <w:b/>
                <w:bCs/>
                <w:i/>
                <w:iCs/>
                <w:sz w:val="21"/>
                <w:szCs w:val="21"/>
              </w:rPr>
            </w:pPr>
            <w:r w:rsidRPr="00461B25">
              <w:rPr>
                <w:rFonts w:hAnsi="Times New Roman" w:cs="Times New Roman"/>
                <w:b/>
                <w:bCs/>
                <w:i/>
                <w:iCs/>
                <w:sz w:val="21"/>
                <w:szCs w:val="21"/>
              </w:rPr>
              <w:t>Cost</w:t>
            </w:r>
          </w:p>
        </w:tc>
        <w:tc>
          <w:tcPr>
            <w:tcW w:w="990" w:type="dxa"/>
            <w:vAlign w:val="bottom"/>
          </w:tcPr>
          <w:p w14:paraId="08416E6F" w14:textId="77777777" w:rsidR="00151D54" w:rsidRPr="00461B25" w:rsidRDefault="00151D54" w:rsidP="00531B6D">
            <w:pPr>
              <w:pStyle w:val="acctfourfigures"/>
              <w:tabs>
                <w:tab w:val="clear" w:pos="765"/>
                <w:tab w:val="decimal" w:pos="820"/>
              </w:tabs>
              <w:spacing w:line="220" w:lineRule="exact"/>
              <w:ind w:right="-262"/>
              <w:rPr>
                <w:sz w:val="21"/>
                <w:szCs w:val="21"/>
              </w:rPr>
            </w:pPr>
          </w:p>
        </w:tc>
        <w:tc>
          <w:tcPr>
            <w:tcW w:w="178" w:type="dxa"/>
            <w:vAlign w:val="bottom"/>
          </w:tcPr>
          <w:p w14:paraId="513653F7" w14:textId="77777777" w:rsidR="00151D54" w:rsidRPr="00461B25" w:rsidRDefault="00151D54" w:rsidP="00531B6D">
            <w:pPr>
              <w:pStyle w:val="acctfourfigures"/>
              <w:tabs>
                <w:tab w:val="clear" w:pos="765"/>
                <w:tab w:val="decimal" w:pos="820"/>
              </w:tabs>
              <w:spacing w:line="220" w:lineRule="exact"/>
              <w:rPr>
                <w:sz w:val="21"/>
                <w:szCs w:val="21"/>
              </w:rPr>
            </w:pPr>
          </w:p>
        </w:tc>
        <w:tc>
          <w:tcPr>
            <w:tcW w:w="1172" w:type="dxa"/>
            <w:vAlign w:val="bottom"/>
          </w:tcPr>
          <w:p w14:paraId="2C401B0D" w14:textId="77777777" w:rsidR="00151D54" w:rsidRPr="00461B25" w:rsidRDefault="00151D54" w:rsidP="00531B6D">
            <w:pPr>
              <w:pStyle w:val="acctfourfigures"/>
              <w:tabs>
                <w:tab w:val="clear" w:pos="765"/>
                <w:tab w:val="decimal" w:pos="820"/>
              </w:tabs>
              <w:spacing w:line="220" w:lineRule="exact"/>
              <w:ind w:right="-605"/>
              <w:rPr>
                <w:sz w:val="21"/>
                <w:szCs w:val="21"/>
              </w:rPr>
            </w:pPr>
          </w:p>
        </w:tc>
        <w:tc>
          <w:tcPr>
            <w:tcW w:w="178" w:type="dxa"/>
            <w:vAlign w:val="bottom"/>
          </w:tcPr>
          <w:p w14:paraId="325A7FEA" w14:textId="77777777" w:rsidR="00151D54" w:rsidRPr="00461B25" w:rsidRDefault="00151D54" w:rsidP="00531B6D">
            <w:pPr>
              <w:pStyle w:val="acctfourfigures"/>
              <w:tabs>
                <w:tab w:val="clear" w:pos="765"/>
                <w:tab w:val="decimal" w:pos="820"/>
              </w:tabs>
              <w:spacing w:line="220" w:lineRule="exact"/>
              <w:rPr>
                <w:sz w:val="21"/>
                <w:szCs w:val="21"/>
              </w:rPr>
            </w:pPr>
          </w:p>
        </w:tc>
        <w:tc>
          <w:tcPr>
            <w:tcW w:w="992" w:type="dxa"/>
            <w:vAlign w:val="bottom"/>
          </w:tcPr>
          <w:p w14:paraId="54EA04B4" w14:textId="77777777" w:rsidR="00151D54" w:rsidRPr="00461B25" w:rsidRDefault="00151D54" w:rsidP="00531B6D">
            <w:pPr>
              <w:pStyle w:val="acctfourfigures"/>
              <w:tabs>
                <w:tab w:val="clear" w:pos="765"/>
                <w:tab w:val="decimal" w:pos="820"/>
              </w:tabs>
              <w:spacing w:line="220" w:lineRule="exact"/>
              <w:ind w:right="-92"/>
              <w:rPr>
                <w:sz w:val="21"/>
                <w:szCs w:val="21"/>
              </w:rPr>
            </w:pPr>
          </w:p>
        </w:tc>
        <w:tc>
          <w:tcPr>
            <w:tcW w:w="182" w:type="dxa"/>
            <w:vAlign w:val="bottom"/>
          </w:tcPr>
          <w:p w14:paraId="30C35F48" w14:textId="77777777" w:rsidR="00151D54" w:rsidRPr="00461B25" w:rsidRDefault="00151D54" w:rsidP="00531B6D">
            <w:pPr>
              <w:pStyle w:val="acctfourfigures"/>
              <w:tabs>
                <w:tab w:val="clear" w:pos="765"/>
                <w:tab w:val="decimal" w:pos="820"/>
              </w:tabs>
              <w:spacing w:line="220" w:lineRule="exact"/>
              <w:rPr>
                <w:sz w:val="21"/>
                <w:szCs w:val="21"/>
              </w:rPr>
            </w:pPr>
          </w:p>
        </w:tc>
        <w:tc>
          <w:tcPr>
            <w:tcW w:w="912" w:type="dxa"/>
            <w:vAlign w:val="bottom"/>
          </w:tcPr>
          <w:p w14:paraId="522B2A97" w14:textId="77777777" w:rsidR="00151D54" w:rsidRPr="00461B25" w:rsidRDefault="00151D54" w:rsidP="00531B6D">
            <w:pPr>
              <w:pStyle w:val="acctfourfigures"/>
              <w:tabs>
                <w:tab w:val="clear" w:pos="765"/>
                <w:tab w:val="decimal" w:pos="820"/>
              </w:tabs>
              <w:spacing w:line="220" w:lineRule="exact"/>
              <w:rPr>
                <w:sz w:val="21"/>
                <w:szCs w:val="21"/>
              </w:rPr>
            </w:pPr>
          </w:p>
        </w:tc>
        <w:tc>
          <w:tcPr>
            <w:tcW w:w="179" w:type="dxa"/>
            <w:vAlign w:val="bottom"/>
          </w:tcPr>
          <w:p w14:paraId="5D0DD019" w14:textId="77777777" w:rsidR="00151D54" w:rsidRPr="00461B25" w:rsidRDefault="00151D54" w:rsidP="00531B6D">
            <w:pPr>
              <w:pStyle w:val="acctfourfigures"/>
              <w:tabs>
                <w:tab w:val="clear" w:pos="765"/>
                <w:tab w:val="decimal" w:pos="820"/>
              </w:tabs>
              <w:spacing w:line="220" w:lineRule="exact"/>
              <w:rPr>
                <w:sz w:val="21"/>
                <w:szCs w:val="21"/>
              </w:rPr>
            </w:pPr>
          </w:p>
        </w:tc>
        <w:tc>
          <w:tcPr>
            <w:tcW w:w="1081" w:type="dxa"/>
            <w:vAlign w:val="bottom"/>
          </w:tcPr>
          <w:p w14:paraId="75F548D6" w14:textId="77777777" w:rsidR="00151D54" w:rsidRPr="00461B25" w:rsidRDefault="00151D54" w:rsidP="00531B6D">
            <w:pPr>
              <w:pStyle w:val="acctfourfigures"/>
              <w:tabs>
                <w:tab w:val="clear" w:pos="765"/>
                <w:tab w:val="decimal" w:pos="820"/>
              </w:tabs>
              <w:spacing w:line="220" w:lineRule="exact"/>
              <w:rPr>
                <w:sz w:val="21"/>
                <w:szCs w:val="21"/>
              </w:rPr>
            </w:pPr>
          </w:p>
        </w:tc>
        <w:tc>
          <w:tcPr>
            <w:tcW w:w="178" w:type="dxa"/>
            <w:vAlign w:val="bottom"/>
          </w:tcPr>
          <w:p w14:paraId="5DF84050" w14:textId="77777777" w:rsidR="00151D54" w:rsidRPr="00461B25" w:rsidRDefault="00151D54" w:rsidP="00531B6D">
            <w:pPr>
              <w:pStyle w:val="acctfourfigures"/>
              <w:tabs>
                <w:tab w:val="clear" w:pos="765"/>
                <w:tab w:val="decimal" w:pos="820"/>
              </w:tabs>
              <w:spacing w:line="220" w:lineRule="exact"/>
              <w:rPr>
                <w:sz w:val="21"/>
                <w:szCs w:val="21"/>
              </w:rPr>
            </w:pPr>
          </w:p>
        </w:tc>
        <w:tc>
          <w:tcPr>
            <w:tcW w:w="992" w:type="dxa"/>
            <w:vAlign w:val="bottom"/>
          </w:tcPr>
          <w:p w14:paraId="17C81F99" w14:textId="77777777" w:rsidR="00151D54" w:rsidRPr="00461B25" w:rsidRDefault="00151D54" w:rsidP="00531B6D">
            <w:pPr>
              <w:pStyle w:val="acctfourfigures"/>
              <w:tabs>
                <w:tab w:val="clear" w:pos="765"/>
                <w:tab w:val="decimal" w:pos="820"/>
              </w:tabs>
              <w:spacing w:line="220" w:lineRule="exact"/>
              <w:rPr>
                <w:sz w:val="21"/>
                <w:szCs w:val="21"/>
              </w:rPr>
            </w:pPr>
          </w:p>
        </w:tc>
      </w:tr>
      <w:tr w:rsidR="00151D54" w:rsidRPr="00461B25" w14:paraId="76DB7803" w14:textId="77777777" w:rsidTr="00531B6D">
        <w:trPr>
          <w:cantSplit/>
        </w:trPr>
        <w:tc>
          <w:tcPr>
            <w:tcW w:w="2250" w:type="dxa"/>
            <w:vAlign w:val="bottom"/>
          </w:tcPr>
          <w:p w14:paraId="4C180E90" w14:textId="77777777" w:rsidR="00151D54" w:rsidRPr="00461B25" w:rsidRDefault="00151D54" w:rsidP="00531B6D">
            <w:pPr>
              <w:spacing w:line="220" w:lineRule="exact"/>
              <w:rPr>
                <w:rFonts w:hAnsi="Times New Roman" w:cs="Times New Roman"/>
                <w:sz w:val="21"/>
                <w:szCs w:val="21"/>
              </w:rPr>
            </w:pPr>
            <w:r w:rsidRPr="00461B25">
              <w:rPr>
                <w:rFonts w:hAnsi="Times New Roman" w:cs="Times New Roman"/>
                <w:sz w:val="21"/>
                <w:szCs w:val="21"/>
              </w:rPr>
              <w:t>At 1 January 2020</w:t>
            </w:r>
          </w:p>
        </w:tc>
        <w:tc>
          <w:tcPr>
            <w:tcW w:w="990" w:type="dxa"/>
            <w:vAlign w:val="bottom"/>
          </w:tcPr>
          <w:p w14:paraId="51F37DB5" w14:textId="77777777" w:rsidR="00151D54" w:rsidRPr="00461B25" w:rsidRDefault="00151D54" w:rsidP="00531B6D">
            <w:pPr>
              <w:pStyle w:val="acctfourfigures"/>
              <w:tabs>
                <w:tab w:val="clear" w:pos="765"/>
                <w:tab w:val="decimal" w:pos="820"/>
              </w:tabs>
              <w:spacing w:line="220" w:lineRule="exact"/>
              <w:ind w:right="-80"/>
              <w:rPr>
                <w:sz w:val="21"/>
                <w:szCs w:val="21"/>
              </w:rPr>
            </w:pPr>
            <w:r w:rsidRPr="00461B25">
              <w:rPr>
                <w:sz w:val="21"/>
                <w:szCs w:val="21"/>
              </w:rPr>
              <w:t>339</w:t>
            </w:r>
          </w:p>
        </w:tc>
        <w:tc>
          <w:tcPr>
            <w:tcW w:w="178" w:type="dxa"/>
            <w:vAlign w:val="bottom"/>
          </w:tcPr>
          <w:p w14:paraId="052A68F7" w14:textId="77777777" w:rsidR="00151D54" w:rsidRPr="00461B25" w:rsidRDefault="00151D54" w:rsidP="00531B6D">
            <w:pPr>
              <w:pStyle w:val="acctfourfigures"/>
              <w:tabs>
                <w:tab w:val="clear" w:pos="765"/>
                <w:tab w:val="decimal" w:pos="820"/>
              </w:tabs>
              <w:spacing w:line="220" w:lineRule="exact"/>
              <w:rPr>
                <w:sz w:val="21"/>
                <w:szCs w:val="21"/>
              </w:rPr>
            </w:pPr>
          </w:p>
        </w:tc>
        <w:tc>
          <w:tcPr>
            <w:tcW w:w="1172" w:type="dxa"/>
            <w:vAlign w:val="bottom"/>
          </w:tcPr>
          <w:p w14:paraId="470987E6" w14:textId="77777777" w:rsidR="00151D54" w:rsidRPr="00461B25" w:rsidRDefault="00151D54" w:rsidP="00531B6D">
            <w:pPr>
              <w:pStyle w:val="acctfourfigures"/>
              <w:tabs>
                <w:tab w:val="clear" w:pos="765"/>
                <w:tab w:val="decimal" w:pos="820"/>
              </w:tabs>
              <w:spacing w:line="220" w:lineRule="exact"/>
              <w:rPr>
                <w:sz w:val="21"/>
                <w:szCs w:val="21"/>
              </w:rPr>
            </w:pPr>
            <w:r w:rsidRPr="00461B25">
              <w:rPr>
                <w:sz w:val="21"/>
                <w:szCs w:val="21"/>
              </w:rPr>
              <w:t>22</w:t>
            </w:r>
          </w:p>
        </w:tc>
        <w:tc>
          <w:tcPr>
            <w:tcW w:w="178" w:type="dxa"/>
            <w:vAlign w:val="bottom"/>
          </w:tcPr>
          <w:p w14:paraId="53AF56EC" w14:textId="77777777" w:rsidR="00151D54" w:rsidRPr="00461B25" w:rsidRDefault="00151D54" w:rsidP="00531B6D">
            <w:pPr>
              <w:pStyle w:val="acctfourfigures"/>
              <w:tabs>
                <w:tab w:val="clear" w:pos="765"/>
                <w:tab w:val="decimal" w:pos="820"/>
              </w:tabs>
              <w:spacing w:line="220" w:lineRule="exact"/>
              <w:rPr>
                <w:sz w:val="21"/>
                <w:szCs w:val="21"/>
              </w:rPr>
            </w:pPr>
          </w:p>
        </w:tc>
        <w:tc>
          <w:tcPr>
            <w:tcW w:w="992" w:type="dxa"/>
            <w:vAlign w:val="bottom"/>
          </w:tcPr>
          <w:p w14:paraId="08A689CF" w14:textId="77777777" w:rsidR="00151D54" w:rsidRPr="00461B25" w:rsidRDefault="00151D54" w:rsidP="00531B6D">
            <w:pPr>
              <w:pStyle w:val="acctfourfigures"/>
              <w:tabs>
                <w:tab w:val="clear" w:pos="765"/>
                <w:tab w:val="decimal" w:pos="730"/>
              </w:tabs>
              <w:spacing w:line="220" w:lineRule="exact"/>
              <w:ind w:right="-92"/>
              <w:rPr>
                <w:sz w:val="21"/>
                <w:szCs w:val="21"/>
              </w:rPr>
            </w:pPr>
            <w:r w:rsidRPr="00461B25">
              <w:rPr>
                <w:sz w:val="21"/>
                <w:szCs w:val="21"/>
              </w:rPr>
              <w:t>145</w:t>
            </w:r>
          </w:p>
        </w:tc>
        <w:tc>
          <w:tcPr>
            <w:tcW w:w="182" w:type="dxa"/>
            <w:vAlign w:val="bottom"/>
          </w:tcPr>
          <w:p w14:paraId="78017727" w14:textId="77777777" w:rsidR="00151D54" w:rsidRPr="00461B25" w:rsidRDefault="00151D54" w:rsidP="00531B6D">
            <w:pPr>
              <w:pStyle w:val="acctfourfigures"/>
              <w:tabs>
                <w:tab w:val="clear" w:pos="765"/>
                <w:tab w:val="decimal" w:pos="820"/>
              </w:tabs>
              <w:spacing w:line="220" w:lineRule="exact"/>
              <w:rPr>
                <w:sz w:val="21"/>
                <w:szCs w:val="21"/>
              </w:rPr>
            </w:pPr>
          </w:p>
        </w:tc>
        <w:tc>
          <w:tcPr>
            <w:tcW w:w="912" w:type="dxa"/>
            <w:vAlign w:val="bottom"/>
          </w:tcPr>
          <w:p w14:paraId="6B4512C5" w14:textId="77777777" w:rsidR="00151D54" w:rsidRPr="00461B25" w:rsidRDefault="00151D54" w:rsidP="00531B6D">
            <w:pPr>
              <w:pStyle w:val="acctfourfigures"/>
              <w:tabs>
                <w:tab w:val="clear" w:pos="765"/>
                <w:tab w:val="decimal" w:pos="635"/>
              </w:tabs>
              <w:spacing w:line="220" w:lineRule="exact"/>
              <w:rPr>
                <w:sz w:val="21"/>
                <w:szCs w:val="21"/>
              </w:rPr>
            </w:pPr>
            <w:r w:rsidRPr="00461B25">
              <w:rPr>
                <w:sz w:val="21"/>
                <w:szCs w:val="21"/>
              </w:rPr>
              <w:t>10</w:t>
            </w:r>
          </w:p>
        </w:tc>
        <w:tc>
          <w:tcPr>
            <w:tcW w:w="179" w:type="dxa"/>
            <w:vAlign w:val="bottom"/>
          </w:tcPr>
          <w:p w14:paraId="53EDF64B" w14:textId="77777777" w:rsidR="00151D54" w:rsidRPr="00461B25" w:rsidRDefault="00151D54" w:rsidP="00531B6D">
            <w:pPr>
              <w:pStyle w:val="acctfourfigures"/>
              <w:tabs>
                <w:tab w:val="clear" w:pos="765"/>
                <w:tab w:val="decimal" w:pos="820"/>
              </w:tabs>
              <w:spacing w:line="220" w:lineRule="exact"/>
              <w:rPr>
                <w:sz w:val="21"/>
                <w:szCs w:val="21"/>
              </w:rPr>
            </w:pPr>
          </w:p>
        </w:tc>
        <w:tc>
          <w:tcPr>
            <w:tcW w:w="1081" w:type="dxa"/>
            <w:vAlign w:val="bottom"/>
          </w:tcPr>
          <w:p w14:paraId="6B0E7648" w14:textId="77777777" w:rsidR="00151D54" w:rsidRPr="00461B25" w:rsidRDefault="00151D54" w:rsidP="00531B6D">
            <w:pPr>
              <w:pStyle w:val="acctfourfigures"/>
              <w:tabs>
                <w:tab w:val="clear" w:pos="765"/>
                <w:tab w:val="decimal" w:pos="820"/>
              </w:tabs>
              <w:spacing w:line="220" w:lineRule="exact"/>
              <w:ind w:right="11"/>
              <w:rPr>
                <w:sz w:val="21"/>
                <w:szCs w:val="21"/>
              </w:rPr>
            </w:pPr>
            <w:r w:rsidRPr="00461B25">
              <w:rPr>
                <w:sz w:val="21"/>
                <w:szCs w:val="21"/>
              </w:rPr>
              <w:t>68</w:t>
            </w:r>
          </w:p>
        </w:tc>
        <w:tc>
          <w:tcPr>
            <w:tcW w:w="178" w:type="dxa"/>
            <w:vAlign w:val="bottom"/>
          </w:tcPr>
          <w:p w14:paraId="24DC9C99" w14:textId="77777777" w:rsidR="00151D54" w:rsidRPr="00461B25" w:rsidRDefault="00151D54" w:rsidP="00531B6D">
            <w:pPr>
              <w:pStyle w:val="acctfourfigures"/>
              <w:tabs>
                <w:tab w:val="clear" w:pos="765"/>
                <w:tab w:val="decimal" w:pos="820"/>
              </w:tabs>
              <w:spacing w:line="220" w:lineRule="exact"/>
              <w:rPr>
                <w:sz w:val="21"/>
                <w:szCs w:val="21"/>
              </w:rPr>
            </w:pPr>
          </w:p>
        </w:tc>
        <w:tc>
          <w:tcPr>
            <w:tcW w:w="992" w:type="dxa"/>
            <w:vAlign w:val="bottom"/>
          </w:tcPr>
          <w:p w14:paraId="3E70578C" w14:textId="77777777" w:rsidR="00151D54" w:rsidRPr="00461B25" w:rsidRDefault="00151D54" w:rsidP="00531B6D">
            <w:pPr>
              <w:pStyle w:val="acctfourfigures"/>
              <w:tabs>
                <w:tab w:val="clear" w:pos="765"/>
                <w:tab w:val="decimal" w:pos="715"/>
              </w:tabs>
              <w:spacing w:line="220" w:lineRule="exact"/>
              <w:ind w:right="11"/>
              <w:rPr>
                <w:sz w:val="21"/>
                <w:szCs w:val="21"/>
              </w:rPr>
            </w:pPr>
            <w:r w:rsidRPr="00461B25">
              <w:rPr>
                <w:sz w:val="21"/>
                <w:szCs w:val="21"/>
              </w:rPr>
              <w:t>584</w:t>
            </w:r>
          </w:p>
        </w:tc>
      </w:tr>
      <w:tr w:rsidR="00151D54" w:rsidRPr="00461B25" w14:paraId="38E1D6DB" w14:textId="77777777" w:rsidTr="00531B6D">
        <w:trPr>
          <w:cantSplit/>
        </w:trPr>
        <w:tc>
          <w:tcPr>
            <w:tcW w:w="2250" w:type="dxa"/>
            <w:vAlign w:val="bottom"/>
          </w:tcPr>
          <w:p w14:paraId="5C980958" w14:textId="77777777" w:rsidR="00151D54" w:rsidRPr="00461B25" w:rsidRDefault="00151D54" w:rsidP="00531B6D">
            <w:pPr>
              <w:spacing w:line="220" w:lineRule="exact"/>
              <w:rPr>
                <w:rFonts w:hAnsi="Times New Roman" w:cs="Times New Roman"/>
                <w:sz w:val="21"/>
                <w:szCs w:val="21"/>
              </w:rPr>
            </w:pPr>
            <w:r w:rsidRPr="00461B25">
              <w:rPr>
                <w:rFonts w:hAnsi="Times New Roman" w:cs="Times New Roman"/>
                <w:sz w:val="21"/>
                <w:szCs w:val="21"/>
              </w:rPr>
              <w:t>Additions</w:t>
            </w:r>
          </w:p>
        </w:tc>
        <w:tc>
          <w:tcPr>
            <w:tcW w:w="990" w:type="dxa"/>
            <w:vAlign w:val="bottom"/>
          </w:tcPr>
          <w:p w14:paraId="4FAB515B" w14:textId="77777777" w:rsidR="00151D54" w:rsidRPr="00461B25" w:rsidRDefault="00151D54" w:rsidP="00531B6D">
            <w:pPr>
              <w:pStyle w:val="acctfourfigures"/>
              <w:tabs>
                <w:tab w:val="clear" w:pos="765"/>
                <w:tab w:val="decimal" w:pos="640"/>
              </w:tabs>
              <w:spacing w:line="220" w:lineRule="exact"/>
              <w:ind w:right="-262"/>
              <w:rPr>
                <w:sz w:val="21"/>
                <w:szCs w:val="21"/>
              </w:rPr>
            </w:pPr>
            <w:r w:rsidRPr="00461B25">
              <w:rPr>
                <w:sz w:val="21"/>
                <w:szCs w:val="21"/>
              </w:rPr>
              <w:t>-</w:t>
            </w:r>
          </w:p>
        </w:tc>
        <w:tc>
          <w:tcPr>
            <w:tcW w:w="178" w:type="dxa"/>
            <w:vAlign w:val="bottom"/>
          </w:tcPr>
          <w:p w14:paraId="7A5CE879" w14:textId="77777777" w:rsidR="00151D54" w:rsidRPr="00461B25" w:rsidRDefault="00151D54" w:rsidP="00531B6D">
            <w:pPr>
              <w:pStyle w:val="acctfourfigures"/>
              <w:tabs>
                <w:tab w:val="clear" w:pos="765"/>
                <w:tab w:val="decimal" w:pos="820"/>
              </w:tabs>
              <w:spacing w:line="220" w:lineRule="exact"/>
              <w:rPr>
                <w:sz w:val="21"/>
                <w:szCs w:val="21"/>
              </w:rPr>
            </w:pPr>
          </w:p>
        </w:tc>
        <w:tc>
          <w:tcPr>
            <w:tcW w:w="1172" w:type="dxa"/>
            <w:vAlign w:val="bottom"/>
          </w:tcPr>
          <w:p w14:paraId="594F50AF" w14:textId="77777777" w:rsidR="00151D54" w:rsidRPr="00461B25" w:rsidRDefault="00151D54" w:rsidP="00531B6D">
            <w:pPr>
              <w:pStyle w:val="acctfourfigures"/>
              <w:tabs>
                <w:tab w:val="clear" w:pos="765"/>
                <w:tab w:val="decimal" w:pos="820"/>
              </w:tabs>
              <w:spacing w:line="220" w:lineRule="exact"/>
              <w:rPr>
                <w:sz w:val="21"/>
                <w:szCs w:val="21"/>
              </w:rPr>
            </w:pPr>
            <w:r w:rsidRPr="00461B25">
              <w:rPr>
                <w:sz w:val="21"/>
                <w:szCs w:val="21"/>
              </w:rPr>
              <w:t>7</w:t>
            </w:r>
          </w:p>
        </w:tc>
        <w:tc>
          <w:tcPr>
            <w:tcW w:w="178" w:type="dxa"/>
            <w:vAlign w:val="bottom"/>
          </w:tcPr>
          <w:p w14:paraId="52D7249C" w14:textId="77777777" w:rsidR="00151D54" w:rsidRPr="00461B25" w:rsidRDefault="00151D54" w:rsidP="00531B6D">
            <w:pPr>
              <w:pStyle w:val="acctfourfigures"/>
              <w:tabs>
                <w:tab w:val="clear" w:pos="765"/>
                <w:tab w:val="decimal" w:pos="820"/>
              </w:tabs>
              <w:spacing w:line="220" w:lineRule="exact"/>
              <w:rPr>
                <w:sz w:val="21"/>
                <w:szCs w:val="21"/>
              </w:rPr>
            </w:pPr>
          </w:p>
        </w:tc>
        <w:tc>
          <w:tcPr>
            <w:tcW w:w="992" w:type="dxa"/>
            <w:vAlign w:val="bottom"/>
          </w:tcPr>
          <w:p w14:paraId="22A4691D" w14:textId="77777777" w:rsidR="00151D54" w:rsidRPr="00461B25" w:rsidRDefault="00151D54" w:rsidP="00531B6D">
            <w:pPr>
              <w:pStyle w:val="acctfourfigures"/>
              <w:tabs>
                <w:tab w:val="clear" w:pos="765"/>
                <w:tab w:val="decimal" w:pos="730"/>
              </w:tabs>
              <w:spacing w:line="220" w:lineRule="exact"/>
              <w:ind w:right="-272"/>
              <w:rPr>
                <w:sz w:val="21"/>
                <w:szCs w:val="21"/>
              </w:rPr>
            </w:pPr>
            <w:r w:rsidRPr="00461B25">
              <w:rPr>
                <w:sz w:val="21"/>
                <w:szCs w:val="21"/>
              </w:rPr>
              <w:t>1</w:t>
            </w:r>
          </w:p>
        </w:tc>
        <w:tc>
          <w:tcPr>
            <w:tcW w:w="182" w:type="dxa"/>
            <w:vAlign w:val="bottom"/>
          </w:tcPr>
          <w:p w14:paraId="18613B5B" w14:textId="77777777" w:rsidR="00151D54" w:rsidRPr="00461B25" w:rsidRDefault="00151D54" w:rsidP="00531B6D">
            <w:pPr>
              <w:pStyle w:val="acctfourfigures"/>
              <w:tabs>
                <w:tab w:val="clear" w:pos="765"/>
                <w:tab w:val="decimal" w:pos="820"/>
              </w:tabs>
              <w:spacing w:line="220" w:lineRule="exact"/>
              <w:rPr>
                <w:sz w:val="21"/>
                <w:szCs w:val="21"/>
              </w:rPr>
            </w:pPr>
          </w:p>
        </w:tc>
        <w:tc>
          <w:tcPr>
            <w:tcW w:w="912" w:type="dxa"/>
            <w:vAlign w:val="bottom"/>
          </w:tcPr>
          <w:p w14:paraId="652EBFEA" w14:textId="77777777" w:rsidR="00151D54" w:rsidRPr="00461B25" w:rsidRDefault="00151D54" w:rsidP="00531B6D">
            <w:pPr>
              <w:pStyle w:val="acctfourfigures"/>
              <w:tabs>
                <w:tab w:val="clear" w:pos="765"/>
                <w:tab w:val="decimal" w:pos="455"/>
              </w:tabs>
              <w:spacing w:line="220" w:lineRule="exact"/>
              <w:ind w:right="-180"/>
              <w:rPr>
                <w:sz w:val="21"/>
                <w:szCs w:val="21"/>
              </w:rPr>
            </w:pPr>
            <w:r w:rsidRPr="00461B25">
              <w:rPr>
                <w:sz w:val="21"/>
                <w:szCs w:val="21"/>
              </w:rPr>
              <w:t>-</w:t>
            </w:r>
          </w:p>
        </w:tc>
        <w:tc>
          <w:tcPr>
            <w:tcW w:w="179" w:type="dxa"/>
            <w:vAlign w:val="bottom"/>
          </w:tcPr>
          <w:p w14:paraId="4D855424" w14:textId="77777777" w:rsidR="00151D54" w:rsidRPr="00461B25" w:rsidRDefault="00151D54" w:rsidP="00531B6D">
            <w:pPr>
              <w:pStyle w:val="acctfourfigures"/>
              <w:tabs>
                <w:tab w:val="clear" w:pos="765"/>
                <w:tab w:val="decimal" w:pos="820"/>
              </w:tabs>
              <w:spacing w:line="220" w:lineRule="exact"/>
              <w:rPr>
                <w:sz w:val="21"/>
                <w:szCs w:val="21"/>
              </w:rPr>
            </w:pPr>
          </w:p>
        </w:tc>
        <w:tc>
          <w:tcPr>
            <w:tcW w:w="1081" w:type="dxa"/>
            <w:vAlign w:val="bottom"/>
          </w:tcPr>
          <w:p w14:paraId="0EF9C4A5" w14:textId="77777777" w:rsidR="00151D54" w:rsidRPr="00461B25" w:rsidRDefault="00151D54" w:rsidP="00531B6D">
            <w:pPr>
              <w:pStyle w:val="acctfourfigures"/>
              <w:tabs>
                <w:tab w:val="clear" w:pos="765"/>
                <w:tab w:val="decimal" w:pos="820"/>
              </w:tabs>
              <w:spacing w:line="220" w:lineRule="exact"/>
              <w:ind w:right="11"/>
              <w:rPr>
                <w:sz w:val="21"/>
                <w:szCs w:val="21"/>
              </w:rPr>
            </w:pPr>
            <w:r w:rsidRPr="00461B25">
              <w:rPr>
                <w:sz w:val="21"/>
                <w:szCs w:val="21"/>
              </w:rPr>
              <w:t>1</w:t>
            </w:r>
          </w:p>
        </w:tc>
        <w:tc>
          <w:tcPr>
            <w:tcW w:w="178" w:type="dxa"/>
            <w:vAlign w:val="bottom"/>
          </w:tcPr>
          <w:p w14:paraId="1EF9A012" w14:textId="77777777" w:rsidR="00151D54" w:rsidRPr="00461B25" w:rsidRDefault="00151D54" w:rsidP="00531B6D">
            <w:pPr>
              <w:pStyle w:val="acctfourfigures"/>
              <w:tabs>
                <w:tab w:val="clear" w:pos="765"/>
                <w:tab w:val="decimal" w:pos="820"/>
              </w:tabs>
              <w:spacing w:line="220" w:lineRule="exact"/>
              <w:rPr>
                <w:sz w:val="21"/>
                <w:szCs w:val="21"/>
              </w:rPr>
            </w:pPr>
          </w:p>
        </w:tc>
        <w:tc>
          <w:tcPr>
            <w:tcW w:w="992" w:type="dxa"/>
            <w:vAlign w:val="bottom"/>
          </w:tcPr>
          <w:p w14:paraId="697E99DE" w14:textId="77777777" w:rsidR="00151D54" w:rsidRPr="00461B25" w:rsidRDefault="00151D54" w:rsidP="00531B6D">
            <w:pPr>
              <w:pStyle w:val="acctfourfigures"/>
              <w:tabs>
                <w:tab w:val="clear" w:pos="765"/>
                <w:tab w:val="decimal" w:pos="715"/>
              </w:tabs>
              <w:spacing w:line="220" w:lineRule="exact"/>
              <w:ind w:right="11"/>
              <w:rPr>
                <w:sz w:val="21"/>
                <w:szCs w:val="21"/>
              </w:rPr>
            </w:pPr>
            <w:r w:rsidRPr="00461B25">
              <w:rPr>
                <w:sz w:val="21"/>
                <w:szCs w:val="21"/>
              </w:rPr>
              <w:t>9</w:t>
            </w:r>
          </w:p>
        </w:tc>
      </w:tr>
      <w:tr w:rsidR="00151D54" w:rsidRPr="00461B25" w14:paraId="6109DE5D" w14:textId="77777777" w:rsidTr="00531B6D">
        <w:trPr>
          <w:cantSplit/>
        </w:trPr>
        <w:tc>
          <w:tcPr>
            <w:tcW w:w="2250" w:type="dxa"/>
            <w:vAlign w:val="bottom"/>
          </w:tcPr>
          <w:p w14:paraId="4AFC570A" w14:textId="77777777" w:rsidR="00151D54" w:rsidRPr="00461B25" w:rsidRDefault="00151D54" w:rsidP="00531B6D">
            <w:pPr>
              <w:spacing w:line="220" w:lineRule="exact"/>
              <w:rPr>
                <w:rFonts w:hAnsi="Times New Roman" w:cs="Times New Roman"/>
                <w:sz w:val="21"/>
                <w:szCs w:val="21"/>
              </w:rPr>
            </w:pPr>
            <w:r w:rsidRPr="00461B25">
              <w:rPr>
                <w:rFonts w:hAnsi="Times New Roman" w:cs="Times New Roman"/>
                <w:sz w:val="21"/>
                <w:szCs w:val="21"/>
              </w:rPr>
              <w:t>Disposals</w:t>
            </w:r>
          </w:p>
        </w:tc>
        <w:tc>
          <w:tcPr>
            <w:tcW w:w="990" w:type="dxa"/>
            <w:vAlign w:val="bottom"/>
          </w:tcPr>
          <w:p w14:paraId="4DA3FF69" w14:textId="77777777" w:rsidR="00151D54" w:rsidRPr="00461B25" w:rsidRDefault="00151D54" w:rsidP="00531B6D">
            <w:pPr>
              <w:pStyle w:val="acctfourfigures"/>
              <w:tabs>
                <w:tab w:val="clear" w:pos="765"/>
                <w:tab w:val="decimal" w:pos="640"/>
              </w:tabs>
              <w:spacing w:line="220" w:lineRule="exact"/>
              <w:ind w:right="-262"/>
              <w:rPr>
                <w:sz w:val="21"/>
                <w:szCs w:val="21"/>
              </w:rPr>
            </w:pPr>
            <w:r w:rsidRPr="00461B25">
              <w:rPr>
                <w:sz w:val="21"/>
                <w:szCs w:val="21"/>
              </w:rPr>
              <w:t>-</w:t>
            </w:r>
          </w:p>
        </w:tc>
        <w:tc>
          <w:tcPr>
            <w:tcW w:w="178" w:type="dxa"/>
            <w:vAlign w:val="bottom"/>
          </w:tcPr>
          <w:p w14:paraId="278A44C0" w14:textId="77777777" w:rsidR="00151D54" w:rsidRPr="00461B25" w:rsidRDefault="00151D54" w:rsidP="00531B6D">
            <w:pPr>
              <w:pStyle w:val="acctfourfigures"/>
              <w:tabs>
                <w:tab w:val="clear" w:pos="765"/>
                <w:tab w:val="decimal" w:pos="820"/>
              </w:tabs>
              <w:spacing w:line="220" w:lineRule="exact"/>
              <w:rPr>
                <w:sz w:val="21"/>
                <w:szCs w:val="21"/>
              </w:rPr>
            </w:pPr>
          </w:p>
        </w:tc>
        <w:tc>
          <w:tcPr>
            <w:tcW w:w="1172" w:type="dxa"/>
            <w:vAlign w:val="bottom"/>
          </w:tcPr>
          <w:p w14:paraId="7E7C38E9" w14:textId="77777777" w:rsidR="00151D54" w:rsidRPr="00461B25" w:rsidRDefault="00151D54" w:rsidP="00531B6D">
            <w:pPr>
              <w:pStyle w:val="acctfourfigures"/>
              <w:tabs>
                <w:tab w:val="clear" w:pos="765"/>
                <w:tab w:val="decimal" w:pos="820"/>
              </w:tabs>
              <w:spacing w:line="220" w:lineRule="exact"/>
              <w:ind w:right="11"/>
              <w:rPr>
                <w:sz w:val="21"/>
                <w:szCs w:val="21"/>
              </w:rPr>
            </w:pPr>
            <w:r w:rsidRPr="00461B25">
              <w:rPr>
                <w:sz w:val="21"/>
                <w:szCs w:val="21"/>
              </w:rPr>
              <w:t>(1)</w:t>
            </w:r>
          </w:p>
        </w:tc>
        <w:tc>
          <w:tcPr>
            <w:tcW w:w="178" w:type="dxa"/>
            <w:vAlign w:val="bottom"/>
          </w:tcPr>
          <w:p w14:paraId="7EA04790" w14:textId="77777777" w:rsidR="00151D54" w:rsidRPr="00461B25" w:rsidRDefault="00151D54" w:rsidP="00531B6D">
            <w:pPr>
              <w:pStyle w:val="acctfourfigures"/>
              <w:tabs>
                <w:tab w:val="clear" w:pos="765"/>
                <w:tab w:val="decimal" w:pos="820"/>
              </w:tabs>
              <w:spacing w:line="220" w:lineRule="exact"/>
              <w:rPr>
                <w:sz w:val="21"/>
                <w:szCs w:val="21"/>
              </w:rPr>
            </w:pPr>
          </w:p>
        </w:tc>
        <w:tc>
          <w:tcPr>
            <w:tcW w:w="992" w:type="dxa"/>
            <w:vAlign w:val="bottom"/>
          </w:tcPr>
          <w:p w14:paraId="65E66881" w14:textId="77777777" w:rsidR="00151D54" w:rsidRPr="00461B25" w:rsidRDefault="00151D54" w:rsidP="00531B6D">
            <w:pPr>
              <w:pStyle w:val="acctfourfigures"/>
              <w:tabs>
                <w:tab w:val="clear" w:pos="765"/>
                <w:tab w:val="decimal" w:pos="730"/>
              </w:tabs>
              <w:spacing w:line="220" w:lineRule="exact"/>
              <w:ind w:right="-180"/>
              <w:rPr>
                <w:sz w:val="21"/>
                <w:szCs w:val="21"/>
              </w:rPr>
            </w:pPr>
            <w:r w:rsidRPr="00461B25">
              <w:rPr>
                <w:sz w:val="21"/>
                <w:szCs w:val="21"/>
              </w:rPr>
              <w:t>(2)</w:t>
            </w:r>
          </w:p>
        </w:tc>
        <w:tc>
          <w:tcPr>
            <w:tcW w:w="182" w:type="dxa"/>
            <w:vAlign w:val="bottom"/>
          </w:tcPr>
          <w:p w14:paraId="53440D2E" w14:textId="77777777" w:rsidR="00151D54" w:rsidRPr="00461B25" w:rsidRDefault="00151D54" w:rsidP="00531B6D">
            <w:pPr>
              <w:pStyle w:val="acctfourfigures"/>
              <w:tabs>
                <w:tab w:val="clear" w:pos="765"/>
                <w:tab w:val="decimal" w:pos="820"/>
              </w:tabs>
              <w:spacing w:line="220" w:lineRule="exact"/>
              <w:rPr>
                <w:sz w:val="21"/>
                <w:szCs w:val="21"/>
              </w:rPr>
            </w:pPr>
          </w:p>
        </w:tc>
        <w:tc>
          <w:tcPr>
            <w:tcW w:w="912" w:type="dxa"/>
            <w:tcBorders>
              <w:bottom w:val="single" w:sz="4" w:space="0" w:color="auto"/>
            </w:tcBorders>
            <w:vAlign w:val="bottom"/>
          </w:tcPr>
          <w:p w14:paraId="74BA8243" w14:textId="77777777" w:rsidR="00151D54" w:rsidRPr="00461B25" w:rsidRDefault="00151D54" w:rsidP="00531B6D">
            <w:pPr>
              <w:pStyle w:val="acctfourfigures"/>
              <w:tabs>
                <w:tab w:val="clear" w:pos="765"/>
                <w:tab w:val="decimal" w:pos="455"/>
              </w:tabs>
              <w:spacing w:line="220" w:lineRule="exact"/>
              <w:ind w:right="-180"/>
              <w:rPr>
                <w:sz w:val="21"/>
                <w:szCs w:val="21"/>
              </w:rPr>
            </w:pPr>
            <w:r w:rsidRPr="00461B25">
              <w:rPr>
                <w:sz w:val="21"/>
                <w:szCs w:val="21"/>
              </w:rPr>
              <w:t>-</w:t>
            </w:r>
          </w:p>
        </w:tc>
        <w:tc>
          <w:tcPr>
            <w:tcW w:w="179" w:type="dxa"/>
            <w:vAlign w:val="bottom"/>
          </w:tcPr>
          <w:p w14:paraId="32243B67" w14:textId="77777777" w:rsidR="00151D54" w:rsidRPr="00461B25" w:rsidRDefault="00151D54" w:rsidP="00531B6D">
            <w:pPr>
              <w:pStyle w:val="acctfourfigures"/>
              <w:tabs>
                <w:tab w:val="clear" w:pos="765"/>
                <w:tab w:val="decimal" w:pos="820"/>
              </w:tabs>
              <w:spacing w:line="220" w:lineRule="exact"/>
              <w:rPr>
                <w:sz w:val="21"/>
                <w:szCs w:val="21"/>
              </w:rPr>
            </w:pPr>
          </w:p>
        </w:tc>
        <w:tc>
          <w:tcPr>
            <w:tcW w:w="1081" w:type="dxa"/>
            <w:vAlign w:val="bottom"/>
          </w:tcPr>
          <w:p w14:paraId="3307AA06" w14:textId="77777777" w:rsidR="00151D54" w:rsidRPr="00461B25" w:rsidRDefault="00151D54" w:rsidP="00531B6D">
            <w:pPr>
              <w:pStyle w:val="acctfourfigures"/>
              <w:tabs>
                <w:tab w:val="clear" w:pos="765"/>
                <w:tab w:val="decimal" w:pos="820"/>
              </w:tabs>
              <w:spacing w:line="220" w:lineRule="exact"/>
              <w:ind w:right="11"/>
              <w:rPr>
                <w:sz w:val="21"/>
                <w:szCs w:val="21"/>
              </w:rPr>
            </w:pPr>
            <w:r w:rsidRPr="00461B25">
              <w:rPr>
                <w:sz w:val="21"/>
                <w:szCs w:val="21"/>
              </w:rPr>
              <w:t>(1)</w:t>
            </w:r>
          </w:p>
        </w:tc>
        <w:tc>
          <w:tcPr>
            <w:tcW w:w="178" w:type="dxa"/>
            <w:vAlign w:val="bottom"/>
          </w:tcPr>
          <w:p w14:paraId="48126638" w14:textId="77777777" w:rsidR="00151D54" w:rsidRPr="00461B25" w:rsidRDefault="00151D54" w:rsidP="00531B6D">
            <w:pPr>
              <w:pStyle w:val="acctfourfigures"/>
              <w:tabs>
                <w:tab w:val="clear" w:pos="765"/>
                <w:tab w:val="decimal" w:pos="820"/>
              </w:tabs>
              <w:spacing w:line="220" w:lineRule="exact"/>
              <w:rPr>
                <w:sz w:val="21"/>
                <w:szCs w:val="21"/>
              </w:rPr>
            </w:pPr>
          </w:p>
        </w:tc>
        <w:tc>
          <w:tcPr>
            <w:tcW w:w="992" w:type="dxa"/>
            <w:vAlign w:val="bottom"/>
          </w:tcPr>
          <w:p w14:paraId="04E85B79" w14:textId="77777777" w:rsidR="00151D54" w:rsidRPr="00461B25" w:rsidRDefault="00151D54" w:rsidP="00531B6D">
            <w:pPr>
              <w:pStyle w:val="acctfourfigures"/>
              <w:tabs>
                <w:tab w:val="clear" w:pos="765"/>
                <w:tab w:val="decimal" w:pos="715"/>
              </w:tabs>
              <w:spacing w:line="220" w:lineRule="exact"/>
              <w:ind w:right="-180"/>
              <w:rPr>
                <w:sz w:val="21"/>
                <w:szCs w:val="21"/>
              </w:rPr>
            </w:pPr>
            <w:r w:rsidRPr="00461B25">
              <w:rPr>
                <w:sz w:val="21"/>
                <w:szCs w:val="21"/>
              </w:rPr>
              <w:t>(4)</w:t>
            </w:r>
          </w:p>
        </w:tc>
      </w:tr>
      <w:tr w:rsidR="00151D54" w:rsidRPr="00461B25" w14:paraId="5EDAB35F" w14:textId="77777777" w:rsidTr="00531B6D">
        <w:trPr>
          <w:cantSplit/>
        </w:trPr>
        <w:tc>
          <w:tcPr>
            <w:tcW w:w="2250" w:type="dxa"/>
            <w:vAlign w:val="bottom"/>
          </w:tcPr>
          <w:p w14:paraId="52A47278" w14:textId="77777777" w:rsidR="00151D54" w:rsidRPr="00461B25" w:rsidRDefault="00151D54" w:rsidP="00531B6D">
            <w:pPr>
              <w:spacing w:line="220" w:lineRule="exact"/>
              <w:ind w:left="190" w:hanging="190"/>
              <w:rPr>
                <w:rFonts w:hAnsi="Times New Roman" w:cs="Times New Roman"/>
                <w:sz w:val="21"/>
                <w:szCs w:val="21"/>
              </w:rPr>
            </w:pPr>
            <w:r w:rsidRPr="00461B25">
              <w:rPr>
                <w:rFonts w:hAnsi="Times New Roman" w:cs="Times New Roman"/>
                <w:b/>
                <w:bCs/>
                <w:sz w:val="21"/>
                <w:szCs w:val="21"/>
              </w:rPr>
              <w:t>At 31 December 2020 and 1 January 2021</w:t>
            </w:r>
          </w:p>
        </w:tc>
        <w:tc>
          <w:tcPr>
            <w:tcW w:w="990" w:type="dxa"/>
            <w:tcBorders>
              <w:top w:val="single" w:sz="4" w:space="0" w:color="auto"/>
            </w:tcBorders>
            <w:vAlign w:val="bottom"/>
          </w:tcPr>
          <w:p w14:paraId="09C859E3" w14:textId="77777777" w:rsidR="00151D54" w:rsidRPr="00461B25" w:rsidRDefault="00151D54" w:rsidP="00531B6D">
            <w:pPr>
              <w:pStyle w:val="acctfourfigures"/>
              <w:tabs>
                <w:tab w:val="clear" w:pos="765"/>
                <w:tab w:val="decimal" w:pos="820"/>
              </w:tabs>
              <w:spacing w:line="220" w:lineRule="exact"/>
              <w:ind w:right="-262"/>
              <w:rPr>
                <w:sz w:val="21"/>
                <w:szCs w:val="21"/>
              </w:rPr>
            </w:pPr>
            <w:r w:rsidRPr="00461B25">
              <w:rPr>
                <w:b/>
                <w:bCs/>
                <w:sz w:val="21"/>
                <w:szCs w:val="21"/>
              </w:rPr>
              <w:t>339</w:t>
            </w:r>
          </w:p>
        </w:tc>
        <w:tc>
          <w:tcPr>
            <w:tcW w:w="178" w:type="dxa"/>
            <w:vAlign w:val="bottom"/>
          </w:tcPr>
          <w:p w14:paraId="662D0958" w14:textId="77777777" w:rsidR="00151D54" w:rsidRPr="00461B25" w:rsidRDefault="00151D54" w:rsidP="00531B6D">
            <w:pPr>
              <w:pStyle w:val="acctfourfigures"/>
              <w:tabs>
                <w:tab w:val="clear" w:pos="765"/>
                <w:tab w:val="decimal" w:pos="820"/>
              </w:tabs>
              <w:spacing w:line="220" w:lineRule="exact"/>
              <w:rPr>
                <w:sz w:val="21"/>
                <w:szCs w:val="21"/>
              </w:rPr>
            </w:pPr>
          </w:p>
        </w:tc>
        <w:tc>
          <w:tcPr>
            <w:tcW w:w="1172" w:type="dxa"/>
            <w:tcBorders>
              <w:top w:val="single" w:sz="4" w:space="0" w:color="auto"/>
            </w:tcBorders>
            <w:vAlign w:val="bottom"/>
          </w:tcPr>
          <w:p w14:paraId="68CC516E" w14:textId="77777777" w:rsidR="00151D54" w:rsidRPr="00461B25" w:rsidRDefault="00151D54" w:rsidP="00531B6D">
            <w:pPr>
              <w:pStyle w:val="acctfourfigures"/>
              <w:tabs>
                <w:tab w:val="clear" w:pos="765"/>
                <w:tab w:val="decimal" w:pos="820"/>
              </w:tabs>
              <w:spacing w:line="220" w:lineRule="exact"/>
              <w:ind w:right="-346"/>
              <w:rPr>
                <w:sz w:val="21"/>
                <w:szCs w:val="21"/>
              </w:rPr>
            </w:pPr>
            <w:r w:rsidRPr="00461B25">
              <w:rPr>
                <w:b/>
                <w:bCs/>
                <w:sz w:val="21"/>
                <w:szCs w:val="21"/>
              </w:rPr>
              <w:t>28</w:t>
            </w:r>
          </w:p>
        </w:tc>
        <w:tc>
          <w:tcPr>
            <w:tcW w:w="178" w:type="dxa"/>
            <w:vAlign w:val="bottom"/>
          </w:tcPr>
          <w:p w14:paraId="015CC859" w14:textId="77777777" w:rsidR="00151D54" w:rsidRPr="00461B25" w:rsidRDefault="00151D54" w:rsidP="00531B6D">
            <w:pPr>
              <w:pStyle w:val="acctfourfigures"/>
              <w:tabs>
                <w:tab w:val="clear" w:pos="765"/>
                <w:tab w:val="decimal" w:pos="820"/>
              </w:tabs>
              <w:spacing w:line="220" w:lineRule="exact"/>
              <w:rPr>
                <w:sz w:val="21"/>
                <w:szCs w:val="21"/>
              </w:rPr>
            </w:pPr>
          </w:p>
        </w:tc>
        <w:tc>
          <w:tcPr>
            <w:tcW w:w="992" w:type="dxa"/>
            <w:tcBorders>
              <w:top w:val="single" w:sz="4" w:space="0" w:color="auto"/>
            </w:tcBorders>
            <w:vAlign w:val="bottom"/>
          </w:tcPr>
          <w:p w14:paraId="5F7EBA93" w14:textId="77777777" w:rsidR="00151D54" w:rsidRPr="00461B25" w:rsidRDefault="00151D54" w:rsidP="00531B6D">
            <w:pPr>
              <w:pStyle w:val="acctfourfigures"/>
              <w:tabs>
                <w:tab w:val="clear" w:pos="765"/>
                <w:tab w:val="decimal" w:pos="730"/>
              </w:tabs>
              <w:spacing w:line="220" w:lineRule="exact"/>
              <w:ind w:right="-92"/>
              <w:rPr>
                <w:sz w:val="21"/>
                <w:szCs w:val="21"/>
              </w:rPr>
            </w:pPr>
            <w:r w:rsidRPr="00461B25">
              <w:rPr>
                <w:b/>
                <w:bCs/>
                <w:sz w:val="21"/>
                <w:szCs w:val="21"/>
              </w:rPr>
              <w:t>144</w:t>
            </w:r>
          </w:p>
        </w:tc>
        <w:tc>
          <w:tcPr>
            <w:tcW w:w="182" w:type="dxa"/>
            <w:vAlign w:val="bottom"/>
          </w:tcPr>
          <w:p w14:paraId="1BC874BE" w14:textId="77777777" w:rsidR="00151D54" w:rsidRPr="00461B25" w:rsidRDefault="00151D54" w:rsidP="00531B6D">
            <w:pPr>
              <w:pStyle w:val="acctfourfigures"/>
              <w:tabs>
                <w:tab w:val="clear" w:pos="765"/>
                <w:tab w:val="decimal" w:pos="820"/>
              </w:tabs>
              <w:spacing w:line="220" w:lineRule="exact"/>
              <w:rPr>
                <w:sz w:val="21"/>
                <w:szCs w:val="21"/>
              </w:rPr>
            </w:pPr>
          </w:p>
        </w:tc>
        <w:tc>
          <w:tcPr>
            <w:tcW w:w="912" w:type="dxa"/>
            <w:tcBorders>
              <w:top w:val="single" w:sz="4" w:space="0" w:color="auto"/>
            </w:tcBorders>
            <w:vAlign w:val="bottom"/>
          </w:tcPr>
          <w:p w14:paraId="74336C12" w14:textId="77777777" w:rsidR="00151D54" w:rsidRPr="00461B25" w:rsidRDefault="00151D54" w:rsidP="00531B6D">
            <w:pPr>
              <w:pStyle w:val="acctfourfigures"/>
              <w:tabs>
                <w:tab w:val="clear" w:pos="765"/>
                <w:tab w:val="decimal" w:pos="635"/>
              </w:tabs>
              <w:spacing w:line="220" w:lineRule="exact"/>
              <w:rPr>
                <w:sz w:val="21"/>
                <w:szCs w:val="21"/>
              </w:rPr>
            </w:pPr>
            <w:r w:rsidRPr="00461B25">
              <w:rPr>
                <w:b/>
                <w:bCs/>
                <w:sz w:val="21"/>
                <w:szCs w:val="21"/>
              </w:rPr>
              <w:t>10</w:t>
            </w:r>
          </w:p>
        </w:tc>
        <w:tc>
          <w:tcPr>
            <w:tcW w:w="179" w:type="dxa"/>
            <w:vAlign w:val="bottom"/>
          </w:tcPr>
          <w:p w14:paraId="73C5E094" w14:textId="77777777" w:rsidR="00151D54" w:rsidRPr="00461B25" w:rsidRDefault="00151D54" w:rsidP="00531B6D">
            <w:pPr>
              <w:pStyle w:val="acctfourfigures"/>
              <w:tabs>
                <w:tab w:val="clear" w:pos="765"/>
                <w:tab w:val="decimal" w:pos="820"/>
              </w:tabs>
              <w:spacing w:line="220" w:lineRule="exact"/>
              <w:rPr>
                <w:sz w:val="21"/>
                <w:szCs w:val="21"/>
              </w:rPr>
            </w:pPr>
          </w:p>
        </w:tc>
        <w:tc>
          <w:tcPr>
            <w:tcW w:w="1081" w:type="dxa"/>
            <w:tcBorders>
              <w:top w:val="single" w:sz="4" w:space="0" w:color="auto"/>
            </w:tcBorders>
            <w:vAlign w:val="bottom"/>
          </w:tcPr>
          <w:p w14:paraId="0945794B" w14:textId="77777777" w:rsidR="00151D54" w:rsidRPr="00461B25" w:rsidRDefault="00151D54" w:rsidP="00531B6D">
            <w:pPr>
              <w:pStyle w:val="acctfourfigures"/>
              <w:tabs>
                <w:tab w:val="clear" w:pos="765"/>
                <w:tab w:val="decimal" w:pos="820"/>
              </w:tabs>
              <w:spacing w:line="220" w:lineRule="exact"/>
              <w:ind w:right="11"/>
              <w:rPr>
                <w:sz w:val="21"/>
                <w:szCs w:val="21"/>
              </w:rPr>
            </w:pPr>
            <w:r w:rsidRPr="00461B25">
              <w:rPr>
                <w:b/>
                <w:bCs/>
                <w:sz w:val="21"/>
                <w:szCs w:val="21"/>
              </w:rPr>
              <w:t>68</w:t>
            </w:r>
          </w:p>
        </w:tc>
        <w:tc>
          <w:tcPr>
            <w:tcW w:w="178" w:type="dxa"/>
            <w:vAlign w:val="bottom"/>
          </w:tcPr>
          <w:p w14:paraId="494AD889" w14:textId="77777777" w:rsidR="00151D54" w:rsidRPr="00461B25" w:rsidRDefault="00151D54" w:rsidP="00531B6D">
            <w:pPr>
              <w:pStyle w:val="acctfourfigures"/>
              <w:tabs>
                <w:tab w:val="clear" w:pos="765"/>
                <w:tab w:val="decimal" w:pos="820"/>
              </w:tabs>
              <w:spacing w:line="220" w:lineRule="exact"/>
              <w:rPr>
                <w:sz w:val="21"/>
                <w:szCs w:val="21"/>
              </w:rPr>
            </w:pPr>
          </w:p>
        </w:tc>
        <w:tc>
          <w:tcPr>
            <w:tcW w:w="992" w:type="dxa"/>
            <w:tcBorders>
              <w:top w:val="single" w:sz="4" w:space="0" w:color="auto"/>
            </w:tcBorders>
            <w:vAlign w:val="bottom"/>
          </w:tcPr>
          <w:p w14:paraId="5761D2A4" w14:textId="77777777" w:rsidR="00151D54" w:rsidRPr="00461B25" w:rsidRDefault="00151D54" w:rsidP="00531B6D">
            <w:pPr>
              <w:pStyle w:val="acctfourfigures"/>
              <w:tabs>
                <w:tab w:val="clear" w:pos="765"/>
                <w:tab w:val="decimal" w:pos="715"/>
              </w:tabs>
              <w:spacing w:line="220" w:lineRule="exact"/>
              <w:ind w:right="11"/>
              <w:rPr>
                <w:sz w:val="21"/>
                <w:szCs w:val="21"/>
              </w:rPr>
            </w:pPr>
            <w:r w:rsidRPr="00461B25">
              <w:rPr>
                <w:b/>
                <w:bCs/>
                <w:sz w:val="21"/>
                <w:szCs w:val="21"/>
              </w:rPr>
              <w:t>589</w:t>
            </w:r>
          </w:p>
        </w:tc>
      </w:tr>
      <w:tr w:rsidR="00151D54" w:rsidRPr="00461B25" w14:paraId="28C824C7" w14:textId="77777777" w:rsidTr="00531B6D">
        <w:trPr>
          <w:cantSplit/>
        </w:trPr>
        <w:tc>
          <w:tcPr>
            <w:tcW w:w="2250" w:type="dxa"/>
            <w:vAlign w:val="bottom"/>
          </w:tcPr>
          <w:p w14:paraId="07201C88" w14:textId="77777777" w:rsidR="00151D54" w:rsidRPr="00461B25" w:rsidRDefault="00151D54" w:rsidP="00531B6D">
            <w:pPr>
              <w:spacing w:line="220" w:lineRule="exact"/>
              <w:ind w:left="180" w:hanging="180"/>
              <w:rPr>
                <w:rFonts w:hAnsi="Times New Roman" w:cs="Times New Roman"/>
                <w:b/>
                <w:bCs/>
                <w:sz w:val="21"/>
                <w:szCs w:val="21"/>
              </w:rPr>
            </w:pPr>
            <w:r w:rsidRPr="00461B25">
              <w:rPr>
                <w:rFonts w:hAnsi="Times New Roman" w:cs="Times New Roman"/>
                <w:sz w:val="21"/>
                <w:szCs w:val="21"/>
              </w:rPr>
              <w:t>Additions</w:t>
            </w:r>
          </w:p>
        </w:tc>
        <w:tc>
          <w:tcPr>
            <w:tcW w:w="990" w:type="dxa"/>
            <w:vAlign w:val="bottom"/>
          </w:tcPr>
          <w:p w14:paraId="75F338C9" w14:textId="77777777" w:rsidR="00151D54" w:rsidRPr="00461B25" w:rsidRDefault="00151D54" w:rsidP="00531B6D">
            <w:pPr>
              <w:pStyle w:val="acctfourfigures"/>
              <w:tabs>
                <w:tab w:val="clear" w:pos="765"/>
                <w:tab w:val="decimal" w:pos="640"/>
              </w:tabs>
              <w:spacing w:line="220" w:lineRule="exact"/>
              <w:ind w:right="-262"/>
              <w:rPr>
                <w:sz w:val="21"/>
                <w:szCs w:val="21"/>
              </w:rPr>
            </w:pPr>
            <w:r w:rsidRPr="00461B25">
              <w:rPr>
                <w:sz w:val="21"/>
                <w:szCs w:val="21"/>
              </w:rPr>
              <w:t>-</w:t>
            </w:r>
          </w:p>
        </w:tc>
        <w:tc>
          <w:tcPr>
            <w:tcW w:w="178" w:type="dxa"/>
            <w:shd w:val="clear" w:color="auto" w:fill="auto"/>
            <w:vAlign w:val="bottom"/>
          </w:tcPr>
          <w:p w14:paraId="0ED67DBE" w14:textId="77777777" w:rsidR="00151D54" w:rsidRPr="00461B25" w:rsidRDefault="00151D54" w:rsidP="00531B6D">
            <w:pPr>
              <w:pStyle w:val="acctfourfigures"/>
              <w:tabs>
                <w:tab w:val="clear" w:pos="765"/>
                <w:tab w:val="decimal" w:pos="820"/>
              </w:tabs>
              <w:spacing w:line="220" w:lineRule="exact"/>
              <w:rPr>
                <w:sz w:val="21"/>
                <w:szCs w:val="21"/>
              </w:rPr>
            </w:pPr>
          </w:p>
        </w:tc>
        <w:tc>
          <w:tcPr>
            <w:tcW w:w="1172" w:type="dxa"/>
            <w:shd w:val="clear" w:color="auto" w:fill="auto"/>
            <w:vAlign w:val="bottom"/>
          </w:tcPr>
          <w:p w14:paraId="55A2AC47" w14:textId="77777777" w:rsidR="00151D54" w:rsidRPr="00461B25" w:rsidRDefault="00151D54" w:rsidP="00531B6D">
            <w:pPr>
              <w:pStyle w:val="acctfourfigures"/>
              <w:tabs>
                <w:tab w:val="clear" w:pos="765"/>
                <w:tab w:val="decimal" w:pos="640"/>
              </w:tabs>
              <w:spacing w:line="220" w:lineRule="exact"/>
              <w:ind w:right="-262"/>
              <w:rPr>
                <w:sz w:val="21"/>
                <w:szCs w:val="21"/>
              </w:rPr>
            </w:pPr>
            <w:r w:rsidRPr="00461B25">
              <w:rPr>
                <w:sz w:val="21"/>
                <w:szCs w:val="21"/>
              </w:rPr>
              <w:t>-</w:t>
            </w:r>
          </w:p>
        </w:tc>
        <w:tc>
          <w:tcPr>
            <w:tcW w:w="178" w:type="dxa"/>
            <w:shd w:val="clear" w:color="auto" w:fill="auto"/>
            <w:vAlign w:val="bottom"/>
          </w:tcPr>
          <w:p w14:paraId="5CB7F9DB" w14:textId="77777777" w:rsidR="00151D54" w:rsidRPr="00461B25" w:rsidRDefault="00151D54" w:rsidP="00531B6D">
            <w:pPr>
              <w:pStyle w:val="acctfourfigures"/>
              <w:tabs>
                <w:tab w:val="clear" w:pos="765"/>
                <w:tab w:val="decimal" w:pos="820"/>
              </w:tabs>
              <w:spacing w:line="220" w:lineRule="exact"/>
              <w:rPr>
                <w:sz w:val="21"/>
                <w:szCs w:val="21"/>
              </w:rPr>
            </w:pPr>
          </w:p>
        </w:tc>
        <w:tc>
          <w:tcPr>
            <w:tcW w:w="992" w:type="dxa"/>
            <w:shd w:val="clear" w:color="auto" w:fill="auto"/>
            <w:vAlign w:val="bottom"/>
          </w:tcPr>
          <w:p w14:paraId="18F92D23" w14:textId="77777777" w:rsidR="00151D54" w:rsidRPr="00461B25" w:rsidRDefault="00151D54" w:rsidP="00531B6D">
            <w:pPr>
              <w:pStyle w:val="acctfourfigures"/>
              <w:tabs>
                <w:tab w:val="clear" w:pos="765"/>
                <w:tab w:val="decimal" w:pos="730"/>
              </w:tabs>
              <w:spacing w:line="220" w:lineRule="exact"/>
              <w:ind w:right="-92"/>
              <w:rPr>
                <w:sz w:val="21"/>
                <w:szCs w:val="21"/>
              </w:rPr>
            </w:pPr>
            <w:r w:rsidRPr="00461B25">
              <w:rPr>
                <w:sz w:val="21"/>
                <w:szCs w:val="21"/>
              </w:rPr>
              <w:t>1</w:t>
            </w:r>
          </w:p>
        </w:tc>
        <w:tc>
          <w:tcPr>
            <w:tcW w:w="182" w:type="dxa"/>
            <w:shd w:val="clear" w:color="auto" w:fill="auto"/>
            <w:vAlign w:val="bottom"/>
          </w:tcPr>
          <w:p w14:paraId="2A4564BE" w14:textId="77777777" w:rsidR="00151D54" w:rsidRPr="00461B25" w:rsidRDefault="00151D54" w:rsidP="00531B6D">
            <w:pPr>
              <w:pStyle w:val="acctfourfigures"/>
              <w:tabs>
                <w:tab w:val="clear" w:pos="765"/>
                <w:tab w:val="decimal" w:pos="820"/>
              </w:tabs>
              <w:spacing w:line="220" w:lineRule="exact"/>
              <w:rPr>
                <w:sz w:val="21"/>
                <w:szCs w:val="21"/>
              </w:rPr>
            </w:pPr>
          </w:p>
        </w:tc>
        <w:tc>
          <w:tcPr>
            <w:tcW w:w="912" w:type="dxa"/>
          </w:tcPr>
          <w:p w14:paraId="43369C5F" w14:textId="77777777" w:rsidR="00151D54" w:rsidRPr="00461B25" w:rsidRDefault="00151D54" w:rsidP="00531B6D">
            <w:pPr>
              <w:pStyle w:val="acctfourfigures"/>
              <w:tabs>
                <w:tab w:val="clear" w:pos="765"/>
                <w:tab w:val="decimal" w:pos="635"/>
              </w:tabs>
              <w:spacing w:line="220" w:lineRule="exact"/>
              <w:rPr>
                <w:b/>
                <w:bCs/>
                <w:sz w:val="21"/>
                <w:szCs w:val="21"/>
              </w:rPr>
            </w:pPr>
            <w:r w:rsidRPr="00461B25">
              <w:rPr>
                <w:sz w:val="21"/>
                <w:szCs w:val="21"/>
              </w:rPr>
              <w:t>3</w:t>
            </w:r>
          </w:p>
        </w:tc>
        <w:tc>
          <w:tcPr>
            <w:tcW w:w="179" w:type="dxa"/>
          </w:tcPr>
          <w:p w14:paraId="2119D011" w14:textId="77777777" w:rsidR="00151D54" w:rsidRPr="00461B25" w:rsidRDefault="00151D54" w:rsidP="00531B6D">
            <w:pPr>
              <w:pStyle w:val="acctfourfigures"/>
              <w:tabs>
                <w:tab w:val="clear" w:pos="765"/>
                <w:tab w:val="decimal" w:pos="820"/>
              </w:tabs>
              <w:spacing w:line="220" w:lineRule="exact"/>
              <w:rPr>
                <w:sz w:val="21"/>
                <w:szCs w:val="21"/>
              </w:rPr>
            </w:pPr>
          </w:p>
        </w:tc>
        <w:tc>
          <w:tcPr>
            <w:tcW w:w="1081" w:type="dxa"/>
            <w:shd w:val="clear" w:color="auto" w:fill="auto"/>
            <w:vAlign w:val="bottom"/>
          </w:tcPr>
          <w:p w14:paraId="764FD0B3" w14:textId="77777777" w:rsidR="00151D54" w:rsidRPr="00461B25" w:rsidRDefault="00151D54" w:rsidP="00531B6D">
            <w:pPr>
              <w:pStyle w:val="acctfourfigures"/>
              <w:tabs>
                <w:tab w:val="clear" w:pos="765"/>
                <w:tab w:val="decimal" w:pos="640"/>
              </w:tabs>
              <w:spacing w:line="220" w:lineRule="exact"/>
              <w:ind w:right="11"/>
              <w:rPr>
                <w:sz w:val="21"/>
                <w:szCs w:val="21"/>
              </w:rPr>
            </w:pPr>
            <w:r w:rsidRPr="00461B25">
              <w:rPr>
                <w:sz w:val="21"/>
                <w:szCs w:val="21"/>
              </w:rPr>
              <w:t>-</w:t>
            </w:r>
          </w:p>
        </w:tc>
        <w:tc>
          <w:tcPr>
            <w:tcW w:w="178" w:type="dxa"/>
            <w:shd w:val="clear" w:color="auto" w:fill="auto"/>
            <w:vAlign w:val="bottom"/>
          </w:tcPr>
          <w:p w14:paraId="6F064987" w14:textId="77777777" w:rsidR="00151D54" w:rsidRPr="00461B25" w:rsidRDefault="00151D54" w:rsidP="00531B6D">
            <w:pPr>
              <w:pStyle w:val="acctfourfigures"/>
              <w:tabs>
                <w:tab w:val="clear" w:pos="765"/>
                <w:tab w:val="decimal" w:pos="820"/>
              </w:tabs>
              <w:spacing w:line="220" w:lineRule="exact"/>
              <w:rPr>
                <w:sz w:val="21"/>
                <w:szCs w:val="21"/>
              </w:rPr>
            </w:pPr>
          </w:p>
        </w:tc>
        <w:tc>
          <w:tcPr>
            <w:tcW w:w="992" w:type="dxa"/>
            <w:vAlign w:val="bottom"/>
          </w:tcPr>
          <w:p w14:paraId="5F3FAC76" w14:textId="77777777" w:rsidR="00151D54" w:rsidRPr="00461B25" w:rsidRDefault="00151D54" w:rsidP="00531B6D">
            <w:pPr>
              <w:pStyle w:val="acctfourfigures"/>
              <w:tabs>
                <w:tab w:val="clear" w:pos="765"/>
                <w:tab w:val="decimal" w:pos="715"/>
              </w:tabs>
              <w:spacing w:line="220" w:lineRule="exact"/>
              <w:ind w:right="11"/>
              <w:rPr>
                <w:sz w:val="21"/>
                <w:szCs w:val="21"/>
              </w:rPr>
            </w:pPr>
            <w:r w:rsidRPr="00461B25">
              <w:rPr>
                <w:sz w:val="21"/>
                <w:szCs w:val="21"/>
              </w:rPr>
              <w:t>4</w:t>
            </w:r>
          </w:p>
        </w:tc>
      </w:tr>
      <w:tr w:rsidR="00151D54" w:rsidRPr="00461B25" w14:paraId="42D518B7" w14:textId="77777777" w:rsidTr="00531B6D">
        <w:trPr>
          <w:cantSplit/>
        </w:trPr>
        <w:tc>
          <w:tcPr>
            <w:tcW w:w="2250" w:type="dxa"/>
            <w:vAlign w:val="bottom"/>
          </w:tcPr>
          <w:p w14:paraId="2137AE14" w14:textId="77777777" w:rsidR="00151D54" w:rsidRPr="00461B25" w:rsidRDefault="00151D54" w:rsidP="00531B6D">
            <w:pPr>
              <w:spacing w:line="220" w:lineRule="exact"/>
              <w:rPr>
                <w:rFonts w:hAnsi="Times New Roman" w:cs="Times New Roman"/>
                <w:sz w:val="21"/>
                <w:szCs w:val="21"/>
              </w:rPr>
            </w:pPr>
            <w:r w:rsidRPr="00461B25">
              <w:rPr>
                <w:rFonts w:hAnsi="Times New Roman" w:cs="Times New Roman"/>
                <w:sz w:val="21"/>
                <w:szCs w:val="21"/>
              </w:rPr>
              <w:t>Disposals</w:t>
            </w:r>
          </w:p>
        </w:tc>
        <w:tc>
          <w:tcPr>
            <w:tcW w:w="990" w:type="dxa"/>
            <w:vAlign w:val="bottom"/>
          </w:tcPr>
          <w:p w14:paraId="701DE930" w14:textId="77777777" w:rsidR="00151D54" w:rsidRPr="00461B25" w:rsidRDefault="00151D54" w:rsidP="00531B6D">
            <w:pPr>
              <w:pStyle w:val="acctfourfigures"/>
              <w:tabs>
                <w:tab w:val="clear" w:pos="765"/>
                <w:tab w:val="decimal" w:pos="640"/>
              </w:tabs>
              <w:spacing w:line="220" w:lineRule="exact"/>
              <w:ind w:right="-262"/>
              <w:rPr>
                <w:sz w:val="21"/>
                <w:szCs w:val="21"/>
              </w:rPr>
            </w:pPr>
            <w:r w:rsidRPr="00461B25">
              <w:rPr>
                <w:sz w:val="21"/>
                <w:szCs w:val="21"/>
              </w:rPr>
              <w:t>-</w:t>
            </w:r>
          </w:p>
        </w:tc>
        <w:tc>
          <w:tcPr>
            <w:tcW w:w="178" w:type="dxa"/>
            <w:shd w:val="clear" w:color="auto" w:fill="auto"/>
            <w:vAlign w:val="bottom"/>
          </w:tcPr>
          <w:p w14:paraId="4687D1EB" w14:textId="77777777" w:rsidR="00151D54" w:rsidRPr="00461B25" w:rsidRDefault="00151D54" w:rsidP="00531B6D">
            <w:pPr>
              <w:pStyle w:val="acctfourfigures"/>
              <w:tabs>
                <w:tab w:val="clear" w:pos="765"/>
                <w:tab w:val="decimal" w:pos="820"/>
              </w:tabs>
              <w:spacing w:line="220" w:lineRule="exact"/>
              <w:rPr>
                <w:sz w:val="21"/>
                <w:szCs w:val="21"/>
              </w:rPr>
            </w:pPr>
          </w:p>
        </w:tc>
        <w:tc>
          <w:tcPr>
            <w:tcW w:w="1172" w:type="dxa"/>
            <w:shd w:val="clear" w:color="auto" w:fill="auto"/>
            <w:vAlign w:val="bottom"/>
          </w:tcPr>
          <w:p w14:paraId="638D0B65" w14:textId="77777777" w:rsidR="00151D54" w:rsidRPr="00461B25" w:rsidRDefault="00151D54" w:rsidP="00531B6D">
            <w:pPr>
              <w:pStyle w:val="acctfourfigures"/>
              <w:tabs>
                <w:tab w:val="clear" w:pos="765"/>
                <w:tab w:val="decimal" w:pos="640"/>
              </w:tabs>
              <w:spacing w:line="220" w:lineRule="exact"/>
              <w:ind w:right="-262"/>
              <w:rPr>
                <w:sz w:val="21"/>
                <w:szCs w:val="21"/>
              </w:rPr>
            </w:pPr>
            <w:r w:rsidRPr="00461B25">
              <w:rPr>
                <w:sz w:val="21"/>
                <w:szCs w:val="21"/>
              </w:rPr>
              <w:t>-</w:t>
            </w:r>
          </w:p>
        </w:tc>
        <w:tc>
          <w:tcPr>
            <w:tcW w:w="178" w:type="dxa"/>
            <w:shd w:val="clear" w:color="auto" w:fill="auto"/>
            <w:vAlign w:val="bottom"/>
          </w:tcPr>
          <w:p w14:paraId="34FB1887" w14:textId="77777777" w:rsidR="00151D54" w:rsidRPr="00461B25" w:rsidRDefault="00151D54" w:rsidP="00531B6D">
            <w:pPr>
              <w:pStyle w:val="acctfourfigures"/>
              <w:tabs>
                <w:tab w:val="clear" w:pos="765"/>
                <w:tab w:val="decimal" w:pos="820"/>
              </w:tabs>
              <w:spacing w:line="220" w:lineRule="exact"/>
              <w:rPr>
                <w:sz w:val="21"/>
                <w:szCs w:val="21"/>
              </w:rPr>
            </w:pPr>
          </w:p>
        </w:tc>
        <w:tc>
          <w:tcPr>
            <w:tcW w:w="992" w:type="dxa"/>
            <w:shd w:val="clear" w:color="auto" w:fill="auto"/>
            <w:vAlign w:val="bottom"/>
          </w:tcPr>
          <w:p w14:paraId="1FE8D008" w14:textId="77777777" w:rsidR="00151D54" w:rsidRPr="00461B25" w:rsidRDefault="00151D54" w:rsidP="00531B6D">
            <w:pPr>
              <w:pStyle w:val="acctfourfigures"/>
              <w:tabs>
                <w:tab w:val="clear" w:pos="765"/>
                <w:tab w:val="decimal" w:pos="730"/>
              </w:tabs>
              <w:spacing w:line="220" w:lineRule="exact"/>
              <w:ind w:right="-180"/>
              <w:rPr>
                <w:sz w:val="21"/>
                <w:szCs w:val="21"/>
              </w:rPr>
            </w:pPr>
            <w:r w:rsidRPr="00461B25">
              <w:rPr>
                <w:sz w:val="21"/>
                <w:szCs w:val="21"/>
              </w:rPr>
              <w:t>(6)</w:t>
            </w:r>
          </w:p>
        </w:tc>
        <w:tc>
          <w:tcPr>
            <w:tcW w:w="182" w:type="dxa"/>
            <w:shd w:val="clear" w:color="auto" w:fill="auto"/>
            <w:vAlign w:val="bottom"/>
          </w:tcPr>
          <w:p w14:paraId="41818658" w14:textId="77777777" w:rsidR="00151D54" w:rsidRPr="00461B25" w:rsidRDefault="00151D54" w:rsidP="00531B6D">
            <w:pPr>
              <w:pStyle w:val="acctfourfigures"/>
              <w:tabs>
                <w:tab w:val="clear" w:pos="765"/>
                <w:tab w:val="decimal" w:pos="820"/>
              </w:tabs>
              <w:spacing w:line="220" w:lineRule="exact"/>
              <w:rPr>
                <w:sz w:val="21"/>
                <w:szCs w:val="21"/>
              </w:rPr>
            </w:pPr>
          </w:p>
        </w:tc>
        <w:tc>
          <w:tcPr>
            <w:tcW w:w="912" w:type="dxa"/>
            <w:tcBorders>
              <w:bottom w:val="single" w:sz="4" w:space="0" w:color="auto"/>
            </w:tcBorders>
          </w:tcPr>
          <w:p w14:paraId="210BA3BB" w14:textId="77777777" w:rsidR="00151D54" w:rsidRPr="00461B25" w:rsidRDefault="00151D54" w:rsidP="00531B6D">
            <w:pPr>
              <w:pStyle w:val="acctfourfigures"/>
              <w:tabs>
                <w:tab w:val="clear" w:pos="765"/>
                <w:tab w:val="decimal" w:pos="635"/>
              </w:tabs>
              <w:spacing w:line="220" w:lineRule="exact"/>
              <w:rPr>
                <w:sz w:val="21"/>
                <w:szCs w:val="21"/>
              </w:rPr>
            </w:pPr>
            <w:r w:rsidRPr="00461B25">
              <w:rPr>
                <w:sz w:val="21"/>
                <w:szCs w:val="21"/>
              </w:rPr>
              <w:t>(4)</w:t>
            </w:r>
          </w:p>
        </w:tc>
        <w:tc>
          <w:tcPr>
            <w:tcW w:w="179" w:type="dxa"/>
          </w:tcPr>
          <w:p w14:paraId="5694F488" w14:textId="77777777" w:rsidR="00151D54" w:rsidRPr="00461B25" w:rsidRDefault="00151D54" w:rsidP="00531B6D">
            <w:pPr>
              <w:pStyle w:val="acctfourfigures"/>
              <w:tabs>
                <w:tab w:val="clear" w:pos="765"/>
                <w:tab w:val="decimal" w:pos="820"/>
              </w:tabs>
              <w:spacing w:line="220" w:lineRule="exact"/>
              <w:rPr>
                <w:sz w:val="21"/>
                <w:szCs w:val="21"/>
              </w:rPr>
            </w:pPr>
          </w:p>
        </w:tc>
        <w:tc>
          <w:tcPr>
            <w:tcW w:w="1081" w:type="dxa"/>
            <w:shd w:val="clear" w:color="auto" w:fill="auto"/>
            <w:vAlign w:val="bottom"/>
          </w:tcPr>
          <w:p w14:paraId="2B75D6B4" w14:textId="77777777" w:rsidR="00151D54" w:rsidRPr="00461B25" w:rsidRDefault="00151D54" w:rsidP="00531B6D">
            <w:pPr>
              <w:pStyle w:val="acctfourfigures"/>
              <w:tabs>
                <w:tab w:val="clear" w:pos="765"/>
                <w:tab w:val="decimal" w:pos="640"/>
              </w:tabs>
              <w:spacing w:line="220" w:lineRule="exact"/>
              <w:ind w:right="11"/>
              <w:rPr>
                <w:sz w:val="21"/>
                <w:szCs w:val="21"/>
              </w:rPr>
            </w:pPr>
            <w:r w:rsidRPr="00461B25">
              <w:rPr>
                <w:sz w:val="21"/>
                <w:szCs w:val="21"/>
              </w:rPr>
              <w:t>-</w:t>
            </w:r>
          </w:p>
        </w:tc>
        <w:tc>
          <w:tcPr>
            <w:tcW w:w="178" w:type="dxa"/>
            <w:shd w:val="clear" w:color="auto" w:fill="auto"/>
            <w:vAlign w:val="bottom"/>
          </w:tcPr>
          <w:p w14:paraId="62BA944D" w14:textId="77777777" w:rsidR="00151D54" w:rsidRPr="00461B25" w:rsidRDefault="00151D54" w:rsidP="00531B6D">
            <w:pPr>
              <w:pStyle w:val="acctfourfigures"/>
              <w:tabs>
                <w:tab w:val="clear" w:pos="765"/>
                <w:tab w:val="decimal" w:pos="820"/>
              </w:tabs>
              <w:spacing w:line="220" w:lineRule="exact"/>
              <w:rPr>
                <w:sz w:val="21"/>
                <w:szCs w:val="21"/>
              </w:rPr>
            </w:pPr>
          </w:p>
        </w:tc>
        <w:tc>
          <w:tcPr>
            <w:tcW w:w="992" w:type="dxa"/>
            <w:vAlign w:val="bottom"/>
          </w:tcPr>
          <w:p w14:paraId="2AD830CE" w14:textId="77777777" w:rsidR="00151D54" w:rsidRPr="00461B25" w:rsidRDefault="00151D54" w:rsidP="00531B6D">
            <w:pPr>
              <w:pStyle w:val="acctfourfigures"/>
              <w:tabs>
                <w:tab w:val="clear" w:pos="765"/>
                <w:tab w:val="decimal" w:pos="715"/>
              </w:tabs>
              <w:spacing w:line="220" w:lineRule="exact"/>
              <w:ind w:right="-180"/>
              <w:rPr>
                <w:sz w:val="21"/>
                <w:szCs w:val="21"/>
              </w:rPr>
            </w:pPr>
            <w:r w:rsidRPr="00461B25">
              <w:rPr>
                <w:sz w:val="21"/>
                <w:szCs w:val="21"/>
              </w:rPr>
              <w:t>(10)</w:t>
            </w:r>
          </w:p>
        </w:tc>
      </w:tr>
      <w:tr w:rsidR="00151D54" w:rsidRPr="00461B25" w14:paraId="345EBA94" w14:textId="77777777" w:rsidTr="00531B6D">
        <w:trPr>
          <w:cantSplit/>
        </w:trPr>
        <w:tc>
          <w:tcPr>
            <w:tcW w:w="2250" w:type="dxa"/>
            <w:vAlign w:val="bottom"/>
          </w:tcPr>
          <w:p w14:paraId="04220212" w14:textId="77777777" w:rsidR="00151D54" w:rsidRPr="00461B25" w:rsidRDefault="00151D54" w:rsidP="00531B6D">
            <w:pPr>
              <w:spacing w:line="220" w:lineRule="exact"/>
              <w:ind w:left="180" w:hanging="180"/>
              <w:rPr>
                <w:rFonts w:hAnsi="Times New Roman" w:cs="Times New Roman"/>
                <w:sz w:val="21"/>
                <w:szCs w:val="21"/>
              </w:rPr>
            </w:pPr>
            <w:r w:rsidRPr="00461B25">
              <w:rPr>
                <w:rFonts w:hAnsi="Times New Roman" w:cs="Times New Roman"/>
                <w:b/>
                <w:bCs/>
                <w:sz w:val="21"/>
                <w:szCs w:val="21"/>
              </w:rPr>
              <w:t>At 31 December 2021</w:t>
            </w:r>
          </w:p>
        </w:tc>
        <w:tc>
          <w:tcPr>
            <w:tcW w:w="990" w:type="dxa"/>
            <w:tcBorders>
              <w:top w:val="single" w:sz="4" w:space="0" w:color="auto"/>
            </w:tcBorders>
          </w:tcPr>
          <w:p w14:paraId="27B61AFF" w14:textId="77777777" w:rsidR="00151D54" w:rsidRPr="00461B25" w:rsidRDefault="00151D54" w:rsidP="00531B6D">
            <w:pPr>
              <w:pStyle w:val="acctfourfigures"/>
              <w:tabs>
                <w:tab w:val="clear" w:pos="765"/>
                <w:tab w:val="decimal" w:pos="820"/>
              </w:tabs>
              <w:spacing w:line="220" w:lineRule="exact"/>
              <w:ind w:right="-80"/>
              <w:rPr>
                <w:b/>
                <w:bCs/>
                <w:sz w:val="21"/>
                <w:szCs w:val="21"/>
              </w:rPr>
            </w:pPr>
            <w:r w:rsidRPr="00461B25">
              <w:rPr>
                <w:b/>
                <w:bCs/>
                <w:sz w:val="21"/>
                <w:szCs w:val="21"/>
              </w:rPr>
              <w:t>339</w:t>
            </w:r>
          </w:p>
        </w:tc>
        <w:tc>
          <w:tcPr>
            <w:tcW w:w="178" w:type="dxa"/>
            <w:shd w:val="clear" w:color="auto" w:fill="auto"/>
            <w:vAlign w:val="bottom"/>
          </w:tcPr>
          <w:p w14:paraId="103673CB" w14:textId="77777777" w:rsidR="00151D54" w:rsidRPr="00461B25" w:rsidRDefault="00151D54" w:rsidP="00531B6D">
            <w:pPr>
              <w:pStyle w:val="acctfourfigures"/>
              <w:tabs>
                <w:tab w:val="clear" w:pos="765"/>
                <w:tab w:val="decimal" w:pos="820"/>
              </w:tabs>
              <w:spacing w:line="220" w:lineRule="exact"/>
              <w:rPr>
                <w:b/>
                <w:bCs/>
                <w:sz w:val="21"/>
                <w:szCs w:val="21"/>
              </w:rPr>
            </w:pPr>
          </w:p>
        </w:tc>
        <w:tc>
          <w:tcPr>
            <w:tcW w:w="1172" w:type="dxa"/>
            <w:tcBorders>
              <w:top w:val="single" w:sz="4" w:space="0" w:color="auto"/>
            </w:tcBorders>
            <w:shd w:val="clear" w:color="auto" w:fill="auto"/>
            <w:vAlign w:val="bottom"/>
          </w:tcPr>
          <w:p w14:paraId="1404ED58" w14:textId="77777777" w:rsidR="00151D54" w:rsidRPr="00461B25" w:rsidRDefault="00151D54" w:rsidP="00531B6D">
            <w:pPr>
              <w:pStyle w:val="acctfourfigures"/>
              <w:tabs>
                <w:tab w:val="clear" w:pos="765"/>
                <w:tab w:val="decimal" w:pos="820"/>
              </w:tabs>
              <w:spacing w:line="220" w:lineRule="exact"/>
              <w:rPr>
                <w:b/>
                <w:bCs/>
                <w:sz w:val="21"/>
                <w:szCs w:val="21"/>
              </w:rPr>
            </w:pPr>
            <w:r w:rsidRPr="00461B25">
              <w:rPr>
                <w:b/>
                <w:bCs/>
                <w:sz w:val="21"/>
                <w:szCs w:val="21"/>
              </w:rPr>
              <w:t>28</w:t>
            </w:r>
          </w:p>
        </w:tc>
        <w:tc>
          <w:tcPr>
            <w:tcW w:w="178" w:type="dxa"/>
            <w:shd w:val="clear" w:color="auto" w:fill="auto"/>
            <w:vAlign w:val="bottom"/>
          </w:tcPr>
          <w:p w14:paraId="1C11FE18" w14:textId="77777777" w:rsidR="00151D54" w:rsidRPr="00461B25" w:rsidRDefault="00151D54" w:rsidP="00531B6D">
            <w:pPr>
              <w:pStyle w:val="acctfourfigures"/>
              <w:tabs>
                <w:tab w:val="clear" w:pos="765"/>
                <w:tab w:val="decimal" w:pos="820"/>
              </w:tabs>
              <w:spacing w:line="220" w:lineRule="exact"/>
              <w:rPr>
                <w:b/>
                <w:bCs/>
                <w:sz w:val="21"/>
                <w:szCs w:val="21"/>
              </w:rPr>
            </w:pPr>
          </w:p>
        </w:tc>
        <w:tc>
          <w:tcPr>
            <w:tcW w:w="992" w:type="dxa"/>
            <w:tcBorders>
              <w:top w:val="single" w:sz="4" w:space="0" w:color="auto"/>
            </w:tcBorders>
            <w:shd w:val="clear" w:color="auto" w:fill="auto"/>
            <w:vAlign w:val="bottom"/>
          </w:tcPr>
          <w:p w14:paraId="794DB03D" w14:textId="77777777" w:rsidR="00151D54" w:rsidRPr="00461B25" w:rsidRDefault="00151D54" w:rsidP="00531B6D">
            <w:pPr>
              <w:pStyle w:val="acctfourfigures"/>
              <w:tabs>
                <w:tab w:val="clear" w:pos="765"/>
                <w:tab w:val="decimal" w:pos="730"/>
              </w:tabs>
              <w:spacing w:line="220" w:lineRule="exact"/>
              <w:ind w:right="-182" w:hanging="68"/>
              <w:rPr>
                <w:b/>
                <w:bCs/>
                <w:sz w:val="21"/>
                <w:szCs w:val="21"/>
              </w:rPr>
            </w:pPr>
            <w:r w:rsidRPr="00461B25">
              <w:rPr>
                <w:b/>
                <w:bCs/>
                <w:sz w:val="21"/>
                <w:szCs w:val="21"/>
              </w:rPr>
              <w:t>139</w:t>
            </w:r>
          </w:p>
        </w:tc>
        <w:tc>
          <w:tcPr>
            <w:tcW w:w="182" w:type="dxa"/>
            <w:shd w:val="clear" w:color="auto" w:fill="auto"/>
            <w:vAlign w:val="bottom"/>
          </w:tcPr>
          <w:p w14:paraId="346F05FA" w14:textId="77777777" w:rsidR="00151D54" w:rsidRPr="00461B25" w:rsidRDefault="00151D54" w:rsidP="00531B6D">
            <w:pPr>
              <w:pStyle w:val="acctfourfigures"/>
              <w:tabs>
                <w:tab w:val="clear" w:pos="765"/>
                <w:tab w:val="decimal" w:pos="820"/>
              </w:tabs>
              <w:spacing w:line="220" w:lineRule="exact"/>
              <w:rPr>
                <w:b/>
                <w:bCs/>
                <w:sz w:val="21"/>
                <w:szCs w:val="21"/>
              </w:rPr>
            </w:pPr>
          </w:p>
        </w:tc>
        <w:tc>
          <w:tcPr>
            <w:tcW w:w="912" w:type="dxa"/>
            <w:tcBorders>
              <w:top w:val="single" w:sz="4" w:space="0" w:color="auto"/>
              <w:bottom w:val="single" w:sz="4" w:space="0" w:color="auto"/>
            </w:tcBorders>
          </w:tcPr>
          <w:p w14:paraId="22451E5D" w14:textId="77777777" w:rsidR="00151D54" w:rsidRPr="00461B25" w:rsidRDefault="00151D54" w:rsidP="00531B6D">
            <w:pPr>
              <w:pStyle w:val="acctfourfigures"/>
              <w:tabs>
                <w:tab w:val="clear" w:pos="765"/>
                <w:tab w:val="decimal" w:pos="635"/>
              </w:tabs>
              <w:spacing w:line="220" w:lineRule="exact"/>
              <w:rPr>
                <w:b/>
                <w:bCs/>
                <w:sz w:val="21"/>
                <w:szCs w:val="21"/>
              </w:rPr>
            </w:pPr>
            <w:r w:rsidRPr="00461B25">
              <w:rPr>
                <w:b/>
                <w:bCs/>
                <w:sz w:val="21"/>
                <w:szCs w:val="21"/>
              </w:rPr>
              <w:t>9</w:t>
            </w:r>
          </w:p>
        </w:tc>
        <w:tc>
          <w:tcPr>
            <w:tcW w:w="179" w:type="dxa"/>
          </w:tcPr>
          <w:p w14:paraId="50AAA7C2" w14:textId="77777777" w:rsidR="00151D54" w:rsidRPr="00461B25" w:rsidRDefault="00151D54" w:rsidP="00531B6D">
            <w:pPr>
              <w:pStyle w:val="acctfourfigures"/>
              <w:tabs>
                <w:tab w:val="clear" w:pos="765"/>
                <w:tab w:val="decimal" w:pos="820"/>
              </w:tabs>
              <w:spacing w:line="220" w:lineRule="exact"/>
              <w:rPr>
                <w:b/>
                <w:bCs/>
                <w:sz w:val="21"/>
                <w:szCs w:val="21"/>
              </w:rPr>
            </w:pPr>
          </w:p>
        </w:tc>
        <w:tc>
          <w:tcPr>
            <w:tcW w:w="1081" w:type="dxa"/>
            <w:tcBorders>
              <w:top w:val="single" w:sz="4" w:space="0" w:color="auto"/>
            </w:tcBorders>
            <w:shd w:val="clear" w:color="auto" w:fill="auto"/>
            <w:vAlign w:val="bottom"/>
          </w:tcPr>
          <w:p w14:paraId="3DF28C60" w14:textId="77777777" w:rsidR="00151D54" w:rsidRPr="00461B25" w:rsidRDefault="00151D54" w:rsidP="00531B6D">
            <w:pPr>
              <w:pStyle w:val="acctfourfigures"/>
              <w:tabs>
                <w:tab w:val="clear" w:pos="765"/>
                <w:tab w:val="decimal" w:pos="820"/>
              </w:tabs>
              <w:spacing w:line="220" w:lineRule="exact"/>
              <w:ind w:right="11"/>
              <w:rPr>
                <w:b/>
                <w:bCs/>
                <w:sz w:val="21"/>
                <w:szCs w:val="21"/>
              </w:rPr>
            </w:pPr>
            <w:r w:rsidRPr="00461B25">
              <w:rPr>
                <w:b/>
                <w:bCs/>
                <w:sz w:val="21"/>
                <w:szCs w:val="21"/>
              </w:rPr>
              <w:t>68</w:t>
            </w:r>
          </w:p>
        </w:tc>
        <w:tc>
          <w:tcPr>
            <w:tcW w:w="178" w:type="dxa"/>
            <w:shd w:val="clear" w:color="auto" w:fill="auto"/>
            <w:vAlign w:val="bottom"/>
          </w:tcPr>
          <w:p w14:paraId="1D0022FB" w14:textId="77777777" w:rsidR="00151D54" w:rsidRPr="00461B25" w:rsidRDefault="00151D54" w:rsidP="00531B6D">
            <w:pPr>
              <w:pStyle w:val="acctfourfigures"/>
              <w:tabs>
                <w:tab w:val="clear" w:pos="765"/>
                <w:tab w:val="decimal" w:pos="820"/>
              </w:tabs>
              <w:spacing w:line="220" w:lineRule="exact"/>
              <w:rPr>
                <w:b/>
                <w:bCs/>
                <w:sz w:val="21"/>
                <w:szCs w:val="21"/>
              </w:rPr>
            </w:pPr>
          </w:p>
        </w:tc>
        <w:tc>
          <w:tcPr>
            <w:tcW w:w="992" w:type="dxa"/>
            <w:tcBorders>
              <w:top w:val="single" w:sz="4" w:space="0" w:color="auto"/>
            </w:tcBorders>
            <w:vAlign w:val="bottom"/>
          </w:tcPr>
          <w:p w14:paraId="294AC470" w14:textId="77777777" w:rsidR="00151D54" w:rsidRPr="00461B25" w:rsidRDefault="00151D54" w:rsidP="00531B6D">
            <w:pPr>
              <w:pStyle w:val="acctfourfigures"/>
              <w:tabs>
                <w:tab w:val="clear" w:pos="765"/>
                <w:tab w:val="decimal" w:pos="715"/>
              </w:tabs>
              <w:spacing w:line="220" w:lineRule="exact"/>
              <w:ind w:right="-182" w:hanging="68"/>
              <w:rPr>
                <w:b/>
                <w:bCs/>
                <w:sz w:val="21"/>
                <w:szCs w:val="21"/>
              </w:rPr>
            </w:pPr>
            <w:r w:rsidRPr="00461B25">
              <w:rPr>
                <w:b/>
                <w:bCs/>
                <w:sz w:val="21"/>
                <w:szCs w:val="21"/>
              </w:rPr>
              <w:t>583</w:t>
            </w:r>
          </w:p>
        </w:tc>
      </w:tr>
      <w:tr w:rsidR="00151D54" w:rsidRPr="00461B25" w14:paraId="155ABC2D" w14:textId="77777777" w:rsidTr="00531B6D">
        <w:trPr>
          <w:cantSplit/>
        </w:trPr>
        <w:tc>
          <w:tcPr>
            <w:tcW w:w="2250" w:type="dxa"/>
            <w:vAlign w:val="bottom"/>
          </w:tcPr>
          <w:p w14:paraId="31289AF4" w14:textId="77777777" w:rsidR="00151D54" w:rsidRPr="00461B25" w:rsidRDefault="00151D54" w:rsidP="00531B6D">
            <w:pPr>
              <w:spacing w:line="220" w:lineRule="exact"/>
              <w:rPr>
                <w:rFonts w:hAnsi="Times New Roman" w:cs="Times New Roman"/>
                <w:sz w:val="21"/>
                <w:szCs w:val="21"/>
              </w:rPr>
            </w:pPr>
          </w:p>
        </w:tc>
        <w:tc>
          <w:tcPr>
            <w:tcW w:w="990" w:type="dxa"/>
            <w:tcBorders>
              <w:top w:val="single" w:sz="4" w:space="0" w:color="auto"/>
            </w:tcBorders>
            <w:vAlign w:val="bottom"/>
          </w:tcPr>
          <w:p w14:paraId="7DCD5EA6" w14:textId="77777777" w:rsidR="00151D54" w:rsidRPr="00461B25" w:rsidRDefault="00151D54" w:rsidP="00531B6D">
            <w:pPr>
              <w:pStyle w:val="acctfourfigures"/>
              <w:tabs>
                <w:tab w:val="clear" w:pos="765"/>
                <w:tab w:val="decimal" w:pos="820"/>
              </w:tabs>
              <w:spacing w:line="220" w:lineRule="exact"/>
              <w:ind w:right="-262"/>
              <w:rPr>
                <w:sz w:val="21"/>
                <w:szCs w:val="21"/>
              </w:rPr>
            </w:pPr>
          </w:p>
        </w:tc>
        <w:tc>
          <w:tcPr>
            <w:tcW w:w="178" w:type="dxa"/>
            <w:vAlign w:val="bottom"/>
          </w:tcPr>
          <w:p w14:paraId="4AB5089B" w14:textId="77777777" w:rsidR="00151D54" w:rsidRPr="00461B25" w:rsidRDefault="00151D54" w:rsidP="00531B6D">
            <w:pPr>
              <w:pStyle w:val="acctfourfigures"/>
              <w:tabs>
                <w:tab w:val="clear" w:pos="765"/>
                <w:tab w:val="decimal" w:pos="820"/>
              </w:tabs>
              <w:spacing w:line="220" w:lineRule="exact"/>
              <w:rPr>
                <w:sz w:val="21"/>
                <w:szCs w:val="21"/>
              </w:rPr>
            </w:pPr>
          </w:p>
        </w:tc>
        <w:tc>
          <w:tcPr>
            <w:tcW w:w="1172" w:type="dxa"/>
            <w:tcBorders>
              <w:top w:val="single" w:sz="4" w:space="0" w:color="auto"/>
            </w:tcBorders>
            <w:vAlign w:val="bottom"/>
          </w:tcPr>
          <w:p w14:paraId="1E17F75B" w14:textId="77777777" w:rsidR="00151D54" w:rsidRPr="00461B25" w:rsidRDefault="00151D54" w:rsidP="00531B6D">
            <w:pPr>
              <w:pStyle w:val="acctfourfigures"/>
              <w:tabs>
                <w:tab w:val="clear" w:pos="765"/>
                <w:tab w:val="decimal" w:pos="820"/>
              </w:tabs>
              <w:spacing w:line="220" w:lineRule="exact"/>
              <w:ind w:right="-605"/>
              <w:rPr>
                <w:sz w:val="21"/>
                <w:szCs w:val="21"/>
              </w:rPr>
            </w:pPr>
          </w:p>
        </w:tc>
        <w:tc>
          <w:tcPr>
            <w:tcW w:w="178" w:type="dxa"/>
            <w:vAlign w:val="bottom"/>
          </w:tcPr>
          <w:p w14:paraId="187917C2" w14:textId="77777777" w:rsidR="00151D54" w:rsidRPr="00461B25" w:rsidRDefault="00151D54" w:rsidP="00531B6D">
            <w:pPr>
              <w:pStyle w:val="acctfourfigures"/>
              <w:tabs>
                <w:tab w:val="clear" w:pos="765"/>
                <w:tab w:val="decimal" w:pos="820"/>
              </w:tabs>
              <w:spacing w:line="220" w:lineRule="exact"/>
              <w:rPr>
                <w:sz w:val="21"/>
                <w:szCs w:val="21"/>
              </w:rPr>
            </w:pPr>
          </w:p>
        </w:tc>
        <w:tc>
          <w:tcPr>
            <w:tcW w:w="992" w:type="dxa"/>
            <w:tcBorders>
              <w:top w:val="single" w:sz="4" w:space="0" w:color="auto"/>
            </w:tcBorders>
            <w:vAlign w:val="bottom"/>
          </w:tcPr>
          <w:p w14:paraId="78911BB4" w14:textId="77777777" w:rsidR="00151D54" w:rsidRPr="00461B25" w:rsidRDefault="00151D54" w:rsidP="00531B6D">
            <w:pPr>
              <w:pStyle w:val="acctfourfigures"/>
              <w:tabs>
                <w:tab w:val="clear" w:pos="765"/>
                <w:tab w:val="decimal" w:pos="820"/>
              </w:tabs>
              <w:spacing w:line="220" w:lineRule="exact"/>
              <w:ind w:right="-182" w:hanging="68"/>
              <w:rPr>
                <w:sz w:val="21"/>
                <w:szCs w:val="21"/>
              </w:rPr>
            </w:pPr>
          </w:p>
        </w:tc>
        <w:tc>
          <w:tcPr>
            <w:tcW w:w="182" w:type="dxa"/>
            <w:vAlign w:val="bottom"/>
          </w:tcPr>
          <w:p w14:paraId="71E0CB5D" w14:textId="77777777" w:rsidR="00151D54" w:rsidRPr="00461B25" w:rsidRDefault="00151D54" w:rsidP="00531B6D">
            <w:pPr>
              <w:pStyle w:val="acctfourfigures"/>
              <w:tabs>
                <w:tab w:val="clear" w:pos="765"/>
                <w:tab w:val="decimal" w:pos="820"/>
              </w:tabs>
              <w:spacing w:line="220" w:lineRule="exact"/>
              <w:rPr>
                <w:sz w:val="21"/>
                <w:szCs w:val="21"/>
              </w:rPr>
            </w:pPr>
          </w:p>
        </w:tc>
        <w:tc>
          <w:tcPr>
            <w:tcW w:w="912" w:type="dxa"/>
            <w:tcBorders>
              <w:top w:val="single" w:sz="4" w:space="0" w:color="auto"/>
            </w:tcBorders>
            <w:vAlign w:val="bottom"/>
          </w:tcPr>
          <w:p w14:paraId="57E69C1B" w14:textId="77777777" w:rsidR="00151D54" w:rsidRPr="00461B25" w:rsidRDefault="00151D54" w:rsidP="00531B6D">
            <w:pPr>
              <w:pStyle w:val="acctfourfigures"/>
              <w:tabs>
                <w:tab w:val="clear" w:pos="765"/>
                <w:tab w:val="decimal" w:pos="820"/>
              </w:tabs>
              <w:spacing w:line="220" w:lineRule="exact"/>
              <w:ind w:right="-182" w:hanging="68"/>
              <w:rPr>
                <w:sz w:val="21"/>
                <w:szCs w:val="21"/>
              </w:rPr>
            </w:pPr>
          </w:p>
        </w:tc>
        <w:tc>
          <w:tcPr>
            <w:tcW w:w="179" w:type="dxa"/>
            <w:vAlign w:val="bottom"/>
          </w:tcPr>
          <w:p w14:paraId="44FF923F" w14:textId="77777777" w:rsidR="00151D54" w:rsidRPr="00461B25" w:rsidRDefault="00151D54" w:rsidP="00531B6D">
            <w:pPr>
              <w:pStyle w:val="acctfourfigures"/>
              <w:tabs>
                <w:tab w:val="clear" w:pos="765"/>
                <w:tab w:val="decimal" w:pos="820"/>
              </w:tabs>
              <w:spacing w:line="220" w:lineRule="exact"/>
              <w:rPr>
                <w:sz w:val="21"/>
                <w:szCs w:val="21"/>
              </w:rPr>
            </w:pPr>
          </w:p>
        </w:tc>
        <w:tc>
          <w:tcPr>
            <w:tcW w:w="1081" w:type="dxa"/>
            <w:tcBorders>
              <w:top w:val="single" w:sz="4" w:space="0" w:color="auto"/>
            </w:tcBorders>
            <w:vAlign w:val="bottom"/>
          </w:tcPr>
          <w:p w14:paraId="1B9A5DF2" w14:textId="77777777" w:rsidR="00151D54" w:rsidRPr="00461B25" w:rsidRDefault="00151D54" w:rsidP="00531B6D">
            <w:pPr>
              <w:pStyle w:val="acctfourfigures"/>
              <w:tabs>
                <w:tab w:val="clear" w:pos="765"/>
                <w:tab w:val="decimal" w:pos="820"/>
              </w:tabs>
              <w:spacing w:line="220" w:lineRule="exact"/>
              <w:ind w:right="11"/>
              <w:rPr>
                <w:sz w:val="21"/>
                <w:szCs w:val="21"/>
              </w:rPr>
            </w:pPr>
          </w:p>
        </w:tc>
        <w:tc>
          <w:tcPr>
            <w:tcW w:w="178" w:type="dxa"/>
            <w:vAlign w:val="bottom"/>
          </w:tcPr>
          <w:p w14:paraId="0C12C557" w14:textId="77777777" w:rsidR="00151D54" w:rsidRPr="00461B25" w:rsidRDefault="00151D54" w:rsidP="00531B6D">
            <w:pPr>
              <w:pStyle w:val="acctfourfigures"/>
              <w:tabs>
                <w:tab w:val="clear" w:pos="765"/>
                <w:tab w:val="decimal" w:pos="820"/>
              </w:tabs>
              <w:spacing w:line="220" w:lineRule="exact"/>
              <w:rPr>
                <w:sz w:val="21"/>
                <w:szCs w:val="21"/>
              </w:rPr>
            </w:pPr>
          </w:p>
        </w:tc>
        <w:tc>
          <w:tcPr>
            <w:tcW w:w="992" w:type="dxa"/>
            <w:tcBorders>
              <w:top w:val="single" w:sz="4" w:space="0" w:color="auto"/>
            </w:tcBorders>
            <w:vAlign w:val="bottom"/>
          </w:tcPr>
          <w:p w14:paraId="47294577" w14:textId="77777777" w:rsidR="00151D54" w:rsidRPr="00461B25" w:rsidRDefault="00151D54" w:rsidP="00531B6D">
            <w:pPr>
              <w:pStyle w:val="acctfourfigures"/>
              <w:tabs>
                <w:tab w:val="clear" w:pos="765"/>
                <w:tab w:val="decimal" w:pos="820"/>
              </w:tabs>
              <w:spacing w:line="220" w:lineRule="exact"/>
              <w:ind w:right="-182" w:hanging="68"/>
              <w:rPr>
                <w:sz w:val="21"/>
                <w:szCs w:val="21"/>
              </w:rPr>
            </w:pPr>
          </w:p>
        </w:tc>
      </w:tr>
      <w:tr w:rsidR="00151D54" w:rsidRPr="00461B25" w14:paraId="76D9E30B" w14:textId="77777777" w:rsidTr="00531B6D">
        <w:trPr>
          <w:cantSplit/>
        </w:trPr>
        <w:tc>
          <w:tcPr>
            <w:tcW w:w="2250" w:type="dxa"/>
          </w:tcPr>
          <w:p w14:paraId="54F1CAEF" w14:textId="77777777" w:rsidR="00151D54" w:rsidRPr="00461B25" w:rsidRDefault="00151D54" w:rsidP="00531B6D">
            <w:pPr>
              <w:spacing w:line="220" w:lineRule="exact"/>
              <w:ind w:left="180" w:hanging="180"/>
              <w:rPr>
                <w:rFonts w:hAnsi="Times New Roman" w:cs="Times New Roman"/>
                <w:b/>
                <w:bCs/>
                <w:sz w:val="21"/>
                <w:szCs w:val="21"/>
              </w:rPr>
            </w:pPr>
            <w:r w:rsidRPr="00461B25">
              <w:rPr>
                <w:rFonts w:hAnsi="Times New Roman" w:cs="Times New Roman"/>
                <w:b/>
                <w:bCs/>
                <w:i/>
                <w:iCs/>
                <w:sz w:val="21"/>
                <w:szCs w:val="21"/>
              </w:rPr>
              <w:t xml:space="preserve">Depreciation </w:t>
            </w:r>
          </w:p>
        </w:tc>
        <w:tc>
          <w:tcPr>
            <w:tcW w:w="990" w:type="dxa"/>
            <w:vAlign w:val="bottom"/>
          </w:tcPr>
          <w:p w14:paraId="5B0322B1" w14:textId="77777777" w:rsidR="00151D54" w:rsidRPr="00461B25" w:rsidRDefault="00151D54" w:rsidP="00531B6D">
            <w:pPr>
              <w:pStyle w:val="acctfourfigures"/>
              <w:tabs>
                <w:tab w:val="clear" w:pos="765"/>
                <w:tab w:val="decimal" w:pos="820"/>
              </w:tabs>
              <w:spacing w:line="220" w:lineRule="exact"/>
              <w:ind w:right="-262"/>
              <w:rPr>
                <w:sz w:val="21"/>
                <w:szCs w:val="21"/>
              </w:rPr>
            </w:pPr>
          </w:p>
        </w:tc>
        <w:tc>
          <w:tcPr>
            <w:tcW w:w="178" w:type="dxa"/>
            <w:vAlign w:val="bottom"/>
          </w:tcPr>
          <w:p w14:paraId="2256C169" w14:textId="77777777" w:rsidR="00151D54" w:rsidRPr="00461B25" w:rsidRDefault="00151D54" w:rsidP="00531B6D">
            <w:pPr>
              <w:pStyle w:val="acctfourfigures"/>
              <w:tabs>
                <w:tab w:val="clear" w:pos="765"/>
                <w:tab w:val="decimal" w:pos="820"/>
              </w:tabs>
              <w:spacing w:line="220" w:lineRule="exact"/>
              <w:rPr>
                <w:sz w:val="21"/>
                <w:szCs w:val="21"/>
              </w:rPr>
            </w:pPr>
          </w:p>
        </w:tc>
        <w:tc>
          <w:tcPr>
            <w:tcW w:w="1172" w:type="dxa"/>
            <w:vAlign w:val="bottom"/>
          </w:tcPr>
          <w:p w14:paraId="75469C34" w14:textId="77777777" w:rsidR="00151D54" w:rsidRPr="00461B25" w:rsidRDefault="00151D54" w:rsidP="00531B6D">
            <w:pPr>
              <w:pStyle w:val="acctfourfigures"/>
              <w:tabs>
                <w:tab w:val="clear" w:pos="765"/>
                <w:tab w:val="decimal" w:pos="820"/>
              </w:tabs>
              <w:spacing w:line="220" w:lineRule="exact"/>
              <w:ind w:right="-605"/>
              <w:rPr>
                <w:sz w:val="21"/>
                <w:szCs w:val="21"/>
              </w:rPr>
            </w:pPr>
          </w:p>
        </w:tc>
        <w:tc>
          <w:tcPr>
            <w:tcW w:w="178" w:type="dxa"/>
            <w:vAlign w:val="bottom"/>
          </w:tcPr>
          <w:p w14:paraId="30E36689" w14:textId="77777777" w:rsidR="00151D54" w:rsidRPr="00461B25" w:rsidRDefault="00151D54" w:rsidP="00531B6D">
            <w:pPr>
              <w:pStyle w:val="acctfourfigures"/>
              <w:tabs>
                <w:tab w:val="clear" w:pos="765"/>
                <w:tab w:val="decimal" w:pos="820"/>
              </w:tabs>
              <w:spacing w:line="220" w:lineRule="exact"/>
              <w:rPr>
                <w:sz w:val="21"/>
                <w:szCs w:val="21"/>
              </w:rPr>
            </w:pPr>
          </w:p>
        </w:tc>
        <w:tc>
          <w:tcPr>
            <w:tcW w:w="992" w:type="dxa"/>
            <w:vAlign w:val="bottom"/>
          </w:tcPr>
          <w:p w14:paraId="1EE16220" w14:textId="77777777" w:rsidR="00151D54" w:rsidRPr="00461B25" w:rsidRDefault="00151D54" w:rsidP="00531B6D">
            <w:pPr>
              <w:pStyle w:val="acctfourfigures"/>
              <w:tabs>
                <w:tab w:val="clear" w:pos="765"/>
                <w:tab w:val="decimal" w:pos="820"/>
              </w:tabs>
              <w:spacing w:line="220" w:lineRule="exact"/>
              <w:ind w:right="-92"/>
              <w:rPr>
                <w:sz w:val="21"/>
                <w:szCs w:val="21"/>
              </w:rPr>
            </w:pPr>
          </w:p>
        </w:tc>
        <w:tc>
          <w:tcPr>
            <w:tcW w:w="182" w:type="dxa"/>
            <w:vAlign w:val="bottom"/>
          </w:tcPr>
          <w:p w14:paraId="477E1C9F" w14:textId="77777777" w:rsidR="00151D54" w:rsidRPr="00461B25" w:rsidRDefault="00151D54" w:rsidP="00531B6D">
            <w:pPr>
              <w:pStyle w:val="acctfourfigures"/>
              <w:tabs>
                <w:tab w:val="clear" w:pos="765"/>
                <w:tab w:val="decimal" w:pos="820"/>
              </w:tabs>
              <w:spacing w:line="220" w:lineRule="exact"/>
              <w:rPr>
                <w:sz w:val="21"/>
                <w:szCs w:val="21"/>
              </w:rPr>
            </w:pPr>
          </w:p>
        </w:tc>
        <w:tc>
          <w:tcPr>
            <w:tcW w:w="912" w:type="dxa"/>
            <w:vAlign w:val="bottom"/>
          </w:tcPr>
          <w:p w14:paraId="4C1CE60A" w14:textId="77777777" w:rsidR="00151D54" w:rsidRPr="00461B25" w:rsidRDefault="00151D54" w:rsidP="00531B6D">
            <w:pPr>
              <w:pStyle w:val="acctfourfigures"/>
              <w:tabs>
                <w:tab w:val="clear" w:pos="765"/>
                <w:tab w:val="decimal" w:pos="820"/>
              </w:tabs>
              <w:spacing w:line="220" w:lineRule="exact"/>
              <w:rPr>
                <w:b/>
                <w:bCs/>
                <w:sz w:val="21"/>
                <w:szCs w:val="21"/>
              </w:rPr>
            </w:pPr>
          </w:p>
        </w:tc>
        <w:tc>
          <w:tcPr>
            <w:tcW w:w="179" w:type="dxa"/>
            <w:vAlign w:val="bottom"/>
          </w:tcPr>
          <w:p w14:paraId="0BB1E527" w14:textId="77777777" w:rsidR="00151D54" w:rsidRPr="00461B25" w:rsidRDefault="00151D54" w:rsidP="00531B6D">
            <w:pPr>
              <w:pStyle w:val="acctfourfigures"/>
              <w:tabs>
                <w:tab w:val="clear" w:pos="765"/>
                <w:tab w:val="decimal" w:pos="820"/>
              </w:tabs>
              <w:spacing w:line="220" w:lineRule="exact"/>
              <w:rPr>
                <w:sz w:val="21"/>
                <w:szCs w:val="21"/>
              </w:rPr>
            </w:pPr>
          </w:p>
        </w:tc>
        <w:tc>
          <w:tcPr>
            <w:tcW w:w="1081" w:type="dxa"/>
            <w:vAlign w:val="bottom"/>
          </w:tcPr>
          <w:p w14:paraId="42B0C2A3" w14:textId="77777777" w:rsidR="00151D54" w:rsidRPr="00461B25" w:rsidRDefault="00151D54" w:rsidP="00531B6D">
            <w:pPr>
              <w:pStyle w:val="acctfourfigures"/>
              <w:tabs>
                <w:tab w:val="clear" w:pos="765"/>
                <w:tab w:val="decimal" w:pos="820"/>
              </w:tabs>
              <w:spacing w:line="220" w:lineRule="exact"/>
              <w:ind w:right="11"/>
              <w:rPr>
                <w:sz w:val="21"/>
                <w:szCs w:val="21"/>
              </w:rPr>
            </w:pPr>
          </w:p>
        </w:tc>
        <w:tc>
          <w:tcPr>
            <w:tcW w:w="178" w:type="dxa"/>
            <w:vAlign w:val="bottom"/>
          </w:tcPr>
          <w:p w14:paraId="1227CD45" w14:textId="77777777" w:rsidR="00151D54" w:rsidRPr="00461B25" w:rsidRDefault="00151D54" w:rsidP="00531B6D">
            <w:pPr>
              <w:pStyle w:val="acctfourfigures"/>
              <w:tabs>
                <w:tab w:val="clear" w:pos="765"/>
                <w:tab w:val="decimal" w:pos="820"/>
              </w:tabs>
              <w:spacing w:line="220" w:lineRule="exact"/>
              <w:rPr>
                <w:sz w:val="21"/>
                <w:szCs w:val="21"/>
              </w:rPr>
            </w:pPr>
          </w:p>
        </w:tc>
        <w:tc>
          <w:tcPr>
            <w:tcW w:w="992" w:type="dxa"/>
            <w:vAlign w:val="bottom"/>
          </w:tcPr>
          <w:p w14:paraId="1BFA92AE" w14:textId="77777777" w:rsidR="00151D54" w:rsidRPr="00461B25" w:rsidRDefault="00151D54" w:rsidP="00531B6D">
            <w:pPr>
              <w:pStyle w:val="acctfourfigures"/>
              <w:tabs>
                <w:tab w:val="clear" w:pos="765"/>
                <w:tab w:val="decimal" w:pos="820"/>
              </w:tabs>
              <w:spacing w:line="220" w:lineRule="exact"/>
              <w:ind w:right="11"/>
              <w:rPr>
                <w:sz w:val="21"/>
                <w:szCs w:val="21"/>
              </w:rPr>
            </w:pPr>
          </w:p>
        </w:tc>
      </w:tr>
      <w:tr w:rsidR="00151D54" w:rsidRPr="00461B25" w14:paraId="0CB6221C" w14:textId="77777777" w:rsidTr="00531B6D">
        <w:trPr>
          <w:cantSplit/>
        </w:trPr>
        <w:tc>
          <w:tcPr>
            <w:tcW w:w="2250" w:type="dxa"/>
          </w:tcPr>
          <w:p w14:paraId="1FE801ED" w14:textId="77777777" w:rsidR="00151D54" w:rsidRPr="00461B25" w:rsidRDefault="00151D54" w:rsidP="00531B6D">
            <w:pPr>
              <w:spacing w:line="220" w:lineRule="exact"/>
              <w:ind w:left="180" w:hanging="180"/>
              <w:rPr>
                <w:rFonts w:hAnsi="Times New Roman" w:cs="Times New Roman"/>
                <w:sz w:val="21"/>
                <w:szCs w:val="21"/>
              </w:rPr>
            </w:pPr>
            <w:r w:rsidRPr="00461B25">
              <w:rPr>
                <w:rFonts w:hAnsi="Times New Roman" w:cs="Times New Roman"/>
                <w:sz w:val="21"/>
                <w:szCs w:val="21"/>
              </w:rPr>
              <w:t>At 1 January 2020</w:t>
            </w:r>
          </w:p>
        </w:tc>
        <w:tc>
          <w:tcPr>
            <w:tcW w:w="990" w:type="dxa"/>
            <w:vAlign w:val="bottom"/>
          </w:tcPr>
          <w:p w14:paraId="229EAE5A" w14:textId="77777777" w:rsidR="00151D54" w:rsidRPr="00461B25" w:rsidRDefault="00151D54" w:rsidP="00531B6D">
            <w:pPr>
              <w:pStyle w:val="acctfourfigures"/>
              <w:tabs>
                <w:tab w:val="clear" w:pos="765"/>
                <w:tab w:val="decimal" w:pos="640"/>
              </w:tabs>
              <w:spacing w:line="220" w:lineRule="exact"/>
              <w:ind w:right="-262"/>
              <w:rPr>
                <w:sz w:val="21"/>
                <w:szCs w:val="21"/>
              </w:rPr>
            </w:pPr>
            <w:r w:rsidRPr="00461B25">
              <w:rPr>
                <w:sz w:val="21"/>
                <w:szCs w:val="21"/>
              </w:rPr>
              <w:t>-</w:t>
            </w:r>
          </w:p>
        </w:tc>
        <w:tc>
          <w:tcPr>
            <w:tcW w:w="178" w:type="dxa"/>
            <w:vAlign w:val="bottom"/>
          </w:tcPr>
          <w:p w14:paraId="3C937096" w14:textId="77777777" w:rsidR="00151D54" w:rsidRPr="00461B25" w:rsidRDefault="00151D54" w:rsidP="00531B6D">
            <w:pPr>
              <w:pStyle w:val="acctfourfigures"/>
              <w:tabs>
                <w:tab w:val="clear" w:pos="765"/>
                <w:tab w:val="decimal" w:pos="820"/>
              </w:tabs>
              <w:spacing w:line="220" w:lineRule="exact"/>
              <w:rPr>
                <w:sz w:val="21"/>
                <w:szCs w:val="21"/>
              </w:rPr>
            </w:pPr>
          </w:p>
        </w:tc>
        <w:tc>
          <w:tcPr>
            <w:tcW w:w="1172" w:type="dxa"/>
            <w:vAlign w:val="bottom"/>
          </w:tcPr>
          <w:p w14:paraId="7F5305AD" w14:textId="77777777" w:rsidR="00151D54" w:rsidRPr="00461B25" w:rsidRDefault="00151D54" w:rsidP="00531B6D">
            <w:pPr>
              <w:pStyle w:val="acctfourfigures"/>
              <w:tabs>
                <w:tab w:val="clear" w:pos="765"/>
                <w:tab w:val="decimal" w:pos="820"/>
              </w:tabs>
              <w:spacing w:line="220" w:lineRule="exact"/>
              <w:rPr>
                <w:sz w:val="21"/>
                <w:szCs w:val="21"/>
              </w:rPr>
            </w:pPr>
            <w:r w:rsidRPr="00461B25">
              <w:rPr>
                <w:sz w:val="21"/>
                <w:szCs w:val="21"/>
              </w:rPr>
              <w:t>15</w:t>
            </w:r>
          </w:p>
        </w:tc>
        <w:tc>
          <w:tcPr>
            <w:tcW w:w="178" w:type="dxa"/>
            <w:vAlign w:val="bottom"/>
          </w:tcPr>
          <w:p w14:paraId="2F0DC039" w14:textId="77777777" w:rsidR="00151D54" w:rsidRPr="00461B25" w:rsidRDefault="00151D54" w:rsidP="00531B6D">
            <w:pPr>
              <w:pStyle w:val="acctfourfigures"/>
              <w:tabs>
                <w:tab w:val="clear" w:pos="765"/>
                <w:tab w:val="decimal" w:pos="820"/>
              </w:tabs>
              <w:spacing w:line="220" w:lineRule="exact"/>
              <w:rPr>
                <w:sz w:val="21"/>
                <w:szCs w:val="21"/>
              </w:rPr>
            </w:pPr>
          </w:p>
        </w:tc>
        <w:tc>
          <w:tcPr>
            <w:tcW w:w="992" w:type="dxa"/>
            <w:vAlign w:val="bottom"/>
          </w:tcPr>
          <w:p w14:paraId="3D9426A5" w14:textId="77777777" w:rsidR="00151D54" w:rsidRPr="00461B25" w:rsidRDefault="00151D54" w:rsidP="00531B6D">
            <w:pPr>
              <w:pStyle w:val="acctfourfigures"/>
              <w:tabs>
                <w:tab w:val="clear" w:pos="765"/>
                <w:tab w:val="decimal" w:pos="730"/>
              </w:tabs>
              <w:spacing w:line="220" w:lineRule="exact"/>
              <w:ind w:right="-180"/>
              <w:rPr>
                <w:sz w:val="21"/>
                <w:szCs w:val="21"/>
              </w:rPr>
            </w:pPr>
            <w:r w:rsidRPr="00461B25">
              <w:rPr>
                <w:sz w:val="21"/>
                <w:szCs w:val="21"/>
              </w:rPr>
              <w:t>72</w:t>
            </w:r>
          </w:p>
        </w:tc>
        <w:tc>
          <w:tcPr>
            <w:tcW w:w="182" w:type="dxa"/>
            <w:vAlign w:val="bottom"/>
          </w:tcPr>
          <w:p w14:paraId="779B5CE8" w14:textId="77777777" w:rsidR="00151D54" w:rsidRPr="00461B25" w:rsidRDefault="00151D54" w:rsidP="00531B6D">
            <w:pPr>
              <w:pStyle w:val="acctfourfigures"/>
              <w:tabs>
                <w:tab w:val="clear" w:pos="765"/>
                <w:tab w:val="decimal" w:pos="820"/>
              </w:tabs>
              <w:spacing w:line="220" w:lineRule="exact"/>
              <w:rPr>
                <w:sz w:val="21"/>
                <w:szCs w:val="21"/>
              </w:rPr>
            </w:pPr>
          </w:p>
        </w:tc>
        <w:tc>
          <w:tcPr>
            <w:tcW w:w="912" w:type="dxa"/>
            <w:vAlign w:val="bottom"/>
          </w:tcPr>
          <w:p w14:paraId="1E482FBD" w14:textId="77777777" w:rsidR="00151D54" w:rsidRPr="00461B25" w:rsidRDefault="00151D54" w:rsidP="00531B6D">
            <w:pPr>
              <w:pStyle w:val="acctfourfigures"/>
              <w:tabs>
                <w:tab w:val="clear" w:pos="765"/>
                <w:tab w:val="decimal" w:pos="635"/>
              </w:tabs>
              <w:spacing w:line="220" w:lineRule="exact"/>
              <w:rPr>
                <w:sz w:val="21"/>
                <w:szCs w:val="21"/>
              </w:rPr>
            </w:pPr>
            <w:r w:rsidRPr="00461B25">
              <w:rPr>
                <w:sz w:val="21"/>
                <w:szCs w:val="21"/>
              </w:rPr>
              <w:t>9</w:t>
            </w:r>
          </w:p>
        </w:tc>
        <w:tc>
          <w:tcPr>
            <w:tcW w:w="179" w:type="dxa"/>
            <w:vAlign w:val="bottom"/>
          </w:tcPr>
          <w:p w14:paraId="525C1816" w14:textId="77777777" w:rsidR="00151D54" w:rsidRPr="00461B25" w:rsidRDefault="00151D54" w:rsidP="00531B6D">
            <w:pPr>
              <w:pStyle w:val="acctfourfigures"/>
              <w:tabs>
                <w:tab w:val="clear" w:pos="765"/>
                <w:tab w:val="decimal" w:pos="820"/>
              </w:tabs>
              <w:spacing w:line="220" w:lineRule="exact"/>
              <w:rPr>
                <w:sz w:val="21"/>
                <w:szCs w:val="21"/>
              </w:rPr>
            </w:pPr>
          </w:p>
        </w:tc>
        <w:tc>
          <w:tcPr>
            <w:tcW w:w="1081" w:type="dxa"/>
            <w:vAlign w:val="bottom"/>
          </w:tcPr>
          <w:p w14:paraId="3214E733" w14:textId="77777777" w:rsidR="00151D54" w:rsidRPr="00461B25" w:rsidRDefault="00151D54" w:rsidP="00531B6D">
            <w:pPr>
              <w:pStyle w:val="acctfourfigures"/>
              <w:tabs>
                <w:tab w:val="clear" w:pos="765"/>
                <w:tab w:val="decimal" w:pos="640"/>
              </w:tabs>
              <w:spacing w:line="220" w:lineRule="exact"/>
              <w:ind w:right="11"/>
              <w:rPr>
                <w:sz w:val="21"/>
                <w:szCs w:val="21"/>
              </w:rPr>
            </w:pPr>
            <w:r w:rsidRPr="00461B25">
              <w:rPr>
                <w:sz w:val="21"/>
                <w:szCs w:val="21"/>
              </w:rPr>
              <w:t>-</w:t>
            </w:r>
          </w:p>
        </w:tc>
        <w:tc>
          <w:tcPr>
            <w:tcW w:w="178" w:type="dxa"/>
            <w:vAlign w:val="bottom"/>
          </w:tcPr>
          <w:p w14:paraId="66F655E2" w14:textId="77777777" w:rsidR="00151D54" w:rsidRPr="00461B25" w:rsidRDefault="00151D54" w:rsidP="00531B6D">
            <w:pPr>
              <w:pStyle w:val="acctfourfigures"/>
              <w:tabs>
                <w:tab w:val="clear" w:pos="765"/>
                <w:tab w:val="decimal" w:pos="820"/>
              </w:tabs>
              <w:spacing w:line="220" w:lineRule="exact"/>
              <w:rPr>
                <w:sz w:val="21"/>
                <w:szCs w:val="21"/>
              </w:rPr>
            </w:pPr>
          </w:p>
        </w:tc>
        <w:tc>
          <w:tcPr>
            <w:tcW w:w="992" w:type="dxa"/>
            <w:vAlign w:val="bottom"/>
          </w:tcPr>
          <w:p w14:paraId="1349AE73" w14:textId="77777777" w:rsidR="00151D54" w:rsidRPr="00461B25" w:rsidRDefault="00151D54" w:rsidP="00531B6D">
            <w:pPr>
              <w:pStyle w:val="acctfourfigures"/>
              <w:tabs>
                <w:tab w:val="clear" w:pos="765"/>
                <w:tab w:val="decimal" w:pos="715"/>
              </w:tabs>
              <w:spacing w:line="220" w:lineRule="exact"/>
              <w:ind w:right="11"/>
              <w:rPr>
                <w:sz w:val="21"/>
                <w:szCs w:val="21"/>
              </w:rPr>
            </w:pPr>
            <w:r w:rsidRPr="00461B25">
              <w:rPr>
                <w:sz w:val="21"/>
                <w:szCs w:val="21"/>
              </w:rPr>
              <w:t>96</w:t>
            </w:r>
          </w:p>
        </w:tc>
      </w:tr>
      <w:tr w:rsidR="00151D54" w:rsidRPr="00461B25" w14:paraId="58D4B96C" w14:textId="77777777" w:rsidTr="00531B6D">
        <w:trPr>
          <w:cantSplit/>
        </w:trPr>
        <w:tc>
          <w:tcPr>
            <w:tcW w:w="2250" w:type="dxa"/>
          </w:tcPr>
          <w:p w14:paraId="424745B8" w14:textId="77777777" w:rsidR="00151D54" w:rsidRPr="00461B25" w:rsidRDefault="00151D54" w:rsidP="00531B6D">
            <w:pPr>
              <w:spacing w:line="220" w:lineRule="exact"/>
              <w:ind w:left="180" w:hanging="180"/>
              <w:rPr>
                <w:rFonts w:hAnsi="Times New Roman" w:cs="Times New Roman"/>
                <w:b/>
                <w:bCs/>
                <w:sz w:val="21"/>
                <w:szCs w:val="21"/>
              </w:rPr>
            </w:pPr>
            <w:r w:rsidRPr="00461B25">
              <w:rPr>
                <w:rFonts w:hAnsi="Times New Roman" w:cs="Times New Roman"/>
                <w:sz w:val="21"/>
                <w:szCs w:val="21"/>
              </w:rPr>
              <w:t>Depreciation charge for the year</w:t>
            </w:r>
          </w:p>
        </w:tc>
        <w:tc>
          <w:tcPr>
            <w:tcW w:w="990" w:type="dxa"/>
            <w:vAlign w:val="bottom"/>
          </w:tcPr>
          <w:p w14:paraId="434A6A80" w14:textId="77777777" w:rsidR="00151D54" w:rsidRPr="00461B25" w:rsidRDefault="00151D54" w:rsidP="00531B6D">
            <w:pPr>
              <w:pStyle w:val="acctfourfigures"/>
              <w:tabs>
                <w:tab w:val="clear" w:pos="765"/>
                <w:tab w:val="decimal" w:pos="640"/>
              </w:tabs>
              <w:spacing w:line="220" w:lineRule="exact"/>
              <w:ind w:right="-262"/>
              <w:rPr>
                <w:sz w:val="21"/>
                <w:szCs w:val="21"/>
              </w:rPr>
            </w:pPr>
            <w:r w:rsidRPr="00461B25">
              <w:rPr>
                <w:sz w:val="21"/>
                <w:szCs w:val="21"/>
              </w:rPr>
              <w:t>-</w:t>
            </w:r>
          </w:p>
        </w:tc>
        <w:tc>
          <w:tcPr>
            <w:tcW w:w="178" w:type="dxa"/>
            <w:vAlign w:val="bottom"/>
          </w:tcPr>
          <w:p w14:paraId="18E4955B" w14:textId="77777777" w:rsidR="00151D54" w:rsidRPr="00461B25" w:rsidRDefault="00151D54" w:rsidP="00531B6D">
            <w:pPr>
              <w:pStyle w:val="acctfourfigures"/>
              <w:tabs>
                <w:tab w:val="clear" w:pos="765"/>
                <w:tab w:val="decimal" w:pos="820"/>
              </w:tabs>
              <w:spacing w:line="220" w:lineRule="exact"/>
              <w:rPr>
                <w:sz w:val="21"/>
                <w:szCs w:val="21"/>
              </w:rPr>
            </w:pPr>
          </w:p>
        </w:tc>
        <w:tc>
          <w:tcPr>
            <w:tcW w:w="1172" w:type="dxa"/>
            <w:vAlign w:val="bottom"/>
          </w:tcPr>
          <w:p w14:paraId="14428A45" w14:textId="77777777" w:rsidR="00151D54" w:rsidRPr="00461B25" w:rsidRDefault="00151D54" w:rsidP="00531B6D">
            <w:pPr>
              <w:pStyle w:val="acctfourfigures"/>
              <w:tabs>
                <w:tab w:val="clear" w:pos="765"/>
                <w:tab w:val="decimal" w:pos="820"/>
              </w:tabs>
              <w:spacing w:line="220" w:lineRule="exact"/>
              <w:rPr>
                <w:sz w:val="21"/>
                <w:szCs w:val="21"/>
              </w:rPr>
            </w:pPr>
            <w:r w:rsidRPr="00461B25">
              <w:rPr>
                <w:sz w:val="21"/>
                <w:szCs w:val="21"/>
              </w:rPr>
              <w:t>2</w:t>
            </w:r>
          </w:p>
        </w:tc>
        <w:tc>
          <w:tcPr>
            <w:tcW w:w="178" w:type="dxa"/>
            <w:vAlign w:val="bottom"/>
          </w:tcPr>
          <w:p w14:paraId="57BF341C" w14:textId="77777777" w:rsidR="00151D54" w:rsidRPr="00461B25" w:rsidRDefault="00151D54" w:rsidP="00531B6D">
            <w:pPr>
              <w:pStyle w:val="acctfourfigures"/>
              <w:tabs>
                <w:tab w:val="clear" w:pos="765"/>
                <w:tab w:val="decimal" w:pos="820"/>
              </w:tabs>
              <w:spacing w:line="220" w:lineRule="exact"/>
              <w:rPr>
                <w:sz w:val="21"/>
                <w:szCs w:val="21"/>
              </w:rPr>
            </w:pPr>
          </w:p>
        </w:tc>
        <w:tc>
          <w:tcPr>
            <w:tcW w:w="992" w:type="dxa"/>
            <w:vAlign w:val="bottom"/>
          </w:tcPr>
          <w:p w14:paraId="5D3EF51B" w14:textId="77777777" w:rsidR="00151D54" w:rsidRPr="00461B25" w:rsidRDefault="00151D54" w:rsidP="00531B6D">
            <w:pPr>
              <w:pStyle w:val="acctfourfigures"/>
              <w:tabs>
                <w:tab w:val="clear" w:pos="765"/>
                <w:tab w:val="decimal" w:pos="730"/>
              </w:tabs>
              <w:spacing w:line="220" w:lineRule="exact"/>
              <w:ind w:right="-180"/>
              <w:rPr>
                <w:sz w:val="21"/>
                <w:szCs w:val="21"/>
              </w:rPr>
            </w:pPr>
            <w:r w:rsidRPr="00461B25">
              <w:rPr>
                <w:sz w:val="21"/>
                <w:szCs w:val="21"/>
              </w:rPr>
              <w:t>7</w:t>
            </w:r>
          </w:p>
        </w:tc>
        <w:tc>
          <w:tcPr>
            <w:tcW w:w="182" w:type="dxa"/>
            <w:vAlign w:val="bottom"/>
          </w:tcPr>
          <w:p w14:paraId="534DEBF7" w14:textId="77777777" w:rsidR="00151D54" w:rsidRPr="00461B25" w:rsidRDefault="00151D54" w:rsidP="00531B6D">
            <w:pPr>
              <w:pStyle w:val="acctfourfigures"/>
              <w:tabs>
                <w:tab w:val="clear" w:pos="765"/>
                <w:tab w:val="decimal" w:pos="820"/>
              </w:tabs>
              <w:spacing w:line="220" w:lineRule="exact"/>
              <w:rPr>
                <w:sz w:val="21"/>
                <w:szCs w:val="21"/>
              </w:rPr>
            </w:pPr>
          </w:p>
        </w:tc>
        <w:tc>
          <w:tcPr>
            <w:tcW w:w="912" w:type="dxa"/>
            <w:vAlign w:val="bottom"/>
          </w:tcPr>
          <w:p w14:paraId="6F6256CB" w14:textId="77777777" w:rsidR="00151D54" w:rsidRPr="00461B25" w:rsidRDefault="00151D54" w:rsidP="00531B6D">
            <w:pPr>
              <w:pStyle w:val="acctfourfigures"/>
              <w:tabs>
                <w:tab w:val="clear" w:pos="765"/>
                <w:tab w:val="decimal" w:pos="455"/>
              </w:tabs>
              <w:spacing w:line="220" w:lineRule="exact"/>
              <w:ind w:right="-180"/>
              <w:rPr>
                <w:sz w:val="21"/>
                <w:szCs w:val="21"/>
              </w:rPr>
            </w:pPr>
            <w:r w:rsidRPr="00461B25">
              <w:rPr>
                <w:sz w:val="21"/>
                <w:szCs w:val="21"/>
              </w:rPr>
              <w:t>-</w:t>
            </w:r>
          </w:p>
        </w:tc>
        <w:tc>
          <w:tcPr>
            <w:tcW w:w="179" w:type="dxa"/>
            <w:vAlign w:val="bottom"/>
          </w:tcPr>
          <w:p w14:paraId="2AA89173" w14:textId="77777777" w:rsidR="00151D54" w:rsidRPr="00461B25" w:rsidRDefault="00151D54" w:rsidP="00531B6D">
            <w:pPr>
              <w:pStyle w:val="acctfourfigures"/>
              <w:tabs>
                <w:tab w:val="clear" w:pos="765"/>
                <w:tab w:val="decimal" w:pos="640"/>
              </w:tabs>
              <w:spacing w:line="220" w:lineRule="exact"/>
              <w:rPr>
                <w:sz w:val="21"/>
                <w:szCs w:val="21"/>
              </w:rPr>
            </w:pPr>
          </w:p>
        </w:tc>
        <w:tc>
          <w:tcPr>
            <w:tcW w:w="1081" w:type="dxa"/>
            <w:vAlign w:val="bottom"/>
          </w:tcPr>
          <w:p w14:paraId="1FE0AB3E" w14:textId="77777777" w:rsidR="00151D54" w:rsidRPr="00461B25" w:rsidRDefault="00151D54" w:rsidP="00531B6D">
            <w:pPr>
              <w:pStyle w:val="acctfourfigures"/>
              <w:tabs>
                <w:tab w:val="clear" w:pos="765"/>
                <w:tab w:val="decimal" w:pos="640"/>
              </w:tabs>
              <w:spacing w:line="220" w:lineRule="exact"/>
              <w:ind w:right="11"/>
              <w:rPr>
                <w:sz w:val="21"/>
                <w:szCs w:val="21"/>
              </w:rPr>
            </w:pPr>
            <w:r w:rsidRPr="00461B25">
              <w:rPr>
                <w:sz w:val="21"/>
                <w:szCs w:val="21"/>
              </w:rPr>
              <w:t>-</w:t>
            </w:r>
          </w:p>
        </w:tc>
        <w:tc>
          <w:tcPr>
            <w:tcW w:w="178" w:type="dxa"/>
            <w:vAlign w:val="bottom"/>
          </w:tcPr>
          <w:p w14:paraId="0916216C" w14:textId="77777777" w:rsidR="00151D54" w:rsidRPr="00461B25" w:rsidRDefault="00151D54" w:rsidP="00531B6D">
            <w:pPr>
              <w:pStyle w:val="acctfourfigures"/>
              <w:tabs>
                <w:tab w:val="clear" w:pos="765"/>
                <w:tab w:val="decimal" w:pos="820"/>
              </w:tabs>
              <w:spacing w:line="220" w:lineRule="exact"/>
              <w:rPr>
                <w:sz w:val="21"/>
                <w:szCs w:val="21"/>
              </w:rPr>
            </w:pPr>
          </w:p>
        </w:tc>
        <w:tc>
          <w:tcPr>
            <w:tcW w:w="992" w:type="dxa"/>
            <w:vAlign w:val="bottom"/>
          </w:tcPr>
          <w:p w14:paraId="310CF30B" w14:textId="77777777" w:rsidR="00151D54" w:rsidRPr="00461B25" w:rsidRDefault="00151D54" w:rsidP="00531B6D">
            <w:pPr>
              <w:pStyle w:val="acctfourfigures"/>
              <w:tabs>
                <w:tab w:val="clear" w:pos="765"/>
                <w:tab w:val="decimal" w:pos="715"/>
              </w:tabs>
              <w:spacing w:line="220" w:lineRule="exact"/>
              <w:ind w:right="11"/>
              <w:rPr>
                <w:sz w:val="21"/>
                <w:szCs w:val="21"/>
              </w:rPr>
            </w:pPr>
            <w:r w:rsidRPr="00461B25">
              <w:rPr>
                <w:sz w:val="21"/>
                <w:szCs w:val="21"/>
              </w:rPr>
              <w:t>9</w:t>
            </w:r>
          </w:p>
        </w:tc>
      </w:tr>
      <w:tr w:rsidR="00151D54" w:rsidRPr="00461B25" w14:paraId="264F689B" w14:textId="77777777" w:rsidTr="00531B6D">
        <w:trPr>
          <w:cantSplit/>
        </w:trPr>
        <w:tc>
          <w:tcPr>
            <w:tcW w:w="2250" w:type="dxa"/>
          </w:tcPr>
          <w:p w14:paraId="73DA488F" w14:textId="77777777" w:rsidR="00151D54" w:rsidRPr="00461B25" w:rsidRDefault="00151D54" w:rsidP="00531B6D">
            <w:pPr>
              <w:spacing w:line="220" w:lineRule="exact"/>
              <w:rPr>
                <w:rFonts w:hAnsi="Times New Roman" w:cs="Times New Roman"/>
                <w:b/>
                <w:bCs/>
                <w:sz w:val="21"/>
                <w:szCs w:val="21"/>
              </w:rPr>
            </w:pPr>
            <w:r w:rsidRPr="00461B25">
              <w:rPr>
                <w:rFonts w:hAnsi="Times New Roman" w:cs="Times New Roman"/>
                <w:sz w:val="21"/>
                <w:szCs w:val="21"/>
              </w:rPr>
              <w:t>Disposals</w:t>
            </w:r>
          </w:p>
        </w:tc>
        <w:tc>
          <w:tcPr>
            <w:tcW w:w="990" w:type="dxa"/>
            <w:vAlign w:val="bottom"/>
          </w:tcPr>
          <w:p w14:paraId="181E9E79" w14:textId="77777777" w:rsidR="00151D54" w:rsidRPr="00461B25" w:rsidRDefault="00151D54" w:rsidP="00531B6D">
            <w:pPr>
              <w:pStyle w:val="acctfourfigures"/>
              <w:tabs>
                <w:tab w:val="clear" w:pos="765"/>
                <w:tab w:val="decimal" w:pos="640"/>
              </w:tabs>
              <w:spacing w:line="220" w:lineRule="exact"/>
              <w:ind w:right="-262"/>
              <w:rPr>
                <w:sz w:val="21"/>
                <w:szCs w:val="21"/>
              </w:rPr>
            </w:pPr>
            <w:r w:rsidRPr="00461B25">
              <w:rPr>
                <w:sz w:val="21"/>
                <w:szCs w:val="21"/>
              </w:rPr>
              <w:t>-</w:t>
            </w:r>
          </w:p>
        </w:tc>
        <w:tc>
          <w:tcPr>
            <w:tcW w:w="178" w:type="dxa"/>
            <w:vAlign w:val="bottom"/>
          </w:tcPr>
          <w:p w14:paraId="69B239A2" w14:textId="77777777" w:rsidR="00151D54" w:rsidRPr="00461B25" w:rsidRDefault="00151D54" w:rsidP="00531B6D">
            <w:pPr>
              <w:pStyle w:val="acctfourfigures"/>
              <w:tabs>
                <w:tab w:val="clear" w:pos="765"/>
                <w:tab w:val="decimal" w:pos="820"/>
              </w:tabs>
              <w:spacing w:line="220" w:lineRule="exact"/>
              <w:rPr>
                <w:sz w:val="21"/>
                <w:szCs w:val="21"/>
              </w:rPr>
            </w:pPr>
          </w:p>
        </w:tc>
        <w:tc>
          <w:tcPr>
            <w:tcW w:w="1172" w:type="dxa"/>
            <w:vAlign w:val="bottom"/>
          </w:tcPr>
          <w:p w14:paraId="7559E619" w14:textId="77777777" w:rsidR="00151D54" w:rsidRPr="00461B25" w:rsidRDefault="00151D54" w:rsidP="00531B6D">
            <w:pPr>
              <w:pStyle w:val="acctfourfigures"/>
              <w:tabs>
                <w:tab w:val="clear" w:pos="765"/>
                <w:tab w:val="decimal" w:pos="640"/>
              </w:tabs>
              <w:spacing w:line="220" w:lineRule="exact"/>
              <w:ind w:right="-262"/>
              <w:rPr>
                <w:sz w:val="21"/>
                <w:szCs w:val="21"/>
              </w:rPr>
            </w:pPr>
            <w:r w:rsidRPr="00461B25">
              <w:rPr>
                <w:sz w:val="21"/>
                <w:szCs w:val="21"/>
              </w:rPr>
              <w:t>-</w:t>
            </w:r>
          </w:p>
        </w:tc>
        <w:tc>
          <w:tcPr>
            <w:tcW w:w="178" w:type="dxa"/>
            <w:vAlign w:val="bottom"/>
          </w:tcPr>
          <w:p w14:paraId="14DD3CA7" w14:textId="77777777" w:rsidR="00151D54" w:rsidRPr="00461B25" w:rsidRDefault="00151D54" w:rsidP="00531B6D">
            <w:pPr>
              <w:pStyle w:val="acctfourfigures"/>
              <w:tabs>
                <w:tab w:val="clear" w:pos="765"/>
                <w:tab w:val="decimal" w:pos="820"/>
              </w:tabs>
              <w:spacing w:line="220" w:lineRule="exact"/>
              <w:rPr>
                <w:sz w:val="21"/>
                <w:szCs w:val="21"/>
              </w:rPr>
            </w:pPr>
          </w:p>
        </w:tc>
        <w:tc>
          <w:tcPr>
            <w:tcW w:w="992" w:type="dxa"/>
            <w:vAlign w:val="bottom"/>
          </w:tcPr>
          <w:p w14:paraId="066C97FB" w14:textId="77777777" w:rsidR="00151D54" w:rsidRPr="00461B25" w:rsidRDefault="00151D54" w:rsidP="00531B6D">
            <w:pPr>
              <w:pStyle w:val="acctfourfigures"/>
              <w:tabs>
                <w:tab w:val="clear" w:pos="765"/>
                <w:tab w:val="decimal" w:pos="730"/>
              </w:tabs>
              <w:spacing w:line="220" w:lineRule="exact"/>
              <w:ind w:right="-180"/>
              <w:rPr>
                <w:sz w:val="21"/>
                <w:szCs w:val="21"/>
              </w:rPr>
            </w:pPr>
            <w:r w:rsidRPr="00461B25">
              <w:rPr>
                <w:sz w:val="21"/>
                <w:szCs w:val="21"/>
              </w:rPr>
              <w:t>(2)</w:t>
            </w:r>
          </w:p>
        </w:tc>
        <w:tc>
          <w:tcPr>
            <w:tcW w:w="182" w:type="dxa"/>
            <w:vAlign w:val="bottom"/>
          </w:tcPr>
          <w:p w14:paraId="0F0F2C56" w14:textId="77777777" w:rsidR="00151D54" w:rsidRPr="00461B25" w:rsidRDefault="00151D54" w:rsidP="00531B6D">
            <w:pPr>
              <w:pStyle w:val="acctfourfigures"/>
              <w:tabs>
                <w:tab w:val="clear" w:pos="765"/>
                <w:tab w:val="decimal" w:pos="820"/>
              </w:tabs>
              <w:spacing w:line="220" w:lineRule="exact"/>
              <w:rPr>
                <w:sz w:val="21"/>
                <w:szCs w:val="21"/>
              </w:rPr>
            </w:pPr>
          </w:p>
        </w:tc>
        <w:tc>
          <w:tcPr>
            <w:tcW w:w="912" w:type="dxa"/>
            <w:tcBorders>
              <w:bottom w:val="single" w:sz="4" w:space="0" w:color="auto"/>
            </w:tcBorders>
            <w:vAlign w:val="bottom"/>
          </w:tcPr>
          <w:p w14:paraId="5424A2E7" w14:textId="77777777" w:rsidR="00151D54" w:rsidRPr="00461B25" w:rsidRDefault="00151D54" w:rsidP="00531B6D">
            <w:pPr>
              <w:pStyle w:val="acctfourfigures"/>
              <w:tabs>
                <w:tab w:val="clear" w:pos="765"/>
                <w:tab w:val="decimal" w:pos="455"/>
              </w:tabs>
              <w:spacing w:line="220" w:lineRule="exact"/>
              <w:ind w:right="-180"/>
              <w:rPr>
                <w:sz w:val="21"/>
                <w:szCs w:val="21"/>
              </w:rPr>
            </w:pPr>
            <w:r w:rsidRPr="00461B25">
              <w:rPr>
                <w:sz w:val="21"/>
                <w:szCs w:val="21"/>
              </w:rPr>
              <w:t>-</w:t>
            </w:r>
          </w:p>
        </w:tc>
        <w:tc>
          <w:tcPr>
            <w:tcW w:w="179" w:type="dxa"/>
            <w:vAlign w:val="bottom"/>
          </w:tcPr>
          <w:p w14:paraId="1C8A5295" w14:textId="77777777" w:rsidR="00151D54" w:rsidRPr="00461B25" w:rsidRDefault="00151D54" w:rsidP="00531B6D">
            <w:pPr>
              <w:pStyle w:val="acctfourfigures"/>
              <w:tabs>
                <w:tab w:val="clear" w:pos="765"/>
                <w:tab w:val="decimal" w:pos="640"/>
              </w:tabs>
              <w:spacing w:line="220" w:lineRule="exact"/>
              <w:rPr>
                <w:sz w:val="21"/>
                <w:szCs w:val="21"/>
              </w:rPr>
            </w:pPr>
          </w:p>
        </w:tc>
        <w:tc>
          <w:tcPr>
            <w:tcW w:w="1081" w:type="dxa"/>
            <w:vAlign w:val="bottom"/>
          </w:tcPr>
          <w:p w14:paraId="018EEFBB" w14:textId="77777777" w:rsidR="00151D54" w:rsidRPr="00461B25" w:rsidRDefault="00151D54" w:rsidP="00531B6D">
            <w:pPr>
              <w:pStyle w:val="acctfourfigures"/>
              <w:tabs>
                <w:tab w:val="clear" w:pos="765"/>
                <w:tab w:val="decimal" w:pos="640"/>
              </w:tabs>
              <w:spacing w:line="220" w:lineRule="exact"/>
              <w:ind w:right="11"/>
              <w:rPr>
                <w:sz w:val="21"/>
                <w:szCs w:val="21"/>
              </w:rPr>
            </w:pPr>
            <w:r w:rsidRPr="00461B25">
              <w:rPr>
                <w:sz w:val="21"/>
                <w:szCs w:val="21"/>
              </w:rPr>
              <w:t>-</w:t>
            </w:r>
          </w:p>
        </w:tc>
        <w:tc>
          <w:tcPr>
            <w:tcW w:w="178" w:type="dxa"/>
            <w:vAlign w:val="bottom"/>
          </w:tcPr>
          <w:p w14:paraId="638F84FD" w14:textId="77777777" w:rsidR="00151D54" w:rsidRPr="00461B25" w:rsidRDefault="00151D54" w:rsidP="00531B6D">
            <w:pPr>
              <w:pStyle w:val="acctfourfigures"/>
              <w:tabs>
                <w:tab w:val="clear" w:pos="765"/>
                <w:tab w:val="decimal" w:pos="820"/>
              </w:tabs>
              <w:spacing w:line="220" w:lineRule="exact"/>
              <w:rPr>
                <w:sz w:val="21"/>
                <w:szCs w:val="21"/>
              </w:rPr>
            </w:pPr>
          </w:p>
        </w:tc>
        <w:tc>
          <w:tcPr>
            <w:tcW w:w="992" w:type="dxa"/>
            <w:vAlign w:val="bottom"/>
          </w:tcPr>
          <w:p w14:paraId="13EDD6A0" w14:textId="77777777" w:rsidR="00151D54" w:rsidRPr="00461B25" w:rsidRDefault="00151D54" w:rsidP="00531B6D">
            <w:pPr>
              <w:pStyle w:val="acctfourfigures"/>
              <w:tabs>
                <w:tab w:val="clear" w:pos="765"/>
                <w:tab w:val="decimal" w:pos="715"/>
              </w:tabs>
              <w:spacing w:line="220" w:lineRule="exact"/>
              <w:ind w:right="11"/>
              <w:rPr>
                <w:sz w:val="21"/>
                <w:szCs w:val="21"/>
              </w:rPr>
            </w:pPr>
            <w:r w:rsidRPr="00461B25">
              <w:rPr>
                <w:sz w:val="21"/>
                <w:szCs w:val="21"/>
              </w:rPr>
              <w:t>(2)</w:t>
            </w:r>
          </w:p>
        </w:tc>
      </w:tr>
      <w:tr w:rsidR="00151D54" w:rsidRPr="00461B25" w14:paraId="022C0A55" w14:textId="77777777" w:rsidTr="00531B6D">
        <w:trPr>
          <w:cantSplit/>
        </w:trPr>
        <w:tc>
          <w:tcPr>
            <w:tcW w:w="2250" w:type="dxa"/>
          </w:tcPr>
          <w:p w14:paraId="4F6CC9CA" w14:textId="77777777" w:rsidR="00151D54" w:rsidRPr="00461B25" w:rsidRDefault="00151D54" w:rsidP="00531B6D">
            <w:pPr>
              <w:spacing w:line="220" w:lineRule="exact"/>
              <w:ind w:left="180" w:hanging="180"/>
              <w:rPr>
                <w:rFonts w:hAnsi="Times New Roman" w:cs="Times New Roman"/>
                <w:sz w:val="21"/>
                <w:szCs w:val="21"/>
              </w:rPr>
            </w:pPr>
            <w:r w:rsidRPr="00461B25">
              <w:rPr>
                <w:rFonts w:hAnsi="Times New Roman" w:cs="Times New Roman"/>
                <w:b/>
                <w:bCs/>
                <w:sz w:val="21"/>
                <w:szCs w:val="21"/>
              </w:rPr>
              <w:t>At 31 December 2020 and 1 January 2021</w:t>
            </w:r>
          </w:p>
        </w:tc>
        <w:tc>
          <w:tcPr>
            <w:tcW w:w="990" w:type="dxa"/>
            <w:tcBorders>
              <w:top w:val="single" w:sz="4" w:space="0" w:color="auto"/>
            </w:tcBorders>
            <w:vAlign w:val="bottom"/>
          </w:tcPr>
          <w:p w14:paraId="1B862F2A" w14:textId="77777777" w:rsidR="00151D54" w:rsidRPr="00461B25" w:rsidRDefault="00151D54" w:rsidP="00531B6D">
            <w:pPr>
              <w:pStyle w:val="acctfourfigures"/>
              <w:tabs>
                <w:tab w:val="clear" w:pos="765"/>
                <w:tab w:val="decimal" w:pos="640"/>
              </w:tabs>
              <w:spacing w:line="220" w:lineRule="exact"/>
              <w:ind w:right="-262"/>
              <w:rPr>
                <w:sz w:val="21"/>
                <w:szCs w:val="21"/>
              </w:rPr>
            </w:pPr>
            <w:r w:rsidRPr="00461B25">
              <w:rPr>
                <w:b/>
                <w:bCs/>
                <w:sz w:val="21"/>
                <w:szCs w:val="21"/>
              </w:rPr>
              <w:t>-</w:t>
            </w:r>
          </w:p>
        </w:tc>
        <w:tc>
          <w:tcPr>
            <w:tcW w:w="178" w:type="dxa"/>
            <w:vAlign w:val="bottom"/>
          </w:tcPr>
          <w:p w14:paraId="05CC1D80" w14:textId="77777777" w:rsidR="00151D54" w:rsidRPr="00461B25" w:rsidRDefault="00151D54" w:rsidP="00531B6D">
            <w:pPr>
              <w:pStyle w:val="acctfourfigures"/>
              <w:tabs>
                <w:tab w:val="clear" w:pos="765"/>
                <w:tab w:val="decimal" w:pos="820"/>
              </w:tabs>
              <w:spacing w:line="220" w:lineRule="exact"/>
              <w:rPr>
                <w:sz w:val="21"/>
                <w:szCs w:val="21"/>
              </w:rPr>
            </w:pPr>
          </w:p>
        </w:tc>
        <w:tc>
          <w:tcPr>
            <w:tcW w:w="1172" w:type="dxa"/>
            <w:tcBorders>
              <w:top w:val="single" w:sz="4" w:space="0" w:color="auto"/>
            </w:tcBorders>
            <w:vAlign w:val="bottom"/>
          </w:tcPr>
          <w:p w14:paraId="029476AB" w14:textId="77777777" w:rsidR="00151D54" w:rsidRPr="00461B25" w:rsidRDefault="00151D54" w:rsidP="00531B6D">
            <w:pPr>
              <w:pStyle w:val="acctfourfigures"/>
              <w:tabs>
                <w:tab w:val="clear" w:pos="765"/>
                <w:tab w:val="decimal" w:pos="820"/>
              </w:tabs>
              <w:spacing w:line="220" w:lineRule="exact"/>
              <w:ind w:right="-605"/>
              <w:rPr>
                <w:sz w:val="21"/>
                <w:szCs w:val="21"/>
              </w:rPr>
            </w:pPr>
            <w:r w:rsidRPr="00461B25">
              <w:rPr>
                <w:b/>
                <w:bCs/>
                <w:sz w:val="21"/>
                <w:szCs w:val="21"/>
              </w:rPr>
              <w:t>17</w:t>
            </w:r>
          </w:p>
        </w:tc>
        <w:tc>
          <w:tcPr>
            <w:tcW w:w="178" w:type="dxa"/>
            <w:vAlign w:val="bottom"/>
          </w:tcPr>
          <w:p w14:paraId="14993652" w14:textId="77777777" w:rsidR="00151D54" w:rsidRPr="00461B25" w:rsidRDefault="00151D54" w:rsidP="00531B6D">
            <w:pPr>
              <w:pStyle w:val="acctfourfigures"/>
              <w:tabs>
                <w:tab w:val="clear" w:pos="765"/>
                <w:tab w:val="decimal" w:pos="820"/>
              </w:tabs>
              <w:spacing w:line="220" w:lineRule="exact"/>
              <w:rPr>
                <w:sz w:val="21"/>
                <w:szCs w:val="21"/>
              </w:rPr>
            </w:pPr>
          </w:p>
        </w:tc>
        <w:tc>
          <w:tcPr>
            <w:tcW w:w="992" w:type="dxa"/>
            <w:tcBorders>
              <w:top w:val="single" w:sz="4" w:space="0" w:color="auto"/>
            </w:tcBorders>
            <w:vAlign w:val="bottom"/>
          </w:tcPr>
          <w:p w14:paraId="54C5A41C" w14:textId="77777777" w:rsidR="00151D54" w:rsidRPr="00461B25" w:rsidRDefault="00151D54" w:rsidP="00531B6D">
            <w:pPr>
              <w:pStyle w:val="acctfourfigures"/>
              <w:tabs>
                <w:tab w:val="clear" w:pos="765"/>
                <w:tab w:val="decimal" w:pos="730"/>
              </w:tabs>
              <w:spacing w:line="220" w:lineRule="exact"/>
              <w:ind w:right="-180"/>
              <w:rPr>
                <w:sz w:val="21"/>
                <w:szCs w:val="21"/>
              </w:rPr>
            </w:pPr>
            <w:r w:rsidRPr="00461B25">
              <w:rPr>
                <w:b/>
                <w:bCs/>
                <w:sz w:val="21"/>
                <w:szCs w:val="21"/>
              </w:rPr>
              <w:t>77</w:t>
            </w:r>
          </w:p>
        </w:tc>
        <w:tc>
          <w:tcPr>
            <w:tcW w:w="182" w:type="dxa"/>
            <w:vAlign w:val="bottom"/>
          </w:tcPr>
          <w:p w14:paraId="3D35991E" w14:textId="77777777" w:rsidR="00151D54" w:rsidRPr="00461B25" w:rsidRDefault="00151D54" w:rsidP="00531B6D">
            <w:pPr>
              <w:pStyle w:val="acctfourfigures"/>
              <w:tabs>
                <w:tab w:val="clear" w:pos="765"/>
                <w:tab w:val="decimal" w:pos="820"/>
              </w:tabs>
              <w:spacing w:line="220" w:lineRule="exact"/>
              <w:rPr>
                <w:sz w:val="21"/>
                <w:szCs w:val="21"/>
              </w:rPr>
            </w:pPr>
          </w:p>
        </w:tc>
        <w:tc>
          <w:tcPr>
            <w:tcW w:w="912" w:type="dxa"/>
            <w:tcBorders>
              <w:top w:val="single" w:sz="4" w:space="0" w:color="auto"/>
            </w:tcBorders>
            <w:vAlign w:val="bottom"/>
          </w:tcPr>
          <w:p w14:paraId="4C3FF0A9" w14:textId="77777777" w:rsidR="00151D54" w:rsidRPr="00461B25" w:rsidRDefault="00151D54" w:rsidP="00531B6D">
            <w:pPr>
              <w:pStyle w:val="acctfourfigures"/>
              <w:tabs>
                <w:tab w:val="clear" w:pos="765"/>
                <w:tab w:val="decimal" w:pos="635"/>
              </w:tabs>
              <w:spacing w:line="220" w:lineRule="exact"/>
              <w:rPr>
                <w:sz w:val="21"/>
                <w:szCs w:val="21"/>
              </w:rPr>
            </w:pPr>
            <w:r w:rsidRPr="00461B25">
              <w:rPr>
                <w:b/>
                <w:bCs/>
                <w:sz w:val="21"/>
                <w:szCs w:val="21"/>
              </w:rPr>
              <w:t>9</w:t>
            </w:r>
          </w:p>
        </w:tc>
        <w:tc>
          <w:tcPr>
            <w:tcW w:w="179" w:type="dxa"/>
            <w:vAlign w:val="bottom"/>
          </w:tcPr>
          <w:p w14:paraId="4C00584A" w14:textId="77777777" w:rsidR="00151D54" w:rsidRPr="00461B25" w:rsidRDefault="00151D54" w:rsidP="00531B6D">
            <w:pPr>
              <w:pStyle w:val="acctfourfigures"/>
              <w:tabs>
                <w:tab w:val="clear" w:pos="765"/>
                <w:tab w:val="decimal" w:pos="820"/>
              </w:tabs>
              <w:spacing w:line="220" w:lineRule="exact"/>
              <w:rPr>
                <w:sz w:val="21"/>
                <w:szCs w:val="21"/>
              </w:rPr>
            </w:pPr>
          </w:p>
        </w:tc>
        <w:tc>
          <w:tcPr>
            <w:tcW w:w="1081" w:type="dxa"/>
            <w:tcBorders>
              <w:top w:val="single" w:sz="4" w:space="0" w:color="auto"/>
            </w:tcBorders>
            <w:vAlign w:val="bottom"/>
          </w:tcPr>
          <w:p w14:paraId="4447E101" w14:textId="77777777" w:rsidR="00151D54" w:rsidRPr="00461B25" w:rsidRDefault="00151D54" w:rsidP="00531B6D">
            <w:pPr>
              <w:pStyle w:val="acctfourfigures"/>
              <w:tabs>
                <w:tab w:val="clear" w:pos="765"/>
                <w:tab w:val="decimal" w:pos="640"/>
              </w:tabs>
              <w:spacing w:line="220" w:lineRule="exact"/>
              <w:ind w:right="11"/>
              <w:rPr>
                <w:sz w:val="21"/>
                <w:szCs w:val="21"/>
              </w:rPr>
            </w:pPr>
            <w:r w:rsidRPr="00461B25">
              <w:rPr>
                <w:b/>
                <w:bCs/>
                <w:sz w:val="21"/>
                <w:szCs w:val="21"/>
              </w:rPr>
              <w:t>-</w:t>
            </w:r>
          </w:p>
        </w:tc>
        <w:tc>
          <w:tcPr>
            <w:tcW w:w="178" w:type="dxa"/>
            <w:vAlign w:val="bottom"/>
          </w:tcPr>
          <w:p w14:paraId="148FC034" w14:textId="77777777" w:rsidR="00151D54" w:rsidRPr="00461B25" w:rsidRDefault="00151D54" w:rsidP="00531B6D">
            <w:pPr>
              <w:pStyle w:val="acctfourfigures"/>
              <w:tabs>
                <w:tab w:val="clear" w:pos="765"/>
                <w:tab w:val="decimal" w:pos="820"/>
              </w:tabs>
              <w:spacing w:line="220" w:lineRule="exact"/>
              <w:rPr>
                <w:sz w:val="21"/>
                <w:szCs w:val="21"/>
              </w:rPr>
            </w:pPr>
          </w:p>
        </w:tc>
        <w:tc>
          <w:tcPr>
            <w:tcW w:w="992" w:type="dxa"/>
            <w:tcBorders>
              <w:top w:val="single" w:sz="4" w:space="0" w:color="auto"/>
            </w:tcBorders>
            <w:vAlign w:val="bottom"/>
          </w:tcPr>
          <w:p w14:paraId="69CD4063" w14:textId="77777777" w:rsidR="00151D54" w:rsidRPr="00461B25" w:rsidRDefault="00151D54" w:rsidP="00531B6D">
            <w:pPr>
              <w:pStyle w:val="acctfourfigures"/>
              <w:tabs>
                <w:tab w:val="clear" w:pos="765"/>
                <w:tab w:val="decimal" w:pos="715"/>
              </w:tabs>
              <w:spacing w:line="220" w:lineRule="exact"/>
              <w:ind w:right="11"/>
              <w:rPr>
                <w:sz w:val="21"/>
                <w:szCs w:val="21"/>
              </w:rPr>
            </w:pPr>
            <w:r w:rsidRPr="00461B25">
              <w:rPr>
                <w:b/>
                <w:bCs/>
                <w:sz w:val="21"/>
                <w:szCs w:val="21"/>
              </w:rPr>
              <w:t>103</w:t>
            </w:r>
          </w:p>
        </w:tc>
      </w:tr>
      <w:tr w:rsidR="00151D54" w:rsidRPr="00461B25" w14:paraId="35C4B4CE" w14:textId="77777777" w:rsidTr="00531B6D">
        <w:trPr>
          <w:cantSplit/>
        </w:trPr>
        <w:tc>
          <w:tcPr>
            <w:tcW w:w="2250" w:type="dxa"/>
          </w:tcPr>
          <w:p w14:paraId="6E9515B9" w14:textId="77777777" w:rsidR="00151D54" w:rsidRPr="00461B25" w:rsidRDefault="00151D54" w:rsidP="00531B6D">
            <w:pPr>
              <w:spacing w:line="220" w:lineRule="exact"/>
              <w:ind w:left="180" w:hanging="180"/>
              <w:rPr>
                <w:rFonts w:hAnsi="Times New Roman" w:cs="Times New Roman"/>
                <w:sz w:val="21"/>
                <w:szCs w:val="21"/>
              </w:rPr>
            </w:pPr>
            <w:r w:rsidRPr="00461B25">
              <w:rPr>
                <w:rFonts w:hAnsi="Times New Roman" w:cs="Times New Roman"/>
                <w:sz w:val="21"/>
                <w:szCs w:val="21"/>
              </w:rPr>
              <w:t>Depreciation charge for the year</w:t>
            </w:r>
          </w:p>
        </w:tc>
        <w:tc>
          <w:tcPr>
            <w:tcW w:w="990" w:type="dxa"/>
            <w:vAlign w:val="bottom"/>
          </w:tcPr>
          <w:p w14:paraId="686F58E9" w14:textId="77777777" w:rsidR="00151D54" w:rsidRPr="00461B25" w:rsidRDefault="00151D54" w:rsidP="00531B6D">
            <w:pPr>
              <w:pStyle w:val="acctfourfigures"/>
              <w:tabs>
                <w:tab w:val="clear" w:pos="765"/>
                <w:tab w:val="decimal" w:pos="640"/>
              </w:tabs>
              <w:spacing w:line="220" w:lineRule="exact"/>
              <w:ind w:right="-262"/>
              <w:rPr>
                <w:sz w:val="21"/>
                <w:szCs w:val="21"/>
              </w:rPr>
            </w:pPr>
            <w:r w:rsidRPr="00461B25">
              <w:rPr>
                <w:sz w:val="21"/>
                <w:szCs w:val="21"/>
              </w:rPr>
              <w:t>-</w:t>
            </w:r>
          </w:p>
        </w:tc>
        <w:tc>
          <w:tcPr>
            <w:tcW w:w="178" w:type="dxa"/>
            <w:shd w:val="clear" w:color="auto" w:fill="auto"/>
            <w:vAlign w:val="bottom"/>
          </w:tcPr>
          <w:p w14:paraId="12B2D969" w14:textId="77777777" w:rsidR="00151D54" w:rsidRPr="00461B25" w:rsidRDefault="00151D54" w:rsidP="00531B6D">
            <w:pPr>
              <w:pStyle w:val="acctfourfigures"/>
              <w:tabs>
                <w:tab w:val="clear" w:pos="765"/>
                <w:tab w:val="decimal" w:pos="820"/>
              </w:tabs>
              <w:spacing w:line="220" w:lineRule="exact"/>
              <w:rPr>
                <w:sz w:val="21"/>
                <w:szCs w:val="21"/>
              </w:rPr>
            </w:pPr>
          </w:p>
        </w:tc>
        <w:tc>
          <w:tcPr>
            <w:tcW w:w="1172" w:type="dxa"/>
            <w:shd w:val="clear" w:color="auto" w:fill="auto"/>
            <w:vAlign w:val="bottom"/>
          </w:tcPr>
          <w:p w14:paraId="724B40CC" w14:textId="77777777" w:rsidR="00151D54" w:rsidRPr="00461B25" w:rsidRDefault="00151D54" w:rsidP="00531B6D">
            <w:pPr>
              <w:pStyle w:val="acctfourfigures"/>
              <w:tabs>
                <w:tab w:val="clear" w:pos="765"/>
                <w:tab w:val="decimal" w:pos="820"/>
              </w:tabs>
              <w:spacing w:line="220" w:lineRule="exact"/>
              <w:rPr>
                <w:sz w:val="21"/>
                <w:szCs w:val="21"/>
              </w:rPr>
            </w:pPr>
            <w:r w:rsidRPr="00461B25">
              <w:rPr>
                <w:sz w:val="21"/>
                <w:szCs w:val="21"/>
              </w:rPr>
              <w:t>2</w:t>
            </w:r>
          </w:p>
        </w:tc>
        <w:tc>
          <w:tcPr>
            <w:tcW w:w="178" w:type="dxa"/>
            <w:shd w:val="clear" w:color="auto" w:fill="auto"/>
            <w:vAlign w:val="bottom"/>
          </w:tcPr>
          <w:p w14:paraId="4C01C007" w14:textId="77777777" w:rsidR="00151D54" w:rsidRPr="00461B25" w:rsidRDefault="00151D54" w:rsidP="00531B6D">
            <w:pPr>
              <w:pStyle w:val="acctfourfigures"/>
              <w:tabs>
                <w:tab w:val="clear" w:pos="765"/>
                <w:tab w:val="decimal" w:pos="820"/>
              </w:tabs>
              <w:spacing w:line="220" w:lineRule="exact"/>
              <w:rPr>
                <w:sz w:val="21"/>
                <w:szCs w:val="21"/>
              </w:rPr>
            </w:pPr>
          </w:p>
        </w:tc>
        <w:tc>
          <w:tcPr>
            <w:tcW w:w="992" w:type="dxa"/>
            <w:shd w:val="clear" w:color="auto" w:fill="auto"/>
            <w:vAlign w:val="bottom"/>
          </w:tcPr>
          <w:p w14:paraId="7A30B85D" w14:textId="77777777" w:rsidR="00151D54" w:rsidRPr="00461B25" w:rsidRDefault="00151D54" w:rsidP="00531B6D">
            <w:pPr>
              <w:pStyle w:val="acctfourfigures"/>
              <w:tabs>
                <w:tab w:val="clear" w:pos="765"/>
                <w:tab w:val="decimal" w:pos="730"/>
              </w:tabs>
              <w:spacing w:line="220" w:lineRule="exact"/>
              <w:ind w:right="-180"/>
              <w:rPr>
                <w:sz w:val="21"/>
                <w:szCs w:val="21"/>
              </w:rPr>
            </w:pPr>
            <w:r w:rsidRPr="00461B25">
              <w:rPr>
                <w:sz w:val="21"/>
                <w:szCs w:val="21"/>
              </w:rPr>
              <w:t>7</w:t>
            </w:r>
          </w:p>
        </w:tc>
        <w:tc>
          <w:tcPr>
            <w:tcW w:w="182" w:type="dxa"/>
            <w:shd w:val="clear" w:color="auto" w:fill="auto"/>
            <w:vAlign w:val="bottom"/>
          </w:tcPr>
          <w:p w14:paraId="3A1DB03C" w14:textId="77777777" w:rsidR="00151D54" w:rsidRPr="00461B25" w:rsidRDefault="00151D54" w:rsidP="00531B6D">
            <w:pPr>
              <w:pStyle w:val="acctfourfigures"/>
              <w:tabs>
                <w:tab w:val="clear" w:pos="765"/>
                <w:tab w:val="decimal" w:pos="820"/>
              </w:tabs>
              <w:spacing w:line="220" w:lineRule="exact"/>
              <w:rPr>
                <w:sz w:val="21"/>
                <w:szCs w:val="21"/>
              </w:rPr>
            </w:pPr>
          </w:p>
        </w:tc>
        <w:tc>
          <w:tcPr>
            <w:tcW w:w="912" w:type="dxa"/>
            <w:vAlign w:val="bottom"/>
          </w:tcPr>
          <w:p w14:paraId="1FFECFBB" w14:textId="77777777" w:rsidR="00151D54" w:rsidRPr="00461B25" w:rsidRDefault="00151D54" w:rsidP="00531B6D">
            <w:pPr>
              <w:pStyle w:val="acctfourfigures"/>
              <w:tabs>
                <w:tab w:val="clear" w:pos="765"/>
                <w:tab w:val="decimal" w:pos="455"/>
              </w:tabs>
              <w:spacing w:line="220" w:lineRule="exact"/>
              <w:ind w:right="-180"/>
              <w:rPr>
                <w:sz w:val="21"/>
                <w:szCs w:val="21"/>
              </w:rPr>
            </w:pPr>
            <w:r w:rsidRPr="00461B25">
              <w:rPr>
                <w:sz w:val="21"/>
                <w:szCs w:val="21"/>
                <w:lang w:bidi="th-TH"/>
              </w:rPr>
              <w:t>-</w:t>
            </w:r>
          </w:p>
        </w:tc>
        <w:tc>
          <w:tcPr>
            <w:tcW w:w="179" w:type="dxa"/>
          </w:tcPr>
          <w:p w14:paraId="0D73FBEC" w14:textId="77777777" w:rsidR="00151D54" w:rsidRPr="00461B25" w:rsidRDefault="00151D54" w:rsidP="00531B6D">
            <w:pPr>
              <w:pStyle w:val="acctfourfigures"/>
              <w:tabs>
                <w:tab w:val="clear" w:pos="765"/>
                <w:tab w:val="decimal" w:pos="820"/>
              </w:tabs>
              <w:spacing w:line="220" w:lineRule="exact"/>
              <w:rPr>
                <w:sz w:val="21"/>
                <w:szCs w:val="21"/>
              </w:rPr>
            </w:pPr>
          </w:p>
        </w:tc>
        <w:tc>
          <w:tcPr>
            <w:tcW w:w="1081" w:type="dxa"/>
            <w:shd w:val="clear" w:color="auto" w:fill="auto"/>
            <w:vAlign w:val="bottom"/>
          </w:tcPr>
          <w:p w14:paraId="35944F0C" w14:textId="77777777" w:rsidR="00151D54" w:rsidRPr="00461B25" w:rsidRDefault="00151D54" w:rsidP="00531B6D">
            <w:pPr>
              <w:pStyle w:val="acctfourfigures"/>
              <w:tabs>
                <w:tab w:val="clear" w:pos="765"/>
                <w:tab w:val="decimal" w:pos="640"/>
              </w:tabs>
              <w:spacing w:line="220" w:lineRule="exact"/>
              <w:ind w:right="-262"/>
              <w:rPr>
                <w:sz w:val="21"/>
                <w:szCs w:val="21"/>
              </w:rPr>
            </w:pPr>
            <w:r w:rsidRPr="00461B25">
              <w:rPr>
                <w:sz w:val="21"/>
                <w:szCs w:val="21"/>
              </w:rPr>
              <w:t>-</w:t>
            </w:r>
          </w:p>
        </w:tc>
        <w:tc>
          <w:tcPr>
            <w:tcW w:w="178" w:type="dxa"/>
            <w:shd w:val="clear" w:color="auto" w:fill="auto"/>
            <w:vAlign w:val="bottom"/>
          </w:tcPr>
          <w:p w14:paraId="15A94FAF" w14:textId="77777777" w:rsidR="00151D54" w:rsidRPr="00461B25" w:rsidRDefault="00151D54" w:rsidP="00531B6D">
            <w:pPr>
              <w:pStyle w:val="acctfourfigures"/>
              <w:tabs>
                <w:tab w:val="clear" w:pos="765"/>
                <w:tab w:val="decimal" w:pos="820"/>
              </w:tabs>
              <w:spacing w:line="220" w:lineRule="exact"/>
              <w:rPr>
                <w:sz w:val="21"/>
                <w:szCs w:val="21"/>
              </w:rPr>
            </w:pPr>
          </w:p>
        </w:tc>
        <w:tc>
          <w:tcPr>
            <w:tcW w:w="992" w:type="dxa"/>
            <w:vAlign w:val="bottom"/>
          </w:tcPr>
          <w:p w14:paraId="1B62BBA0" w14:textId="77777777" w:rsidR="00151D54" w:rsidRPr="00461B25" w:rsidRDefault="00151D54" w:rsidP="00531B6D">
            <w:pPr>
              <w:pStyle w:val="acctfourfigures"/>
              <w:tabs>
                <w:tab w:val="clear" w:pos="765"/>
                <w:tab w:val="decimal" w:pos="715"/>
              </w:tabs>
              <w:spacing w:line="220" w:lineRule="exact"/>
              <w:ind w:right="11"/>
              <w:rPr>
                <w:sz w:val="21"/>
                <w:szCs w:val="21"/>
              </w:rPr>
            </w:pPr>
            <w:r w:rsidRPr="00461B25">
              <w:rPr>
                <w:sz w:val="21"/>
                <w:szCs w:val="21"/>
              </w:rPr>
              <w:t>9</w:t>
            </w:r>
          </w:p>
        </w:tc>
      </w:tr>
      <w:tr w:rsidR="00151D54" w:rsidRPr="00461B25" w14:paraId="3BBBD9E3" w14:textId="77777777" w:rsidTr="00531B6D">
        <w:trPr>
          <w:cantSplit/>
        </w:trPr>
        <w:tc>
          <w:tcPr>
            <w:tcW w:w="2250" w:type="dxa"/>
          </w:tcPr>
          <w:p w14:paraId="565907D8" w14:textId="77777777" w:rsidR="00151D54" w:rsidRPr="00461B25" w:rsidRDefault="00151D54" w:rsidP="00531B6D">
            <w:pPr>
              <w:spacing w:line="220" w:lineRule="exact"/>
              <w:ind w:left="180" w:hanging="180"/>
              <w:rPr>
                <w:rFonts w:hAnsi="Times New Roman" w:cs="Times New Roman"/>
                <w:b/>
                <w:bCs/>
                <w:sz w:val="21"/>
                <w:szCs w:val="21"/>
              </w:rPr>
            </w:pPr>
            <w:r w:rsidRPr="00461B25">
              <w:rPr>
                <w:rFonts w:hAnsi="Times New Roman" w:cs="Times New Roman"/>
                <w:sz w:val="21"/>
                <w:szCs w:val="21"/>
              </w:rPr>
              <w:t>Disposals</w:t>
            </w:r>
          </w:p>
        </w:tc>
        <w:tc>
          <w:tcPr>
            <w:tcW w:w="990" w:type="dxa"/>
            <w:tcBorders>
              <w:bottom w:val="single" w:sz="4" w:space="0" w:color="auto"/>
            </w:tcBorders>
            <w:vAlign w:val="bottom"/>
          </w:tcPr>
          <w:p w14:paraId="308ECE79" w14:textId="77777777" w:rsidR="00151D54" w:rsidRPr="00461B25" w:rsidRDefault="00151D54" w:rsidP="00531B6D">
            <w:pPr>
              <w:pStyle w:val="acctfourfigures"/>
              <w:tabs>
                <w:tab w:val="clear" w:pos="765"/>
                <w:tab w:val="decimal" w:pos="640"/>
              </w:tabs>
              <w:spacing w:line="220" w:lineRule="exact"/>
              <w:ind w:right="-262"/>
              <w:rPr>
                <w:sz w:val="21"/>
                <w:szCs w:val="21"/>
              </w:rPr>
            </w:pPr>
            <w:r w:rsidRPr="00461B25">
              <w:rPr>
                <w:sz w:val="21"/>
                <w:szCs w:val="21"/>
                <w:lang w:bidi="th-TH"/>
              </w:rPr>
              <w:t>-</w:t>
            </w:r>
          </w:p>
        </w:tc>
        <w:tc>
          <w:tcPr>
            <w:tcW w:w="178" w:type="dxa"/>
            <w:shd w:val="clear" w:color="auto" w:fill="auto"/>
            <w:vAlign w:val="bottom"/>
          </w:tcPr>
          <w:p w14:paraId="7193CC19" w14:textId="77777777" w:rsidR="00151D54" w:rsidRPr="00461B25" w:rsidRDefault="00151D54" w:rsidP="00531B6D">
            <w:pPr>
              <w:pStyle w:val="acctfourfigures"/>
              <w:tabs>
                <w:tab w:val="clear" w:pos="765"/>
                <w:tab w:val="decimal" w:pos="820"/>
              </w:tabs>
              <w:spacing w:line="220" w:lineRule="exact"/>
              <w:rPr>
                <w:sz w:val="21"/>
                <w:szCs w:val="21"/>
              </w:rPr>
            </w:pPr>
          </w:p>
        </w:tc>
        <w:tc>
          <w:tcPr>
            <w:tcW w:w="1172" w:type="dxa"/>
            <w:tcBorders>
              <w:bottom w:val="single" w:sz="4" w:space="0" w:color="auto"/>
            </w:tcBorders>
            <w:shd w:val="clear" w:color="auto" w:fill="auto"/>
            <w:vAlign w:val="bottom"/>
          </w:tcPr>
          <w:p w14:paraId="4E09DA9C" w14:textId="77777777" w:rsidR="00151D54" w:rsidRPr="00461B25" w:rsidRDefault="00151D54" w:rsidP="00531B6D">
            <w:pPr>
              <w:pStyle w:val="acctfourfigures"/>
              <w:tabs>
                <w:tab w:val="clear" w:pos="765"/>
                <w:tab w:val="decimal" w:pos="640"/>
              </w:tabs>
              <w:spacing w:line="220" w:lineRule="exact"/>
              <w:ind w:right="-262"/>
              <w:rPr>
                <w:sz w:val="21"/>
                <w:szCs w:val="21"/>
              </w:rPr>
            </w:pPr>
            <w:r w:rsidRPr="00461B25">
              <w:rPr>
                <w:sz w:val="21"/>
                <w:szCs w:val="21"/>
                <w:lang w:bidi="th-TH"/>
              </w:rPr>
              <w:t>-</w:t>
            </w:r>
          </w:p>
        </w:tc>
        <w:tc>
          <w:tcPr>
            <w:tcW w:w="178" w:type="dxa"/>
            <w:shd w:val="clear" w:color="auto" w:fill="auto"/>
            <w:vAlign w:val="bottom"/>
          </w:tcPr>
          <w:p w14:paraId="6B147281" w14:textId="77777777" w:rsidR="00151D54" w:rsidRPr="00461B25" w:rsidRDefault="00151D54" w:rsidP="00531B6D">
            <w:pPr>
              <w:pStyle w:val="acctfourfigures"/>
              <w:tabs>
                <w:tab w:val="clear" w:pos="765"/>
                <w:tab w:val="decimal" w:pos="820"/>
              </w:tabs>
              <w:spacing w:line="220" w:lineRule="exact"/>
              <w:rPr>
                <w:sz w:val="21"/>
                <w:szCs w:val="21"/>
              </w:rPr>
            </w:pPr>
          </w:p>
        </w:tc>
        <w:tc>
          <w:tcPr>
            <w:tcW w:w="992" w:type="dxa"/>
            <w:tcBorders>
              <w:bottom w:val="single" w:sz="4" w:space="0" w:color="auto"/>
            </w:tcBorders>
            <w:shd w:val="clear" w:color="auto" w:fill="auto"/>
            <w:vAlign w:val="bottom"/>
          </w:tcPr>
          <w:p w14:paraId="0A79A4EB" w14:textId="77777777" w:rsidR="00151D54" w:rsidRPr="00461B25" w:rsidRDefault="00151D54" w:rsidP="00531B6D">
            <w:pPr>
              <w:pStyle w:val="acctfourfigures"/>
              <w:tabs>
                <w:tab w:val="clear" w:pos="765"/>
                <w:tab w:val="decimal" w:pos="730"/>
              </w:tabs>
              <w:spacing w:line="220" w:lineRule="exact"/>
              <w:ind w:right="-180"/>
              <w:rPr>
                <w:sz w:val="21"/>
                <w:szCs w:val="21"/>
              </w:rPr>
            </w:pPr>
            <w:r w:rsidRPr="00461B25">
              <w:rPr>
                <w:sz w:val="21"/>
                <w:szCs w:val="21"/>
              </w:rPr>
              <w:t>(6)</w:t>
            </w:r>
          </w:p>
        </w:tc>
        <w:tc>
          <w:tcPr>
            <w:tcW w:w="182" w:type="dxa"/>
            <w:shd w:val="clear" w:color="auto" w:fill="auto"/>
            <w:vAlign w:val="bottom"/>
          </w:tcPr>
          <w:p w14:paraId="77B88E21" w14:textId="77777777" w:rsidR="00151D54" w:rsidRPr="00461B25" w:rsidRDefault="00151D54" w:rsidP="00531B6D">
            <w:pPr>
              <w:pStyle w:val="acctfourfigures"/>
              <w:tabs>
                <w:tab w:val="clear" w:pos="765"/>
                <w:tab w:val="decimal" w:pos="820"/>
              </w:tabs>
              <w:spacing w:line="220" w:lineRule="exact"/>
              <w:rPr>
                <w:sz w:val="21"/>
                <w:szCs w:val="21"/>
              </w:rPr>
            </w:pPr>
          </w:p>
        </w:tc>
        <w:tc>
          <w:tcPr>
            <w:tcW w:w="912" w:type="dxa"/>
            <w:tcBorders>
              <w:bottom w:val="single" w:sz="4" w:space="0" w:color="auto"/>
            </w:tcBorders>
          </w:tcPr>
          <w:p w14:paraId="7E31821E" w14:textId="77777777" w:rsidR="00151D54" w:rsidRPr="00461B25" w:rsidRDefault="00151D54" w:rsidP="00531B6D">
            <w:pPr>
              <w:pStyle w:val="acctfourfigures"/>
              <w:tabs>
                <w:tab w:val="clear" w:pos="765"/>
                <w:tab w:val="decimal" w:pos="635"/>
              </w:tabs>
              <w:spacing w:line="220" w:lineRule="exact"/>
              <w:rPr>
                <w:b/>
                <w:bCs/>
                <w:sz w:val="21"/>
                <w:szCs w:val="21"/>
              </w:rPr>
            </w:pPr>
            <w:r w:rsidRPr="00461B25">
              <w:rPr>
                <w:sz w:val="21"/>
                <w:szCs w:val="21"/>
                <w:lang w:bidi="th-TH"/>
              </w:rPr>
              <w:t>(4)</w:t>
            </w:r>
          </w:p>
        </w:tc>
        <w:tc>
          <w:tcPr>
            <w:tcW w:w="179" w:type="dxa"/>
          </w:tcPr>
          <w:p w14:paraId="4C59BC19" w14:textId="77777777" w:rsidR="00151D54" w:rsidRPr="00461B25" w:rsidRDefault="00151D54" w:rsidP="00531B6D">
            <w:pPr>
              <w:pStyle w:val="acctfourfigures"/>
              <w:tabs>
                <w:tab w:val="clear" w:pos="765"/>
                <w:tab w:val="decimal" w:pos="820"/>
              </w:tabs>
              <w:spacing w:line="220" w:lineRule="exact"/>
              <w:rPr>
                <w:sz w:val="21"/>
                <w:szCs w:val="21"/>
              </w:rPr>
            </w:pPr>
          </w:p>
        </w:tc>
        <w:tc>
          <w:tcPr>
            <w:tcW w:w="1081" w:type="dxa"/>
            <w:tcBorders>
              <w:bottom w:val="single" w:sz="4" w:space="0" w:color="auto"/>
            </w:tcBorders>
            <w:shd w:val="clear" w:color="auto" w:fill="auto"/>
            <w:vAlign w:val="bottom"/>
          </w:tcPr>
          <w:p w14:paraId="2991E705" w14:textId="77777777" w:rsidR="00151D54" w:rsidRPr="00461B25" w:rsidRDefault="00151D54" w:rsidP="00531B6D">
            <w:pPr>
              <w:pStyle w:val="acctfourfigures"/>
              <w:tabs>
                <w:tab w:val="clear" w:pos="765"/>
                <w:tab w:val="decimal" w:pos="640"/>
              </w:tabs>
              <w:spacing w:line="220" w:lineRule="exact"/>
              <w:ind w:right="-262"/>
              <w:rPr>
                <w:sz w:val="21"/>
                <w:szCs w:val="21"/>
              </w:rPr>
            </w:pPr>
            <w:r w:rsidRPr="00461B25">
              <w:rPr>
                <w:sz w:val="21"/>
                <w:szCs w:val="21"/>
              </w:rPr>
              <w:t>-</w:t>
            </w:r>
          </w:p>
        </w:tc>
        <w:tc>
          <w:tcPr>
            <w:tcW w:w="178" w:type="dxa"/>
            <w:shd w:val="clear" w:color="auto" w:fill="auto"/>
            <w:vAlign w:val="bottom"/>
          </w:tcPr>
          <w:p w14:paraId="5D587FC9" w14:textId="77777777" w:rsidR="00151D54" w:rsidRPr="00461B25" w:rsidRDefault="00151D54" w:rsidP="00531B6D">
            <w:pPr>
              <w:pStyle w:val="acctfourfigures"/>
              <w:tabs>
                <w:tab w:val="clear" w:pos="765"/>
                <w:tab w:val="decimal" w:pos="820"/>
              </w:tabs>
              <w:spacing w:line="220" w:lineRule="exact"/>
              <w:rPr>
                <w:sz w:val="21"/>
                <w:szCs w:val="21"/>
              </w:rPr>
            </w:pPr>
          </w:p>
        </w:tc>
        <w:tc>
          <w:tcPr>
            <w:tcW w:w="992" w:type="dxa"/>
            <w:tcBorders>
              <w:bottom w:val="single" w:sz="4" w:space="0" w:color="auto"/>
            </w:tcBorders>
            <w:vAlign w:val="bottom"/>
          </w:tcPr>
          <w:p w14:paraId="272B1B1C" w14:textId="77777777" w:rsidR="00151D54" w:rsidRPr="00461B25" w:rsidRDefault="00151D54" w:rsidP="00531B6D">
            <w:pPr>
              <w:pStyle w:val="acctfourfigures"/>
              <w:tabs>
                <w:tab w:val="clear" w:pos="765"/>
                <w:tab w:val="decimal" w:pos="715"/>
              </w:tabs>
              <w:spacing w:line="220" w:lineRule="exact"/>
              <w:ind w:right="11"/>
              <w:rPr>
                <w:sz w:val="21"/>
                <w:szCs w:val="21"/>
              </w:rPr>
            </w:pPr>
            <w:r w:rsidRPr="00461B25">
              <w:rPr>
                <w:sz w:val="21"/>
                <w:szCs w:val="21"/>
                <w:lang w:bidi="th-TH"/>
              </w:rPr>
              <w:t>(10)</w:t>
            </w:r>
          </w:p>
        </w:tc>
      </w:tr>
      <w:tr w:rsidR="00151D54" w:rsidRPr="00461B25" w14:paraId="04AF743A" w14:textId="77777777" w:rsidTr="00531B6D">
        <w:trPr>
          <w:cantSplit/>
        </w:trPr>
        <w:tc>
          <w:tcPr>
            <w:tcW w:w="2250" w:type="dxa"/>
          </w:tcPr>
          <w:p w14:paraId="30A2B5B4" w14:textId="77777777" w:rsidR="00151D54" w:rsidRPr="00461B25" w:rsidRDefault="00151D54" w:rsidP="00531B6D">
            <w:pPr>
              <w:spacing w:line="220" w:lineRule="exact"/>
              <w:rPr>
                <w:rFonts w:hAnsi="Times New Roman" w:cs="Times New Roman"/>
                <w:b/>
                <w:bCs/>
                <w:sz w:val="21"/>
                <w:szCs w:val="21"/>
              </w:rPr>
            </w:pPr>
            <w:r w:rsidRPr="00461B25">
              <w:rPr>
                <w:rFonts w:hAnsi="Times New Roman" w:cs="Times New Roman"/>
                <w:b/>
                <w:bCs/>
                <w:sz w:val="21"/>
                <w:szCs w:val="21"/>
              </w:rPr>
              <w:t>At 31 December 2021</w:t>
            </w:r>
          </w:p>
        </w:tc>
        <w:tc>
          <w:tcPr>
            <w:tcW w:w="990" w:type="dxa"/>
            <w:tcBorders>
              <w:top w:val="single" w:sz="4" w:space="0" w:color="auto"/>
              <w:bottom w:val="single" w:sz="4" w:space="0" w:color="auto"/>
            </w:tcBorders>
            <w:vAlign w:val="bottom"/>
          </w:tcPr>
          <w:p w14:paraId="6D2184DE" w14:textId="77777777" w:rsidR="00151D54" w:rsidRPr="00461B25" w:rsidRDefault="00151D54" w:rsidP="00531B6D">
            <w:pPr>
              <w:pStyle w:val="acctfourfigures"/>
              <w:tabs>
                <w:tab w:val="clear" w:pos="765"/>
                <w:tab w:val="decimal" w:pos="640"/>
              </w:tabs>
              <w:spacing w:line="220" w:lineRule="exact"/>
              <w:ind w:right="-262"/>
              <w:rPr>
                <w:b/>
                <w:bCs/>
                <w:sz w:val="21"/>
                <w:szCs w:val="21"/>
              </w:rPr>
            </w:pPr>
            <w:r w:rsidRPr="00461B25">
              <w:rPr>
                <w:b/>
                <w:bCs/>
                <w:sz w:val="21"/>
                <w:szCs w:val="21"/>
              </w:rPr>
              <w:t>-</w:t>
            </w:r>
          </w:p>
        </w:tc>
        <w:tc>
          <w:tcPr>
            <w:tcW w:w="178" w:type="dxa"/>
            <w:shd w:val="clear" w:color="auto" w:fill="auto"/>
            <w:vAlign w:val="bottom"/>
          </w:tcPr>
          <w:p w14:paraId="39F3279E" w14:textId="77777777" w:rsidR="00151D54" w:rsidRPr="00461B25" w:rsidRDefault="00151D54" w:rsidP="00531B6D">
            <w:pPr>
              <w:pStyle w:val="acctfourfigures"/>
              <w:tabs>
                <w:tab w:val="clear" w:pos="765"/>
                <w:tab w:val="decimal" w:pos="820"/>
              </w:tabs>
              <w:spacing w:line="220" w:lineRule="exact"/>
              <w:rPr>
                <w:b/>
                <w:bCs/>
                <w:sz w:val="21"/>
                <w:szCs w:val="21"/>
              </w:rPr>
            </w:pPr>
          </w:p>
        </w:tc>
        <w:tc>
          <w:tcPr>
            <w:tcW w:w="1172" w:type="dxa"/>
            <w:tcBorders>
              <w:top w:val="single" w:sz="4" w:space="0" w:color="auto"/>
              <w:bottom w:val="single" w:sz="4" w:space="0" w:color="auto"/>
            </w:tcBorders>
            <w:shd w:val="clear" w:color="auto" w:fill="auto"/>
            <w:vAlign w:val="bottom"/>
          </w:tcPr>
          <w:p w14:paraId="4043B2B0" w14:textId="77777777" w:rsidR="00151D54" w:rsidRPr="00461B25" w:rsidRDefault="00151D54" w:rsidP="00531B6D">
            <w:pPr>
              <w:pStyle w:val="acctfourfigures"/>
              <w:tabs>
                <w:tab w:val="clear" w:pos="765"/>
                <w:tab w:val="decimal" w:pos="820"/>
              </w:tabs>
              <w:spacing w:line="220" w:lineRule="exact"/>
              <w:rPr>
                <w:b/>
                <w:bCs/>
                <w:sz w:val="21"/>
                <w:szCs w:val="21"/>
              </w:rPr>
            </w:pPr>
            <w:r w:rsidRPr="00461B25">
              <w:rPr>
                <w:b/>
                <w:bCs/>
                <w:sz w:val="21"/>
                <w:szCs w:val="21"/>
              </w:rPr>
              <w:t>19</w:t>
            </w:r>
          </w:p>
        </w:tc>
        <w:tc>
          <w:tcPr>
            <w:tcW w:w="178" w:type="dxa"/>
            <w:shd w:val="clear" w:color="auto" w:fill="auto"/>
            <w:vAlign w:val="bottom"/>
          </w:tcPr>
          <w:p w14:paraId="002ADF0F" w14:textId="77777777" w:rsidR="00151D54" w:rsidRPr="00461B25" w:rsidRDefault="00151D54" w:rsidP="00531B6D">
            <w:pPr>
              <w:pStyle w:val="acctfourfigures"/>
              <w:tabs>
                <w:tab w:val="clear" w:pos="765"/>
                <w:tab w:val="decimal" w:pos="820"/>
              </w:tabs>
              <w:spacing w:line="220" w:lineRule="exact"/>
              <w:rPr>
                <w:b/>
                <w:bCs/>
                <w:sz w:val="21"/>
                <w:szCs w:val="21"/>
              </w:rPr>
            </w:pPr>
          </w:p>
        </w:tc>
        <w:tc>
          <w:tcPr>
            <w:tcW w:w="992" w:type="dxa"/>
            <w:tcBorders>
              <w:top w:val="single" w:sz="4" w:space="0" w:color="auto"/>
              <w:bottom w:val="single" w:sz="4" w:space="0" w:color="auto"/>
            </w:tcBorders>
            <w:shd w:val="clear" w:color="auto" w:fill="auto"/>
            <w:vAlign w:val="bottom"/>
          </w:tcPr>
          <w:p w14:paraId="07BC031E" w14:textId="77777777" w:rsidR="00151D54" w:rsidRPr="00461B25" w:rsidRDefault="00151D54" w:rsidP="00531B6D">
            <w:pPr>
              <w:pStyle w:val="acctfourfigures"/>
              <w:tabs>
                <w:tab w:val="clear" w:pos="765"/>
                <w:tab w:val="decimal" w:pos="730"/>
              </w:tabs>
              <w:spacing w:line="220" w:lineRule="exact"/>
              <w:ind w:right="-180"/>
              <w:rPr>
                <w:b/>
                <w:bCs/>
                <w:sz w:val="21"/>
                <w:szCs w:val="21"/>
              </w:rPr>
            </w:pPr>
            <w:r w:rsidRPr="00461B25">
              <w:rPr>
                <w:b/>
                <w:bCs/>
                <w:sz w:val="21"/>
                <w:szCs w:val="21"/>
              </w:rPr>
              <w:t>78</w:t>
            </w:r>
          </w:p>
        </w:tc>
        <w:tc>
          <w:tcPr>
            <w:tcW w:w="182" w:type="dxa"/>
            <w:shd w:val="clear" w:color="auto" w:fill="auto"/>
            <w:vAlign w:val="bottom"/>
          </w:tcPr>
          <w:p w14:paraId="52D04002" w14:textId="77777777" w:rsidR="00151D54" w:rsidRPr="00461B25" w:rsidRDefault="00151D54" w:rsidP="00531B6D">
            <w:pPr>
              <w:pStyle w:val="acctfourfigures"/>
              <w:tabs>
                <w:tab w:val="clear" w:pos="765"/>
                <w:tab w:val="decimal" w:pos="820"/>
              </w:tabs>
              <w:spacing w:line="220" w:lineRule="exact"/>
              <w:rPr>
                <w:b/>
                <w:bCs/>
                <w:sz w:val="21"/>
                <w:szCs w:val="21"/>
              </w:rPr>
            </w:pPr>
          </w:p>
        </w:tc>
        <w:tc>
          <w:tcPr>
            <w:tcW w:w="912" w:type="dxa"/>
            <w:tcBorders>
              <w:top w:val="single" w:sz="4" w:space="0" w:color="auto"/>
              <w:bottom w:val="single" w:sz="4" w:space="0" w:color="auto"/>
            </w:tcBorders>
          </w:tcPr>
          <w:p w14:paraId="1A347818" w14:textId="77777777" w:rsidR="00151D54" w:rsidRPr="00461B25" w:rsidRDefault="00151D54" w:rsidP="00531B6D">
            <w:pPr>
              <w:pStyle w:val="acctfourfigures"/>
              <w:tabs>
                <w:tab w:val="clear" w:pos="765"/>
                <w:tab w:val="decimal" w:pos="635"/>
              </w:tabs>
              <w:spacing w:line="220" w:lineRule="exact"/>
              <w:rPr>
                <w:b/>
                <w:bCs/>
                <w:sz w:val="21"/>
                <w:szCs w:val="21"/>
              </w:rPr>
            </w:pPr>
            <w:r w:rsidRPr="00461B25">
              <w:rPr>
                <w:b/>
                <w:bCs/>
                <w:sz w:val="21"/>
                <w:szCs w:val="21"/>
              </w:rPr>
              <w:t>5</w:t>
            </w:r>
          </w:p>
        </w:tc>
        <w:tc>
          <w:tcPr>
            <w:tcW w:w="179" w:type="dxa"/>
          </w:tcPr>
          <w:p w14:paraId="69EFE012" w14:textId="77777777" w:rsidR="00151D54" w:rsidRPr="00461B25" w:rsidRDefault="00151D54" w:rsidP="00531B6D">
            <w:pPr>
              <w:pStyle w:val="acctfourfigures"/>
              <w:tabs>
                <w:tab w:val="clear" w:pos="765"/>
                <w:tab w:val="decimal" w:pos="820"/>
              </w:tabs>
              <w:spacing w:line="220" w:lineRule="exact"/>
              <w:rPr>
                <w:b/>
                <w:bCs/>
                <w:sz w:val="21"/>
                <w:szCs w:val="21"/>
              </w:rPr>
            </w:pPr>
          </w:p>
        </w:tc>
        <w:tc>
          <w:tcPr>
            <w:tcW w:w="1081" w:type="dxa"/>
            <w:tcBorders>
              <w:top w:val="single" w:sz="4" w:space="0" w:color="auto"/>
              <w:bottom w:val="single" w:sz="4" w:space="0" w:color="auto"/>
            </w:tcBorders>
            <w:shd w:val="clear" w:color="auto" w:fill="auto"/>
            <w:vAlign w:val="bottom"/>
          </w:tcPr>
          <w:p w14:paraId="32740AF3" w14:textId="77777777" w:rsidR="00151D54" w:rsidRPr="00461B25" w:rsidRDefault="00151D54" w:rsidP="00531B6D">
            <w:pPr>
              <w:pStyle w:val="acctfourfigures"/>
              <w:tabs>
                <w:tab w:val="clear" w:pos="765"/>
                <w:tab w:val="decimal" w:pos="640"/>
              </w:tabs>
              <w:spacing w:line="220" w:lineRule="exact"/>
              <w:ind w:right="-262"/>
              <w:rPr>
                <w:b/>
                <w:bCs/>
                <w:sz w:val="21"/>
                <w:szCs w:val="21"/>
              </w:rPr>
            </w:pPr>
            <w:r w:rsidRPr="00461B25">
              <w:rPr>
                <w:b/>
                <w:bCs/>
                <w:sz w:val="21"/>
                <w:szCs w:val="21"/>
              </w:rPr>
              <w:t>-</w:t>
            </w:r>
          </w:p>
        </w:tc>
        <w:tc>
          <w:tcPr>
            <w:tcW w:w="178" w:type="dxa"/>
            <w:shd w:val="clear" w:color="auto" w:fill="auto"/>
            <w:vAlign w:val="bottom"/>
          </w:tcPr>
          <w:p w14:paraId="28D4E226" w14:textId="77777777" w:rsidR="00151D54" w:rsidRPr="00461B25" w:rsidRDefault="00151D54" w:rsidP="00531B6D">
            <w:pPr>
              <w:pStyle w:val="acctfourfigures"/>
              <w:tabs>
                <w:tab w:val="clear" w:pos="765"/>
                <w:tab w:val="decimal" w:pos="820"/>
              </w:tabs>
              <w:spacing w:line="220" w:lineRule="exact"/>
              <w:rPr>
                <w:b/>
                <w:bCs/>
                <w:sz w:val="21"/>
                <w:szCs w:val="21"/>
              </w:rPr>
            </w:pPr>
          </w:p>
        </w:tc>
        <w:tc>
          <w:tcPr>
            <w:tcW w:w="992" w:type="dxa"/>
            <w:tcBorders>
              <w:top w:val="single" w:sz="4" w:space="0" w:color="auto"/>
              <w:bottom w:val="single" w:sz="4" w:space="0" w:color="auto"/>
            </w:tcBorders>
            <w:vAlign w:val="bottom"/>
          </w:tcPr>
          <w:p w14:paraId="09F4856E" w14:textId="77777777" w:rsidR="00151D54" w:rsidRPr="00461B25" w:rsidRDefault="00151D54" w:rsidP="00531B6D">
            <w:pPr>
              <w:pStyle w:val="acctfourfigures"/>
              <w:tabs>
                <w:tab w:val="clear" w:pos="765"/>
                <w:tab w:val="decimal" w:pos="715"/>
              </w:tabs>
              <w:spacing w:line="220" w:lineRule="exact"/>
              <w:ind w:right="11"/>
              <w:rPr>
                <w:b/>
                <w:bCs/>
                <w:sz w:val="21"/>
                <w:szCs w:val="21"/>
              </w:rPr>
            </w:pPr>
            <w:r w:rsidRPr="00461B25">
              <w:rPr>
                <w:b/>
                <w:bCs/>
                <w:sz w:val="21"/>
                <w:szCs w:val="21"/>
              </w:rPr>
              <w:t>102</w:t>
            </w:r>
          </w:p>
        </w:tc>
      </w:tr>
      <w:tr w:rsidR="00151D54" w:rsidRPr="00461B25" w14:paraId="7B63C4C3" w14:textId="77777777" w:rsidTr="00531B6D">
        <w:trPr>
          <w:cantSplit/>
        </w:trPr>
        <w:tc>
          <w:tcPr>
            <w:tcW w:w="2250" w:type="dxa"/>
          </w:tcPr>
          <w:p w14:paraId="5A0A8F70" w14:textId="77777777" w:rsidR="00151D54" w:rsidRPr="00461B25" w:rsidRDefault="00151D54" w:rsidP="00531B6D">
            <w:pPr>
              <w:spacing w:line="220" w:lineRule="exact"/>
              <w:ind w:left="180" w:hanging="180"/>
              <w:rPr>
                <w:rFonts w:hAnsi="Times New Roman" w:cs="Times New Roman"/>
                <w:sz w:val="21"/>
                <w:szCs w:val="21"/>
              </w:rPr>
            </w:pPr>
          </w:p>
        </w:tc>
        <w:tc>
          <w:tcPr>
            <w:tcW w:w="990" w:type="dxa"/>
            <w:vAlign w:val="bottom"/>
          </w:tcPr>
          <w:p w14:paraId="622DA8A2" w14:textId="77777777" w:rsidR="00151D54" w:rsidRPr="00461B25" w:rsidRDefault="00151D54" w:rsidP="00531B6D">
            <w:pPr>
              <w:pStyle w:val="acctfourfigures"/>
              <w:tabs>
                <w:tab w:val="clear" w:pos="765"/>
                <w:tab w:val="decimal" w:pos="820"/>
              </w:tabs>
              <w:spacing w:line="220" w:lineRule="exact"/>
              <w:ind w:right="-262"/>
              <w:rPr>
                <w:sz w:val="21"/>
                <w:szCs w:val="21"/>
              </w:rPr>
            </w:pPr>
          </w:p>
        </w:tc>
        <w:tc>
          <w:tcPr>
            <w:tcW w:w="178" w:type="dxa"/>
            <w:vAlign w:val="bottom"/>
          </w:tcPr>
          <w:p w14:paraId="0CAB2CBD" w14:textId="77777777" w:rsidR="00151D54" w:rsidRPr="00461B25" w:rsidRDefault="00151D54" w:rsidP="00531B6D">
            <w:pPr>
              <w:pStyle w:val="acctfourfigures"/>
              <w:tabs>
                <w:tab w:val="clear" w:pos="765"/>
                <w:tab w:val="decimal" w:pos="820"/>
              </w:tabs>
              <w:spacing w:line="220" w:lineRule="exact"/>
              <w:rPr>
                <w:sz w:val="21"/>
                <w:szCs w:val="21"/>
              </w:rPr>
            </w:pPr>
          </w:p>
        </w:tc>
        <w:tc>
          <w:tcPr>
            <w:tcW w:w="1172" w:type="dxa"/>
            <w:vAlign w:val="bottom"/>
          </w:tcPr>
          <w:p w14:paraId="1DE018FE" w14:textId="77777777" w:rsidR="00151D54" w:rsidRPr="00461B25" w:rsidRDefault="00151D54" w:rsidP="00531B6D">
            <w:pPr>
              <w:pStyle w:val="acctfourfigures"/>
              <w:tabs>
                <w:tab w:val="clear" w:pos="765"/>
                <w:tab w:val="decimal" w:pos="820"/>
              </w:tabs>
              <w:spacing w:line="220" w:lineRule="exact"/>
              <w:ind w:right="-605"/>
              <w:rPr>
                <w:sz w:val="21"/>
                <w:szCs w:val="21"/>
              </w:rPr>
            </w:pPr>
          </w:p>
        </w:tc>
        <w:tc>
          <w:tcPr>
            <w:tcW w:w="178" w:type="dxa"/>
            <w:vAlign w:val="bottom"/>
          </w:tcPr>
          <w:p w14:paraId="392B82F1" w14:textId="77777777" w:rsidR="00151D54" w:rsidRPr="00461B25" w:rsidRDefault="00151D54" w:rsidP="00531B6D">
            <w:pPr>
              <w:pStyle w:val="acctfourfigures"/>
              <w:tabs>
                <w:tab w:val="clear" w:pos="765"/>
                <w:tab w:val="decimal" w:pos="820"/>
              </w:tabs>
              <w:spacing w:line="220" w:lineRule="exact"/>
              <w:rPr>
                <w:sz w:val="21"/>
                <w:szCs w:val="21"/>
              </w:rPr>
            </w:pPr>
          </w:p>
        </w:tc>
        <w:tc>
          <w:tcPr>
            <w:tcW w:w="992" w:type="dxa"/>
            <w:vAlign w:val="bottom"/>
          </w:tcPr>
          <w:p w14:paraId="554B3A01" w14:textId="77777777" w:rsidR="00151D54" w:rsidRPr="00461B25" w:rsidRDefault="00151D54" w:rsidP="00531B6D">
            <w:pPr>
              <w:pStyle w:val="acctfourfigures"/>
              <w:tabs>
                <w:tab w:val="clear" w:pos="765"/>
                <w:tab w:val="decimal" w:pos="820"/>
              </w:tabs>
              <w:spacing w:line="220" w:lineRule="exact"/>
              <w:ind w:right="-92"/>
              <w:rPr>
                <w:sz w:val="21"/>
                <w:szCs w:val="21"/>
              </w:rPr>
            </w:pPr>
          </w:p>
        </w:tc>
        <w:tc>
          <w:tcPr>
            <w:tcW w:w="182" w:type="dxa"/>
            <w:vAlign w:val="bottom"/>
          </w:tcPr>
          <w:p w14:paraId="41FD2C21" w14:textId="77777777" w:rsidR="00151D54" w:rsidRPr="00461B25" w:rsidRDefault="00151D54" w:rsidP="00531B6D">
            <w:pPr>
              <w:pStyle w:val="acctfourfigures"/>
              <w:tabs>
                <w:tab w:val="clear" w:pos="765"/>
                <w:tab w:val="decimal" w:pos="820"/>
              </w:tabs>
              <w:spacing w:line="220" w:lineRule="exact"/>
              <w:rPr>
                <w:sz w:val="21"/>
                <w:szCs w:val="21"/>
              </w:rPr>
            </w:pPr>
          </w:p>
        </w:tc>
        <w:tc>
          <w:tcPr>
            <w:tcW w:w="912" w:type="dxa"/>
            <w:tcBorders>
              <w:top w:val="single" w:sz="4" w:space="0" w:color="auto"/>
            </w:tcBorders>
            <w:vAlign w:val="bottom"/>
          </w:tcPr>
          <w:p w14:paraId="2892B9D1" w14:textId="77777777" w:rsidR="00151D54" w:rsidRPr="00461B25" w:rsidRDefault="00151D54" w:rsidP="00531B6D">
            <w:pPr>
              <w:pStyle w:val="acctfourfigures"/>
              <w:tabs>
                <w:tab w:val="clear" w:pos="765"/>
                <w:tab w:val="decimal" w:pos="820"/>
              </w:tabs>
              <w:spacing w:line="220" w:lineRule="exact"/>
              <w:rPr>
                <w:sz w:val="21"/>
                <w:szCs w:val="21"/>
              </w:rPr>
            </w:pPr>
          </w:p>
        </w:tc>
        <w:tc>
          <w:tcPr>
            <w:tcW w:w="179" w:type="dxa"/>
            <w:vAlign w:val="bottom"/>
          </w:tcPr>
          <w:p w14:paraId="1FEF59E0" w14:textId="77777777" w:rsidR="00151D54" w:rsidRPr="00461B25" w:rsidRDefault="00151D54" w:rsidP="00531B6D">
            <w:pPr>
              <w:pStyle w:val="acctfourfigures"/>
              <w:tabs>
                <w:tab w:val="clear" w:pos="765"/>
                <w:tab w:val="decimal" w:pos="820"/>
              </w:tabs>
              <w:spacing w:line="220" w:lineRule="exact"/>
              <w:rPr>
                <w:sz w:val="21"/>
                <w:szCs w:val="21"/>
              </w:rPr>
            </w:pPr>
          </w:p>
        </w:tc>
        <w:tc>
          <w:tcPr>
            <w:tcW w:w="1081" w:type="dxa"/>
            <w:vAlign w:val="bottom"/>
          </w:tcPr>
          <w:p w14:paraId="3C579CC6" w14:textId="77777777" w:rsidR="00151D54" w:rsidRPr="00461B25" w:rsidRDefault="00151D54" w:rsidP="00531B6D">
            <w:pPr>
              <w:pStyle w:val="acctfourfigures"/>
              <w:tabs>
                <w:tab w:val="clear" w:pos="765"/>
                <w:tab w:val="decimal" w:pos="820"/>
              </w:tabs>
              <w:spacing w:line="220" w:lineRule="exact"/>
              <w:ind w:right="11"/>
              <w:rPr>
                <w:sz w:val="21"/>
                <w:szCs w:val="21"/>
              </w:rPr>
            </w:pPr>
          </w:p>
        </w:tc>
        <w:tc>
          <w:tcPr>
            <w:tcW w:w="178" w:type="dxa"/>
            <w:vAlign w:val="bottom"/>
          </w:tcPr>
          <w:p w14:paraId="08262CD4" w14:textId="77777777" w:rsidR="00151D54" w:rsidRPr="00461B25" w:rsidRDefault="00151D54" w:rsidP="00531B6D">
            <w:pPr>
              <w:pStyle w:val="acctfourfigures"/>
              <w:tabs>
                <w:tab w:val="clear" w:pos="765"/>
                <w:tab w:val="decimal" w:pos="820"/>
              </w:tabs>
              <w:spacing w:line="220" w:lineRule="exact"/>
              <w:rPr>
                <w:sz w:val="21"/>
                <w:szCs w:val="21"/>
              </w:rPr>
            </w:pPr>
          </w:p>
        </w:tc>
        <w:tc>
          <w:tcPr>
            <w:tcW w:w="992" w:type="dxa"/>
            <w:vAlign w:val="bottom"/>
          </w:tcPr>
          <w:p w14:paraId="3B926CC6" w14:textId="77777777" w:rsidR="00151D54" w:rsidRPr="00461B25" w:rsidRDefault="00151D54" w:rsidP="00531B6D">
            <w:pPr>
              <w:pStyle w:val="acctfourfigures"/>
              <w:tabs>
                <w:tab w:val="clear" w:pos="765"/>
                <w:tab w:val="decimal" w:pos="820"/>
              </w:tabs>
              <w:spacing w:line="220" w:lineRule="exact"/>
              <w:ind w:right="11"/>
              <w:rPr>
                <w:sz w:val="21"/>
                <w:szCs w:val="21"/>
              </w:rPr>
            </w:pPr>
          </w:p>
        </w:tc>
      </w:tr>
      <w:tr w:rsidR="00151D54" w:rsidRPr="00461B25" w14:paraId="3310504B" w14:textId="77777777" w:rsidTr="00531B6D">
        <w:trPr>
          <w:cantSplit/>
        </w:trPr>
        <w:tc>
          <w:tcPr>
            <w:tcW w:w="2250" w:type="dxa"/>
          </w:tcPr>
          <w:p w14:paraId="3D806F11" w14:textId="77777777" w:rsidR="00151D54" w:rsidRPr="00461B25" w:rsidRDefault="00151D54" w:rsidP="00531B6D">
            <w:pPr>
              <w:spacing w:line="220" w:lineRule="exact"/>
              <w:ind w:left="180" w:hanging="180"/>
              <w:rPr>
                <w:rFonts w:hAnsi="Times New Roman" w:cs="Times New Roman"/>
                <w:sz w:val="21"/>
                <w:szCs w:val="21"/>
              </w:rPr>
            </w:pPr>
            <w:r w:rsidRPr="00461B25">
              <w:rPr>
                <w:rFonts w:hAnsi="Times New Roman" w:cs="Times New Roman"/>
                <w:b/>
                <w:bCs/>
                <w:i/>
                <w:iCs/>
                <w:sz w:val="21"/>
                <w:szCs w:val="21"/>
              </w:rPr>
              <w:t>Net book value</w:t>
            </w:r>
          </w:p>
        </w:tc>
        <w:tc>
          <w:tcPr>
            <w:tcW w:w="990" w:type="dxa"/>
            <w:vAlign w:val="bottom"/>
          </w:tcPr>
          <w:p w14:paraId="0331AD54" w14:textId="77777777" w:rsidR="00151D54" w:rsidRPr="00461B25" w:rsidRDefault="00151D54" w:rsidP="00531B6D">
            <w:pPr>
              <w:pStyle w:val="acctfourfigures"/>
              <w:tabs>
                <w:tab w:val="clear" w:pos="765"/>
                <w:tab w:val="decimal" w:pos="820"/>
              </w:tabs>
              <w:spacing w:line="220" w:lineRule="exact"/>
              <w:ind w:right="-262"/>
              <w:rPr>
                <w:sz w:val="21"/>
                <w:szCs w:val="21"/>
              </w:rPr>
            </w:pPr>
          </w:p>
        </w:tc>
        <w:tc>
          <w:tcPr>
            <w:tcW w:w="178" w:type="dxa"/>
            <w:vAlign w:val="bottom"/>
          </w:tcPr>
          <w:p w14:paraId="23D3344D" w14:textId="77777777" w:rsidR="00151D54" w:rsidRPr="00461B25" w:rsidRDefault="00151D54" w:rsidP="00531B6D">
            <w:pPr>
              <w:pStyle w:val="acctfourfigures"/>
              <w:tabs>
                <w:tab w:val="clear" w:pos="765"/>
                <w:tab w:val="decimal" w:pos="820"/>
              </w:tabs>
              <w:spacing w:line="220" w:lineRule="exact"/>
              <w:rPr>
                <w:sz w:val="21"/>
                <w:szCs w:val="21"/>
              </w:rPr>
            </w:pPr>
          </w:p>
        </w:tc>
        <w:tc>
          <w:tcPr>
            <w:tcW w:w="1172" w:type="dxa"/>
            <w:vAlign w:val="bottom"/>
          </w:tcPr>
          <w:p w14:paraId="788A3E12" w14:textId="77777777" w:rsidR="00151D54" w:rsidRPr="00461B25" w:rsidRDefault="00151D54" w:rsidP="00531B6D">
            <w:pPr>
              <w:pStyle w:val="acctfourfigures"/>
              <w:tabs>
                <w:tab w:val="clear" w:pos="765"/>
                <w:tab w:val="decimal" w:pos="820"/>
              </w:tabs>
              <w:spacing w:line="220" w:lineRule="exact"/>
              <w:ind w:right="-605"/>
              <w:rPr>
                <w:sz w:val="21"/>
                <w:szCs w:val="21"/>
              </w:rPr>
            </w:pPr>
          </w:p>
        </w:tc>
        <w:tc>
          <w:tcPr>
            <w:tcW w:w="178" w:type="dxa"/>
            <w:vAlign w:val="bottom"/>
          </w:tcPr>
          <w:p w14:paraId="6A7C300C" w14:textId="77777777" w:rsidR="00151D54" w:rsidRPr="00461B25" w:rsidRDefault="00151D54" w:rsidP="00531B6D">
            <w:pPr>
              <w:pStyle w:val="acctfourfigures"/>
              <w:tabs>
                <w:tab w:val="clear" w:pos="765"/>
                <w:tab w:val="decimal" w:pos="820"/>
              </w:tabs>
              <w:spacing w:line="220" w:lineRule="exact"/>
              <w:rPr>
                <w:sz w:val="21"/>
                <w:szCs w:val="21"/>
              </w:rPr>
            </w:pPr>
          </w:p>
        </w:tc>
        <w:tc>
          <w:tcPr>
            <w:tcW w:w="992" w:type="dxa"/>
            <w:vAlign w:val="bottom"/>
          </w:tcPr>
          <w:p w14:paraId="394C31C6" w14:textId="77777777" w:rsidR="00151D54" w:rsidRPr="00461B25" w:rsidRDefault="00151D54" w:rsidP="00531B6D">
            <w:pPr>
              <w:pStyle w:val="acctfourfigures"/>
              <w:tabs>
                <w:tab w:val="clear" w:pos="765"/>
                <w:tab w:val="decimal" w:pos="820"/>
              </w:tabs>
              <w:spacing w:line="220" w:lineRule="exact"/>
              <w:ind w:right="-182" w:hanging="68"/>
              <w:rPr>
                <w:sz w:val="21"/>
                <w:szCs w:val="21"/>
              </w:rPr>
            </w:pPr>
          </w:p>
        </w:tc>
        <w:tc>
          <w:tcPr>
            <w:tcW w:w="182" w:type="dxa"/>
            <w:vAlign w:val="bottom"/>
          </w:tcPr>
          <w:p w14:paraId="3B1E449C" w14:textId="77777777" w:rsidR="00151D54" w:rsidRPr="00461B25" w:rsidRDefault="00151D54" w:rsidP="00531B6D">
            <w:pPr>
              <w:pStyle w:val="acctfourfigures"/>
              <w:tabs>
                <w:tab w:val="clear" w:pos="765"/>
                <w:tab w:val="decimal" w:pos="820"/>
              </w:tabs>
              <w:spacing w:line="220" w:lineRule="exact"/>
              <w:rPr>
                <w:sz w:val="21"/>
                <w:szCs w:val="21"/>
              </w:rPr>
            </w:pPr>
          </w:p>
        </w:tc>
        <w:tc>
          <w:tcPr>
            <w:tcW w:w="912" w:type="dxa"/>
            <w:vAlign w:val="bottom"/>
          </w:tcPr>
          <w:p w14:paraId="133AD9AF" w14:textId="77777777" w:rsidR="00151D54" w:rsidRPr="00461B25" w:rsidRDefault="00151D54" w:rsidP="00531B6D">
            <w:pPr>
              <w:pStyle w:val="acctfourfigures"/>
              <w:tabs>
                <w:tab w:val="clear" w:pos="765"/>
                <w:tab w:val="decimal" w:pos="820"/>
              </w:tabs>
              <w:spacing w:line="220" w:lineRule="exact"/>
              <w:rPr>
                <w:sz w:val="21"/>
                <w:szCs w:val="21"/>
              </w:rPr>
            </w:pPr>
          </w:p>
        </w:tc>
        <w:tc>
          <w:tcPr>
            <w:tcW w:w="179" w:type="dxa"/>
            <w:vAlign w:val="bottom"/>
          </w:tcPr>
          <w:p w14:paraId="53BDCD37" w14:textId="77777777" w:rsidR="00151D54" w:rsidRPr="00461B25" w:rsidRDefault="00151D54" w:rsidP="00531B6D">
            <w:pPr>
              <w:pStyle w:val="acctfourfigures"/>
              <w:tabs>
                <w:tab w:val="clear" w:pos="765"/>
                <w:tab w:val="decimal" w:pos="820"/>
              </w:tabs>
              <w:spacing w:line="220" w:lineRule="exact"/>
              <w:rPr>
                <w:sz w:val="21"/>
                <w:szCs w:val="21"/>
              </w:rPr>
            </w:pPr>
          </w:p>
        </w:tc>
        <w:tc>
          <w:tcPr>
            <w:tcW w:w="1081" w:type="dxa"/>
            <w:vAlign w:val="bottom"/>
          </w:tcPr>
          <w:p w14:paraId="33768B20" w14:textId="77777777" w:rsidR="00151D54" w:rsidRPr="00461B25" w:rsidRDefault="00151D54" w:rsidP="00531B6D">
            <w:pPr>
              <w:pStyle w:val="acctfourfigures"/>
              <w:tabs>
                <w:tab w:val="clear" w:pos="765"/>
                <w:tab w:val="decimal" w:pos="820"/>
              </w:tabs>
              <w:spacing w:line="220" w:lineRule="exact"/>
              <w:ind w:right="11"/>
              <w:rPr>
                <w:sz w:val="21"/>
                <w:szCs w:val="21"/>
              </w:rPr>
            </w:pPr>
          </w:p>
        </w:tc>
        <w:tc>
          <w:tcPr>
            <w:tcW w:w="178" w:type="dxa"/>
            <w:vAlign w:val="bottom"/>
          </w:tcPr>
          <w:p w14:paraId="65C423CA" w14:textId="77777777" w:rsidR="00151D54" w:rsidRPr="00461B25" w:rsidRDefault="00151D54" w:rsidP="00531B6D">
            <w:pPr>
              <w:pStyle w:val="acctfourfigures"/>
              <w:tabs>
                <w:tab w:val="clear" w:pos="765"/>
                <w:tab w:val="decimal" w:pos="820"/>
              </w:tabs>
              <w:spacing w:line="220" w:lineRule="exact"/>
              <w:rPr>
                <w:sz w:val="21"/>
                <w:szCs w:val="21"/>
              </w:rPr>
            </w:pPr>
          </w:p>
        </w:tc>
        <w:tc>
          <w:tcPr>
            <w:tcW w:w="992" w:type="dxa"/>
            <w:vAlign w:val="bottom"/>
          </w:tcPr>
          <w:p w14:paraId="309DDC11" w14:textId="77777777" w:rsidR="00151D54" w:rsidRPr="00461B25" w:rsidRDefault="00151D54" w:rsidP="00531B6D">
            <w:pPr>
              <w:pStyle w:val="acctfourfigures"/>
              <w:tabs>
                <w:tab w:val="clear" w:pos="765"/>
                <w:tab w:val="decimal" w:pos="820"/>
              </w:tabs>
              <w:spacing w:line="220" w:lineRule="exact"/>
              <w:ind w:right="283"/>
              <w:rPr>
                <w:sz w:val="21"/>
                <w:szCs w:val="21"/>
              </w:rPr>
            </w:pPr>
          </w:p>
        </w:tc>
      </w:tr>
      <w:tr w:rsidR="00151D54" w:rsidRPr="00461B25" w14:paraId="7928334F" w14:textId="77777777" w:rsidTr="00531B6D">
        <w:trPr>
          <w:cantSplit/>
        </w:trPr>
        <w:tc>
          <w:tcPr>
            <w:tcW w:w="2250" w:type="dxa"/>
          </w:tcPr>
          <w:p w14:paraId="13E5181A" w14:textId="77777777" w:rsidR="00151D54" w:rsidRPr="00461B25" w:rsidRDefault="00151D54" w:rsidP="00531B6D">
            <w:pPr>
              <w:spacing w:line="220" w:lineRule="exact"/>
              <w:ind w:left="180" w:hanging="180"/>
              <w:rPr>
                <w:rFonts w:hAnsi="Times New Roman" w:cs="Times New Roman"/>
                <w:sz w:val="21"/>
                <w:szCs w:val="21"/>
              </w:rPr>
            </w:pPr>
            <w:r w:rsidRPr="00461B25">
              <w:rPr>
                <w:rFonts w:hAnsi="Times New Roman" w:cs="Times New Roman"/>
                <w:b/>
                <w:bCs/>
                <w:sz w:val="21"/>
                <w:szCs w:val="21"/>
              </w:rPr>
              <w:t>At 31 December 2020</w:t>
            </w:r>
          </w:p>
        </w:tc>
        <w:tc>
          <w:tcPr>
            <w:tcW w:w="990" w:type="dxa"/>
            <w:tcBorders>
              <w:bottom w:val="double" w:sz="4" w:space="0" w:color="auto"/>
            </w:tcBorders>
            <w:vAlign w:val="bottom"/>
          </w:tcPr>
          <w:p w14:paraId="56DA6287" w14:textId="77777777" w:rsidR="00151D54" w:rsidRPr="00461B25" w:rsidRDefault="00151D54" w:rsidP="00531B6D">
            <w:pPr>
              <w:pStyle w:val="acctfourfigures"/>
              <w:tabs>
                <w:tab w:val="clear" w:pos="765"/>
                <w:tab w:val="decimal" w:pos="820"/>
              </w:tabs>
              <w:spacing w:line="220" w:lineRule="exact"/>
              <w:ind w:right="-80"/>
              <w:rPr>
                <w:sz w:val="21"/>
                <w:szCs w:val="21"/>
              </w:rPr>
            </w:pPr>
            <w:r w:rsidRPr="00461B25">
              <w:rPr>
                <w:b/>
                <w:bCs/>
                <w:sz w:val="21"/>
                <w:szCs w:val="21"/>
              </w:rPr>
              <w:t>339</w:t>
            </w:r>
          </w:p>
        </w:tc>
        <w:tc>
          <w:tcPr>
            <w:tcW w:w="178" w:type="dxa"/>
            <w:vAlign w:val="bottom"/>
          </w:tcPr>
          <w:p w14:paraId="1302C105" w14:textId="77777777" w:rsidR="00151D54" w:rsidRPr="00461B25" w:rsidRDefault="00151D54" w:rsidP="00531B6D">
            <w:pPr>
              <w:pStyle w:val="acctfourfigures"/>
              <w:tabs>
                <w:tab w:val="clear" w:pos="765"/>
                <w:tab w:val="decimal" w:pos="820"/>
              </w:tabs>
              <w:spacing w:line="220" w:lineRule="exact"/>
              <w:rPr>
                <w:sz w:val="21"/>
                <w:szCs w:val="21"/>
              </w:rPr>
            </w:pPr>
          </w:p>
        </w:tc>
        <w:tc>
          <w:tcPr>
            <w:tcW w:w="1172" w:type="dxa"/>
            <w:tcBorders>
              <w:bottom w:val="double" w:sz="4" w:space="0" w:color="auto"/>
            </w:tcBorders>
            <w:vAlign w:val="bottom"/>
          </w:tcPr>
          <w:p w14:paraId="6BB38679" w14:textId="77777777" w:rsidR="00151D54" w:rsidRPr="00461B25" w:rsidRDefault="00151D54" w:rsidP="00531B6D">
            <w:pPr>
              <w:pStyle w:val="acctfourfigures"/>
              <w:tabs>
                <w:tab w:val="clear" w:pos="765"/>
                <w:tab w:val="decimal" w:pos="820"/>
              </w:tabs>
              <w:spacing w:line="220" w:lineRule="exact"/>
              <w:rPr>
                <w:b/>
                <w:bCs/>
                <w:sz w:val="21"/>
                <w:szCs w:val="21"/>
              </w:rPr>
            </w:pPr>
            <w:r w:rsidRPr="00461B25">
              <w:rPr>
                <w:b/>
                <w:bCs/>
                <w:sz w:val="21"/>
                <w:szCs w:val="21"/>
              </w:rPr>
              <w:t>11</w:t>
            </w:r>
          </w:p>
        </w:tc>
        <w:tc>
          <w:tcPr>
            <w:tcW w:w="178" w:type="dxa"/>
            <w:vAlign w:val="bottom"/>
          </w:tcPr>
          <w:p w14:paraId="613ACFDC" w14:textId="77777777" w:rsidR="00151D54" w:rsidRPr="00461B25" w:rsidRDefault="00151D54" w:rsidP="00531B6D">
            <w:pPr>
              <w:pStyle w:val="acctfourfigures"/>
              <w:tabs>
                <w:tab w:val="clear" w:pos="765"/>
                <w:tab w:val="decimal" w:pos="820"/>
              </w:tabs>
              <w:spacing w:line="220" w:lineRule="exact"/>
              <w:rPr>
                <w:sz w:val="21"/>
                <w:szCs w:val="21"/>
              </w:rPr>
            </w:pPr>
          </w:p>
        </w:tc>
        <w:tc>
          <w:tcPr>
            <w:tcW w:w="992" w:type="dxa"/>
            <w:tcBorders>
              <w:bottom w:val="double" w:sz="4" w:space="0" w:color="auto"/>
            </w:tcBorders>
            <w:vAlign w:val="bottom"/>
          </w:tcPr>
          <w:p w14:paraId="28450729" w14:textId="77777777" w:rsidR="00151D54" w:rsidRPr="00461B25" w:rsidRDefault="00151D54" w:rsidP="00531B6D">
            <w:pPr>
              <w:pStyle w:val="acctfourfigures"/>
              <w:tabs>
                <w:tab w:val="clear" w:pos="765"/>
                <w:tab w:val="decimal" w:pos="730"/>
              </w:tabs>
              <w:spacing w:line="220" w:lineRule="exact"/>
              <w:ind w:right="-180"/>
              <w:rPr>
                <w:sz w:val="21"/>
                <w:szCs w:val="21"/>
              </w:rPr>
            </w:pPr>
            <w:r w:rsidRPr="00461B25">
              <w:rPr>
                <w:b/>
                <w:bCs/>
                <w:sz w:val="21"/>
                <w:szCs w:val="21"/>
              </w:rPr>
              <w:t>67</w:t>
            </w:r>
          </w:p>
        </w:tc>
        <w:tc>
          <w:tcPr>
            <w:tcW w:w="182" w:type="dxa"/>
            <w:vAlign w:val="bottom"/>
          </w:tcPr>
          <w:p w14:paraId="7B307A5F" w14:textId="77777777" w:rsidR="00151D54" w:rsidRPr="00461B25" w:rsidRDefault="00151D54" w:rsidP="00531B6D">
            <w:pPr>
              <w:pStyle w:val="acctfourfigures"/>
              <w:tabs>
                <w:tab w:val="clear" w:pos="765"/>
                <w:tab w:val="decimal" w:pos="820"/>
              </w:tabs>
              <w:spacing w:line="220" w:lineRule="exact"/>
              <w:rPr>
                <w:sz w:val="21"/>
                <w:szCs w:val="21"/>
              </w:rPr>
            </w:pPr>
          </w:p>
        </w:tc>
        <w:tc>
          <w:tcPr>
            <w:tcW w:w="912" w:type="dxa"/>
            <w:tcBorders>
              <w:bottom w:val="double" w:sz="4" w:space="0" w:color="auto"/>
            </w:tcBorders>
            <w:vAlign w:val="bottom"/>
          </w:tcPr>
          <w:p w14:paraId="0DD37D7C" w14:textId="77777777" w:rsidR="00151D54" w:rsidRPr="00461B25" w:rsidRDefault="00151D54" w:rsidP="00531B6D">
            <w:pPr>
              <w:pStyle w:val="acctfourfigures"/>
              <w:tabs>
                <w:tab w:val="clear" w:pos="765"/>
                <w:tab w:val="decimal" w:pos="635"/>
              </w:tabs>
              <w:spacing w:line="220" w:lineRule="exact"/>
              <w:rPr>
                <w:sz w:val="21"/>
                <w:szCs w:val="21"/>
              </w:rPr>
            </w:pPr>
            <w:r w:rsidRPr="00461B25">
              <w:rPr>
                <w:b/>
                <w:bCs/>
                <w:sz w:val="21"/>
                <w:szCs w:val="21"/>
              </w:rPr>
              <w:t>1</w:t>
            </w:r>
          </w:p>
        </w:tc>
        <w:tc>
          <w:tcPr>
            <w:tcW w:w="179" w:type="dxa"/>
            <w:vAlign w:val="bottom"/>
          </w:tcPr>
          <w:p w14:paraId="0581B1FA" w14:textId="77777777" w:rsidR="00151D54" w:rsidRPr="00461B25" w:rsidRDefault="00151D54" w:rsidP="00531B6D">
            <w:pPr>
              <w:pStyle w:val="acctfourfigures"/>
              <w:tabs>
                <w:tab w:val="clear" w:pos="765"/>
                <w:tab w:val="decimal" w:pos="820"/>
              </w:tabs>
              <w:spacing w:line="220" w:lineRule="exact"/>
              <w:rPr>
                <w:sz w:val="21"/>
                <w:szCs w:val="21"/>
              </w:rPr>
            </w:pPr>
          </w:p>
        </w:tc>
        <w:tc>
          <w:tcPr>
            <w:tcW w:w="1081" w:type="dxa"/>
            <w:tcBorders>
              <w:bottom w:val="double" w:sz="4" w:space="0" w:color="auto"/>
            </w:tcBorders>
            <w:vAlign w:val="bottom"/>
          </w:tcPr>
          <w:p w14:paraId="5B957293" w14:textId="77777777" w:rsidR="00151D54" w:rsidRPr="00461B25" w:rsidRDefault="00151D54" w:rsidP="00531B6D">
            <w:pPr>
              <w:pStyle w:val="acctfourfigures"/>
              <w:tabs>
                <w:tab w:val="clear" w:pos="765"/>
                <w:tab w:val="decimal" w:pos="820"/>
              </w:tabs>
              <w:spacing w:line="220" w:lineRule="exact"/>
              <w:ind w:right="11"/>
              <w:rPr>
                <w:sz w:val="21"/>
                <w:szCs w:val="21"/>
              </w:rPr>
            </w:pPr>
            <w:r w:rsidRPr="00461B25">
              <w:rPr>
                <w:b/>
                <w:bCs/>
                <w:sz w:val="21"/>
                <w:szCs w:val="21"/>
              </w:rPr>
              <w:t>68</w:t>
            </w:r>
          </w:p>
        </w:tc>
        <w:tc>
          <w:tcPr>
            <w:tcW w:w="178" w:type="dxa"/>
            <w:vAlign w:val="bottom"/>
          </w:tcPr>
          <w:p w14:paraId="0F59586F" w14:textId="77777777" w:rsidR="00151D54" w:rsidRPr="00461B25" w:rsidRDefault="00151D54" w:rsidP="00531B6D">
            <w:pPr>
              <w:pStyle w:val="acctfourfigures"/>
              <w:tabs>
                <w:tab w:val="clear" w:pos="765"/>
                <w:tab w:val="decimal" w:pos="820"/>
              </w:tabs>
              <w:spacing w:line="220" w:lineRule="exact"/>
              <w:rPr>
                <w:sz w:val="21"/>
                <w:szCs w:val="21"/>
              </w:rPr>
            </w:pPr>
          </w:p>
        </w:tc>
        <w:tc>
          <w:tcPr>
            <w:tcW w:w="992" w:type="dxa"/>
            <w:tcBorders>
              <w:bottom w:val="double" w:sz="4" w:space="0" w:color="auto"/>
            </w:tcBorders>
            <w:vAlign w:val="bottom"/>
          </w:tcPr>
          <w:p w14:paraId="71A2446E" w14:textId="77777777" w:rsidR="00151D54" w:rsidRPr="00461B25" w:rsidRDefault="00151D54" w:rsidP="00531B6D">
            <w:pPr>
              <w:pStyle w:val="acctfourfigures"/>
              <w:tabs>
                <w:tab w:val="clear" w:pos="765"/>
                <w:tab w:val="decimal" w:pos="715"/>
              </w:tabs>
              <w:spacing w:line="220" w:lineRule="exact"/>
              <w:ind w:right="11"/>
              <w:rPr>
                <w:sz w:val="21"/>
                <w:szCs w:val="21"/>
              </w:rPr>
            </w:pPr>
            <w:r w:rsidRPr="00461B25">
              <w:rPr>
                <w:b/>
                <w:bCs/>
                <w:sz w:val="21"/>
                <w:szCs w:val="21"/>
              </w:rPr>
              <w:t>486</w:t>
            </w:r>
          </w:p>
        </w:tc>
      </w:tr>
      <w:tr w:rsidR="00151D54" w:rsidRPr="00461B25" w14:paraId="202EAD1C" w14:textId="77777777" w:rsidTr="00531B6D">
        <w:trPr>
          <w:cantSplit/>
        </w:trPr>
        <w:tc>
          <w:tcPr>
            <w:tcW w:w="2250" w:type="dxa"/>
          </w:tcPr>
          <w:p w14:paraId="16454793" w14:textId="77777777" w:rsidR="00151D54" w:rsidRPr="00461B25" w:rsidRDefault="00151D54" w:rsidP="00531B6D">
            <w:pPr>
              <w:spacing w:line="220" w:lineRule="exact"/>
              <w:ind w:left="180" w:hanging="180"/>
              <w:rPr>
                <w:rFonts w:hAnsi="Times New Roman" w:cs="Times New Roman"/>
                <w:b/>
                <w:bCs/>
                <w:sz w:val="21"/>
                <w:szCs w:val="21"/>
              </w:rPr>
            </w:pPr>
            <w:r w:rsidRPr="00461B25">
              <w:rPr>
                <w:rFonts w:hAnsi="Times New Roman" w:cs="Times New Roman"/>
                <w:b/>
                <w:bCs/>
                <w:sz w:val="21"/>
                <w:szCs w:val="21"/>
              </w:rPr>
              <w:t>At 31 December 2021</w:t>
            </w:r>
          </w:p>
        </w:tc>
        <w:tc>
          <w:tcPr>
            <w:tcW w:w="990" w:type="dxa"/>
            <w:tcBorders>
              <w:top w:val="double" w:sz="4" w:space="0" w:color="auto"/>
              <w:bottom w:val="double" w:sz="4" w:space="0" w:color="auto"/>
            </w:tcBorders>
            <w:vAlign w:val="bottom"/>
          </w:tcPr>
          <w:p w14:paraId="7AD79F33" w14:textId="77777777" w:rsidR="00151D54" w:rsidRPr="00461B25" w:rsidRDefault="00151D54" w:rsidP="00531B6D">
            <w:pPr>
              <w:pStyle w:val="acctfourfigures"/>
              <w:tabs>
                <w:tab w:val="clear" w:pos="765"/>
                <w:tab w:val="decimal" w:pos="820"/>
              </w:tabs>
              <w:spacing w:line="220" w:lineRule="exact"/>
              <w:ind w:right="-80"/>
              <w:rPr>
                <w:b/>
                <w:bCs/>
                <w:sz w:val="21"/>
                <w:szCs w:val="21"/>
              </w:rPr>
            </w:pPr>
            <w:r w:rsidRPr="00461B25">
              <w:rPr>
                <w:b/>
                <w:bCs/>
                <w:sz w:val="21"/>
                <w:szCs w:val="21"/>
              </w:rPr>
              <w:t>339</w:t>
            </w:r>
          </w:p>
        </w:tc>
        <w:tc>
          <w:tcPr>
            <w:tcW w:w="178" w:type="dxa"/>
            <w:shd w:val="clear" w:color="auto" w:fill="auto"/>
            <w:vAlign w:val="bottom"/>
          </w:tcPr>
          <w:p w14:paraId="3D036EB3" w14:textId="77777777" w:rsidR="00151D54" w:rsidRPr="00461B25" w:rsidRDefault="00151D54" w:rsidP="00531B6D">
            <w:pPr>
              <w:pStyle w:val="acctfourfigures"/>
              <w:tabs>
                <w:tab w:val="clear" w:pos="765"/>
                <w:tab w:val="decimal" w:pos="820"/>
              </w:tabs>
              <w:spacing w:line="220" w:lineRule="exact"/>
              <w:rPr>
                <w:b/>
                <w:bCs/>
                <w:sz w:val="21"/>
                <w:szCs w:val="21"/>
              </w:rPr>
            </w:pPr>
          </w:p>
        </w:tc>
        <w:tc>
          <w:tcPr>
            <w:tcW w:w="1172" w:type="dxa"/>
            <w:tcBorders>
              <w:top w:val="double" w:sz="4" w:space="0" w:color="auto"/>
              <w:bottom w:val="double" w:sz="4" w:space="0" w:color="auto"/>
            </w:tcBorders>
            <w:shd w:val="clear" w:color="auto" w:fill="auto"/>
            <w:vAlign w:val="bottom"/>
          </w:tcPr>
          <w:p w14:paraId="47BA9694" w14:textId="77777777" w:rsidR="00151D54" w:rsidRPr="00461B25" w:rsidRDefault="00151D54" w:rsidP="00531B6D">
            <w:pPr>
              <w:pStyle w:val="acctfourfigures"/>
              <w:tabs>
                <w:tab w:val="clear" w:pos="765"/>
                <w:tab w:val="decimal" w:pos="820"/>
              </w:tabs>
              <w:spacing w:line="220" w:lineRule="exact"/>
              <w:rPr>
                <w:b/>
                <w:bCs/>
                <w:sz w:val="21"/>
                <w:szCs w:val="21"/>
              </w:rPr>
            </w:pPr>
            <w:r w:rsidRPr="00461B25">
              <w:rPr>
                <w:b/>
                <w:bCs/>
                <w:sz w:val="21"/>
                <w:szCs w:val="21"/>
              </w:rPr>
              <w:t>9</w:t>
            </w:r>
          </w:p>
        </w:tc>
        <w:tc>
          <w:tcPr>
            <w:tcW w:w="178" w:type="dxa"/>
            <w:shd w:val="clear" w:color="auto" w:fill="auto"/>
            <w:vAlign w:val="bottom"/>
          </w:tcPr>
          <w:p w14:paraId="5C2F8587" w14:textId="77777777" w:rsidR="00151D54" w:rsidRPr="00461B25" w:rsidRDefault="00151D54" w:rsidP="00531B6D">
            <w:pPr>
              <w:pStyle w:val="acctfourfigures"/>
              <w:tabs>
                <w:tab w:val="clear" w:pos="765"/>
                <w:tab w:val="decimal" w:pos="820"/>
              </w:tabs>
              <w:spacing w:line="220" w:lineRule="exact"/>
              <w:rPr>
                <w:b/>
                <w:bCs/>
                <w:sz w:val="21"/>
                <w:szCs w:val="21"/>
              </w:rPr>
            </w:pPr>
          </w:p>
        </w:tc>
        <w:tc>
          <w:tcPr>
            <w:tcW w:w="992" w:type="dxa"/>
            <w:tcBorders>
              <w:top w:val="double" w:sz="4" w:space="0" w:color="auto"/>
              <w:bottom w:val="double" w:sz="4" w:space="0" w:color="auto"/>
            </w:tcBorders>
            <w:shd w:val="clear" w:color="auto" w:fill="auto"/>
            <w:vAlign w:val="bottom"/>
          </w:tcPr>
          <w:p w14:paraId="26227D1D" w14:textId="77777777" w:rsidR="00151D54" w:rsidRPr="00461B25" w:rsidRDefault="00151D54" w:rsidP="00531B6D">
            <w:pPr>
              <w:pStyle w:val="acctfourfigures"/>
              <w:tabs>
                <w:tab w:val="clear" w:pos="765"/>
                <w:tab w:val="decimal" w:pos="730"/>
              </w:tabs>
              <w:spacing w:line="220" w:lineRule="exact"/>
              <w:ind w:right="-180"/>
              <w:rPr>
                <w:b/>
                <w:bCs/>
                <w:sz w:val="21"/>
                <w:szCs w:val="21"/>
              </w:rPr>
            </w:pPr>
            <w:r w:rsidRPr="00461B25">
              <w:rPr>
                <w:b/>
                <w:bCs/>
                <w:sz w:val="21"/>
                <w:szCs w:val="21"/>
              </w:rPr>
              <w:t>61</w:t>
            </w:r>
          </w:p>
        </w:tc>
        <w:tc>
          <w:tcPr>
            <w:tcW w:w="182" w:type="dxa"/>
            <w:shd w:val="clear" w:color="auto" w:fill="auto"/>
            <w:vAlign w:val="bottom"/>
          </w:tcPr>
          <w:p w14:paraId="142678AF" w14:textId="77777777" w:rsidR="00151D54" w:rsidRPr="00461B25" w:rsidRDefault="00151D54" w:rsidP="00531B6D">
            <w:pPr>
              <w:pStyle w:val="acctfourfigures"/>
              <w:tabs>
                <w:tab w:val="clear" w:pos="765"/>
                <w:tab w:val="decimal" w:pos="820"/>
              </w:tabs>
              <w:spacing w:line="220" w:lineRule="exact"/>
              <w:rPr>
                <w:b/>
                <w:bCs/>
                <w:sz w:val="21"/>
                <w:szCs w:val="21"/>
              </w:rPr>
            </w:pPr>
          </w:p>
        </w:tc>
        <w:tc>
          <w:tcPr>
            <w:tcW w:w="912" w:type="dxa"/>
            <w:tcBorders>
              <w:top w:val="double" w:sz="4" w:space="0" w:color="auto"/>
              <w:bottom w:val="double" w:sz="4" w:space="0" w:color="auto"/>
            </w:tcBorders>
          </w:tcPr>
          <w:p w14:paraId="22F09F6D" w14:textId="77777777" w:rsidR="00151D54" w:rsidRPr="00461B25" w:rsidRDefault="00151D54" w:rsidP="00531B6D">
            <w:pPr>
              <w:pStyle w:val="acctfourfigures"/>
              <w:tabs>
                <w:tab w:val="clear" w:pos="765"/>
                <w:tab w:val="decimal" w:pos="635"/>
              </w:tabs>
              <w:spacing w:line="220" w:lineRule="exact"/>
              <w:rPr>
                <w:b/>
                <w:bCs/>
                <w:sz w:val="21"/>
                <w:szCs w:val="21"/>
              </w:rPr>
            </w:pPr>
            <w:r w:rsidRPr="00461B25">
              <w:rPr>
                <w:b/>
                <w:bCs/>
                <w:sz w:val="21"/>
                <w:szCs w:val="21"/>
              </w:rPr>
              <w:t>4</w:t>
            </w:r>
          </w:p>
        </w:tc>
        <w:tc>
          <w:tcPr>
            <w:tcW w:w="179" w:type="dxa"/>
          </w:tcPr>
          <w:p w14:paraId="0420E7E0" w14:textId="77777777" w:rsidR="00151D54" w:rsidRPr="00461B25" w:rsidRDefault="00151D54" w:rsidP="00531B6D">
            <w:pPr>
              <w:pStyle w:val="acctfourfigures"/>
              <w:tabs>
                <w:tab w:val="clear" w:pos="765"/>
                <w:tab w:val="decimal" w:pos="820"/>
              </w:tabs>
              <w:spacing w:line="220" w:lineRule="exact"/>
              <w:rPr>
                <w:b/>
                <w:bCs/>
                <w:sz w:val="21"/>
                <w:szCs w:val="21"/>
              </w:rPr>
            </w:pPr>
          </w:p>
        </w:tc>
        <w:tc>
          <w:tcPr>
            <w:tcW w:w="1081" w:type="dxa"/>
            <w:tcBorders>
              <w:top w:val="double" w:sz="4" w:space="0" w:color="auto"/>
              <w:bottom w:val="double" w:sz="4" w:space="0" w:color="auto"/>
            </w:tcBorders>
            <w:shd w:val="clear" w:color="auto" w:fill="auto"/>
            <w:vAlign w:val="bottom"/>
          </w:tcPr>
          <w:p w14:paraId="7D6C3697" w14:textId="77777777" w:rsidR="00151D54" w:rsidRPr="00461B25" w:rsidRDefault="00151D54" w:rsidP="00531B6D">
            <w:pPr>
              <w:pStyle w:val="acctfourfigures"/>
              <w:tabs>
                <w:tab w:val="clear" w:pos="765"/>
                <w:tab w:val="decimal" w:pos="820"/>
              </w:tabs>
              <w:spacing w:line="220" w:lineRule="exact"/>
              <w:ind w:right="11"/>
              <w:rPr>
                <w:b/>
                <w:bCs/>
                <w:sz w:val="21"/>
                <w:szCs w:val="21"/>
              </w:rPr>
            </w:pPr>
            <w:r w:rsidRPr="00461B25">
              <w:rPr>
                <w:b/>
                <w:bCs/>
                <w:sz w:val="21"/>
                <w:szCs w:val="21"/>
              </w:rPr>
              <w:t>68</w:t>
            </w:r>
          </w:p>
        </w:tc>
        <w:tc>
          <w:tcPr>
            <w:tcW w:w="178" w:type="dxa"/>
            <w:shd w:val="clear" w:color="auto" w:fill="auto"/>
            <w:vAlign w:val="bottom"/>
          </w:tcPr>
          <w:p w14:paraId="3B77443A" w14:textId="77777777" w:rsidR="00151D54" w:rsidRPr="00461B25" w:rsidRDefault="00151D54" w:rsidP="00531B6D">
            <w:pPr>
              <w:pStyle w:val="acctfourfigures"/>
              <w:tabs>
                <w:tab w:val="clear" w:pos="765"/>
                <w:tab w:val="decimal" w:pos="820"/>
              </w:tabs>
              <w:spacing w:line="220" w:lineRule="exact"/>
              <w:rPr>
                <w:b/>
                <w:bCs/>
                <w:sz w:val="21"/>
                <w:szCs w:val="21"/>
              </w:rPr>
            </w:pPr>
          </w:p>
        </w:tc>
        <w:tc>
          <w:tcPr>
            <w:tcW w:w="992" w:type="dxa"/>
            <w:tcBorders>
              <w:top w:val="double" w:sz="4" w:space="0" w:color="auto"/>
              <w:bottom w:val="double" w:sz="4" w:space="0" w:color="auto"/>
            </w:tcBorders>
            <w:shd w:val="clear" w:color="auto" w:fill="auto"/>
            <w:vAlign w:val="bottom"/>
          </w:tcPr>
          <w:p w14:paraId="69814B32" w14:textId="77777777" w:rsidR="00151D54" w:rsidRPr="00461B25" w:rsidRDefault="00151D54" w:rsidP="00531B6D">
            <w:pPr>
              <w:pStyle w:val="acctfourfigures"/>
              <w:tabs>
                <w:tab w:val="clear" w:pos="765"/>
                <w:tab w:val="decimal" w:pos="715"/>
              </w:tabs>
              <w:spacing w:line="220" w:lineRule="exact"/>
              <w:ind w:right="11"/>
              <w:rPr>
                <w:b/>
                <w:bCs/>
                <w:sz w:val="21"/>
                <w:szCs w:val="21"/>
              </w:rPr>
            </w:pPr>
            <w:r w:rsidRPr="00461B25">
              <w:rPr>
                <w:b/>
                <w:bCs/>
                <w:sz w:val="21"/>
                <w:szCs w:val="21"/>
              </w:rPr>
              <w:t>481</w:t>
            </w:r>
          </w:p>
        </w:tc>
      </w:tr>
      <w:tr w:rsidR="00151D54" w:rsidRPr="00461B25" w14:paraId="3CD621BA" w14:textId="77777777" w:rsidTr="00531B6D">
        <w:trPr>
          <w:cantSplit/>
        </w:trPr>
        <w:tc>
          <w:tcPr>
            <w:tcW w:w="2250" w:type="dxa"/>
          </w:tcPr>
          <w:p w14:paraId="39B3CCE2" w14:textId="77777777" w:rsidR="00151D54" w:rsidRPr="00461B25" w:rsidRDefault="00151D54" w:rsidP="00531B6D">
            <w:pPr>
              <w:spacing w:line="220" w:lineRule="exact"/>
              <w:ind w:left="180" w:hanging="180"/>
              <w:rPr>
                <w:rFonts w:hAnsi="Times New Roman" w:cs="Times New Roman"/>
                <w:b/>
                <w:bCs/>
                <w:sz w:val="21"/>
                <w:szCs w:val="21"/>
              </w:rPr>
            </w:pPr>
          </w:p>
        </w:tc>
        <w:tc>
          <w:tcPr>
            <w:tcW w:w="990" w:type="dxa"/>
            <w:tcBorders>
              <w:top w:val="single" w:sz="4" w:space="0" w:color="auto"/>
            </w:tcBorders>
            <w:vAlign w:val="bottom"/>
          </w:tcPr>
          <w:p w14:paraId="41C7DF68" w14:textId="77777777" w:rsidR="00151D54" w:rsidRPr="00461B25" w:rsidRDefault="00151D54" w:rsidP="00531B6D">
            <w:pPr>
              <w:pStyle w:val="acctfourfigures"/>
              <w:tabs>
                <w:tab w:val="clear" w:pos="765"/>
                <w:tab w:val="decimal" w:pos="820"/>
              </w:tabs>
              <w:spacing w:line="220" w:lineRule="exact"/>
              <w:ind w:right="-262"/>
              <w:rPr>
                <w:sz w:val="21"/>
                <w:szCs w:val="21"/>
              </w:rPr>
            </w:pPr>
          </w:p>
        </w:tc>
        <w:tc>
          <w:tcPr>
            <w:tcW w:w="178" w:type="dxa"/>
            <w:vAlign w:val="bottom"/>
          </w:tcPr>
          <w:p w14:paraId="2BD26270" w14:textId="77777777" w:rsidR="00151D54" w:rsidRPr="00461B25" w:rsidRDefault="00151D54" w:rsidP="00531B6D">
            <w:pPr>
              <w:pStyle w:val="acctfourfigures"/>
              <w:tabs>
                <w:tab w:val="clear" w:pos="765"/>
                <w:tab w:val="decimal" w:pos="820"/>
              </w:tabs>
              <w:spacing w:line="220" w:lineRule="exact"/>
              <w:rPr>
                <w:sz w:val="21"/>
                <w:szCs w:val="21"/>
              </w:rPr>
            </w:pPr>
          </w:p>
        </w:tc>
        <w:tc>
          <w:tcPr>
            <w:tcW w:w="1172" w:type="dxa"/>
            <w:tcBorders>
              <w:top w:val="single" w:sz="4" w:space="0" w:color="auto"/>
            </w:tcBorders>
            <w:vAlign w:val="bottom"/>
          </w:tcPr>
          <w:p w14:paraId="41172B5E" w14:textId="77777777" w:rsidR="00151D54" w:rsidRPr="00461B25" w:rsidRDefault="00151D54" w:rsidP="00531B6D">
            <w:pPr>
              <w:pStyle w:val="acctfourfigures"/>
              <w:tabs>
                <w:tab w:val="clear" w:pos="765"/>
                <w:tab w:val="decimal" w:pos="820"/>
              </w:tabs>
              <w:spacing w:line="220" w:lineRule="exact"/>
              <w:ind w:right="-605"/>
              <w:rPr>
                <w:sz w:val="21"/>
                <w:szCs w:val="21"/>
              </w:rPr>
            </w:pPr>
          </w:p>
        </w:tc>
        <w:tc>
          <w:tcPr>
            <w:tcW w:w="178" w:type="dxa"/>
            <w:vAlign w:val="bottom"/>
          </w:tcPr>
          <w:p w14:paraId="30E79655" w14:textId="77777777" w:rsidR="00151D54" w:rsidRPr="00461B25" w:rsidRDefault="00151D54" w:rsidP="00531B6D">
            <w:pPr>
              <w:pStyle w:val="acctfourfigures"/>
              <w:tabs>
                <w:tab w:val="clear" w:pos="765"/>
                <w:tab w:val="decimal" w:pos="820"/>
              </w:tabs>
              <w:spacing w:line="220" w:lineRule="exact"/>
              <w:rPr>
                <w:sz w:val="21"/>
                <w:szCs w:val="21"/>
              </w:rPr>
            </w:pPr>
          </w:p>
        </w:tc>
        <w:tc>
          <w:tcPr>
            <w:tcW w:w="992" w:type="dxa"/>
            <w:tcBorders>
              <w:top w:val="single" w:sz="4" w:space="0" w:color="auto"/>
            </w:tcBorders>
            <w:vAlign w:val="bottom"/>
          </w:tcPr>
          <w:p w14:paraId="3F7F04E9" w14:textId="77777777" w:rsidR="00151D54" w:rsidRPr="00461B25" w:rsidRDefault="00151D54" w:rsidP="00531B6D">
            <w:pPr>
              <w:pStyle w:val="acctfourfigures"/>
              <w:tabs>
                <w:tab w:val="clear" w:pos="765"/>
                <w:tab w:val="decimal" w:pos="820"/>
              </w:tabs>
              <w:spacing w:line="220" w:lineRule="exact"/>
              <w:ind w:right="-92"/>
              <w:rPr>
                <w:sz w:val="21"/>
                <w:szCs w:val="21"/>
              </w:rPr>
            </w:pPr>
          </w:p>
        </w:tc>
        <w:tc>
          <w:tcPr>
            <w:tcW w:w="182" w:type="dxa"/>
            <w:vAlign w:val="bottom"/>
          </w:tcPr>
          <w:p w14:paraId="06EC23CF" w14:textId="77777777" w:rsidR="00151D54" w:rsidRPr="00461B25" w:rsidRDefault="00151D54" w:rsidP="00531B6D">
            <w:pPr>
              <w:pStyle w:val="acctfourfigures"/>
              <w:tabs>
                <w:tab w:val="clear" w:pos="765"/>
                <w:tab w:val="decimal" w:pos="820"/>
              </w:tabs>
              <w:spacing w:line="220" w:lineRule="exact"/>
              <w:rPr>
                <w:sz w:val="21"/>
                <w:szCs w:val="21"/>
              </w:rPr>
            </w:pPr>
          </w:p>
        </w:tc>
        <w:tc>
          <w:tcPr>
            <w:tcW w:w="912" w:type="dxa"/>
            <w:tcBorders>
              <w:top w:val="double" w:sz="4" w:space="0" w:color="auto"/>
            </w:tcBorders>
            <w:vAlign w:val="bottom"/>
          </w:tcPr>
          <w:p w14:paraId="2C26626A" w14:textId="77777777" w:rsidR="00151D54" w:rsidRPr="00461B25" w:rsidRDefault="00151D54" w:rsidP="00531B6D">
            <w:pPr>
              <w:pStyle w:val="acctfourfigures"/>
              <w:tabs>
                <w:tab w:val="clear" w:pos="765"/>
                <w:tab w:val="decimal" w:pos="820"/>
              </w:tabs>
              <w:spacing w:line="220" w:lineRule="exact"/>
              <w:rPr>
                <w:sz w:val="21"/>
                <w:szCs w:val="21"/>
              </w:rPr>
            </w:pPr>
          </w:p>
        </w:tc>
        <w:tc>
          <w:tcPr>
            <w:tcW w:w="179" w:type="dxa"/>
            <w:vAlign w:val="bottom"/>
          </w:tcPr>
          <w:p w14:paraId="579A4869" w14:textId="77777777" w:rsidR="00151D54" w:rsidRPr="00461B25" w:rsidRDefault="00151D54" w:rsidP="00531B6D">
            <w:pPr>
              <w:pStyle w:val="acctfourfigures"/>
              <w:tabs>
                <w:tab w:val="clear" w:pos="765"/>
                <w:tab w:val="decimal" w:pos="820"/>
              </w:tabs>
              <w:spacing w:line="220" w:lineRule="exact"/>
              <w:rPr>
                <w:sz w:val="21"/>
                <w:szCs w:val="21"/>
              </w:rPr>
            </w:pPr>
          </w:p>
        </w:tc>
        <w:tc>
          <w:tcPr>
            <w:tcW w:w="1081" w:type="dxa"/>
            <w:tcBorders>
              <w:top w:val="single" w:sz="4" w:space="0" w:color="auto"/>
            </w:tcBorders>
            <w:vAlign w:val="bottom"/>
          </w:tcPr>
          <w:p w14:paraId="54D8BE0F" w14:textId="77777777" w:rsidR="00151D54" w:rsidRPr="00461B25" w:rsidRDefault="00151D54" w:rsidP="00531B6D">
            <w:pPr>
              <w:pStyle w:val="acctfourfigures"/>
              <w:tabs>
                <w:tab w:val="clear" w:pos="765"/>
                <w:tab w:val="decimal" w:pos="820"/>
              </w:tabs>
              <w:spacing w:line="220" w:lineRule="exact"/>
              <w:ind w:right="11"/>
              <w:rPr>
                <w:sz w:val="21"/>
                <w:szCs w:val="21"/>
              </w:rPr>
            </w:pPr>
          </w:p>
        </w:tc>
        <w:tc>
          <w:tcPr>
            <w:tcW w:w="178" w:type="dxa"/>
            <w:vAlign w:val="bottom"/>
          </w:tcPr>
          <w:p w14:paraId="1A001E18" w14:textId="77777777" w:rsidR="00151D54" w:rsidRPr="00461B25" w:rsidRDefault="00151D54" w:rsidP="00531B6D">
            <w:pPr>
              <w:pStyle w:val="acctfourfigures"/>
              <w:tabs>
                <w:tab w:val="clear" w:pos="765"/>
                <w:tab w:val="decimal" w:pos="820"/>
              </w:tabs>
              <w:spacing w:line="220" w:lineRule="exact"/>
              <w:rPr>
                <w:sz w:val="21"/>
                <w:szCs w:val="21"/>
              </w:rPr>
            </w:pPr>
          </w:p>
        </w:tc>
        <w:tc>
          <w:tcPr>
            <w:tcW w:w="992" w:type="dxa"/>
            <w:tcBorders>
              <w:top w:val="single" w:sz="4" w:space="0" w:color="auto"/>
            </w:tcBorders>
            <w:vAlign w:val="bottom"/>
          </w:tcPr>
          <w:p w14:paraId="118F2DA1" w14:textId="77777777" w:rsidR="00151D54" w:rsidRPr="00461B25" w:rsidRDefault="00151D54" w:rsidP="00531B6D">
            <w:pPr>
              <w:pStyle w:val="acctfourfigures"/>
              <w:tabs>
                <w:tab w:val="clear" w:pos="765"/>
                <w:tab w:val="decimal" w:pos="820"/>
              </w:tabs>
              <w:spacing w:line="220" w:lineRule="exact"/>
              <w:ind w:right="11"/>
              <w:rPr>
                <w:sz w:val="21"/>
                <w:szCs w:val="21"/>
              </w:rPr>
            </w:pPr>
          </w:p>
        </w:tc>
      </w:tr>
      <w:tr w:rsidR="00151D54" w:rsidRPr="00461B25" w14:paraId="14760157" w14:textId="77777777" w:rsidTr="00531B6D">
        <w:trPr>
          <w:cantSplit/>
        </w:trPr>
        <w:tc>
          <w:tcPr>
            <w:tcW w:w="2250" w:type="dxa"/>
          </w:tcPr>
          <w:p w14:paraId="7DD8A4CC" w14:textId="77777777" w:rsidR="00151D54" w:rsidRPr="00461B25" w:rsidRDefault="00151D54" w:rsidP="00531B6D">
            <w:pPr>
              <w:spacing w:line="220" w:lineRule="exact"/>
              <w:ind w:left="180" w:right="-79" w:hanging="180"/>
              <w:rPr>
                <w:rFonts w:hAnsi="Times New Roman" w:cs="Times New Roman"/>
                <w:b/>
                <w:bCs/>
                <w:sz w:val="21"/>
                <w:szCs w:val="21"/>
              </w:rPr>
            </w:pPr>
          </w:p>
        </w:tc>
        <w:tc>
          <w:tcPr>
            <w:tcW w:w="990" w:type="dxa"/>
            <w:vAlign w:val="bottom"/>
          </w:tcPr>
          <w:p w14:paraId="7B372A34" w14:textId="77777777" w:rsidR="00151D54" w:rsidRPr="00461B25" w:rsidRDefault="00151D54" w:rsidP="00531B6D">
            <w:pPr>
              <w:pStyle w:val="acctfourfigures"/>
              <w:tabs>
                <w:tab w:val="clear" w:pos="765"/>
                <w:tab w:val="decimal" w:pos="820"/>
              </w:tabs>
              <w:spacing w:line="220" w:lineRule="exact"/>
              <w:ind w:right="-262"/>
              <w:rPr>
                <w:sz w:val="21"/>
                <w:szCs w:val="21"/>
              </w:rPr>
            </w:pPr>
          </w:p>
        </w:tc>
        <w:tc>
          <w:tcPr>
            <w:tcW w:w="178" w:type="dxa"/>
            <w:vAlign w:val="bottom"/>
          </w:tcPr>
          <w:p w14:paraId="0E5B1616" w14:textId="77777777" w:rsidR="00151D54" w:rsidRPr="00461B25" w:rsidRDefault="00151D54" w:rsidP="00531B6D">
            <w:pPr>
              <w:pStyle w:val="acctfourfigures"/>
              <w:tabs>
                <w:tab w:val="clear" w:pos="765"/>
                <w:tab w:val="decimal" w:pos="820"/>
              </w:tabs>
              <w:spacing w:line="220" w:lineRule="exact"/>
              <w:rPr>
                <w:sz w:val="21"/>
                <w:szCs w:val="21"/>
              </w:rPr>
            </w:pPr>
          </w:p>
        </w:tc>
        <w:tc>
          <w:tcPr>
            <w:tcW w:w="1172" w:type="dxa"/>
            <w:vAlign w:val="bottom"/>
          </w:tcPr>
          <w:p w14:paraId="576B13F2" w14:textId="77777777" w:rsidR="00151D54" w:rsidRPr="00461B25" w:rsidRDefault="00151D54" w:rsidP="00531B6D">
            <w:pPr>
              <w:pStyle w:val="acctfourfigures"/>
              <w:tabs>
                <w:tab w:val="clear" w:pos="765"/>
                <w:tab w:val="decimal" w:pos="820"/>
              </w:tabs>
              <w:spacing w:line="220" w:lineRule="exact"/>
              <w:ind w:right="-605"/>
              <w:rPr>
                <w:sz w:val="21"/>
                <w:szCs w:val="21"/>
              </w:rPr>
            </w:pPr>
          </w:p>
        </w:tc>
        <w:tc>
          <w:tcPr>
            <w:tcW w:w="178" w:type="dxa"/>
            <w:vAlign w:val="bottom"/>
          </w:tcPr>
          <w:p w14:paraId="41E90F78" w14:textId="77777777" w:rsidR="00151D54" w:rsidRPr="00461B25" w:rsidRDefault="00151D54" w:rsidP="00531B6D">
            <w:pPr>
              <w:pStyle w:val="acctfourfigures"/>
              <w:tabs>
                <w:tab w:val="clear" w:pos="765"/>
                <w:tab w:val="decimal" w:pos="820"/>
              </w:tabs>
              <w:spacing w:line="220" w:lineRule="exact"/>
              <w:rPr>
                <w:sz w:val="21"/>
                <w:szCs w:val="21"/>
              </w:rPr>
            </w:pPr>
          </w:p>
        </w:tc>
        <w:tc>
          <w:tcPr>
            <w:tcW w:w="992" w:type="dxa"/>
            <w:vAlign w:val="bottom"/>
          </w:tcPr>
          <w:p w14:paraId="25033F4B" w14:textId="77777777" w:rsidR="00151D54" w:rsidRPr="00461B25" w:rsidRDefault="00151D54" w:rsidP="00531B6D">
            <w:pPr>
              <w:pStyle w:val="acctfourfigures"/>
              <w:tabs>
                <w:tab w:val="clear" w:pos="765"/>
                <w:tab w:val="decimal" w:pos="820"/>
              </w:tabs>
              <w:spacing w:line="220" w:lineRule="exact"/>
              <w:ind w:right="-92"/>
              <w:rPr>
                <w:sz w:val="21"/>
                <w:szCs w:val="21"/>
              </w:rPr>
            </w:pPr>
          </w:p>
        </w:tc>
        <w:tc>
          <w:tcPr>
            <w:tcW w:w="182" w:type="dxa"/>
            <w:vAlign w:val="bottom"/>
          </w:tcPr>
          <w:p w14:paraId="089FEBC7" w14:textId="77777777" w:rsidR="00151D54" w:rsidRPr="00461B25" w:rsidRDefault="00151D54" w:rsidP="00531B6D">
            <w:pPr>
              <w:pStyle w:val="acctfourfigures"/>
              <w:tabs>
                <w:tab w:val="clear" w:pos="765"/>
                <w:tab w:val="decimal" w:pos="820"/>
              </w:tabs>
              <w:spacing w:line="220" w:lineRule="exact"/>
              <w:rPr>
                <w:sz w:val="21"/>
                <w:szCs w:val="21"/>
              </w:rPr>
            </w:pPr>
          </w:p>
        </w:tc>
        <w:tc>
          <w:tcPr>
            <w:tcW w:w="912" w:type="dxa"/>
            <w:vAlign w:val="bottom"/>
          </w:tcPr>
          <w:p w14:paraId="7A24E85D" w14:textId="77777777" w:rsidR="00151D54" w:rsidRPr="00461B25" w:rsidRDefault="00151D54" w:rsidP="00531B6D">
            <w:pPr>
              <w:pStyle w:val="acctfourfigures"/>
              <w:tabs>
                <w:tab w:val="clear" w:pos="765"/>
                <w:tab w:val="decimal" w:pos="820"/>
              </w:tabs>
              <w:spacing w:line="220" w:lineRule="exact"/>
              <w:rPr>
                <w:sz w:val="21"/>
                <w:szCs w:val="21"/>
              </w:rPr>
            </w:pPr>
          </w:p>
        </w:tc>
        <w:tc>
          <w:tcPr>
            <w:tcW w:w="179" w:type="dxa"/>
            <w:vAlign w:val="bottom"/>
          </w:tcPr>
          <w:p w14:paraId="74F32507" w14:textId="77777777" w:rsidR="00151D54" w:rsidRPr="00461B25" w:rsidRDefault="00151D54" w:rsidP="00531B6D">
            <w:pPr>
              <w:pStyle w:val="acctfourfigures"/>
              <w:tabs>
                <w:tab w:val="clear" w:pos="765"/>
                <w:tab w:val="decimal" w:pos="820"/>
              </w:tabs>
              <w:spacing w:line="220" w:lineRule="exact"/>
              <w:rPr>
                <w:sz w:val="21"/>
                <w:szCs w:val="21"/>
              </w:rPr>
            </w:pPr>
          </w:p>
        </w:tc>
        <w:tc>
          <w:tcPr>
            <w:tcW w:w="1081" w:type="dxa"/>
            <w:vAlign w:val="bottom"/>
          </w:tcPr>
          <w:p w14:paraId="2EE07774" w14:textId="77777777" w:rsidR="00151D54" w:rsidRPr="00461B25" w:rsidRDefault="00151D54" w:rsidP="00531B6D">
            <w:pPr>
              <w:pStyle w:val="acctfourfigures"/>
              <w:tabs>
                <w:tab w:val="clear" w:pos="765"/>
                <w:tab w:val="decimal" w:pos="820"/>
              </w:tabs>
              <w:spacing w:line="220" w:lineRule="exact"/>
              <w:ind w:right="11"/>
              <w:rPr>
                <w:sz w:val="21"/>
                <w:szCs w:val="21"/>
              </w:rPr>
            </w:pPr>
          </w:p>
        </w:tc>
        <w:tc>
          <w:tcPr>
            <w:tcW w:w="178" w:type="dxa"/>
            <w:vAlign w:val="bottom"/>
          </w:tcPr>
          <w:p w14:paraId="745364FE" w14:textId="77777777" w:rsidR="00151D54" w:rsidRPr="00461B25" w:rsidRDefault="00151D54" w:rsidP="00531B6D">
            <w:pPr>
              <w:pStyle w:val="acctfourfigures"/>
              <w:tabs>
                <w:tab w:val="clear" w:pos="765"/>
                <w:tab w:val="decimal" w:pos="820"/>
              </w:tabs>
              <w:spacing w:line="220" w:lineRule="exact"/>
              <w:rPr>
                <w:sz w:val="21"/>
                <w:szCs w:val="21"/>
              </w:rPr>
            </w:pPr>
          </w:p>
        </w:tc>
        <w:tc>
          <w:tcPr>
            <w:tcW w:w="992" w:type="dxa"/>
            <w:vAlign w:val="bottom"/>
          </w:tcPr>
          <w:p w14:paraId="3E566BE5" w14:textId="77777777" w:rsidR="00151D54" w:rsidRPr="00461B25" w:rsidRDefault="00151D54" w:rsidP="00531B6D">
            <w:pPr>
              <w:pStyle w:val="acctfourfigures"/>
              <w:tabs>
                <w:tab w:val="clear" w:pos="765"/>
                <w:tab w:val="decimal" w:pos="820"/>
              </w:tabs>
              <w:spacing w:line="220" w:lineRule="exact"/>
              <w:ind w:right="11"/>
              <w:rPr>
                <w:sz w:val="21"/>
                <w:szCs w:val="21"/>
              </w:rPr>
            </w:pPr>
          </w:p>
        </w:tc>
      </w:tr>
      <w:tr w:rsidR="00151D54" w:rsidRPr="00461B25" w14:paraId="3257B1CD" w14:textId="77777777" w:rsidTr="00531B6D">
        <w:trPr>
          <w:cantSplit/>
        </w:trPr>
        <w:tc>
          <w:tcPr>
            <w:tcW w:w="2250" w:type="dxa"/>
          </w:tcPr>
          <w:p w14:paraId="0E1E3595" w14:textId="77777777" w:rsidR="00151D54" w:rsidRPr="00461B25" w:rsidRDefault="00151D54" w:rsidP="00531B6D">
            <w:pPr>
              <w:spacing w:line="220" w:lineRule="exact"/>
              <w:ind w:left="180" w:right="-79" w:hanging="180"/>
              <w:rPr>
                <w:rFonts w:hAnsi="Times New Roman" w:cs="Times New Roman"/>
                <w:b/>
                <w:bCs/>
                <w:sz w:val="21"/>
                <w:szCs w:val="21"/>
              </w:rPr>
            </w:pPr>
          </w:p>
        </w:tc>
        <w:tc>
          <w:tcPr>
            <w:tcW w:w="990" w:type="dxa"/>
            <w:vAlign w:val="bottom"/>
          </w:tcPr>
          <w:p w14:paraId="37FA59D7" w14:textId="77777777" w:rsidR="00151D54" w:rsidRPr="00461B25" w:rsidRDefault="00151D54" w:rsidP="00531B6D">
            <w:pPr>
              <w:pStyle w:val="acctfourfigures"/>
              <w:tabs>
                <w:tab w:val="clear" w:pos="765"/>
                <w:tab w:val="decimal" w:pos="820"/>
              </w:tabs>
              <w:spacing w:line="220" w:lineRule="exact"/>
              <w:ind w:right="-262"/>
              <w:rPr>
                <w:sz w:val="21"/>
                <w:szCs w:val="21"/>
              </w:rPr>
            </w:pPr>
          </w:p>
        </w:tc>
        <w:tc>
          <w:tcPr>
            <w:tcW w:w="178" w:type="dxa"/>
            <w:vAlign w:val="bottom"/>
          </w:tcPr>
          <w:p w14:paraId="1A55563D" w14:textId="77777777" w:rsidR="00151D54" w:rsidRPr="00461B25" w:rsidRDefault="00151D54" w:rsidP="00531B6D">
            <w:pPr>
              <w:pStyle w:val="acctfourfigures"/>
              <w:tabs>
                <w:tab w:val="clear" w:pos="765"/>
                <w:tab w:val="decimal" w:pos="820"/>
              </w:tabs>
              <w:spacing w:line="220" w:lineRule="exact"/>
              <w:rPr>
                <w:sz w:val="21"/>
                <w:szCs w:val="21"/>
              </w:rPr>
            </w:pPr>
          </w:p>
        </w:tc>
        <w:tc>
          <w:tcPr>
            <w:tcW w:w="1172" w:type="dxa"/>
            <w:vAlign w:val="bottom"/>
          </w:tcPr>
          <w:p w14:paraId="56DA206D" w14:textId="77777777" w:rsidR="00151D54" w:rsidRPr="00461B25" w:rsidRDefault="00151D54" w:rsidP="00531B6D">
            <w:pPr>
              <w:pStyle w:val="acctfourfigures"/>
              <w:tabs>
                <w:tab w:val="clear" w:pos="765"/>
                <w:tab w:val="decimal" w:pos="820"/>
              </w:tabs>
              <w:spacing w:line="220" w:lineRule="exact"/>
              <w:ind w:right="-605"/>
              <w:rPr>
                <w:sz w:val="21"/>
                <w:szCs w:val="21"/>
              </w:rPr>
            </w:pPr>
          </w:p>
        </w:tc>
        <w:tc>
          <w:tcPr>
            <w:tcW w:w="178" w:type="dxa"/>
            <w:vAlign w:val="bottom"/>
          </w:tcPr>
          <w:p w14:paraId="091ACD44" w14:textId="77777777" w:rsidR="00151D54" w:rsidRPr="00461B25" w:rsidRDefault="00151D54" w:rsidP="00531B6D">
            <w:pPr>
              <w:pStyle w:val="acctfourfigures"/>
              <w:tabs>
                <w:tab w:val="clear" w:pos="765"/>
                <w:tab w:val="decimal" w:pos="820"/>
              </w:tabs>
              <w:spacing w:line="220" w:lineRule="exact"/>
              <w:rPr>
                <w:sz w:val="21"/>
                <w:szCs w:val="21"/>
              </w:rPr>
            </w:pPr>
          </w:p>
        </w:tc>
        <w:tc>
          <w:tcPr>
            <w:tcW w:w="992" w:type="dxa"/>
            <w:vAlign w:val="bottom"/>
          </w:tcPr>
          <w:p w14:paraId="6441711C" w14:textId="77777777" w:rsidR="00151D54" w:rsidRPr="00461B25" w:rsidRDefault="00151D54" w:rsidP="00531B6D">
            <w:pPr>
              <w:pStyle w:val="acctfourfigures"/>
              <w:tabs>
                <w:tab w:val="clear" w:pos="765"/>
                <w:tab w:val="decimal" w:pos="820"/>
              </w:tabs>
              <w:spacing w:line="220" w:lineRule="exact"/>
              <w:ind w:right="-92"/>
              <w:rPr>
                <w:sz w:val="21"/>
                <w:szCs w:val="21"/>
              </w:rPr>
            </w:pPr>
          </w:p>
        </w:tc>
        <w:tc>
          <w:tcPr>
            <w:tcW w:w="182" w:type="dxa"/>
            <w:vAlign w:val="bottom"/>
          </w:tcPr>
          <w:p w14:paraId="3D9D1CFC" w14:textId="77777777" w:rsidR="00151D54" w:rsidRPr="00461B25" w:rsidRDefault="00151D54" w:rsidP="00531B6D">
            <w:pPr>
              <w:pStyle w:val="acctfourfigures"/>
              <w:tabs>
                <w:tab w:val="clear" w:pos="765"/>
                <w:tab w:val="decimal" w:pos="820"/>
              </w:tabs>
              <w:spacing w:line="220" w:lineRule="exact"/>
              <w:rPr>
                <w:sz w:val="21"/>
                <w:szCs w:val="21"/>
              </w:rPr>
            </w:pPr>
          </w:p>
        </w:tc>
        <w:tc>
          <w:tcPr>
            <w:tcW w:w="912" w:type="dxa"/>
            <w:vAlign w:val="bottom"/>
          </w:tcPr>
          <w:p w14:paraId="4F6DB2E8" w14:textId="77777777" w:rsidR="00151D54" w:rsidRPr="00461B25" w:rsidRDefault="00151D54" w:rsidP="00531B6D">
            <w:pPr>
              <w:pStyle w:val="acctfourfigures"/>
              <w:tabs>
                <w:tab w:val="clear" w:pos="765"/>
                <w:tab w:val="decimal" w:pos="820"/>
              </w:tabs>
              <w:spacing w:line="220" w:lineRule="exact"/>
              <w:rPr>
                <w:b/>
                <w:bCs/>
                <w:sz w:val="21"/>
                <w:szCs w:val="21"/>
              </w:rPr>
            </w:pPr>
          </w:p>
        </w:tc>
        <w:tc>
          <w:tcPr>
            <w:tcW w:w="179" w:type="dxa"/>
            <w:vAlign w:val="bottom"/>
          </w:tcPr>
          <w:p w14:paraId="3E75536F" w14:textId="77777777" w:rsidR="00151D54" w:rsidRPr="00461B25" w:rsidRDefault="00151D54" w:rsidP="00531B6D">
            <w:pPr>
              <w:pStyle w:val="acctfourfigures"/>
              <w:tabs>
                <w:tab w:val="clear" w:pos="765"/>
                <w:tab w:val="decimal" w:pos="820"/>
              </w:tabs>
              <w:spacing w:line="220" w:lineRule="exact"/>
              <w:rPr>
                <w:sz w:val="21"/>
                <w:szCs w:val="21"/>
              </w:rPr>
            </w:pPr>
          </w:p>
        </w:tc>
        <w:tc>
          <w:tcPr>
            <w:tcW w:w="1081" w:type="dxa"/>
            <w:vAlign w:val="bottom"/>
          </w:tcPr>
          <w:p w14:paraId="360EAB68" w14:textId="77777777" w:rsidR="00151D54" w:rsidRPr="00461B25" w:rsidRDefault="00151D54" w:rsidP="00531B6D">
            <w:pPr>
              <w:pStyle w:val="acctfourfigures"/>
              <w:tabs>
                <w:tab w:val="clear" w:pos="765"/>
                <w:tab w:val="decimal" w:pos="820"/>
              </w:tabs>
              <w:spacing w:line="220" w:lineRule="exact"/>
              <w:ind w:right="-80"/>
              <w:rPr>
                <w:b/>
                <w:bCs/>
                <w:sz w:val="21"/>
                <w:szCs w:val="21"/>
              </w:rPr>
            </w:pPr>
          </w:p>
        </w:tc>
        <w:tc>
          <w:tcPr>
            <w:tcW w:w="178" w:type="dxa"/>
            <w:vAlign w:val="bottom"/>
          </w:tcPr>
          <w:p w14:paraId="6BD285B4" w14:textId="77777777" w:rsidR="00151D54" w:rsidRPr="00461B25" w:rsidRDefault="00151D54" w:rsidP="00531B6D">
            <w:pPr>
              <w:pStyle w:val="acctfourfigures"/>
              <w:tabs>
                <w:tab w:val="clear" w:pos="765"/>
                <w:tab w:val="decimal" w:pos="820"/>
              </w:tabs>
              <w:spacing w:line="220" w:lineRule="exact"/>
              <w:rPr>
                <w:sz w:val="21"/>
                <w:szCs w:val="21"/>
              </w:rPr>
            </w:pPr>
          </w:p>
        </w:tc>
        <w:tc>
          <w:tcPr>
            <w:tcW w:w="992" w:type="dxa"/>
            <w:vAlign w:val="bottom"/>
          </w:tcPr>
          <w:p w14:paraId="06602AD4" w14:textId="77777777" w:rsidR="00151D54" w:rsidRPr="00461B25" w:rsidRDefault="00151D54" w:rsidP="00531B6D">
            <w:pPr>
              <w:pStyle w:val="acctfourfigures"/>
              <w:tabs>
                <w:tab w:val="clear" w:pos="765"/>
                <w:tab w:val="decimal" w:pos="820"/>
              </w:tabs>
              <w:spacing w:line="220" w:lineRule="exact"/>
              <w:ind w:right="11"/>
              <w:rPr>
                <w:sz w:val="21"/>
                <w:szCs w:val="21"/>
              </w:rPr>
            </w:pPr>
          </w:p>
        </w:tc>
      </w:tr>
      <w:tr w:rsidR="00151D54" w:rsidRPr="00461B25" w14:paraId="4E4D3384" w14:textId="77777777" w:rsidTr="00531B6D">
        <w:trPr>
          <w:cantSplit/>
        </w:trPr>
        <w:tc>
          <w:tcPr>
            <w:tcW w:w="2250" w:type="dxa"/>
          </w:tcPr>
          <w:p w14:paraId="694CD472" w14:textId="77777777" w:rsidR="00151D54" w:rsidRPr="00461B25" w:rsidRDefault="00151D54" w:rsidP="00531B6D">
            <w:pPr>
              <w:spacing w:line="220" w:lineRule="exact"/>
              <w:ind w:left="180" w:hanging="180"/>
              <w:rPr>
                <w:rFonts w:hAnsi="Times New Roman" w:cs="Times New Roman"/>
                <w:b/>
                <w:bCs/>
                <w:sz w:val="21"/>
                <w:szCs w:val="21"/>
              </w:rPr>
            </w:pPr>
          </w:p>
        </w:tc>
        <w:tc>
          <w:tcPr>
            <w:tcW w:w="990" w:type="dxa"/>
            <w:vAlign w:val="bottom"/>
          </w:tcPr>
          <w:p w14:paraId="437F047D" w14:textId="77777777" w:rsidR="00151D54" w:rsidRPr="00461B25" w:rsidRDefault="00151D54" w:rsidP="00531B6D">
            <w:pPr>
              <w:pStyle w:val="acctfourfigures"/>
              <w:tabs>
                <w:tab w:val="clear" w:pos="765"/>
                <w:tab w:val="decimal" w:pos="820"/>
              </w:tabs>
              <w:spacing w:line="220" w:lineRule="exact"/>
              <w:ind w:right="-262"/>
              <w:rPr>
                <w:sz w:val="21"/>
                <w:szCs w:val="21"/>
              </w:rPr>
            </w:pPr>
          </w:p>
        </w:tc>
        <w:tc>
          <w:tcPr>
            <w:tcW w:w="178" w:type="dxa"/>
            <w:vAlign w:val="bottom"/>
          </w:tcPr>
          <w:p w14:paraId="7ADBF889" w14:textId="77777777" w:rsidR="00151D54" w:rsidRPr="00461B25" w:rsidRDefault="00151D54" w:rsidP="00531B6D">
            <w:pPr>
              <w:pStyle w:val="acctfourfigures"/>
              <w:tabs>
                <w:tab w:val="clear" w:pos="765"/>
                <w:tab w:val="decimal" w:pos="820"/>
              </w:tabs>
              <w:spacing w:line="220" w:lineRule="exact"/>
              <w:rPr>
                <w:sz w:val="21"/>
                <w:szCs w:val="21"/>
              </w:rPr>
            </w:pPr>
          </w:p>
        </w:tc>
        <w:tc>
          <w:tcPr>
            <w:tcW w:w="1172" w:type="dxa"/>
            <w:vAlign w:val="bottom"/>
          </w:tcPr>
          <w:p w14:paraId="63DAAAC2" w14:textId="77777777" w:rsidR="00151D54" w:rsidRPr="00461B25" w:rsidRDefault="00151D54" w:rsidP="00531B6D">
            <w:pPr>
              <w:pStyle w:val="acctfourfigures"/>
              <w:tabs>
                <w:tab w:val="clear" w:pos="765"/>
                <w:tab w:val="decimal" w:pos="820"/>
              </w:tabs>
              <w:spacing w:line="220" w:lineRule="exact"/>
              <w:ind w:right="-605"/>
              <w:rPr>
                <w:sz w:val="21"/>
                <w:szCs w:val="21"/>
              </w:rPr>
            </w:pPr>
          </w:p>
        </w:tc>
        <w:tc>
          <w:tcPr>
            <w:tcW w:w="178" w:type="dxa"/>
            <w:vAlign w:val="bottom"/>
          </w:tcPr>
          <w:p w14:paraId="56D5D294" w14:textId="77777777" w:rsidR="00151D54" w:rsidRPr="00461B25" w:rsidRDefault="00151D54" w:rsidP="00531B6D">
            <w:pPr>
              <w:pStyle w:val="acctfourfigures"/>
              <w:tabs>
                <w:tab w:val="clear" w:pos="765"/>
                <w:tab w:val="decimal" w:pos="820"/>
              </w:tabs>
              <w:spacing w:line="220" w:lineRule="exact"/>
              <w:rPr>
                <w:sz w:val="21"/>
                <w:szCs w:val="21"/>
              </w:rPr>
            </w:pPr>
          </w:p>
        </w:tc>
        <w:tc>
          <w:tcPr>
            <w:tcW w:w="992" w:type="dxa"/>
            <w:vAlign w:val="bottom"/>
          </w:tcPr>
          <w:p w14:paraId="63FC6C81" w14:textId="77777777" w:rsidR="00151D54" w:rsidRPr="00461B25" w:rsidRDefault="00151D54" w:rsidP="00531B6D">
            <w:pPr>
              <w:pStyle w:val="acctfourfigures"/>
              <w:tabs>
                <w:tab w:val="clear" w:pos="765"/>
                <w:tab w:val="decimal" w:pos="820"/>
              </w:tabs>
              <w:spacing w:line="220" w:lineRule="exact"/>
              <w:ind w:right="-92"/>
              <w:rPr>
                <w:sz w:val="21"/>
                <w:szCs w:val="21"/>
              </w:rPr>
            </w:pPr>
          </w:p>
        </w:tc>
        <w:tc>
          <w:tcPr>
            <w:tcW w:w="182" w:type="dxa"/>
            <w:vAlign w:val="bottom"/>
          </w:tcPr>
          <w:p w14:paraId="65DB6A8D" w14:textId="77777777" w:rsidR="00151D54" w:rsidRPr="00461B25" w:rsidRDefault="00151D54" w:rsidP="00531B6D">
            <w:pPr>
              <w:pStyle w:val="acctfourfigures"/>
              <w:tabs>
                <w:tab w:val="clear" w:pos="765"/>
                <w:tab w:val="decimal" w:pos="820"/>
              </w:tabs>
              <w:spacing w:line="220" w:lineRule="exact"/>
              <w:rPr>
                <w:sz w:val="21"/>
                <w:szCs w:val="21"/>
              </w:rPr>
            </w:pPr>
          </w:p>
        </w:tc>
        <w:tc>
          <w:tcPr>
            <w:tcW w:w="912" w:type="dxa"/>
            <w:vAlign w:val="bottom"/>
          </w:tcPr>
          <w:p w14:paraId="2D938D53" w14:textId="77777777" w:rsidR="00151D54" w:rsidRPr="00461B25" w:rsidRDefault="00151D54" w:rsidP="00531B6D">
            <w:pPr>
              <w:pStyle w:val="acctfourfigures"/>
              <w:tabs>
                <w:tab w:val="clear" w:pos="765"/>
                <w:tab w:val="decimal" w:pos="820"/>
              </w:tabs>
              <w:spacing w:line="220" w:lineRule="exact"/>
              <w:rPr>
                <w:b/>
                <w:bCs/>
                <w:sz w:val="21"/>
                <w:szCs w:val="21"/>
              </w:rPr>
            </w:pPr>
          </w:p>
        </w:tc>
        <w:tc>
          <w:tcPr>
            <w:tcW w:w="179" w:type="dxa"/>
            <w:vAlign w:val="bottom"/>
          </w:tcPr>
          <w:p w14:paraId="10A1646D" w14:textId="77777777" w:rsidR="00151D54" w:rsidRPr="00461B25" w:rsidRDefault="00151D54" w:rsidP="00531B6D">
            <w:pPr>
              <w:pStyle w:val="acctfourfigures"/>
              <w:tabs>
                <w:tab w:val="clear" w:pos="765"/>
                <w:tab w:val="decimal" w:pos="820"/>
              </w:tabs>
              <w:spacing w:line="220" w:lineRule="exact"/>
              <w:rPr>
                <w:sz w:val="21"/>
                <w:szCs w:val="21"/>
              </w:rPr>
            </w:pPr>
          </w:p>
        </w:tc>
        <w:tc>
          <w:tcPr>
            <w:tcW w:w="1081" w:type="dxa"/>
            <w:vAlign w:val="bottom"/>
          </w:tcPr>
          <w:p w14:paraId="1A9650B6" w14:textId="77777777" w:rsidR="00151D54" w:rsidRPr="00461B25" w:rsidRDefault="00151D54" w:rsidP="00531B6D">
            <w:pPr>
              <w:pStyle w:val="acctfourfigures"/>
              <w:tabs>
                <w:tab w:val="clear" w:pos="765"/>
                <w:tab w:val="decimal" w:pos="820"/>
              </w:tabs>
              <w:spacing w:line="220" w:lineRule="exact"/>
              <w:ind w:right="-80"/>
              <w:rPr>
                <w:sz w:val="21"/>
                <w:szCs w:val="21"/>
              </w:rPr>
            </w:pPr>
          </w:p>
        </w:tc>
        <w:tc>
          <w:tcPr>
            <w:tcW w:w="178" w:type="dxa"/>
            <w:vAlign w:val="bottom"/>
          </w:tcPr>
          <w:p w14:paraId="13A328EA" w14:textId="77777777" w:rsidR="00151D54" w:rsidRPr="00461B25" w:rsidRDefault="00151D54" w:rsidP="00531B6D">
            <w:pPr>
              <w:pStyle w:val="acctfourfigures"/>
              <w:tabs>
                <w:tab w:val="clear" w:pos="765"/>
                <w:tab w:val="decimal" w:pos="820"/>
              </w:tabs>
              <w:spacing w:line="220" w:lineRule="exact"/>
              <w:rPr>
                <w:sz w:val="21"/>
                <w:szCs w:val="21"/>
              </w:rPr>
            </w:pPr>
          </w:p>
        </w:tc>
        <w:tc>
          <w:tcPr>
            <w:tcW w:w="992" w:type="dxa"/>
            <w:vAlign w:val="bottom"/>
          </w:tcPr>
          <w:p w14:paraId="756567D4" w14:textId="77777777" w:rsidR="00151D54" w:rsidRPr="00461B25" w:rsidRDefault="00151D54" w:rsidP="00531B6D">
            <w:pPr>
              <w:pStyle w:val="acctfourfigures"/>
              <w:tabs>
                <w:tab w:val="clear" w:pos="765"/>
                <w:tab w:val="decimal" w:pos="820"/>
              </w:tabs>
              <w:spacing w:line="220" w:lineRule="exact"/>
              <w:ind w:right="11"/>
              <w:rPr>
                <w:sz w:val="21"/>
                <w:szCs w:val="21"/>
              </w:rPr>
            </w:pPr>
          </w:p>
        </w:tc>
      </w:tr>
    </w:tbl>
    <w:p w14:paraId="02BE2067" w14:textId="77777777" w:rsidR="00151D54" w:rsidRPr="00461B25" w:rsidRDefault="00151D54" w:rsidP="00151D54">
      <w:pPr>
        <w:spacing w:line="240" w:lineRule="atLeast"/>
        <w:jc w:val="thaiDistribute"/>
        <w:rPr>
          <w:rFonts w:hAnsi="Times New Roman" w:cs="Times New Roman"/>
          <w:sz w:val="22"/>
          <w:szCs w:val="22"/>
        </w:rPr>
      </w:pPr>
      <w:r w:rsidRPr="00461B25">
        <w:rPr>
          <w:rFonts w:hAnsi="Times New Roman" w:cs="Times New Roman"/>
          <w:sz w:val="22"/>
          <w:szCs w:val="22"/>
        </w:rPr>
        <w:br w:type="page"/>
      </w:r>
    </w:p>
    <w:tbl>
      <w:tblPr>
        <w:tblW w:w="9188" w:type="dxa"/>
        <w:tblInd w:w="450" w:type="dxa"/>
        <w:tblLayout w:type="fixed"/>
        <w:tblCellMar>
          <w:left w:w="79" w:type="dxa"/>
          <w:right w:w="79" w:type="dxa"/>
        </w:tblCellMar>
        <w:tblLook w:val="0000" w:firstRow="0" w:lastRow="0" w:firstColumn="0" w:lastColumn="0" w:noHBand="0" w:noVBand="0"/>
      </w:tblPr>
      <w:tblGrid>
        <w:gridCol w:w="2610"/>
        <w:gridCol w:w="1155"/>
        <w:gridCol w:w="182"/>
        <w:gridCol w:w="1279"/>
        <w:gridCol w:w="178"/>
        <w:gridCol w:w="1177"/>
        <w:gridCol w:w="178"/>
        <w:gridCol w:w="1180"/>
        <w:gridCol w:w="178"/>
        <w:gridCol w:w="1071"/>
      </w:tblGrid>
      <w:tr w:rsidR="00151D54" w:rsidRPr="00461B25" w14:paraId="25B09FDC" w14:textId="77777777" w:rsidTr="00531B6D">
        <w:trPr>
          <w:cantSplit/>
          <w:tblHeader/>
        </w:trPr>
        <w:tc>
          <w:tcPr>
            <w:tcW w:w="2610" w:type="dxa"/>
            <w:shd w:val="clear" w:color="auto" w:fill="auto"/>
            <w:vAlign w:val="bottom"/>
          </w:tcPr>
          <w:p w14:paraId="52EDD3E7" w14:textId="77777777" w:rsidR="00151D54" w:rsidRPr="00461B25" w:rsidRDefault="00151D54" w:rsidP="00531B6D">
            <w:pPr>
              <w:spacing w:line="220" w:lineRule="exact"/>
              <w:rPr>
                <w:rFonts w:hAnsi="Times New Roman" w:cs="Times New Roman"/>
                <w:sz w:val="20"/>
                <w:szCs w:val="20"/>
              </w:rPr>
            </w:pPr>
          </w:p>
        </w:tc>
        <w:tc>
          <w:tcPr>
            <w:tcW w:w="6578" w:type="dxa"/>
            <w:gridSpan w:val="9"/>
            <w:vAlign w:val="bottom"/>
          </w:tcPr>
          <w:p w14:paraId="08E71F83" w14:textId="77777777" w:rsidR="00151D54" w:rsidRPr="00461B25" w:rsidRDefault="00151D54" w:rsidP="00531B6D">
            <w:pPr>
              <w:pStyle w:val="acctcolumnheading"/>
              <w:spacing w:after="0" w:line="220" w:lineRule="exact"/>
              <w:ind w:left="-525" w:right="-441"/>
              <w:rPr>
                <w:sz w:val="20"/>
              </w:rPr>
            </w:pPr>
            <w:r w:rsidRPr="00461B25">
              <w:rPr>
                <w:b/>
                <w:bCs/>
                <w:sz w:val="20"/>
              </w:rPr>
              <w:t>Separate financial statements</w:t>
            </w:r>
          </w:p>
        </w:tc>
      </w:tr>
      <w:tr w:rsidR="00151D54" w:rsidRPr="00461B25" w14:paraId="12404616" w14:textId="77777777" w:rsidTr="00531B6D">
        <w:trPr>
          <w:cantSplit/>
          <w:tblHeader/>
        </w:trPr>
        <w:tc>
          <w:tcPr>
            <w:tcW w:w="2610" w:type="dxa"/>
            <w:shd w:val="clear" w:color="auto" w:fill="auto"/>
            <w:vAlign w:val="bottom"/>
          </w:tcPr>
          <w:p w14:paraId="03F18867" w14:textId="77777777" w:rsidR="00151D54" w:rsidRPr="00461B25" w:rsidRDefault="00151D54" w:rsidP="00531B6D">
            <w:pPr>
              <w:spacing w:line="220" w:lineRule="exact"/>
              <w:rPr>
                <w:rFonts w:hAnsi="Times New Roman" w:cs="Times New Roman"/>
                <w:sz w:val="20"/>
                <w:szCs w:val="20"/>
              </w:rPr>
            </w:pPr>
          </w:p>
        </w:tc>
        <w:tc>
          <w:tcPr>
            <w:tcW w:w="1155" w:type="dxa"/>
            <w:vAlign w:val="bottom"/>
          </w:tcPr>
          <w:p w14:paraId="640A83D9" w14:textId="77777777" w:rsidR="00151D54" w:rsidRPr="00461B25" w:rsidRDefault="00151D54" w:rsidP="00531B6D">
            <w:pPr>
              <w:pStyle w:val="acctcolumnheading"/>
              <w:spacing w:after="0" w:line="220" w:lineRule="exact"/>
              <w:ind w:left="-79" w:right="-79"/>
              <w:rPr>
                <w:sz w:val="20"/>
                <w:lang w:bidi="th-TH"/>
              </w:rPr>
            </w:pPr>
            <w:r w:rsidRPr="00461B25">
              <w:rPr>
                <w:sz w:val="20"/>
              </w:rPr>
              <w:t xml:space="preserve">Building and improvement  </w:t>
            </w:r>
          </w:p>
        </w:tc>
        <w:tc>
          <w:tcPr>
            <w:tcW w:w="182" w:type="dxa"/>
            <w:vAlign w:val="bottom"/>
          </w:tcPr>
          <w:p w14:paraId="02711106" w14:textId="77777777" w:rsidR="00151D54" w:rsidRPr="00461B25" w:rsidRDefault="00151D54" w:rsidP="00531B6D">
            <w:pPr>
              <w:pStyle w:val="acctcolumnheading"/>
              <w:spacing w:after="0" w:line="220" w:lineRule="exact"/>
              <w:rPr>
                <w:sz w:val="20"/>
              </w:rPr>
            </w:pPr>
          </w:p>
        </w:tc>
        <w:tc>
          <w:tcPr>
            <w:tcW w:w="1279" w:type="dxa"/>
            <w:vAlign w:val="bottom"/>
          </w:tcPr>
          <w:p w14:paraId="46A6C9F4" w14:textId="77777777" w:rsidR="00151D54" w:rsidRPr="00461B25" w:rsidRDefault="00151D54" w:rsidP="00531B6D">
            <w:pPr>
              <w:pStyle w:val="acctcolumnheading"/>
              <w:spacing w:after="0" w:line="220" w:lineRule="exact"/>
              <w:ind w:left="-79" w:right="-79"/>
              <w:rPr>
                <w:sz w:val="20"/>
                <w:cs/>
                <w:lang w:bidi="th-TH"/>
              </w:rPr>
            </w:pPr>
            <w:r w:rsidRPr="00461B25">
              <w:rPr>
                <w:sz w:val="20"/>
                <w:lang w:bidi="th-TH"/>
              </w:rPr>
              <w:t>Furniture, fixtures,</w:t>
            </w:r>
            <w:r w:rsidRPr="00461B25">
              <w:rPr>
                <w:sz w:val="20"/>
              </w:rPr>
              <w:t xml:space="preserve"> office and equipment</w:t>
            </w:r>
          </w:p>
        </w:tc>
        <w:tc>
          <w:tcPr>
            <w:tcW w:w="178" w:type="dxa"/>
            <w:vAlign w:val="bottom"/>
          </w:tcPr>
          <w:p w14:paraId="079E6705" w14:textId="77777777" w:rsidR="00151D54" w:rsidRPr="00461B25" w:rsidRDefault="00151D54" w:rsidP="00531B6D">
            <w:pPr>
              <w:pStyle w:val="acctcolumnheading"/>
              <w:spacing w:after="0" w:line="220" w:lineRule="exact"/>
              <w:rPr>
                <w:sz w:val="20"/>
              </w:rPr>
            </w:pPr>
          </w:p>
        </w:tc>
        <w:tc>
          <w:tcPr>
            <w:tcW w:w="1177" w:type="dxa"/>
            <w:vAlign w:val="bottom"/>
          </w:tcPr>
          <w:p w14:paraId="62E2D8F8" w14:textId="77777777" w:rsidR="00151D54" w:rsidRPr="00461B25" w:rsidRDefault="00151D54" w:rsidP="00531B6D">
            <w:pPr>
              <w:pStyle w:val="acctcolumnheading"/>
              <w:spacing w:after="0" w:line="220" w:lineRule="exact"/>
              <w:rPr>
                <w:sz w:val="20"/>
              </w:rPr>
            </w:pPr>
            <w:r w:rsidRPr="00461B25">
              <w:rPr>
                <w:sz w:val="20"/>
              </w:rPr>
              <w:t>Vehicles</w:t>
            </w:r>
          </w:p>
        </w:tc>
        <w:tc>
          <w:tcPr>
            <w:tcW w:w="178" w:type="dxa"/>
            <w:vAlign w:val="bottom"/>
          </w:tcPr>
          <w:p w14:paraId="33AA9E1A" w14:textId="77777777" w:rsidR="00151D54" w:rsidRPr="00461B25" w:rsidRDefault="00151D54" w:rsidP="00531B6D">
            <w:pPr>
              <w:pStyle w:val="acctcolumnheading"/>
              <w:spacing w:after="0" w:line="220" w:lineRule="exact"/>
              <w:rPr>
                <w:sz w:val="20"/>
              </w:rPr>
            </w:pPr>
          </w:p>
        </w:tc>
        <w:tc>
          <w:tcPr>
            <w:tcW w:w="1180" w:type="dxa"/>
            <w:vAlign w:val="bottom"/>
          </w:tcPr>
          <w:p w14:paraId="33801686" w14:textId="77777777" w:rsidR="00151D54" w:rsidRPr="00461B25" w:rsidRDefault="00151D54" w:rsidP="00531B6D">
            <w:pPr>
              <w:pStyle w:val="acctcolumnheading"/>
              <w:spacing w:after="0" w:line="220" w:lineRule="exact"/>
              <w:ind w:left="-79" w:right="-79"/>
              <w:rPr>
                <w:sz w:val="20"/>
              </w:rPr>
            </w:pPr>
            <w:r w:rsidRPr="00461B25">
              <w:rPr>
                <w:sz w:val="20"/>
              </w:rPr>
              <w:t xml:space="preserve">Assets under installation </w:t>
            </w:r>
          </w:p>
        </w:tc>
        <w:tc>
          <w:tcPr>
            <w:tcW w:w="178" w:type="dxa"/>
            <w:vAlign w:val="bottom"/>
          </w:tcPr>
          <w:p w14:paraId="53ECECAB" w14:textId="77777777" w:rsidR="00151D54" w:rsidRPr="00461B25" w:rsidRDefault="00151D54" w:rsidP="00531B6D">
            <w:pPr>
              <w:pStyle w:val="acctcolumnheading"/>
              <w:spacing w:after="0" w:line="220" w:lineRule="exact"/>
              <w:rPr>
                <w:sz w:val="20"/>
              </w:rPr>
            </w:pPr>
          </w:p>
        </w:tc>
        <w:tc>
          <w:tcPr>
            <w:tcW w:w="1071" w:type="dxa"/>
            <w:vAlign w:val="bottom"/>
          </w:tcPr>
          <w:p w14:paraId="43403BBB" w14:textId="77777777" w:rsidR="00151D54" w:rsidRPr="00461B25" w:rsidRDefault="00151D54" w:rsidP="00531B6D">
            <w:pPr>
              <w:pStyle w:val="acctcolumnheading"/>
              <w:spacing w:after="0" w:line="220" w:lineRule="exact"/>
              <w:ind w:left="-525" w:right="-441"/>
              <w:rPr>
                <w:sz w:val="20"/>
              </w:rPr>
            </w:pPr>
            <w:r w:rsidRPr="00461B25">
              <w:rPr>
                <w:sz w:val="20"/>
              </w:rPr>
              <w:t>Total</w:t>
            </w:r>
          </w:p>
        </w:tc>
      </w:tr>
      <w:tr w:rsidR="00151D54" w:rsidRPr="00461B25" w14:paraId="25971DF3" w14:textId="77777777" w:rsidTr="00531B6D">
        <w:trPr>
          <w:cantSplit/>
        </w:trPr>
        <w:tc>
          <w:tcPr>
            <w:tcW w:w="2610" w:type="dxa"/>
            <w:vAlign w:val="bottom"/>
          </w:tcPr>
          <w:p w14:paraId="46CD629A" w14:textId="77777777" w:rsidR="00151D54" w:rsidRPr="00461B25" w:rsidRDefault="00151D54" w:rsidP="00531B6D">
            <w:pPr>
              <w:spacing w:line="220" w:lineRule="exact"/>
              <w:rPr>
                <w:rFonts w:hAnsi="Times New Roman" w:cs="Times New Roman"/>
                <w:b/>
                <w:bCs/>
                <w:i/>
                <w:iCs/>
                <w:sz w:val="20"/>
                <w:szCs w:val="20"/>
              </w:rPr>
            </w:pPr>
          </w:p>
        </w:tc>
        <w:tc>
          <w:tcPr>
            <w:tcW w:w="6578" w:type="dxa"/>
            <w:gridSpan w:val="9"/>
            <w:vAlign w:val="bottom"/>
          </w:tcPr>
          <w:p w14:paraId="504C9904" w14:textId="77777777" w:rsidR="00151D54" w:rsidRPr="00461B25" w:rsidRDefault="00151D54" w:rsidP="00531B6D">
            <w:pPr>
              <w:pStyle w:val="acctfourfigures"/>
              <w:spacing w:line="220" w:lineRule="exact"/>
              <w:ind w:right="101"/>
              <w:jc w:val="center"/>
              <w:rPr>
                <w:sz w:val="20"/>
              </w:rPr>
            </w:pPr>
            <w:r w:rsidRPr="00461B25">
              <w:rPr>
                <w:i/>
                <w:iCs/>
                <w:sz w:val="20"/>
              </w:rPr>
              <w:t>(in million Baht)</w:t>
            </w:r>
          </w:p>
        </w:tc>
      </w:tr>
      <w:tr w:rsidR="00151D54" w:rsidRPr="00461B25" w14:paraId="2E19BE5F" w14:textId="77777777" w:rsidTr="00531B6D">
        <w:trPr>
          <w:cantSplit/>
        </w:trPr>
        <w:tc>
          <w:tcPr>
            <w:tcW w:w="2610" w:type="dxa"/>
            <w:vAlign w:val="bottom"/>
          </w:tcPr>
          <w:p w14:paraId="3164B18B" w14:textId="77777777" w:rsidR="00151D54" w:rsidRPr="00461B25" w:rsidRDefault="00151D54" w:rsidP="00531B6D">
            <w:pPr>
              <w:spacing w:line="220" w:lineRule="exact"/>
              <w:rPr>
                <w:rFonts w:hAnsi="Times New Roman" w:cs="Times New Roman"/>
                <w:b/>
                <w:bCs/>
                <w:i/>
                <w:iCs/>
                <w:sz w:val="20"/>
                <w:szCs w:val="20"/>
              </w:rPr>
            </w:pPr>
            <w:r w:rsidRPr="00461B25">
              <w:rPr>
                <w:rFonts w:hAnsi="Times New Roman" w:cs="Times New Roman"/>
                <w:b/>
                <w:bCs/>
                <w:i/>
                <w:iCs/>
                <w:sz w:val="20"/>
                <w:szCs w:val="20"/>
              </w:rPr>
              <w:t>Cost</w:t>
            </w:r>
          </w:p>
        </w:tc>
        <w:tc>
          <w:tcPr>
            <w:tcW w:w="1155" w:type="dxa"/>
            <w:vAlign w:val="bottom"/>
          </w:tcPr>
          <w:p w14:paraId="7EFBF929" w14:textId="77777777" w:rsidR="00151D54" w:rsidRPr="00461B25" w:rsidRDefault="00151D54" w:rsidP="00531B6D">
            <w:pPr>
              <w:pStyle w:val="acctfourfigures"/>
              <w:spacing w:line="220" w:lineRule="exact"/>
              <w:jc w:val="center"/>
              <w:rPr>
                <w:sz w:val="20"/>
              </w:rPr>
            </w:pPr>
          </w:p>
        </w:tc>
        <w:tc>
          <w:tcPr>
            <w:tcW w:w="182" w:type="dxa"/>
            <w:vAlign w:val="bottom"/>
          </w:tcPr>
          <w:p w14:paraId="239287AB" w14:textId="77777777" w:rsidR="00151D54" w:rsidRPr="00461B25" w:rsidRDefault="00151D54" w:rsidP="00531B6D">
            <w:pPr>
              <w:pStyle w:val="acctfourfigures"/>
              <w:spacing w:line="220" w:lineRule="exact"/>
              <w:jc w:val="center"/>
              <w:rPr>
                <w:sz w:val="20"/>
              </w:rPr>
            </w:pPr>
          </w:p>
        </w:tc>
        <w:tc>
          <w:tcPr>
            <w:tcW w:w="1279" w:type="dxa"/>
            <w:vAlign w:val="bottom"/>
          </w:tcPr>
          <w:p w14:paraId="476B62A5" w14:textId="77777777" w:rsidR="00151D54" w:rsidRPr="00461B25" w:rsidRDefault="00151D54" w:rsidP="00531B6D">
            <w:pPr>
              <w:pStyle w:val="acctfourfigures"/>
              <w:spacing w:line="220" w:lineRule="exact"/>
              <w:jc w:val="center"/>
              <w:rPr>
                <w:sz w:val="20"/>
              </w:rPr>
            </w:pPr>
          </w:p>
        </w:tc>
        <w:tc>
          <w:tcPr>
            <w:tcW w:w="178" w:type="dxa"/>
            <w:vAlign w:val="bottom"/>
          </w:tcPr>
          <w:p w14:paraId="7DB41E44" w14:textId="77777777" w:rsidR="00151D54" w:rsidRPr="00461B25" w:rsidRDefault="00151D54" w:rsidP="00531B6D">
            <w:pPr>
              <w:pStyle w:val="acctfourfigures"/>
              <w:spacing w:line="220" w:lineRule="exact"/>
              <w:jc w:val="center"/>
              <w:rPr>
                <w:sz w:val="20"/>
              </w:rPr>
            </w:pPr>
          </w:p>
        </w:tc>
        <w:tc>
          <w:tcPr>
            <w:tcW w:w="1177" w:type="dxa"/>
            <w:vAlign w:val="bottom"/>
          </w:tcPr>
          <w:p w14:paraId="01FA1E1A" w14:textId="77777777" w:rsidR="00151D54" w:rsidRPr="00461B25" w:rsidRDefault="00151D54" w:rsidP="00531B6D">
            <w:pPr>
              <w:pStyle w:val="acctfourfigures"/>
              <w:spacing w:line="220" w:lineRule="exact"/>
              <w:jc w:val="center"/>
              <w:rPr>
                <w:sz w:val="20"/>
              </w:rPr>
            </w:pPr>
          </w:p>
        </w:tc>
        <w:tc>
          <w:tcPr>
            <w:tcW w:w="178" w:type="dxa"/>
            <w:vAlign w:val="bottom"/>
          </w:tcPr>
          <w:p w14:paraId="7361879C" w14:textId="77777777" w:rsidR="00151D54" w:rsidRPr="00461B25" w:rsidRDefault="00151D54" w:rsidP="00531B6D">
            <w:pPr>
              <w:pStyle w:val="acctfourfigures"/>
              <w:spacing w:line="220" w:lineRule="exact"/>
              <w:jc w:val="center"/>
              <w:rPr>
                <w:sz w:val="20"/>
              </w:rPr>
            </w:pPr>
          </w:p>
        </w:tc>
        <w:tc>
          <w:tcPr>
            <w:tcW w:w="1180" w:type="dxa"/>
            <w:vAlign w:val="bottom"/>
          </w:tcPr>
          <w:p w14:paraId="7F9C6667" w14:textId="77777777" w:rsidR="00151D54" w:rsidRPr="00461B25" w:rsidRDefault="00151D54" w:rsidP="00531B6D">
            <w:pPr>
              <w:pStyle w:val="acctfourfigures"/>
              <w:spacing w:line="220" w:lineRule="exact"/>
              <w:ind w:right="-150"/>
              <w:jc w:val="center"/>
              <w:rPr>
                <w:sz w:val="20"/>
              </w:rPr>
            </w:pPr>
          </w:p>
        </w:tc>
        <w:tc>
          <w:tcPr>
            <w:tcW w:w="178" w:type="dxa"/>
            <w:vAlign w:val="bottom"/>
          </w:tcPr>
          <w:p w14:paraId="2E118291" w14:textId="77777777" w:rsidR="00151D54" w:rsidRPr="00461B25" w:rsidRDefault="00151D54" w:rsidP="00531B6D">
            <w:pPr>
              <w:pStyle w:val="acctfourfigures"/>
              <w:spacing w:line="220" w:lineRule="exact"/>
              <w:jc w:val="center"/>
              <w:rPr>
                <w:sz w:val="20"/>
              </w:rPr>
            </w:pPr>
          </w:p>
        </w:tc>
        <w:tc>
          <w:tcPr>
            <w:tcW w:w="1071" w:type="dxa"/>
            <w:vAlign w:val="bottom"/>
          </w:tcPr>
          <w:p w14:paraId="70CAC5F8" w14:textId="77777777" w:rsidR="00151D54" w:rsidRPr="00461B25" w:rsidRDefault="00151D54" w:rsidP="00531B6D">
            <w:pPr>
              <w:pStyle w:val="acctfourfigures"/>
              <w:spacing w:line="220" w:lineRule="exact"/>
              <w:ind w:right="101"/>
              <w:jc w:val="center"/>
              <w:rPr>
                <w:sz w:val="20"/>
              </w:rPr>
            </w:pPr>
          </w:p>
        </w:tc>
      </w:tr>
      <w:tr w:rsidR="00151D54" w:rsidRPr="00461B25" w14:paraId="58B90F58" w14:textId="77777777" w:rsidTr="00531B6D">
        <w:trPr>
          <w:cantSplit/>
        </w:trPr>
        <w:tc>
          <w:tcPr>
            <w:tcW w:w="2610" w:type="dxa"/>
            <w:vAlign w:val="bottom"/>
          </w:tcPr>
          <w:p w14:paraId="2CA8FEFB" w14:textId="77777777" w:rsidR="00151D54" w:rsidRPr="00461B25" w:rsidRDefault="00151D54" w:rsidP="00531B6D">
            <w:pPr>
              <w:spacing w:line="220" w:lineRule="exact"/>
              <w:rPr>
                <w:rFonts w:hAnsi="Times New Roman" w:cs="Times New Roman"/>
                <w:sz w:val="20"/>
                <w:szCs w:val="20"/>
              </w:rPr>
            </w:pPr>
            <w:r w:rsidRPr="00461B25">
              <w:rPr>
                <w:rFonts w:hAnsi="Times New Roman" w:cs="Times New Roman"/>
                <w:sz w:val="20"/>
                <w:szCs w:val="20"/>
              </w:rPr>
              <w:t>At 1 January 2020</w:t>
            </w:r>
          </w:p>
        </w:tc>
        <w:tc>
          <w:tcPr>
            <w:tcW w:w="1155" w:type="dxa"/>
            <w:vAlign w:val="bottom"/>
          </w:tcPr>
          <w:p w14:paraId="6A4AAD10" w14:textId="77777777" w:rsidR="00151D54" w:rsidRPr="00461B25" w:rsidRDefault="00151D54" w:rsidP="00531B6D">
            <w:pPr>
              <w:pStyle w:val="acctfourfigures"/>
              <w:tabs>
                <w:tab w:val="clear" w:pos="765"/>
                <w:tab w:val="decimal" w:pos="916"/>
              </w:tabs>
              <w:spacing w:line="220" w:lineRule="exact"/>
              <w:ind w:right="-7"/>
              <w:rPr>
                <w:sz w:val="20"/>
              </w:rPr>
            </w:pPr>
            <w:r w:rsidRPr="00461B25">
              <w:rPr>
                <w:sz w:val="20"/>
              </w:rPr>
              <w:t>1</w:t>
            </w:r>
          </w:p>
        </w:tc>
        <w:tc>
          <w:tcPr>
            <w:tcW w:w="182" w:type="dxa"/>
            <w:vAlign w:val="bottom"/>
          </w:tcPr>
          <w:p w14:paraId="4DDE1C66" w14:textId="77777777" w:rsidR="00151D54" w:rsidRPr="00461B25" w:rsidRDefault="00151D54" w:rsidP="00531B6D">
            <w:pPr>
              <w:pStyle w:val="acctfourfigures"/>
              <w:spacing w:line="220" w:lineRule="exact"/>
              <w:jc w:val="center"/>
              <w:rPr>
                <w:sz w:val="20"/>
              </w:rPr>
            </w:pPr>
          </w:p>
        </w:tc>
        <w:tc>
          <w:tcPr>
            <w:tcW w:w="1279" w:type="dxa"/>
            <w:vAlign w:val="bottom"/>
          </w:tcPr>
          <w:p w14:paraId="5CF449DF" w14:textId="77777777" w:rsidR="00151D54" w:rsidRPr="00461B25" w:rsidRDefault="00151D54" w:rsidP="00531B6D">
            <w:pPr>
              <w:pStyle w:val="acctfourfigures"/>
              <w:tabs>
                <w:tab w:val="clear" w:pos="765"/>
                <w:tab w:val="decimal" w:pos="1013"/>
              </w:tabs>
              <w:spacing w:line="220" w:lineRule="exact"/>
              <w:ind w:right="-318"/>
              <w:rPr>
                <w:sz w:val="20"/>
              </w:rPr>
            </w:pPr>
            <w:r w:rsidRPr="00461B25">
              <w:rPr>
                <w:sz w:val="20"/>
              </w:rPr>
              <w:t>30</w:t>
            </w:r>
          </w:p>
        </w:tc>
        <w:tc>
          <w:tcPr>
            <w:tcW w:w="178" w:type="dxa"/>
            <w:vAlign w:val="bottom"/>
          </w:tcPr>
          <w:p w14:paraId="22C2E188" w14:textId="77777777" w:rsidR="00151D54" w:rsidRPr="00461B25" w:rsidRDefault="00151D54" w:rsidP="00531B6D">
            <w:pPr>
              <w:pStyle w:val="acctfourfigures"/>
              <w:spacing w:line="220" w:lineRule="exact"/>
              <w:jc w:val="center"/>
              <w:rPr>
                <w:sz w:val="20"/>
              </w:rPr>
            </w:pPr>
          </w:p>
        </w:tc>
        <w:tc>
          <w:tcPr>
            <w:tcW w:w="1177" w:type="dxa"/>
            <w:vAlign w:val="bottom"/>
          </w:tcPr>
          <w:p w14:paraId="2952D900" w14:textId="77777777" w:rsidR="00151D54" w:rsidRPr="00461B25" w:rsidRDefault="00151D54" w:rsidP="00531B6D">
            <w:pPr>
              <w:pStyle w:val="acctfourfigures"/>
              <w:spacing w:line="220" w:lineRule="exact"/>
              <w:ind w:right="-71"/>
              <w:jc w:val="center"/>
              <w:rPr>
                <w:sz w:val="20"/>
                <w:lang w:val="en-US" w:bidi="th-TH"/>
              </w:rPr>
            </w:pPr>
            <w:r w:rsidRPr="00461B25">
              <w:rPr>
                <w:sz w:val="20"/>
              </w:rPr>
              <w:t>5</w:t>
            </w:r>
          </w:p>
        </w:tc>
        <w:tc>
          <w:tcPr>
            <w:tcW w:w="178" w:type="dxa"/>
            <w:vAlign w:val="bottom"/>
          </w:tcPr>
          <w:p w14:paraId="6A5BB07C" w14:textId="77777777" w:rsidR="00151D54" w:rsidRPr="00461B25" w:rsidRDefault="00151D54" w:rsidP="00531B6D">
            <w:pPr>
              <w:pStyle w:val="acctfourfigures"/>
              <w:spacing w:line="220" w:lineRule="exact"/>
              <w:jc w:val="center"/>
              <w:rPr>
                <w:sz w:val="20"/>
              </w:rPr>
            </w:pPr>
          </w:p>
        </w:tc>
        <w:tc>
          <w:tcPr>
            <w:tcW w:w="1180" w:type="dxa"/>
            <w:vAlign w:val="bottom"/>
          </w:tcPr>
          <w:p w14:paraId="5A8E7CEE" w14:textId="77777777" w:rsidR="00151D54" w:rsidRPr="00461B25" w:rsidRDefault="00151D54" w:rsidP="00531B6D">
            <w:pPr>
              <w:pStyle w:val="acctfourfigures"/>
              <w:tabs>
                <w:tab w:val="clear" w:pos="765"/>
                <w:tab w:val="decimal" w:pos="731"/>
              </w:tabs>
              <w:spacing w:line="220" w:lineRule="exact"/>
              <w:jc w:val="center"/>
              <w:rPr>
                <w:sz w:val="20"/>
              </w:rPr>
            </w:pPr>
            <w:r w:rsidRPr="00461B25">
              <w:rPr>
                <w:sz w:val="20"/>
              </w:rPr>
              <w:t>7</w:t>
            </w:r>
          </w:p>
        </w:tc>
        <w:tc>
          <w:tcPr>
            <w:tcW w:w="178" w:type="dxa"/>
            <w:vAlign w:val="bottom"/>
          </w:tcPr>
          <w:p w14:paraId="275BA847" w14:textId="77777777" w:rsidR="00151D54" w:rsidRPr="00461B25" w:rsidRDefault="00151D54" w:rsidP="00531B6D">
            <w:pPr>
              <w:pStyle w:val="acctfourfigures"/>
              <w:spacing w:line="220" w:lineRule="exact"/>
              <w:jc w:val="center"/>
              <w:rPr>
                <w:sz w:val="20"/>
              </w:rPr>
            </w:pPr>
          </w:p>
        </w:tc>
        <w:tc>
          <w:tcPr>
            <w:tcW w:w="1071" w:type="dxa"/>
            <w:vAlign w:val="bottom"/>
          </w:tcPr>
          <w:p w14:paraId="02538244" w14:textId="77777777" w:rsidR="00151D54" w:rsidRPr="00461B25" w:rsidRDefault="00151D54" w:rsidP="00531B6D">
            <w:pPr>
              <w:pStyle w:val="acctfourfigures"/>
              <w:tabs>
                <w:tab w:val="clear" w:pos="765"/>
                <w:tab w:val="left" w:pos="804"/>
              </w:tabs>
              <w:spacing w:line="220" w:lineRule="exact"/>
              <w:ind w:right="101"/>
              <w:jc w:val="right"/>
              <w:rPr>
                <w:sz w:val="20"/>
              </w:rPr>
            </w:pPr>
            <w:r w:rsidRPr="00461B25">
              <w:rPr>
                <w:sz w:val="20"/>
              </w:rPr>
              <w:t>43</w:t>
            </w:r>
          </w:p>
        </w:tc>
      </w:tr>
      <w:tr w:rsidR="00151D54" w:rsidRPr="00461B25" w14:paraId="7ACA8B21" w14:textId="77777777" w:rsidTr="00531B6D">
        <w:trPr>
          <w:cantSplit/>
        </w:trPr>
        <w:tc>
          <w:tcPr>
            <w:tcW w:w="2610" w:type="dxa"/>
            <w:vAlign w:val="bottom"/>
          </w:tcPr>
          <w:p w14:paraId="4E8E75FE" w14:textId="77777777" w:rsidR="00151D54" w:rsidRPr="00461B25" w:rsidRDefault="00151D54" w:rsidP="00531B6D">
            <w:pPr>
              <w:spacing w:line="220" w:lineRule="exact"/>
              <w:rPr>
                <w:rFonts w:hAnsi="Times New Roman" w:cs="Times New Roman"/>
                <w:sz w:val="20"/>
                <w:szCs w:val="20"/>
              </w:rPr>
            </w:pPr>
            <w:r w:rsidRPr="00461B25">
              <w:rPr>
                <w:rFonts w:hAnsi="Times New Roman" w:cs="Times New Roman"/>
                <w:sz w:val="20"/>
                <w:szCs w:val="20"/>
              </w:rPr>
              <w:t>Additions</w:t>
            </w:r>
          </w:p>
        </w:tc>
        <w:tc>
          <w:tcPr>
            <w:tcW w:w="1155" w:type="dxa"/>
            <w:vAlign w:val="bottom"/>
          </w:tcPr>
          <w:p w14:paraId="4A5165A4" w14:textId="77777777" w:rsidR="00151D54" w:rsidRPr="00461B25" w:rsidRDefault="00151D54" w:rsidP="00531B6D">
            <w:pPr>
              <w:pStyle w:val="acctfourfigures"/>
              <w:tabs>
                <w:tab w:val="clear" w:pos="765"/>
                <w:tab w:val="decimal" w:pos="916"/>
              </w:tabs>
              <w:spacing w:line="220" w:lineRule="exact"/>
              <w:ind w:right="-7"/>
              <w:rPr>
                <w:sz w:val="20"/>
              </w:rPr>
            </w:pPr>
            <w:r w:rsidRPr="00461B25">
              <w:rPr>
                <w:sz w:val="20"/>
              </w:rPr>
              <w:t>20</w:t>
            </w:r>
          </w:p>
        </w:tc>
        <w:tc>
          <w:tcPr>
            <w:tcW w:w="182" w:type="dxa"/>
            <w:vAlign w:val="bottom"/>
          </w:tcPr>
          <w:p w14:paraId="2FB532A6" w14:textId="77777777" w:rsidR="00151D54" w:rsidRPr="00461B25" w:rsidRDefault="00151D54" w:rsidP="00531B6D">
            <w:pPr>
              <w:pStyle w:val="acctfourfigures"/>
              <w:spacing w:line="220" w:lineRule="exact"/>
              <w:jc w:val="center"/>
              <w:rPr>
                <w:sz w:val="20"/>
              </w:rPr>
            </w:pPr>
          </w:p>
        </w:tc>
        <w:tc>
          <w:tcPr>
            <w:tcW w:w="1279" w:type="dxa"/>
            <w:vAlign w:val="bottom"/>
          </w:tcPr>
          <w:p w14:paraId="5564DDA0" w14:textId="77777777" w:rsidR="00151D54" w:rsidRPr="00461B25" w:rsidRDefault="00151D54" w:rsidP="00531B6D">
            <w:pPr>
              <w:pStyle w:val="acctfourfigures"/>
              <w:tabs>
                <w:tab w:val="clear" w:pos="765"/>
                <w:tab w:val="decimal" w:pos="1013"/>
              </w:tabs>
              <w:spacing w:line="220" w:lineRule="exact"/>
              <w:ind w:right="-318"/>
              <w:rPr>
                <w:sz w:val="20"/>
              </w:rPr>
            </w:pPr>
            <w:r w:rsidRPr="00461B25">
              <w:rPr>
                <w:sz w:val="20"/>
              </w:rPr>
              <w:t>1</w:t>
            </w:r>
          </w:p>
        </w:tc>
        <w:tc>
          <w:tcPr>
            <w:tcW w:w="178" w:type="dxa"/>
            <w:vAlign w:val="bottom"/>
          </w:tcPr>
          <w:p w14:paraId="19971C5E" w14:textId="77777777" w:rsidR="00151D54" w:rsidRPr="00461B25" w:rsidRDefault="00151D54" w:rsidP="00531B6D">
            <w:pPr>
              <w:pStyle w:val="acctfourfigures"/>
              <w:spacing w:line="220" w:lineRule="exact"/>
              <w:jc w:val="center"/>
              <w:rPr>
                <w:sz w:val="20"/>
              </w:rPr>
            </w:pPr>
          </w:p>
        </w:tc>
        <w:tc>
          <w:tcPr>
            <w:tcW w:w="1177" w:type="dxa"/>
            <w:vAlign w:val="bottom"/>
          </w:tcPr>
          <w:p w14:paraId="55280270" w14:textId="77777777" w:rsidR="00151D54" w:rsidRPr="00461B25" w:rsidRDefault="00151D54" w:rsidP="00531B6D">
            <w:pPr>
              <w:pStyle w:val="acctfourfigures"/>
              <w:spacing w:line="220" w:lineRule="exact"/>
              <w:ind w:right="-321"/>
              <w:rPr>
                <w:sz w:val="20"/>
              </w:rPr>
            </w:pPr>
            <w:r w:rsidRPr="00461B25">
              <w:rPr>
                <w:sz w:val="20"/>
              </w:rPr>
              <w:t>-</w:t>
            </w:r>
          </w:p>
        </w:tc>
        <w:tc>
          <w:tcPr>
            <w:tcW w:w="178" w:type="dxa"/>
            <w:vAlign w:val="bottom"/>
          </w:tcPr>
          <w:p w14:paraId="7AF256AE" w14:textId="77777777" w:rsidR="00151D54" w:rsidRPr="00461B25" w:rsidRDefault="00151D54" w:rsidP="00531B6D">
            <w:pPr>
              <w:pStyle w:val="acctfourfigures"/>
              <w:spacing w:line="220" w:lineRule="exact"/>
              <w:jc w:val="center"/>
              <w:rPr>
                <w:sz w:val="20"/>
              </w:rPr>
            </w:pPr>
          </w:p>
        </w:tc>
        <w:tc>
          <w:tcPr>
            <w:tcW w:w="1180" w:type="dxa"/>
            <w:vAlign w:val="bottom"/>
          </w:tcPr>
          <w:p w14:paraId="3DF442CD" w14:textId="77777777" w:rsidR="00151D54" w:rsidRPr="00461B25" w:rsidRDefault="00151D54" w:rsidP="00531B6D">
            <w:pPr>
              <w:pStyle w:val="acctfourfigures"/>
              <w:tabs>
                <w:tab w:val="clear" w:pos="765"/>
                <w:tab w:val="decimal" w:pos="721"/>
              </w:tabs>
              <w:spacing w:line="220" w:lineRule="exact"/>
              <w:ind w:right="-321"/>
              <w:rPr>
                <w:sz w:val="20"/>
              </w:rPr>
            </w:pPr>
            <w:r w:rsidRPr="00461B25">
              <w:rPr>
                <w:sz w:val="20"/>
              </w:rPr>
              <w:t>-</w:t>
            </w:r>
          </w:p>
        </w:tc>
        <w:tc>
          <w:tcPr>
            <w:tcW w:w="178" w:type="dxa"/>
            <w:vAlign w:val="bottom"/>
          </w:tcPr>
          <w:p w14:paraId="5EB39A66" w14:textId="77777777" w:rsidR="00151D54" w:rsidRPr="00461B25" w:rsidRDefault="00151D54" w:rsidP="00531B6D">
            <w:pPr>
              <w:pStyle w:val="acctfourfigures"/>
              <w:spacing w:line="220" w:lineRule="exact"/>
              <w:jc w:val="center"/>
              <w:rPr>
                <w:sz w:val="20"/>
              </w:rPr>
            </w:pPr>
          </w:p>
        </w:tc>
        <w:tc>
          <w:tcPr>
            <w:tcW w:w="1071" w:type="dxa"/>
            <w:vAlign w:val="bottom"/>
          </w:tcPr>
          <w:p w14:paraId="2B37126C" w14:textId="77777777" w:rsidR="00151D54" w:rsidRPr="00461B25" w:rsidRDefault="00151D54" w:rsidP="00531B6D">
            <w:pPr>
              <w:pStyle w:val="acctfourfigures"/>
              <w:tabs>
                <w:tab w:val="clear" w:pos="765"/>
                <w:tab w:val="left" w:pos="804"/>
              </w:tabs>
              <w:spacing w:line="220" w:lineRule="exact"/>
              <w:ind w:right="101"/>
              <w:jc w:val="right"/>
              <w:rPr>
                <w:sz w:val="20"/>
              </w:rPr>
            </w:pPr>
            <w:r w:rsidRPr="00461B25">
              <w:rPr>
                <w:sz w:val="20"/>
              </w:rPr>
              <w:t>21</w:t>
            </w:r>
          </w:p>
        </w:tc>
      </w:tr>
      <w:tr w:rsidR="00151D54" w:rsidRPr="00461B25" w14:paraId="6E3C6C4D" w14:textId="77777777" w:rsidTr="00531B6D">
        <w:trPr>
          <w:cantSplit/>
        </w:trPr>
        <w:tc>
          <w:tcPr>
            <w:tcW w:w="2610" w:type="dxa"/>
            <w:vAlign w:val="bottom"/>
          </w:tcPr>
          <w:p w14:paraId="47485F48" w14:textId="77777777" w:rsidR="00151D54" w:rsidRPr="00461B25" w:rsidRDefault="00151D54" w:rsidP="00531B6D">
            <w:pPr>
              <w:spacing w:line="220" w:lineRule="exact"/>
              <w:rPr>
                <w:rFonts w:hAnsi="Times New Roman" w:cs="Times New Roman"/>
                <w:sz w:val="20"/>
                <w:szCs w:val="20"/>
              </w:rPr>
            </w:pPr>
            <w:r w:rsidRPr="00461B25">
              <w:rPr>
                <w:rFonts w:hAnsi="Times New Roman" w:cs="Times New Roman"/>
                <w:sz w:val="20"/>
                <w:szCs w:val="20"/>
              </w:rPr>
              <w:t>Disposals</w:t>
            </w:r>
          </w:p>
        </w:tc>
        <w:tc>
          <w:tcPr>
            <w:tcW w:w="1155" w:type="dxa"/>
            <w:vAlign w:val="bottom"/>
          </w:tcPr>
          <w:p w14:paraId="3E7C3562" w14:textId="77777777" w:rsidR="00151D54" w:rsidRPr="00461B25" w:rsidRDefault="00151D54" w:rsidP="00531B6D">
            <w:pPr>
              <w:pStyle w:val="acctfourfigures"/>
              <w:tabs>
                <w:tab w:val="clear" w:pos="765"/>
                <w:tab w:val="decimal" w:pos="916"/>
              </w:tabs>
              <w:spacing w:line="220" w:lineRule="exact"/>
              <w:ind w:right="-7"/>
              <w:rPr>
                <w:sz w:val="20"/>
              </w:rPr>
            </w:pPr>
            <w:r w:rsidRPr="00461B25">
              <w:rPr>
                <w:sz w:val="20"/>
              </w:rPr>
              <w:t>(1)</w:t>
            </w:r>
          </w:p>
        </w:tc>
        <w:tc>
          <w:tcPr>
            <w:tcW w:w="182" w:type="dxa"/>
            <w:vAlign w:val="bottom"/>
          </w:tcPr>
          <w:p w14:paraId="3E18BD7A" w14:textId="77777777" w:rsidR="00151D54" w:rsidRPr="00461B25" w:rsidRDefault="00151D54" w:rsidP="00531B6D">
            <w:pPr>
              <w:pStyle w:val="acctfourfigures"/>
              <w:spacing w:line="220" w:lineRule="exact"/>
              <w:jc w:val="center"/>
              <w:rPr>
                <w:sz w:val="20"/>
              </w:rPr>
            </w:pPr>
          </w:p>
        </w:tc>
        <w:tc>
          <w:tcPr>
            <w:tcW w:w="1279" w:type="dxa"/>
            <w:vAlign w:val="bottom"/>
          </w:tcPr>
          <w:p w14:paraId="5629D918" w14:textId="77777777" w:rsidR="00151D54" w:rsidRPr="00461B25" w:rsidRDefault="00151D54" w:rsidP="00531B6D">
            <w:pPr>
              <w:pStyle w:val="acctfourfigures"/>
              <w:tabs>
                <w:tab w:val="clear" w:pos="765"/>
                <w:tab w:val="decimal" w:pos="1013"/>
              </w:tabs>
              <w:spacing w:line="220" w:lineRule="exact"/>
              <w:ind w:right="-318"/>
              <w:rPr>
                <w:sz w:val="20"/>
              </w:rPr>
            </w:pPr>
            <w:r w:rsidRPr="00461B25">
              <w:rPr>
                <w:sz w:val="20"/>
              </w:rPr>
              <w:t>(1)</w:t>
            </w:r>
          </w:p>
        </w:tc>
        <w:tc>
          <w:tcPr>
            <w:tcW w:w="178" w:type="dxa"/>
            <w:vAlign w:val="bottom"/>
          </w:tcPr>
          <w:p w14:paraId="1E7A5D84" w14:textId="77777777" w:rsidR="00151D54" w:rsidRPr="00461B25" w:rsidRDefault="00151D54" w:rsidP="00531B6D">
            <w:pPr>
              <w:pStyle w:val="acctfourfigures"/>
              <w:spacing w:line="220" w:lineRule="exact"/>
              <w:jc w:val="center"/>
              <w:rPr>
                <w:sz w:val="20"/>
              </w:rPr>
            </w:pPr>
          </w:p>
        </w:tc>
        <w:tc>
          <w:tcPr>
            <w:tcW w:w="1177" w:type="dxa"/>
            <w:tcBorders>
              <w:bottom w:val="single" w:sz="4" w:space="0" w:color="auto"/>
            </w:tcBorders>
            <w:vAlign w:val="bottom"/>
          </w:tcPr>
          <w:p w14:paraId="576244BA" w14:textId="77777777" w:rsidR="00151D54" w:rsidRPr="00461B25" w:rsidRDefault="00151D54" w:rsidP="00531B6D">
            <w:pPr>
              <w:pStyle w:val="acctfourfigures"/>
              <w:spacing w:line="220" w:lineRule="exact"/>
              <w:ind w:right="-321"/>
              <w:rPr>
                <w:sz w:val="20"/>
              </w:rPr>
            </w:pPr>
            <w:r w:rsidRPr="00461B25">
              <w:rPr>
                <w:sz w:val="20"/>
              </w:rPr>
              <w:t>-</w:t>
            </w:r>
          </w:p>
        </w:tc>
        <w:tc>
          <w:tcPr>
            <w:tcW w:w="178" w:type="dxa"/>
            <w:vAlign w:val="bottom"/>
          </w:tcPr>
          <w:p w14:paraId="6FF3811D" w14:textId="77777777" w:rsidR="00151D54" w:rsidRPr="00461B25" w:rsidRDefault="00151D54" w:rsidP="00531B6D">
            <w:pPr>
              <w:pStyle w:val="acctfourfigures"/>
              <w:spacing w:line="220" w:lineRule="exact"/>
              <w:jc w:val="center"/>
              <w:rPr>
                <w:sz w:val="20"/>
              </w:rPr>
            </w:pPr>
          </w:p>
        </w:tc>
        <w:tc>
          <w:tcPr>
            <w:tcW w:w="1180" w:type="dxa"/>
            <w:vAlign w:val="bottom"/>
          </w:tcPr>
          <w:p w14:paraId="6BAD24CD" w14:textId="77777777" w:rsidR="00151D54" w:rsidRPr="00461B25" w:rsidRDefault="00151D54" w:rsidP="00531B6D">
            <w:pPr>
              <w:pStyle w:val="acctfourfigures"/>
              <w:tabs>
                <w:tab w:val="clear" w:pos="765"/>
                <w:tab w:val="decimal" w:pos="721"/>
              </w:tabs>
              <w:spacing w:line="220" w:lineRule="exact"/>
              <w:ind w:right="-321"/>
              <w:rPr>
                <w:sz w:val="20"/>
              </w:rPr>
            </w:pPr>
            <w:r w:rsidRPr="00461B25">
              <w:rPr>
                <w:sz w:val="20"/>
              </w:rPr>
              <w:t>-</w:t>
            </w:r>
          </w:p>
        </w:tc>
        <w:tc>
          <w:tcPr>
            <w:tcW w:w="178" w:type="dxa"/>
            <w:vAlign w:val="bottom"/>
          </w:tcPr>
          <w:p w14:paraId="6C69C2A2" w14:textId="77777777" w:rsidR="00151D54" w:rsidRPr="00461B25" w:rsidRDefault="00151D54" w:rsidP="00531B6D">
            <w:pPr>
              <w:pStyle w:val="acctfourfigures"/>
              <w:spacing w:line="220" w:lineRule="exact"/>
              <w:jc w:val="center"/>
              <w:rPr>
                <w:sz w:val="20"/>
              </w:rPr>
            </w:pPr>
          </w:p>
        </w:tc>
        <w:tc>
          <w:tcPr>
            <w:tcW w:w="1071" w:type="dxa"/>
            <w:vAlign w:val="bottom"/>
          </w:tcPr>
          <w:p w14:paraId="305CABED" w14:textId="77777777" w:rsidR="00151D54" w:rsidRPr="00461B25" w:rsidRDefault="00151D54" w:rsidP="00531B6D">
            <w:pPr>
              <w:pStyle w:val="acctfourfigures"/>
              <w:tabs>
                <w:tab w:val="clear" w:pos="765"/>
                <w:tab w:val="left" w:pos="804"/>
              </w:tabs>
              <w:spacing w:line="220" w:lineRule="exact"/>
              <w:ind w:right="101"/>
              <w:jc w:val="right"/>
              <w:rPr>
                <w:sz w:val="20"/>
              </w:rPr>
            </w:pPr>
            <w:r w:rsidRPr="00461B25">
              <w:rPr>
                <w:sz w:val="20"/>
              </w:rPr>
              <w:t>(2)</w:t>
            </w:r>
          </w:p>
        </w:tc>
      </w:tr>
      <w:tr w:rsidR="00151D54" w:rsidRPr="00461B25" w14:paraId="58DCAA09" w14:textId="77777777" w:rsidTr="00531B6D">
        <w:trPr>
          <w:cantSplit/>
        </w:trPr>
        <w:tc>
          <w:tcPr>
            <w:tcW w:w="2610" w:type="dxa"/>
            <w:vAlign w:val="bottom"/>
          </w:tcPr>
          <w:p w14:paraId="1F13B192" w14:textId="77777777" w:rsidR="00151D54" w:rsidRPr="00461B25" w:rsidRDefault="00151D54" w:rsidP="00531B6D">
            <w:pPr>
              <w:spacing w:line="220" w:lineRule="exact"/>
              <w:ind w:left="180" w:hanging="180"/>
              <w:rPr>
                <w:rFonts w:hAnsi="Times New Roman" w:cs="Times New Roman"/>
                <w:sz w:val="20"/>
                <w:szCs w:val="20"/>
              </w:rPr>
            </w:pPr>
            <w:r w:rsidRPr="00461B25">
              <w:rPr>
                <w:rFonts w:hAnsi="Times New Roman" w:cs="Times New Roman"/>
                <w:b/>
                <w:bCs/>
                <w:sz w:val="20"/>
                <w:szCs w:val="20"/>
              </w:rPr>
              <w:t>At 31 December 2020 and</w:t>
            </w:r>
          </w:p>
        </w:tc>
        <w:tc>
          <w:tcPr>
            <w:tcW w:w="1155" w:type="dxa"/>
            <w:tcBorders>
              <w:top w:val="single" w:sz="4" w:space="0" w:color="auto"/>
            </w:tcBorders>
            <w:vAlign w:val="bottom"/>
          </w:tcPr>
          <w:p w14:paraId="51900195" w14:textId="77777777" w:rsidR="00151D54" w:rsidRPr="00461B25" w:rsidRDefault="00151D54" w:rsidP="00531B6D">
            <w:pPr>
              <w:pStyle w:val="acctfourfigures"/>
              <w:tabs>
                <w:tab w:val="clear" w:pos="765"/>
                <w:tab w:val="decimal" w:pos="916"/>
              </w:tabs>
              <w:spacing w:line="220" w:lineRule="exact"/>
              <w:ind w:right="-7"/>
              <w:rPr>
                <w:b/>
                <w:bCs/>
                <w:sz w:val="20"/>
              </w:rPr>
            </w:pPr>
          </w:p>
        </w:tc>
        <w:tc>
          <w:tcPr>
            <w:tcW w:w="182" w:type="dxa"/>
            <w:vAlign w:val="bottom"/>
          </w:tcPr>
          <w:p w14:paraId="1C999F47" w14:textId="77777777" w:rsidR="00151D54" w:rsidRPr="00461B25" w:rsidRDefault="00151D54" w:rsidP="00531B6D">
            <w:pPr>
              <w:pStyle w:val="acctfourfigures"/>
              <w:spacing w:line="220" w:lineRule="exact"/>
              <w:jc w:val="center"/>
              <w:rPr>
                <w:b/>
                <w:bCs/>
                <w:sz w:val="20"/>
              </w:rPr>
            </w:pPr>
          </w:p>
        </w:tc>
        <w:tc>
          <w:tcPr>
            <w:tcW w:w="1279" w:type="dxa"/>
            <w:tcBorders>
              <w:top w:val="single" w:sz="4" w:space="0" w:color="auto"/>
            </w:tcBorders>
            <w:vAlign w:val="bottom"/>
          </w:tcPr>
          <w:p w14:paraId="4C801AB8" w14:textId="77777777" w:rsidR="00151D54" w:rsidRPr="00461B25" w:rsidRDefault="00151D54" w:rsidP="00531B6D">
            <w:pPr>
              <w:pStyle w:val="acctfourfigures"/>
              <w:tabs>
                <w:tab w:val="clear" w:pos="765"/>
                <w:tab w:val="decimal" w:pos="1013"/>
              </w:tabs>
              <w:spacing w:line="220" w:lineRule="exact"/>
              <w:ind w:right="-318"/>
              <w:rPr>
                <w:b/>
                <w:bCs/>
                <w:sz w:val="20"/>
              </w:rPr>
            </w:pPr>
          </w:p>
        </w:tc>
        <w:tc>
          <w:tcPr>
            <w:tcW w:w="178" w:type="dxa"/>
            <w:vAlign w:val="bottom"/>
          </w:tcPr>
          <w:p w14:paraId="698DD9F6" w14:textId="77777777" w:rsidR="00151D54" w:rsidRPr="00461B25" w:rsidRDefault="00151D54" w:rsidP="00531B6D">
            <w:pPr>
              <w:pStyle w:val="acctfourfigures"/>
              <w:spacing w:line="220" w:lineRule="exact"/>
              <w:jc w:val="center"/>
              <w:rPr>
                <w:b/>
                <w:bCs/>
                <w:sz w:val="20"/>
              </w:rPr>
            </w:pPr>
          </w:p>
        </w:tc>
        <w:tc>
          <w:tcPr>
            <w:tcW w:w="1177" w:type="dxa"/>
            <w:tcBorders>
              <w:top w:val="single" w:sz="4" w:space="0" w:color="auto"/>
            </w:tcBorders>
            <w:vAlign w:val="bottom"/>
          </w:tcPr>
          <w:p w14:paraId="01EF9966" w14:textId="77777777" w:rsidR="00151D54" w:rsidRPr="00461B25" w:rsidRDefault="00151D54" w:rsidP="00531B6D">
            <w:pPr>
              <w:pStyle w:val="acctfourfigures"/>
              <w:spacing w:line="220" w:lineRule="exact"/>
              <w:ind w:right="-71"/>
              <w:jc w:val="center"/>
              <w:rPr>
                <w:b/>
                <w:bCs/>
                <w:sz w:val="20"/>
              </w:rPr>
            </w:pPr>
          </w:p>
        </w:tc>
        <w:tc>
          <w:tcPr>
            <w:tcW w:w="178" w:type="dxa"/>
            <w:vAlign w:val="bottom"/>
          </w:tcPr>
          <w:p w14:paraId="5FDC882A" w14:textId="77777777" w:rsidR="00151D54" w:rsidRPr="00461B25" w:rsidRDefault="00151D54" w:rsidP="00531B6D">
            <w:pPr>
              <w:pStyle w:val="acctfourfigures"/>
              <w:spacing w:line="220" w:lineRule="exact"/>
              <w:jc w:val="center"/>
              <w:rPr>
                <w:b/>
                <w:bCs/>
                <w:sz w:val="20"/>
              </w:rPr>
            </w:pPr>
          </w:p>
        </w:tc>
        <w:tc>
          <w:tcPr>
            <w:tcW w:w="1180" w:type="dxa"/>
            <w:tcBorders>
              <w:top w:val="single" w:sz="4" w:space="0" w:color="auto"/>
            </w:tcBorders>
            <w:vAlign w:val="bottom"/>
          </w:tcPr>
          <w:p w14:paraId="2A60903F" w14:textId="77777777" w:rsidR="00151D54" w:rsidRPr="00461B25" w:rsidRDefault="00151D54" w:rsidP="00531B6D">
            <w:pPr>
              <w:pStyle w:val="acctfourfigures"/>
              <w:tabs>
                <w:tab w:val="clear" w:pos="765"/>
                <w:tab w:val="decimal" w:pos="731"/>
              </w:tabs>
              <w:spacing w:line="220" w:lineRule="exact"/>
              <w:jc w:val="center"/>
              <w:rPr>
                <w:b/>
                <w:bCs/>
                <w:sz w:val="20"/>
              </w:rPr>
            </w:pPr>
          </w:p>
        </w:tc>
        <w:tc>
          <w:tcPr>
            <w:tcW w:w="178" w:type="dxa"/>
            <w:vAlign w:val="bottom"/>
          </w:tcPr>
          <w:p w14:paraId="558A9B53" w14:textId="77777777" w:rsidR="00151D54" w:rsidRPr="00461B25" w:rsidRDefault="00151D54" w:rsidP="00531B6D">
            <w:pPr>
              <w:pStyle w:val="acctfourfigures"/>
              <w:spacing w:line="220" w:lineRule="exact"/>
              <w:jc w:val="center"/>
              <w:rPr>
                <w:b/>
                <w:bCs/>
                <w:sz w:val="20"/>
              </w:rPr>
            </w:pPr>
          </w:p>
        </w:tc>
        <w:tc>
          <w:tcPr>
            <w:tcW w:w="1071" w:type="dxa"/>
            <w:tcBorders>
              <w:top w:val="single" w:sz="4" w:space="0" w:color="auto"/>
            </w:tcBorders>
            <w:vAlign w:val="bottom"/>
          </w:tcPr>
          <w:p w14:paraId="4175A235" w14:textId="77777777" w:rsidR="00151D54" w:rsidRPr="00461B25" w:rsidRDefault="00151D54" w:rsidP="00531B6D">
            <w:pPr>
              <w:pStyle w:val="acctfourfigures"/>
              <w:tabs>
                <w:tab w:val="clear" w:pos="765"/>
                <w:tab w:val="left" w:pos="804"/>
              </w:tabs>
              <w:spacing w:line="220" w:lineRule="exact"/>
              <w:ind w:right="101"/>
              <w:jc w:val="right"/>
              <w:rPr>
                <w:b/>
                <w:bCs/>
                <w:sz w:val="20"/>
              </w:rPr>
            </w:pPr>
          </w:p>
        </w:tc>
      </w:tr>
      <w:tr w:rsidR="00151D54" w:rsidRPr="00461B25" w14:paraId="34322EEA" w14:textId="77777777" w:rsidTr="00531B6D">
        <w:trPr>
          <w:cantSplit/>
        </w:trPr>
        <w:tc>
          <w:tcPr>
            <w:tcW w:w="2610" w:type="dxa"/>
            <w:vAlign w:val="bottom"/>
          </w:tcPr>
          <w:p w14:paraId="247412DB" w14:textId="77777777" w:rsidR="00151D54" w:rsidRPr="00461B25" w:rsidRDefault="00151D54" w:rsidP="00531B6D">
            <w:pPr>
              <w:spacing w:line="220" w:lineRule="exact"/>
              <w:ind w:right="-129"/>
              <w:rPr>
                <w:rFonts w:hAnsi="Times New Roman" w:cs="Times New Roman"/>
                <w:sz w:val="20"/>
                <w:szCs w:val="20"/>
              </w:rPr>
            </w:pPr>
            <w:r w:rsidRPr="00461B25">
              <w:rPr>
                <w:rFonts w:hAnsi="Times New Roman" w:cs="Times New Roman"/>
                <w:b/>
                <w:bCs/>
                <w:sz w:val="20"/>
                <w:szCs w:val="20"/>
              </w:rPr>
              <w:t xml:space="preserve">   1 January 2021</w:t>
            </w:r>
          </w:p>
        </w:tc>
        <w:tc>
          <w:tcPr>
            <w:tcW w:w="1155" w:type="dxa"/>
            <w:vAlign w:val="bottom"/>
          </w:tcPr>
          <w:p w14:paraId="14043181" w14:textId="77777777" w:rsidR="00151D54" w:rsidRPr="00461B25" w:rsidRDefault="00151D54" w:rsidP="00531B6D">
            <w:pPr>
              <w:pStyle w:val="acctfourfigures"/>
              <w:tabs>
                <w:tab w:val="clear" w:pos="765"/>
                <w:tab w:val="decimal" w:pos="731"/>
              </w:tabs>
              <w:spacing w:line="220" w:lineRule="exact"/>
              <w:ind w:right="-187"/>
              <w:jc w:val="center"/>
              <w:rPr>
                <w:b/>
                <w:bCs/>
                <w:sz w:val="20"/>
              </w:rPr>
            </w:pPr>
            <w:r w:rsidRPr="00461B25">
              <w:rPr>
                <w:b/>
                <w:bCs/>
                <w:sz w:val="20"/>
              </w:rPr>
              <w:t>20</w:t>
            </w:r>
          </w:p>
        </w:tc>
        <w:tc>
          <w:tcPr>
            <w:tcW w:w="182" w:type="dxa"/>
            <w:vAlign w:val="bottom"/>
          </w:tcPr>
          <w:p w14:paraId="7FEBE273" w14:textId="77777777" w:rsidR="00151D54" w:rsidRPr="00461B25" w:rsidRDefault="00151D54" w:rsidP="00531B6D">
            <w:pPr>
              <w:pStyle w:val="acctfourfigures"/>
              <w:spacing w:line="220" w:lineRule="exact"/>
              <w:jc w:val="center"/>
              <w:rPr>
                <w:b/>
                <w:bCs/>
                <w:sz w:val="20"/>
              </w:rPr>
            </w:pPr>
          </w:p>
        </w:tc>
        <w:tc>
          <w:tcPr>
            <w:tcW w:w="1279" w:type="dxa"/>
            <w:vAlign w:val="bottom"/>
          </w:tcPr>
          <w:p w14:paraId="175B45A6" w14:textId="77777777" w:rsidR="00151D54" w:rsidRPr="00461B25" w:rsidRDefault="00151D54" w:rsidP="00531B6D">
            <w:pPr>
              <w:pStyle w:val="acctfourfigures"/>
              <w:tabs>
                <w:tab w:val="clear" w:pos="765"/>
                <w:tab w:val="decimal" w:pos="1013"/>
              </w:tabs>
              <w:spacing w:line="220" w:lineRule="exact"/>
              <w:ind w:right="-318"/>
              <w:rPr>
                <w:b/>
                <w:bCs/>
                <w:sz w:val="20"/>
              </w:rPr>
            </w:pPr>
            <w:r w:rsidRPr="00461B25">
              <w:rPr>
                <w:b/>
                <w:bCs/>
                <w:sz w:val="20"/>
              </w:rPr>
              <w:t>30</w:t>
            </w:r>
          </w:p>
        </w:tc>
        <w:tc>
          <w:tcPr>
            <w:tcW w:w="178" w:type="dxa"/>
            <w:vAlign w:val="bottom"/>
          </w:tcPr>
          <w:p w14:paraId="238BAC20" w14:textId="77777777" w:rsidR="00151D54" w:rsidRPr="00461B25" w:rsidRDefault="00151D54" w:rsidP="00531B6D">
            <w:pPr>
              <w:pStyle w:val="acctfourfigures"/>
              <w:spacing w:line="220" w:lineRule="exact"/>
              <w:jc w:val="center"/>
              <w:rPr>
                <w:b/>
                <w:bCs/>
                <w:sz w:val="20"/>
              </w:rPr>
            </w:pPr>
          </w:p>
        </w:tc>
        <w:tc>
          <w:tcPr>
            <w:tcW w:w="1177" w:type="dxa"/>
            <w:vAlign w:val="bottom"/>
          </w:tcPr>
          <w:p w14:paraId="405711A8" w14:textId="77777777" w:rsidR="00151D54" w:rsidRPr="00461B25" w:rsidRDefault="00151D54" w:rsidP="00531B6D">
            <w:pPr>
              <w:pStyle w:val="acctfourfigures"/>
              <w:spacing w:line="220" w:lineRule="exact"/>
              <w:ind w:right="-71"/>
              <w:jc w:val="center"/>
              <w:rPr>
                <w:b/>
                <w:bCs/>
                <w:sz w:val="20"/>
              </w:rPr>
            </w:pPr>
            <w:r w:rsidRPr="00461B25">
              <w:rPr>
                <w:b/>
                <w:bCs/>
                <w:sz w:val="20"/>
              </w:rPr>
              <w:t>5</w:t>
            </w:r>
          </w:p>
        </w:tc>
        <w:tc>
          <w:tcPr>
            <w:tcW w:w="178" w:type="dxa"/>
            <w:vAlign w:val="bottom"/>
          </w:tcPr>
          <w:p w14:paraId="674D1F30" w14:textId="77777777" w:rsidR="00151D54" w:rsidRPr="00461B25" w:rsidRDefault="00151D54" w:rsidP="00531B6D">
            <w:pPr>
              <w:pStyle w:val="acctfourfigures"/>
              <w:spacing w:line="220" w:lineRule="exact"/>
              <w:jc w:val="center"/>
              <w:rPr>
                <w:b/>
                <w:bCs/>
                <w:sz w:val="20"/>
              </w:rPr>
            </w:pPr>
          </w:p>
        </w:tc>
        <w:tc>
          <w:tcPr>
            <w:tcW w:w="1180" w:type="dxa"/>
            <w:vAlign w:val="bottom"/>
          </w:tcPr>
          <w:p w14:paraId="14B26761" w14:textId="77777777" w:rsidR="00151D54" w:rsidRPr="00461B25" w:rsidRDefault="00151D54" w:rsidP="00531B6D">
            <w:pPr>
              <w:pStyle w:val="acctfourfigures"/>
              <w:tabs>
                <w:tab w:val="clear" w:pos="765"/>
                <w:tab w:val="decimal" w:pos="731"/>
              </w:tabs>
              <w:spacing w:line="220" w:lineRule="exact"/>
              <w:jc w:val="center"/>
              <w:rPr>
                <w:b/>
                <w:bCs/>
                <w:sz w:val="20"/>
              </w:rPr>
            </w:pPr>
            <w:r w:rsidRPr="00461B25">
              <w:rPr>
                <w:b/>
                <w:bCs/>
                <w:sz w:val="20"/>
              </w:rPr>
              <w:t>7</w:t>
            </w:r>
          </w:p>
        </w:tc>
        <w:tc>
          <w:tcPr>
            <w:tcW w:w="178" w:type="dxa"/>
            <w:vAlign w:val="bottom"/>
          </w:tcPr>
          <w:p w14:paraId="1B34C025" w14:textId="77777777" w:rsidR="00151D54" w:rsidRPr="00461B25" w:rsidRDefault="00151D54" w:rsidP="00531B6D">
            <w:pPr>
              <w:pStyle w:val="acctfourfigures"/>
              <w:spacing w:line="220" w:lineRule="exact"/>
              <w:jc w:val="center"/>
              <w:rPr>
                <w:b/>
                <w:bCs/>
                <w:sz w:val="20"/>
              </w:rPr>
            </w:pPr>
          </w:p>
        </w:tc>
        <w:tc>
          <w:tcPr>
            <w:tcW w:w="1071" w:type="dxa"/>
            <w:vAlign w:val="bottom"/>
          </w:tcPr>
          <w:p w14:paraId="51BBFEFE" w14:textId="77777777" w:rsidR="00151D54" w:rsidRPr="00461B25" w:rsidRDefault="00151D54" w:rsidP="00531B6D">
            <w:pPr>
              <w:pStyle w:val="acctfourfigures"/>
              <w:tabs>
                <w:tab w:val="clear" w:pos="765"/>
                <w:tab w:val="left" w:pos="916"/>
              </w:tabs>
              <w:spacing w:line="220" w:lineRule="exact"/>
              <w:ind w:right="101"/>
              <w:jc w:val="right"/>
              <w:rPr>
                <w:b/>
                <w:bCs/>
                <w:sz w:val="20"/>
              </w:rPr>
            </w:pPr>
            <w:r w:rsidRPr="00461B25">
              <w:rPr>
                <w:b/>
                <w:bCs/>
                <w:sz w:val="20"/>
              </w:rPr>
              <w:t>62</w:t>
            </w:r>
          </w:p>
        </w:tc>
      </w:tr>
      <w:tr w:rsidR="00151D54" w:rsidRPr="00461B25" w14:paraId="559D0977" w14:textId="77777777" w:rsidTr="00531B6D">
        <w:trPr>
          <w:cantSplit/>
        </w:trPr>
        <w:tc>
          <w:tcPr>
            <w:tcW w:w="2610" w:type="dxa"/>
            <w:vAlign w:val="bottom"/>
          </w:tcPr>
          <w:p w14:paraId="043E9C48" w14:textId="77777777" w:rsidR="00151D54" w:rsidRPr="00461B25" w:rsidRDefault="00151D54" w:rsidP="00531B6D">
            <w:pPr>
              <w:spacing w:line="220" w:lineRule="exact"/>
              <w:ind w:left="180" w:hanging="180"/>
              <w:rPr>
                <w:rFonts w:hAnsi="Times New Roman" w:cs="Times New Roman"/>
                <w:sz w:val="20"/>
                <w:szCs w:val="20"/>
              </w:rPr>
            </w:pPr>
            <w:r w:rsidRPr="00461B25">
              <w:rPr>
                <w:rFonts w:hAnsi="Times New Roman" w:cs="Times New Roman"/>
                <w:sz w:val="20"/>
                <w:szCs w:val="20"/>
              </w:rPr>
              <w:t>Additions</w:t>
            </w:r>
          </w:p>
        </w:tc>
        <w:tc>
          <w:tcPr>
            <w:tcW w:w="1155" w:type="dxa"/>
            <w:shd w:val="clear" w:color="auto" w:fill="auto"/>
            <w:vAlign w:val="bottom"/>
          </w:tcPr>
          <w:p w14:paraId="70FE1E64" w14:textId="77777777" w:rsidR="00151D54" w:rsidRPr="00461B25" w:rsidRDefault="00151D54" w:rsidP="00531B6D">
            <w:pPr>
              <w:pStyle w:val="acctfourfigures"/>
              <w:tabs>
                <w:tab w:val="clear" w:pos="765"/>
                <w:tab w:val="decimal" w:pos="556"/>
              </w:tabs>
              <w:spacing w:line="220" w:lineRule="exact"/>
              <w:ind w:right="-7"/>
              <w:jc w:val="center"/>
              <w:rPr>
                <w:sz w:val="20"/>
              </w:rPr>
            </w:pPr>
            <w:r w:rsidRPr="00461B25">
              <w:rPr>
                <w:rFonts w:asciiTheme="majorBidi" w:hAnsiTheme="majorBidi" w:cstheme="majorBidi"/>
                <w:sz w:val="28"/>
                <w:szCs w:val="28"/>
              </w:rPr>
              <w:t>-</w:t>
            </w:r>
          </w:p>
        </w:tc>
        <w:tc>
          <w:tcPr>
            <w:tcW w:w="182" w:type="dxa"/>
            <w:shd w:val="clear" w:color="auto" w:fill="auto"/>
            <w:vAlign w:val="bottom"/>
          </w:tcPr>
          <w:p w14:paraId="5FE0D0EC" w14:textId="77777777" w:rsidR="00151D54" w:rsidRPr="00461B25" w:rsidRDefault="00151D54" w:rsidP="00531B6D">
            <w:pPr>
              <w:pStyle w:val="acctfourfigures"/>
              <w:spacing w:line="220" w:lineRule="exact"/>
              <w:jc w:val="center"/>
              <w:rPr>
                <w:sz w:val="20"/>
              </w:rPr>
            </w:pPr>
          </w:p>
        </w:tc>
        <w:tc>
          <w:tcPr>
            <w:tcW w:w="1279" w:type="dxa"/>
            <w:shd w:val="clear" w:color="auto" w:fill="auto"/>
            <w:vAlign w:val="bottom"/>
          </w:tcPr>
          <w:p w14:paraId="4EBBCB78" w14:textId="77777777" w:rsidR="00151D54" w:rsidRPr="00461B25" w:rsidRDefault="00151D54" w:rsidP="00531B6D">
            <w:pPr>
              <w:pStyle w:val="acctfourfigures"/>
              <w:tabs>
                <w:tab w:val="clear" w:pos="765"/>
                <w:tab w:val="decimal" w:pos="1013"/>
              </w:tabs>
              <w:spacing w:line="220" w:lineRule="exact"/>
              <w:ind w:right="-318"/>
              <w:rPr>
                <w:sz w:val="20"/>
              </w:rPr>
            </w:pPr>
            <w:r w:rsidRPr="00461B25">
              <w:rPr>
                <w:rFonts w:asciiTheme="majorBidi" w:hAnsiTheme="majorBidi" w:cstheme="majorBidi"/>
                <w:sz w:val="28"/>
                <w:szCs w:val="28"/>
              </w:rPr>
              <w:t>1</w:t>
            </w:r>
          </w:p>
        </w:tc>
        <w:tc>
          <w:tcPr>
            <w:tcW w:w="178" w:type="dxa"/>
            <w:shd w:val="clear" w:color="auto" w:fill="auto"/>
            <w:vAlign w:val="bottom"/>
          </w:tcPr>
          <w:p w14:paraId="15799D5A" w14:textId="77777777" w:rsidR="00151D54" w:rsidRPr="00461B25" w:rsidRDefault="00151D54" w:rsidP="00531B6D">
            <w:pPr>
              <w:pStyle w:val="acctfourfigures"/>
              <w:spacing w:line="220" w:lineRule="exact"/>
              <w:jc w:val="center"/>
              <w:rPr>
                <w:sz w:val="20"/>
              </w:rPr>
            </w:pPr>
          </w:p>
        </w:tc>
        <w:tc>
          <w:tcPr>
            <w:tcW w:w="1177" w:type="dxa"/>
            <w:vAlign w:val="bottom"/>
          </w:tcPr>
          <w:p w14:paraId="7596489A" w14:textId="77777777" w:rsidR="00151D54" w:rsidRPr="00461B25" w:rsidRDefault="00151D54" w:rsidP="00531B6D">
            <w:pPr>
              <w:pStyle w:val="acctfourfigures"/>
              <w:spacing w:line="220" w:lineRule="exact"/>
              <w:ind w:right="-71"/>
              <w:jc w:val="center"/>
              <w:rPr>
                <w:b/>
                <w:bCs/>
                <w:sz w:val="20"/>
              </w:rPr>
            </w:pPr>
            <w:r w:rsidRPr="00461B25">
              <w:rPr>
                <w:rFonts w:asciiTheme="majorBidi" w:hAnsiTheme="majorBidi" w:cstheme="majorBidi"/>
                <w:sz w:val="28"/>
                <w:szCs w:val="28"/>
              </w:rPr>
              <w:t>3</w:t>
            </w:r>
          </w:p>
        </w:tc>
        <w:tc>
          <w:tcPr>
            <w:tcW w:w="178" w:type="dxa"/>
            <w:vAlign w:val="bottom"/>
          </w:tcPr>
          <w:p w14:paraId="216C4404" w14:textId="77777777" w:rsidR="00151D54" w:rsidRPr="00461B25" w:rsidRDefault="00151D54" w:rsidP="00531B6D">
            <w:pPr>
              <w:pStyle w:val="acctfourfigures"/>
              <w:spacing w:line="220" w:lineRule="exact"/>
              <w:jc w:val="center"/>
              <w:rPr>
                <w:sz w:val="20"/>
              </w:rPr>
            </w:pPr>
          </w:p>
        </w:tc>
        <w:tc>
          <w:tcPr>
            <w:tcW w:w="1180" w:type="dxa"/>
            <w:shd w:val="clear" w:color="auto" w:fill="auto"/>
            <w:vAlign w:val="bottom"/>
          </w:tcPr>
          <w:p w14:paraId="517A21E6" w14:textId="77777777" w:rsidR="00151D54" w:rsidRPr="00461B25" w:rsidRDefault="00151D54" w:rsidP="00531B6D">
            <w:pPr>
              <w:pStyle w:val="acctfourfigures"/>
              <w:tabs>
                <w:tab w:val="clear" w:pos="765"/>
                <w:tab w:val="decimal" w:pos="721"/>
              </w:tabs>
              <w:spacing w:line="220" w:lineRule="exact"/>
              <w:ind w:right="-321"/>
              <w:rPr>
                <w:sz w:val="20"/>
              </w:rPr>
            </w:pPr>
            <w:r w:rsidRPr="00461B25">
              <w:rPr>
                <w:rFonts w:asciiTheme="majorBidi" w:hAnsiTheme="majorBidi" w:cstheme="majorBidi"/>
                <w:sz w:val="28"/>
                <w:szCs w:val="28"/>
              </w:rPr>
              <w:t>-</w:t>
            </w:r>
          </w:p>
        </w:tc>
        <w:tc>
          <w:tcPr>
            <w:tcW w:w="178" w:type="dxa"/>
            <w:shd w:val="clear" w:color="auto" w:fill="auto"/>
            <w:vAlign w:val="bottom"/>
          </w:tcPr>
          <w:p w14:paraId="5573433A" w14:textId="77777777" w:rsidR="00151D54" w:rsidRPr="00461B25" w:rsidRDefault="00151D54" w:rsidP="00531B6D">
            <w:pPr>
              <w:pStyle w:val="acctfourfigures"/>
              <w:spacing w:line="220" w:lineRule="exact"/>
              <w:jc w:val="center"/>
              <w:rPr>
                <w:sz w:val="20"/>
              </w:rPr>
            </w:pPr>
          </w:p>
        </w:tc>
        <w:tc>
          <w:tcPr>
            <w:tcW w:w="1071" w:type="dxa"/>
            <w:vAlign w:val="bottom"/>
          </w:tcPr>
          <w:p w14:paraId="41E6FDA2" w14:textId="77777777" w:rsidR="00151D54" w:rsidRPr="00461B25" w:rsidRDefault="00151D54" w:rsidP="00531B6D">
            <w:pPr>
              <w:pStyle w:val="acctfourfigures"/>
              <w:tabs>
                <w:tab w:val="clear" w:pos="765"/>
                <w:tab w:val="left" w:pos="916"/>
              </w:tabs>
              <w:spacing w:line="220" w:lineRule="exact"/>
              <w:ind w:right="101"/>
              <w:jc w:val="right"/>
              <w:rPr>
                <w:sz w:val="20"/>
              </w:rPr>
            </w:pPr>
            <w:r w:rsidRPr="00461B25">
              <w:rPr>
                <w:rFonts w:asciiTheme="majorBidi" w:hAnsiTheme="majorBidi" w:cstheme="majorBidi"/>
                <w:sz w:val="28"/>
                <w:szCs w:val="28"/>
              </w:rPr>
              <w:t>4</w:t>
            </w:r>
          </w:p>
        </w:tc>
      </w:tr>
      <w:tr w:rsidR="00151D54" w:rsidRPr="00461B25" w14:paraId="62C398FB" w14:textId="77777777" w:rsidTr="00531B6D">
        <w:trPr>
          <w:cantSplit/>
        </w:trPr>
        <w:tc>
          <w:tcPr>
            <w:tcW w:w="2610" w:type="dxa"/>
            <w:vAlign w:val="bottom"/>
          </w:tcPr>
          <w:p w14:paraId="0480FD5D" w14:textId="77777777" w:rsidR="00151D54" w:rsidRPr="00461B25" w:rsidRDefault="00151D54" w:rsidP="00531B6D">
            <w:pPr>
              <w:spacing w:line="220" w:lineRule="exact"/>
              <w:ind w:left="180" w:hanging="180"/>
              <w:rPr>
                <w:rFonts w:hAnsi="Times New Roman" w:cs="Times New Roman"/>
                <w:sz w:val="20"/>
                <w:szCs w:val="20"/>
              </w:rPr>
            </w:pPr>
            <w:r w:rsidRPr="00461B25">
              <w:rPr>
                <w:rFonts w:hAnsi="Times New Roman" w:cs="Times New Roman"/>
                <w:sz w:val="20"/>
                <w:szCs w:val="20"/>
              </w:rPr>
              <w:t>Disposals</w:t>
            </w:r>
          </w:p>
        </w:tc>
        <w:tc>
          <w:tcPr>
            <w:tcW w:w="1155" w:type="dxa"/>
            <w:shd w:val="clear" w:color="auto" w:fill="auto"/>
            <w:vAlign w:val="bottom"/>
          </w:tcPr>
          <w:p w14:paraId="6384982C" w14:textId="77777777" w:rsidR="00151D54" w:rsidRPr="00461B25" w:rsidRDefault="00151D54" w:rsidP="00531B6D">
            <w:pPr>
              <w:pStyle w:val="acctfourfigures"/>
              <w:tabs>
                <w:tab w:val="clear" w:pos="765"/>
                <w:tab w:val="decimal" w:pos="556"/>
              </w:tabs>
              <w:spacing w:line="220" w:lineRule="exact"/>
              <w:ind w:right="-7"/>
              <w:jc w:val="center"/>
              <w:rPr>
                <w:sz w:val="20"/>
              </w:rPr>
            </w:pPr>
            <w:r w:rsidRPr="00461B25">
              <w:rPr>
                <w:rFonts w:asciiTheme="majorBidi" w:hAnsiTheme="majorBidi" w:cstheme="majorBidi"/>
                <w:sz w:val="28"/>
                <w:szCs w:val="28"/>
                <w:lang w:val="en-US" w:bidi="th-TH"/>
              </w:rPr>
              <w:t>-</w:t>
            </w:r>
          </w:p>
        </w:tc>
        <w:tc>
          <w:tcPr>
            <w:tcW w:w="182" w:type="dxa"/>
            <w:shd w:val="clear" w:color="auto" w:fill="auto"/>
            <w:vAlign w:val="bottom"/>
          </w:tcPr>
          <w:p w14:paraId="70CEC372" w14:textId="77777777" w:rsidR="00151D54" w:rsidRPr="00461B25" w:rsidRDefault="00151D54" w:rsidP="00531B6D">
            <w:pPr>
              <w:pStyle w:val="acctfourfigures"/>
              <w:spacing w:line="220" w:lineRule="exact"/>
              <w:jc w:val="center"/>
              <w:rPr>
                <w:sz w:val="20"/>
              </w:rPr>
            </w:pPr>
          </w:p>
        </w:tc>
        <w:tc>
          <w:tcPr>
            <w:tcW w:w="1279" w:type="dxa"/>
            <w:shd w:val="clear" w:color="auto" w:fill="auto"/>
            <w:vAlign w:val="bottom"/>
          </w:tcPr>
          <w:p w14:paraId="472CE918" w14:textId="77777777" w:rsidR="00151D54" w:rsidRPr="00461B25" w:rsidRDefault="00151D54" w:rsidP="00531B6D">
            <w:pPr>
              <w:pStyle w:val="acctfourfigures"/>
              <w:tabs>
                <w:tab w:val="clear" w:pos="765"/>
                <w:tab w:val="decimal" w:pos="1013"/>
              </w:tabs>
              <w:spacing w:line="220" w:lineRule="exact"/>
              <w:ind w:right="-318"/>
              <w:rPr>
                <w:sz w:val="20"/>
              </w:rPr>
            </w:pPr>
            <w:r w:rsidRPr="00461B25">
              <w:rPr>
                <w:rFonts w:asciiTheme="majorBidi" w:hAnsiTheme="majorBidi" w:cstheme="majorBidi"/>
                <w:sz w:val="28"/>
                <w:szCs w:val="28"/>
              </w:rPr>
              <w:t>(5)</w:t>
            </w:r>
          </w:p>
        </w:tc>
        <w:tc>
          <w:tcPr>
            <w:tcW w:w="178" w:type="dxa"/>
            <w:shd w:val="clear" w:color="auto" w:fill="auto"/>
            <w:vAlign w:val="bottom"/>
          </w:tcPr>
          <w:p w14:paraId="20F72127" w14:textId="77777777" w:rsidR="00151D54" w:rsidRPr="00461B25" w:rsidRDefault="00151D54" w:rsidP="00531B6D">
            <w:pPr>
              <w:pStyle w:val="acctfourfigures"/>
              <w:spacing w:line="220" w:lineRule="exact"/>
              <w:jc w:val="center"/>
              <w:rPr>
                <w:sz w:val="20"/>
              </w:rPr>
            </w:pPr>
          </w:p>
        </w:tc>
        <w:tc>
          <w:tcPr>
            <w:tcW w:w="1177" w:type="dxa"/>
            <w:tcBorders>
              <w:bottom w:val="single" w:sz="4" w:space="0" w:color="auto"/>
            </w:tcBorders>
            <w:vAlign w:val="bottom"/>
          </w:tcPr>
          <w:p w14:paraId="43BF8A11" w14:textId="77777777" w:rsidR="00151D54" w:rsidRPr="00461B25" w:rsidRDefault="00151D54" w:rsidP="00531B6D">
            <w:pPr>
              <w:pStyle w:val="acctfourfigures"/>
              <w:spacing w:line="220" w:lineRule="exact"/>
              <w:ind w:right="-71"/>
              <w:jc w:val="center"/>
              <w:rPr>
                <w:sz w:val="20"/>
              </w:rPr>
            </w:pPr>
            <w:r w:rsidRPr="00461B25">
              <w:rPr>
                <w:rFonts w:asciiTheme="majorBidi" w:hAnsiTheme="majorBidi" w:cstheme="majorBidi"/>
                <w:sz w:val="28"/>
                <w:szCs w:val="28"/>
              </w:rPr>
              <w:t>(4)</w:t>
            </w:r>
          </w:p>
        </w:tc>
        <w:tc>
          <w:tcPr>
            <w:tcW w:w="178" w:type="dxa"/>
            <w:vAlign w:val="bottom"/>
          </w:tcPr>
          <w:p w14:paraId="26209128" w14:textId="77777777" w:rsidR="00151D54" w:rsidRPr="00461B25" w:rsidRDefault="00151D54" w:rsidP="00531B6D">
            <w:pPr>
              <w:pStyle w:val="acctfourfigures"/>
              <w:spacing w:line="220" w:lineRule="exact"/>
              <w:jc w:val="center"/>
              <w:rPr>
                <w:sz w:val="20"/>
              </w:rPr>
            </w:pPr>
          </w:p>
        </w:tc>
        <w:tc>
          <w:tcPr>
            <w:tcW w:w="1180" w:type="dxa"/>
            <w:shd w:val="clear" w:color="auto" w:fill="auto"/>
            <w:vAlign w:val="bottom"/>
          </w:tcPr>
          <w:p w14:paraId="4A6D8359" w14:textId="77777777" w:rsidR="00151D54" w:rsidRPr="00461B25" w:rsidRDefault="00151D54" w:rsidP="00531B6D">
            <w:pPr>
              <w:pStyle w:val="acctfourfigures"/>
              <w:tabs>
                <w:tab w:val="clear" w:pos="765"/>
                <w:tab w:val="decimal" w:pos="721"/>
              </w:tabs>
              <w:spacing w:line="220" w:lineRule="exact"/>
              <w:ind w:right="-321"/>
              <w:rPr>
                <w:sz w:val="20"/>
              </w:rPr>
            </w:pPr>
            <w:r w:rsidRPr="00461B25">
              <w:rPr>
                <w:rFonts w:asciiTheme="majorBidi" w:hAnsiTheme="majorBidi" w:cstheme="majorBidi"/>
                <w:sz w:val="28"/>
                <w:szCs w:val="28"/>
              </w:rPr>
              <w:t>-</w:t>
            </w:r>
          </w:p>
        </w:tc>
        <w:tc>
          <w:tcPr>
            <w:tcW w:w="178" w:type="dxa"/>
            <w:shd w:val="clear" w:color="auto" w:fill="auto"/>
            <w:vAlign w:val="bottom"/>
          </w:tcPr>
          <w:p w14:paraId="6654C2AC" w14:textId="77777777" w:rsidR="00151D54" w:rsidRPr="00461B25" w:rsidRDefault="00151D54" w:rsidP="00531B6D">
            <w:pPr>
              <w:pStyle w:val="acctfourfigures"/>
              <w:spacing w:line="220" w:lineRule="exact"/>
              <w:jc w:val="center"/>
              <w:rPr>
                <w:sz w:val="20"/>
              </w:rPr>
            </w:pPr>
          </w:p>
        </w:tc>
        <w:tc>
          <w:tcPr>
            <w:tcW w:w="1071" w:type="dxa"/>
            <w:vAlign w:val="bottom"/>
          </w:tcPr>
          <w:p w14:paraId="5CBD3C6A" w14:textId="77777777" w:rsidR="00151D54" w:rsidRPr="00461B25" w:rsidRDefault="00151D54" w:rsidP="00531B6D">
            <w:pPr>
              <w:pStyle w:val="acctfourfigures"/>
              <w:spacing w:line="220" w:lineRule="exact"/>
              <w:jc w:val="center"/>
              <w:rPr>
                <w:sz w:val="20"/>
              </w:rPr>
            </w:pPr>
            <w:r w:rsidRPr="00461B25">
              <w:rPr>
                <w:rFonts w:asciiTheme="majorBidi" w:hAnsiTheme="majorBidi" w:cstheme="majorBidi"/>
                <w:sz w:val="28"/>
                <w:szCs w:val="28"/>
              </w:rPr>
              <w:t>(9)</w:t>
            </w:r>
          </w:p>
        </w:tc>
      </w:tr>
      <w:tr w:rsidR="00151D54" w:rsidRPr="00461B25" w14:paraId="577157CD" w14:textId="77777777" w:rsidTr="00531B6D">
        <w:trPr>
          <w:cantSplit/>
        </w:trPr>
        <w:tc>
          <w:tcPr>
            <w:tcW w:w="2610" w:type="dxa"/>
            <w:vAlign w:val="bottom"/>
          </w:tcPr>
          <w:p w14:paraId="04D0B34C" w14:textId="77777777" w:rsidR="00151D54" w:rsidRPr="00461B25" w:rsidRDefault="00151D54" w:rsidP="00531B6D">
            <w:pPr>
              <w:spacing w:line="220" w:lineRule="exact"/>
              <w:rPr>
                <w:rFonts w:hAnsi="Times New Roman" w:cs="Times New Roman"/>
                <w:sz w:val="20"/>
                <w:szCs w:val="20"/>
              </w:rPr>
            </w:pPr>
            <w:r w:rsidRPr="00461B25">
              <w:rPr>
                <w:rFonts w:hAnsi="Times New Roman" w:cs="Times New Roman"/>
                <w:b/>
                <w:bCs/>
                <w:sz w:val="20"/>
                <w:szCs w:val="20"/>
              </w:rPr>
              <w:t>At 31 December 2021</w:t>
            </w:r>
          </w:p>
        </w:tc>
        <w:tc>
          <w:tcPr>
            <w:tcW w:w="1155" w:type="dxa"/>
            <w:tcBorders>
              <w:top w:val="single" w:sz="4" w:space="0" w:color="auto"/>
            </w:tcBorders>
            <w:shd w:val="clear" w:color="auto" w:fill="auto"/>
            <w:vAlign w:val="bottom"/>
          </w:tcPr>
          <w:p w14:paraId="557B237B" w14:textId="77777777" w:rsidR="00151D54" w:rsidRPr="00461B25" w:rsidRDefault="00151D54" w:rsidP="00531B6D">
            <w:pPr>
              <w:pStyle w:val="acctfourfigures"/>
              <w:tabs>
                <w:tab w:val="clear" w:pos="765"/>
                <w:tab w:val="decimal" w:pos="731"/>
              </w:tabs>
              <w:spacing w:line="220" w:lineRule="exact"/>
              <w:ind w:right="-187"/>
              <w:jc w:val="center"/>
              <w:rPr>
                <w:b/>
                <w:bCs/>
                <w:sz w:val="20"/>
              </w:rPr>
            </w:pPr>
            <w:r w:rsidRPr="00461B25">
              <w:rPr>
                <w:rFonts w:asciiTheme="majorBidi" w:hAnsiTheme="majorBidi" w:cstheme="majorBidi"/>
                <w:b/>
                <w:bCs/>
                <w:sz w:val="28"/>
                <w:szCs w:val="28"/>
              </w:rPr>
              <w:t>20</w:t>
            </w:r>
          </w:p>
        </w:tc>
        <w:tc>
          <w:tcPr>
            <w:tcW w:w="182" w:type="dxa"/>
            <w:shd w:val="clear" w:color="auto" w:fill="auto"/>
            <w:vAlign w:val="bottom"/>
          </w:tcPr>
          <w:p w14:paraId="700CFA5A" w14:textId="77777777" w:rsidR="00151D54" w:rsidRPr="00461B25" w:rsidRDefault="00151D54" w:rsidP="00531B6D">
            <w:pPr>
              <w:pStyle w:val="acctfourfigures"/>
              <w:spacing w:line="220" w:lineRule="exact"/>
              <w:jc w:val="center"/>
              <w:rPr>
                <w:b/>
                <w:bCs/>
                <w:sz w:val="20"/>
              </w:rPr>
            </w:pPr>
          </w:p>
        </w:tc>
        <w:tc>
          <w:tcPr>
            <w:tcW w:w="1279" w:type="dxa"/>
            <w:tcBorders>
              <w:top w:val="single" w:sz="4" w:space="0" w:color="auto"/>
            </w:tcBorders>
            <w:shd w:val="clear" w:color="auto" w:fill="auto"/>
            <w:vAlign w:val="bottom"/>
          </w:tcPr>
          <w:p w14:paraId="3CED3247" w14:textId="77777777" w:rsidR="00151D54" w:rsidRPr="00461B25" w:rsidRDefault="00151D54" w:rsidP="00531B6D">
            <w:pPr>
              <w:pStyle w:val="acctfourfigures"/>
              <w:tabs>
                <w:tab w:val="clear" w:pos="765"/>
                <w:tab w:val="decimal" w:pos="1013"/>
              </w:tabs>
              <w:spacing w:line="220" w:lineRule="exact"/>
              <w:ind w:right="-318"/>
              <w:rPr>
                <w:b/>
                <w:bCs/>
                <w:sz w:val="20"/>
              </w:rPr>
            </w:pPr>
            <w:r w:rsidRPr="00461B25">
              <w:rPr>
                <w:rFonts w:asciiTheme="majorBidi" w:hAnsiTheme="majorBidi" w:cstheme="majorBidi"/>
                <w:b/>
                <w:bCs/>
                <w:sz w:val="28"/>
                <w:szCs w:val="28"/>
              </w:rPr>
              <w:t>26</w:t>
            </w:r>
          </w:p>
        </w:tc>
        <w:tc>
          <w:tcPr>
            <w:tcW w:w="178" w:type="dxa"/>
            <w:shd w:val="clear" w:color="auto" w:fill="auto"/>
            <w:vAlign w:val="bottom"/>
          </w:tcPr>
          <w:p w14:paraId="72AE90B3" w14:textId="77777777" w:rsidR="00151D54" w:rsidRPr="00461B25" w:rsidRDefault="00151D54" w:rsidP="00531B6D">
            <w:pPr>
              <w:pStyle w:val="acctfourfigures"/>
              <w:spacing w:line="220" w:lineRule="exact"/>
              <w:jc w:val="center"/>
              <w:rPr>
                <w:b/>
                <w:bCs/>
                <w:sz w:val="20"/>
              </w:rPr>
            </w:pPr>
          </w:p>
        </w:tc>
        <w:tc>
          <w:tcPr>
            <w:tcW w:w="1177" w:type="dxa"/>
            <w:tcBorders>
              <w:top w:val="single" w:sz="4" w:space="0" w:color="auto"/>
              <w:bottom w:val="single" w:sz="4" w:space="0" w:color="auto"/>
            </w:tcBorders>
            <w:vAlign w:val="bottom"/>
          </w:tcPr>
          <w:p w14:paraId="2DF22B19" w14:textId="77777777" w:rsidR="00151D54" w:rsidRPr="00461B25" w:rsidRDefault="00151D54" w:rsidP="00531B6D">
            <w:pPr>
              <w:pStyle w:val="acctfourfigures"/>
              <w:spacing w:line="220" w:lineRule="exact"/>
              <w:ind w:right="-71"/>
              <w:jc w:val="center"/>
              <w:rPr>
                <w:b/>
                <w:bCs/>
                <w:sz w:val="20"/>
              </w:rPr>
            </w:pPr>
            <w:r w:rsidRPr="00461B25">
              <w:rPr>
                <w:rFonts w:asciiTheme="majorBidi" w:hAnsiTheme="majorBidi" w:cstheme="majorBidi"/>
                <w:b/>
                <w:bCs/>
                <w:sz w:val="28"/>
                <w:szCs w:val="28"/>
              </w:rPr>
              <w:t>4</w:t>
            </w:r>
          </w:p>
        </w:tc>
        <w:tc>
          <w:tcPr>
            <w:tcW w:w="178" w:type="dxa"/>
            <w:vAlign w:val="bottom"/>
          </w:tcPr>
          <w:p w14:paraId="3E6C3287" w14:textId="77777777" w:rsidR="00151D54" w:rsidRPr="00461B25" w:rsidRDefault="00151D54" w:rsidP="00531B6D">
            <w:pPr>
              <w:pStyle w:val="acctfourfigures"/>
              <w:spacing w:line="220" w:lineRule="exact"/>
              <w:jc w:val="center"/>
              <w:rPr>
                <w:b/>
                <w:bCs/>
                <w:sz w:val="20"/>
              </w:rPr>
            </w:pPr>
          </w:p>
        </w:tc>
        <w:tc>
          <w:tcPr>
            <w:tcW w:w="1180" w:type="dxa"/>
            <w:tcBorders>
              <w:top w:val="single" w:sz="4" w:space="0" w:color="auto"/>
            </w:tcBorders>
            <w:shd w:val="clear" w:color="auto" w:fill="auto"/>
            <w:vAlign w:val="bottom"/>
          </w:tcPr>
          <w:p w14:paraId="57DB33B7" w14:textId="77777777" w:rsidR="00151D54" w:rsidRPr="00461B25" w:rsidRDefault="00151D54" w:rsidP="00531B6D">
            <w:pPr>
              <w:pStyle w:val="acctfourfigures"/>
              <w:tabs>
                <w:tab w:val="clear" w:pos="765"/>
                <w:tab w:val="decimal" w:pos="731"/>
              </w:tabs>
              <w:spacing w:line="220" w:lineRule="exact"/>
              <w:jc w:val="center"/>
              <w:rPr>
                <w:b/>
                <w:bCs/>
                <w:sz w:val="20"/>
              </w:rPr>
            </w:pPr>
            <w:r w:rsidRPr="00461B25">
              <w:rPr>
                <w:rFonts w:asciiTheme="majorBidi" w:hAnsiTheme="majorBidi" w:cstheme="majorBidi"/>
                <w:b/>
                <w:bCs/>
                <w:sz w:val="28"/>
                <w:szCs w:val="28"/>
              </w:rPr>
              <w:t>7</w:t>
            </w:r>
          </w:p>
        </w:tc>
        <w:tc>
          <w:tcPr>
            <w:tcW w:w="178" w:type="dxa"/>
            <w:shd w:val="clear" w:color="auto" w:fill="auto"/>
            <w:vAlign w:val="bottom"/>
          </w:tcPr>
          <w:p w14:paraId="0F5BE90C" w14:textId="77777777" w:rsidR="00151D54" w:rsidRPr="00461B25" w:rsidRDefault="00151D54" w:rsidP="00531B6D">
            <w:pPr>
              <w:pStyle w:val="acctfourfigures"/>
              <w:spacing w:line="220" w:lineRule="exact"/>
              <w:jc w:val="center"/>
              <w:rPr>
                <w:b/>
                <w:bCs/>
                <w:sz w:val="20"/>
              </w:rPr>
            </w:pPr>
          </w:p>
        </w:tc>
        <w:tc>
          <w:tcPr>
            <w:tcW w:w="1071" w:type="dxa"/>
            <w:tcBorders>
              <w:top w:val="single" w:sz="4" w:space="0" w:color="auto"/>
            </w:tcBorders>
            <w:vAlign w:val="bottom"/>
          </w:tcPr>
          <w:p w14:paraId="5408249C" w14:textId="77777777" w:rsidR="00151D54" w:rsidRPr="00461B25" w:rsidRDefault="00151D54" w:rsidP="00531B6D">
            <w:pPr>
              <w:pStyle w:val="acctfourfigures"/>
              <w:tabs>
                <w:tab w:val="clear" w:pos="765"/>
                <w:tab w:val="left" w:pos="916"/>
              </w:tabs>
              <w:spacing w:line="220" w:lineRule="exact"/>
              <w:ind w:right="101"/>
              <w:jc w:val="right"/>
              <w:rPr>
                <w:b/>
                <w:bCs/>
                <w:sz w:val="20"/>
              </w:rPr>
            </w:pPr>
            <w:r w:rsidRPr="00461B25">
              <w:rPr>
                <w:rFonts w:asciiTheme="majorBidi" w:hAnsiTheme="majorBidi" w:cstheme="majorBidi"/>
                <w:b/>
                <w:bCs/>
                <w:sz w:val="28"/>
                <w:szCs w:val="28"/>
              </w:rPr>
              <w:t>57</w:t>
            </w:r>
          </w:p>
        </w:tc>
      </w:tr>
      <w:tr w:rsidR="00151D54" w:rsidRPr="00461B25" w14:paraId="3B34D871" w14:textId="77777777" w:rsidTr="00531B6D">
        <w:trPr>
          <w:cantSplit/>
        </w:trPr>
        <w:tc>
          <w:tcPr>
            <w:tcW w:w="2610" w:type="dxa"/>
            <w:vAlign w:val="bottom"/>
          </w:tcPr>
          <w:p w14:paraId="3242393A" w14:textId="77777777" w:rsidR="00151D54" w:rsidRPr="00461B25" w:rsidRDefault="00151D54" w:rsidP="00531B6D">
            <w:pPr>
              <w:spacing w:line="220" w:lineRule="exact"/>
              <w:ind w:left="180" w:hanging="180"/>
              <w:rPr>
                <w:rFonts w:hAnsi="Times New Roman" w:cs="Times New Roman"/>
                <w:sz w:val="20"/>
                <w:szCs w:val="20"/>
              </w:rPr>
            </w:pPr>
          </w:p>
        </w:tc>
        <w:tc>
          <w:tcPr>
            <w:tcW w:w="1155" w:type="dxa"/>
            <w:tcBorders>
              <w:top w:val="single" w:sz="4" w:space="0" w:color="auto"/>
            </w:tcBorders>
            <w:vAlign w:val="bottom"/>
          </w:tcPr>
          <w:p w14:paraId="319A332C" w14:textId="77777777" w:rsidR="00151D54" w:rsidRPr="00461B25" w:rsidRDefault="00151D54" w:rsidP="00531B6D">
            <w:pPr>
              <w:pStyle w:val="acctfourfigures"/>
              <w:tabs>
                <w:tab w:val="clear" w:pos="765"/>
                <w:tab w:val="decimal" w:pos="270"/>
              </w:tabs>
              <w:spacing w:line="220" w:lineRule="exact"/>
              <w:ind w:right="-260"/>
              <w:jc w:val="center"/>
              <w:rPr>
                <w:sz w:val="20"/>
              </w:rPr>
            </w:pPr>
          </w:p>
        </w:tc>
        <w:tc>
          <w:tcPr>
            <w:tcW w:w="182" w:type="dxa"/>
            <w:vAlign w:val="bottom"/>
          </w:tcPr>
          <w:p w14:paraId="03A9F54E" w14:textId="77777777" w:rsidR="00151D54" w:rsidRPr="00461B25" w:rsidRDefault="00151D54" w:rsidP="00531B6D">
            <w:pPr>
              <w:pStyle w:val="acctfourfigures"/>
              <w:spacing w:line="220" w:lineRule="exact"/>
              <w:jc w:val="center"/>
              <w:rPr>
                <w:sz w:val="20"/>
              </w:rPr>
            </w:pPr>
          </w:p>
        </w:tc>
        <w:tc>
          <w:tcPr>
            <w:tcW w:w="1279" w:type="dxa"/>
            <w:tcBorders>
              <w:top w:val="single" w:sz="4" w:space="0" w:color="auto"/>
            </w:tcBorders>
            <w:vAlign w:val="bottom"/>
          </w:tcPr>
          <w:p w14:paraId="2A346E67" w14:textId="77777777" w:rsidR="00151D54" w:rsidRPr="00461B25" w:rsidRDefault="00151D54" w:rsidP="00531B6D">
            <w:pPr>
              <w:pStyle w:val="acctfourfigures"/>
              <w:tabs>
                <w:tab w:val="clear" w:pos="765"/>
                <w:tab w:val="decimal" w:pos="1119"/>
              </w:tabs>
              <w:spacing w:line="220" w:lineRule="exact"/>
              <w:ind w:right="11"/>
              <w:rPr>
                <w:sz w:val="20"/>
              </w:rPr>
            </w:pPr>
          </w:p>
        </w:tc>
        <w:tc>
          <w:tcPr>
            <w:tcW w:w="178" w:type="dxa"/>
            <w:vAlign w:val="bottom"/>
          </w:tcPr>
          <w:p w14:paraId="387C40AE" w14:textId="77777777" w:rsidR="00151D54" w:rsidRPr="00461B25" w:rsidRDefault="00151D54" w:rsidP="00531B6D">
            <w:pPr>
              <w:pStyle w:val="acctfourfigures"/>
              <w:spacing w:line="220" w:lineRule="exact"/>
              <w:jc w:val="center"/>
              <w:rPr>
                <w:sz w:val="20"/>
              </w:rPr>
            </w:pPr>
          </w:p>
        </w:tc>
        <w:tc>
          <w:tcPr>
            <w:tcW w:w="1177" w:type="dxa"/>
            <w:tcBorders>
              <w:top w:val="single" w:sz="4" w:space="0" w:color="auto"/>
            </w:tcBorders>
            <w:vAlign w:val="bottom"/>
          </w:tcPr>
          <w:p w14:paraId="11CA3632" w14:textId="77777777" w:rsidR="00151D54" w:rsidRPr="00461B25" w:rsidRDefault="00151D54" w:rsidP="00531B6D">
            <w:pPr>
              <w:pStyle w:val="acctfourfigures"/>
              <w:tabs>
                <w:tab w:val="clear" w:pos="765"/>
                <w:tab w:val="decimal" w:pos="891"/>
              </w:tabs>
              <w:spacing w:line="220" w:lineRule="exact"/>
              <w:ind w:right="-321"/>
              <w:jc w:val="center"/>
              <w:rPr>
                <w:sz w:val="20"/>
              </w:rPr>
            </w:pPr>
          </w:p>
        </w:tc>
        <w:tc>
          <w:tcPr>
            <w:tcW w:w="178" w:type="dxa"/>
            <w:vAlign w:val="bottom"/>
          </w:tcPr>
          <w:p w14:paraId="158DCD9F" w14:textId="77777777" w:rsidR="00151D54" w:rsidRPr="00461B25" w:rsidRDefault="00151D54" w:rsidP="00531B6D">
            <w:pPr>
              <w:pStyle w:val="acctfourfigures"/>
              <w:spacing w:line="220" w:lineRule="exact"/>
              <w:jc w:val="center"/>
              <w:rPr>
                <w:sz w:val="20"/>
              </w:rPr>
            </w:pPr>
          </w:p>
        </w:tc>
        <w:tc>
          <w:tcPr>
            <w:tcW w:w="1180" w:type="dxa"/>
            <w:tcBorders>
              <w:top w:val="single" w:sz="4" w:space="0" w:color="auto"/>
            </w:tcBorders>
            <w:vAlign w:val="bottom"/>
          </w:tcPr>
          <w:p w14:paraId="7C15FBBD" w14:textId="77777777" w:rsidR="00151D54" w:rsidRPr="00461B25" w:rsidRDefault="00151D54" w:rsidP="00531B6D">
            <w:pPr>
              <w:pStyle w:val="acctfourfigures"/>
              <w:tabs>
                <w:tab w:val="clear" w:pos="765"/>
                <w:tab w:val="decimal" w:pos="206"/>
              </w:tabs>
              <w:spacing w:line="220" w:lineRule="exact"/>
              <w:ind w:right="-240"/>
              <w:jc w:val="center"/>
              <w:rPr>
                <w:sz w:val="20"/>
              </w:rPr>
            </w:pPr>
          </w:p>
        </w:tc>
        <w:tc>
          <w:tcPr>
            <w:tcW w:w="178" w:type="dxa"/>
            <w:vAlign w:val="bottom"/>
          </w:tcPr>
          <w:p w14:paraId="72677D97" w14:textId="77777777" w:rsidR="00151D54" w:rsidRPr="00461B25" w:rsidRDefault="00151D54" w:rsidP="00531B6D">
            <w:pPr>
              <w:pStyle w:val="acctfourfigures"/>
              <w:spacing w:line="220" w:lineRule="exact"/>
              <w:jc w:val="center"/>
              <w:rPr>
                <w:sz w:val="20"/>
              </w:rPr>
            </w:pPr>
          </w:p>
        </w:tc>
        <w:tc>
          <w:tcPr>
            <w:tcW w:w="1071" w:type="dxa"/>
            <w:tcBorders>
              <w:top w:val="single" w:sz="4" w:space="0" w:color="auto"/>
            </w:tcBorders>
            <w:vAlign w:val="bottom"/>
          </w:tcPr>
          <w:p w14:paraId="0749F47B" w14:textId="77777777" w:rsidR="00151D54" w:rsidRPr="00461B25" w:rsidRDefault="00151D54" w:rsidP="00531B6D">
            <w:pPr>
              <w:pStyle w:val="acctfourfigures"/>
              <w:tabs>
                <w:tab w:val="clear" w:pos="765"/>
                <w:tab w:val="left" w:pos="646"/>
              </w:tabs>
              <w:spacing w:line="220" w:lineRule="exact"/>
              <w:ind w:right="11"/>
              <w:jc w:val="right"/>
              <w:rPr>
                <w:sz w:val="20"/>
              </w:rPr>
            </w:pPr>
          </w:p>
        </w:tc>
      </w:tr>
      <w:tr w:rsidR="00151D54" w:rsidRPr="00461B25" w14:paraId="73BD0839" w14:textId="77777777" w:rsidTr="00531B6D">
        <w:trPr>
          <w:cantSplit/>
        </w:trPr>
        <w:tc>
          <w:tcPr>
            <w:tcW w:w="2610" w:type="dxa"/>
            <w:vAlign w:val="bottom"/>
          </w:tcPr>
          <w:p w14:paraId="75604502" w14:textId="77777777" w:rsidR="00151D54" w:rsidRPr="00461B25" w:rsidRDefault="00151D54" w:rsidP="00531B6D">
            <w:pPr>
              <w:spacing w:line="220" w:lineRule="exact"/>
              <w:ind w:right="-257"/>
              <w:rPr>
                <w:rFonts w:hAnsi="Times New Roman" w:cs="Times New Roman"/>
                <w:sz w:val="20"/>
                <w:szCs w:val="20"/>
              </w:rPr>
            </w:pPr>
            <w:r w:rsidRPr="00461B25">
              <w:rPr>
                <w:rFonts w:hAnsi="Times New Roman" w:cs="Times New Roman"/>
                <w:b/>
                <w:bCs/>
                <w:i/>
                <w:iCs/>
                <w:sz w:val="20"/>
                <w:szCs w:val="20"/>
              </w:rPr>
              <w:t>Depreciation</w:t>
            </w:r>
          </w:p>
        </w:tc>
        <w:tc>
          <w:tcPr>
            <w:tcW w:w="1155" w:type="dxa"/>
            <w:vAlign w:val="bottom"/>
          </w:tcPr>
          <w:p w14:paraId="09445564" w14:textId="77777777" w:rsidR="00151D54" w:rsidRPr="00461B25" w:rsidRDefault="00151D54" w:rsidP="00531B6D">
            <w:pPr>
              <w:pStyle w:val="acctfourfigures"/>
              <w:tabs>
                <w:tab w:val="clear" w:pos="765"/>
                <w:tab w:val="decimal" w:pos="720"/>
              </w:tabs>
              <w:spacing w:line="220" w:lineRule="exact"/>
              <w:ind w:right="-260"/>
              <w:jc w:val="center"/>
              <w:rPr>
                <w:sz w:val="20"/>
              </w:rPr>
            </w:pPr>
          </w:p>
        </w:tc>
        <w:tc>
          <w:tcPr>
            <w:tcW w:w="182" w:type="dxa"/>
            <w:vAlign w:val="bottom"/>
          </w:tcPr>
          <w:p w14:paraId="1D8C93F4" w14:textId="77777777" w:rsidR="00151D54" w:rsidRPr="00461B25" w:rsidRDefault="00151D54" w:rsidP="00531B6D">
            <w:pPr>
              <w:pStyle w:val="acctfourfigures"/>
              <w:spacing w:line="220" w:lineRule="exact"/>
              <w:jc w:val="center"/>
              <w:rPr>
                <w:sz w:val="20"/>
              </w:rPr>
            </w:pPr>
          </w:p>
        </w:tc>
        <w:tc>
          <w:tcPr>
            <w:tcW w:w="1279" w:type="dxa"/>
            <w:vAlign w:val="bottom"/>
          </w:tcPr>
          <w:p w14:paraId="3514BB14" w14:textId="77777777" w:rsidR="00151D54" w:rsidRPr="00461B25" w:rsidRDefault="00151D54" w:rsidP="00531B6D">
            <w:pPr>
              <w:pStyle w:val="acctfourfigures"/>
              <w:tabs>
                <w:tab w:val="clear" w:pos="765"/>
                <w:tab w:val="decimal" w:pos="1119"/>
              </w:tabs>
              <w:spacing w:line="220" w:lineRule="exact"/>
              <w:ind w:right="-318"/>
              <w:rPr>
                <w:sz w:val="20"/>
              </w:rPr>
            </w:pPr>
          </w:p>
        </w:tc>
        <w:tc>
          <w:tcPr>
            <w:tcW w:w="178" w:type="dxa"/>
            <w:vAlign w:val="bottom"/>
          </w:tcPr>
          <w:p w14:paraId="7759B405" w14:textId="77777777" w:rsidR="00151D54" w:rsidRPr="00461B25" w:rsidRDefault="00151D54" w:rsidP="00531B6D">
            <w:pPr>
              <w:pStyle w:val="acctfourfigures"/>
              <w:spacing w:line="220" w:lineRule="exact"/>
              <w:jc w:val="center"/>
              <w:rPr>
                <w:sz w:val="20"/>
              </w:rPr>
            </w:pPr>
          </w:p>
        </w:tc>
        <w:tc>
          <w:tcPr>
            <w:tcW w:w="1177" w:type="dxa"/>
            <w:vAlign w:val="bottom"/>
          </w:tcPr>
          <w:p w14:paraId="475C2824" w14:textId="77777777" w:rsidR="00151D54" w:rsidRPr="00461B25" w:rsidRDefault="00151D54" w:rsidP="00531B6D">
            <w:pPr>
              <w:pStyle w:val="acctfourfigures"/>
              <w:tabs>
                <w:tab w:val="clear" w:pos="765"/>
                <w:tab w:val="decimal" w:pos="731"/>
              </w:tabs>
              <w:spacing w:line="220" w:lineRule="exact"/>
              <w:ind w:right="-321"/>
              <w:jc w:val="center"/>
              <w:rPr>
                <w:b/>
                <w:bCs/>
                <w:sz w:val="20"/>
              </w:rPr>
            </w:pPr>
          </w:p>
        </w:tc>
        <w:tc>
          <w:tcPr>
            <w:tcW w:w="178" w:type="dxa"/>
            <w:vAlign w:val="bottom"/>
          </w:tcPr>
          <w:p w14:paraId="357CBE87" w14:textId="77777777" w:rsidR="00151D54" w:rsidRPr="00461B25" w:rsidRDefault="00151D54" w:rsidP="00531B6D">
            <w:pPr>
              <w:pStyle w:val="acctfourfigures"/>
              <w:spacing w:line="220" w:lineRule="exact"/>
              <w:jc w:val="center"/>
              <w:rPr>
                <w:sz w:val="20"/>
              </w:rPr>
            </w:pPr>
          </w:p>
        </w:tc>
        <w:tc>
          <w:tcPr>
            <w:tcW w:w="1180" w:type="dxa"/>
            <w:vAlign w:val="bottom"/>
          </w:tcPr>
          <w:p w14:paraId="0DA60588" w14:textId="77777777" w:rsidR="00151D54" w:rsidRPr="00461B25" w:rsidRDefault="00151D54" w:rsidP="00531B6D">
            <w:pPr>
              <w:pStyle w:val="acctfourfigures"/>
              <w:tabs>
                <w:tab w:val="clear" w:pos="765"/>
                <w:tab w:val="decimal" w:pos="731"/>
              </w:tabs>
              <w:spacing w:line="220" w:lineRule="exact"/>
              <w:ind w:right="-240"/>
              <w:jc w:val="center"/>
              <w:rPr>
                <w:sz w:val="20"/>
              </w:rPr>
            </w:pPr>
          </w:p>
        </w:tc>
        <w:tc>
          <w:tcPr>
            <w:tcW w:w="178" w:type="dxa"/>
            <w:vAlign w:val="bottom"/>
          </w:tcPr>
          <w:p w14:paraId="352EE6A2" w14:textId="77777777" w:rsidR="00151D54" w:rsidRPr="00461B25" w:rsidRDefault="00151D54" w:rsidP="00531B6D">
            <w:pPr>
              <w:pStyle w:val="acctfourfigures"/>
              <w:spacing w:line="220" w:lineRule="exact"/>
              <w:jc w:val="center"/>
              <w:rPr>
                <w:sz w:val="20"/>
              </w:rPr>
            </w:pPr>
          </w:p>
        </w:tc>
        <w:tc>
          <w:tcPr>
            <w:tcW w:w="1071" w:type="dxa"/>
            <w:vAlign w:val="bottom"/>
          </w:tcPr>
          <w:p w14:paraId="63529F7A" w14:textId="77777777" w:rsidR="00151D54" w:rsidRPr="00461B25" w:rsidRDefault="00151D54" w:rsidP="00531B6D">
            <w:pPr>
              <w:pStyle w:val="acctfourfigures"/>
              <w:tabs>
                <w:tab w:val="clear" w:pos="765"/>
                <w:tab w:val="left" w:pos="916"/>
              </w:tabs>
              <w:spacing w:line="220" w:lineRule="exact"/>
              <w:ind w:right="101"/>
              <w:jc w:val="right"/>
              <w:rPr>
                <w:sz w:val="20"/>
              </w:rPr>
            </w:pPr>
          </w:p>
        </w:tc>
      </w:tr>
      <w:tr w:rsidR="00151D54" w:rsidRPr="00461B25" w14:paraId="7670DCBE" w14:textId="77777777" w:rsidTr="00531B6D">
        <w:trPr>
          <w:cantSplit/>
        </w:trPr>
        <w:tc>
          <w:tcPr>
            <w:tcW w:w="2610" w:type="dxa"/>
            <w:vAlign w:val="bottom"/>
          </w:tcPr>
          <w:p w14:paraId="35F16B0B" w14:textId="77777777" w:rsidR="00151D54" w:rsidRPr="00461B25" w:rsidRDefault="00151D54" w:rsidP="00531B6D">
            <w:pPr>
              <w:spacing w:line="220" w:lineRule="exact"/>
              <w:ind w:left="180" w:hanging="180"/>
              <w:rPr>
                <w:rFonts w:hAnsi="Times New Roman" w:cs="Times New Roman"/>
                <w:sz w:val="20"/>
                <w:szCs w:val="20"/>
              </w:rPr>
            </w:pPr>
            <w:r w:rsidRPr="00461B25">
              <w:rPr>
                <w:rFonts w:hAnsi="Times New Roman" w:cs="Times New Roman"/>
                <w:sz w:val="20"/>
                <w:szCs w:val="20"/>
              </w:rPr>
              <w:t>At 1 January 2020</w:t>
            </w:r>
          </w:p>
        </w:tc>
        <w:tc>
          <w:tcPr>
            <w:tcW w:w="1155" w:type="dxa"/>
            <w:vAlign w:val="bottom"/>
          </w:tcPr>
          <w:p w14:paraId="09A4540D" w14:textId="77777777" w:rsidR="00151D54" w:rsidRPr="00461B25" w:rsidRDefault="00151D54" w:rsidP="00531B6D">
            <w:pPr>
              <w:pStyle w:val="acctfourfigures"/>
              <w:tabs>
                <w:tab w:val="clear" w:pos="765"/>
                <w:tab w:val="decimal" w:pos="276"/>
              </w:tabs>
              <w:spacing w:line="220" w:lineRule="exact"/>
              <w:ind w:right="-260"/>
              <w:jc w:val="center"/>
              <w:rPr>
                <w:sz w:val="20"/>
              </w:rPr>
            </w:pPr>
            <w:r w:rsidRPr="00461B25">
              <w:rPr>
                <w:sz w:val="20"/>
              </w:rPr>
              <w:t>-</w:t>
            </w:r>
          </w:p>
        </w:tc>
        <w:tc>
          <w:tcPr>
            <w:tcW w:w="182" w:type="dxa"/>
            <w:vAlign w:val="bottom"/>
          </w:tcPr>
          <w:p w14:paraId="00391C0B" w14:textId="77777777" w:rsidR="00151D54" w:rsidRPr="00461B25" w:rsidRDefault="00151D54" w:rsidP="00531B6D">
            <w:pPr>
              <w:pStyle w:val="acctfourfigures"/>
              <w:spacing w:line="220" w:lineRule="exact"/>
              <w:jc w:val="center"/>
              <w:rPr>
                <w:sz w:val="20"/>
              </w:rPr>
            </w:pPr>
          </w:p>
        </w:tc>
        <w:tc>
          <w:tcPr>
            <w:tcW w:w="1279" w:type="dxa"/>
            <w:vAlign w:val="bottom"/>
          </w:tcPr>
          <w:p w14:paraId="29F570A5" w14:textId="77777777" w:rsidR="00151D54" w:rsidRPr="00461B25" w:rsidRDefault="00151D54" w:rsidP="00531B6D">
            <w:pPr>
              <w:pStyle w:val="acctfourfigures"/>
              <w:tabs>
                <w:tab w:val="clear" w:pos="765"/>
                <w:tab w:val="decimal" w:pos="1013"/>
              </w:tabs>
              <w:spacing w:line="220" w:lineRule="exact"/>
              <w:ind w:right="-318"/>
              <w:rPr>
                <w:sz w:val="20"/>
              </w:rPr>
            </w:pPr>
            <w:r w:rsidRPr="00461B25">
              <w:rPr>
                <w:sz w:val="20"/>
              </w:rPr>
              <w:t>23</w:t>
            </w:r>
          </w:p>
        </w:tc>
        <w:tc>
          <w:tcPr>
            <w:tcW w:w="178" w:type="dxa"/>
            <w:vAlign w:val="bottom"/>
          </w:tcPr>
          <w:p w14:paraId="47EF2895" w14:textId="77777777" w:rsidR="00151D54" w:rsidRPr="00461B25" w:rsidRDefault="00151D54" w:rsidP="00531B6D">
            <w:pPr>
              <w:pStyle w:val="acctfourfigures"/>
              <w:spacing w:line="220" w:lineRule="exact"/>
              <w:jc w:val="center"/>
              <w:rPr>
                <w:sz w:val="20"/>
              </w:rPr>
            </w:pPr>
          </w:p>
        </w:tc>
        <w:tc>
          <w:tcPr>
            <w:tcW w:w="1177" w:type="dxa"/>
            <w:vAlign w:val="bottom"/>
          </w:tcPr>
          <w:p w14:paraId="3CF4BEA9" w14:textId="77777777" w:rsidR="00151D54" w:rsidRPr="00461B25" w:rsidRDefault="00151D54" w:rsidP="00531B6D">
            <w:pPr>
              <w:pStyle w:val="acctfourfigures"/>
              <w:spacing w:line="220" w:lineRule="exact"/>
              <w:ind w:right="-173"/>
              <w:jc w:val="center"/>
              <w:rPr>
                <w:sz w:val="20"/>
              </w:rPr>
            </w:pPr>
            <w:r w:rsidRPr="00461B25">
              <w:rPr>
                <w:sz w:val="20"/>
              </w:rPr>
              <w:t>5</w:t>
            </w:r>
          </w:p>
        </w:tc>
        <w:tc>
          <w:tcPr>
            <w:tcW w:w="178" w:type="dxa"/>
            <w:vAlign w:val="bottom"/>
          </w:tcPr>
          <w:p w14:paraId="14432DC4" w14:textId="77777777" w:rsidR="00151D54" w:rsidRPr="00461B25" w:rsidRDefault="00151D54" w:rsidP="00531B6D">
            <w:pPr>
              <w:pStyle w:val="acctfourfigures"/>
              <w:spacing w:line="220" w:lineRule="exact"/>
              <w:jc w:val="center"/>
              <w:rPr>
                <w:sz w:val="20"/>
              </w:rPr>
            </w:pPr>
          </w:p>
        </w:tc>
        <w:tc>
          <w:tcPr>
            <w:tcW w:w="1180" w:type="dxa"/>
            <w:vAlign w:val="bottom"/>
          </w:tcPr>
          <w:p w14:paraId="703F7FE8" w14:textId="77777777" w:rsidR="00151D54" w:rsidRPr="00461B25" w:rsidRDefault="00151D54" w:rsidP="00531B6D">
            <w:pPr>
              <w:pStyle w:val="acctfourfigures"/>
              <w:tabs>
                <w:tab w:val="clear" w:pos="765"/>
                <w:tab w:val="decimal" w:pos="721"/>
              </w:tabs>
              <w:spacing w:line="220" w:lineRule="exact"/>
              <w:ind w:right="-321"/>
              <w:rPr>
                <w:sz w:val="20"/>
              </w:rPr>
            </w:pPr>
            <w:r w:rsidRPr="00461B25">
              <w:rPr>
                <w:sz w:val="20"/>
              </w:rPr>
              <w:t>-</w:t>
            </w:r>
          </w:p>
        </w:tc>
        <w:tc>
          <w:tcPr>
            <w:tcW w:w="178" w:type="dxa"/>
            <w:vAlign w:val="bottom"/>
          </w:tcPr>
          <w:p w14:paraId="4F1AE0F7" w14:textId="77777777" w:rsidR="00151D54" w:rsidRPr="00461B25" w:rsidRDefault="00151D54" w:rsidP="00531B6D">
            <w:pPr>
              <w:pStyle w:val="acctfourfigures"/>
              <w:spacing w:line="220" w:lineRule="exact"/>
              <w:jc w:val="center"/>
              <w:rPr>
                <w:sz w:val="20"/>
              </w:rPr>
            </w:pPr>
          </w:p>
        </w:tc>
        <w:tc>
          <w:tcPr>
            <w:tcW w:w="1071" w:type="dxa"/>
            <w:vAlign w:val="bottom"/>
          </w:tcPr>
          <w:p w14:paraId="55353CF8" w14:textId="77777777" w:rsidR="00151D54" w:rsidRPr="00461B25" w:rsidRDefault="00151D54" w:rsidP="00531B6D">
            <w:pPr>
              <w:pStyle w:val="acctfourfigures"/>
              <w:tabs>
                <w:tab w:val="clear" w:pos="765"/>
                <w:tab w:val="left" w:pos="916"/>
              </w:tabs>
              <w:spacing w:line="220" w:lineRule="exact"/>
              <w:ind w:right="101"/>
              <w:jc w:val="right"/>
              <w:rPr>
                <w:sz w:val="20"/>
              </w:rPr>
            </w:pPr>
            <w:r w:rsidRPr="00461B25">
              <w:rPr>
                <w:sz w:val="20"/>
              </w:rPr>
              <w:t>28</w:t>
            </w:r>
          </w:p>
        </w:tc>
      </w:tr>
      <w:tr w:rsidR="00151D54" w:rsidRPr="00461B25" w14:paraId="7B0F116E" w14:textId="77777777" w:rsidTr="00531B6D">
        <w:trPr>
          <w:cantSplit/>
        </w:trPr>
        <w:tc>
          <w:tcPr>
            <w:tcW w:w="2610" w:type="dxa"/>
            <w:vAlign w:val="bottom"/>
          </w:tcPr>
          <w:p w14:paraId="62D15F61" w14:textId="77777777" w:rsidR="00151D54" w:rsidRPr="00461B25" w:rsidRDefault="00151D54" w:rsidP="00531B6D">
            <w:pPr>
              <w:spacing w:line="220" w:lineRule="exact"/>
              <w:ind w:left="180" w:hanging="180"/>
              <w:rPr>
                <w:rFonts w:hAnsi="Times New Roman" w:cs="Times New Roman"/>
                <w:b/>
                <w:bCs/>
                <w:sz w:val="20"/>
                <w:szCs w:val="20"/>
              </w:rPr>
            </w:pPr>
            <w:r w:rsidRPr="00461B25">
              <w:rPr>
                <w:rFonts w:hAnsi="Times New Roman" w:cs="Times New Roman"/>
                <w:sz w:val="20"/>
                <w:szCs w:val="20"/>
              </w:rPr>
              <w:t xml:space="preserve">Depreciation charge for the year </w:t>
            </w:r>
            <w:r w:rsidRPr="00461B25">
              <w:rPr>
                <w:rFonts w:hAnsi="Times New Roman" w:cs="Times New Roman"/>
                <w:b/>
                <w:bCs/>
                <w:color w:val="0000FF"/>
                <w:sz w:val="20"/>
                <w:szCs w:val="20"/>
              </w:rPr>
              <w:t xml:space="preserve"> </w:t>
            </w:r>
          </w:p>
        </w:tc>
        <w:tc>
          <w:tcPr>
            <w:tcW w:w="1155" w:type="dxa"/>
            <w:vAlign w:val="bottom"/>
          </w:tcPr>
          <w:p w14:paraId="1544FDE8" w14:textId="77777777" w:rsidR="00151D54" w:rsidRPr="00461B25" w:rsidRDefault="00151D54" w:rsidP="00531B6D">
            <w:pPr>
              <w:pStyle w:val="acctfourfigures"/>
              <w:tabs>
                <w:tab w:val="clear" w:pos="765"/>
                <w:tab w:val="decimal" w:pos="731"/>
              </w:tabs>
              <w:spacing w:line="220" w:lineRule="exact"/>
              <w:ind w:right="-187"/>
              <w:jc w:val="center"/>
              <w:rPr>
                <w:sz w:val="20"/>
              </w:rPr>
            </w:pPr>
            <w:r w:rsidRPr="00461B25">
              <w:rPr>
                <w:sz w:val="20"/>
              </w:rPr>
              <w:t>4</w:t>
            </w:r>
          </w:p>
        </w:tc>
        <w:tc>
          <w:tcPr>
            <w:tcW w:w="182" w:type="dxa"/>
            <w:vAlign w:val="bottom"/>
          </w:tcPr>
          <w:p w14:paraId="12CD75D1" w14:textId="77777777" w:rsidR="00151D54" w:rsidRPr="00461B25" w:rsidRDefault="00151D54" w:rsidP="00531B6D">
            <w:pPr>
              <w:pStyle w:val="acctfourfigures"/>
              <w:spacing w:line="220" w:lineRule="exact"/>
              <w:jc w:val="center"/>
              <w:rPr>
                <w:sz w:val="20"/>
              </w:rPr>
            </w:pPr>
          </w:p>
        </w:tc>
        <w:tc>
          <w:tcPr>
            <w:tcW w:w="1279" w:type="dxa"/>
            <w:vAlign w:val="bottom"/>
          </w:tcPr>
          <w:p w14:paraId="6F2D7FCE" w14:textId="77777777" w:rsidR="00151D54" w:rsidRPr="00461B25" w:rsidRDefault="00151D54" w:rsidP="00531B6D">
            <w:pPr>
              <w:pStyle w:val="acctfourfigures"/>
              <w:tabs>
                <w:tab w:val="clear" w:pos="765"/>
                <w:tab w:val="decimal" w:pos="1013"/>
              </w:tabs>
              <w:spacing w:line="220" w:lineRule="exact"/>
              <w:ind w:right="-318"/>
              <w:rPr>
                <w:sz w:val="20"/>
              </w:rPr>
            </w:pPr>
            <w:r w:rsidRPr="00461B25">
              <w:rPr>
                <w:sz w:val="20"/>
              </w:rPr>
              <w:t>2</w:t>
            </w:r>
          </w:p>
        </w:tc>
        <w:tc>
          <w:tcPr>
            <w:tcW w:w="178" w:type="dxa"/>
            <w:vAlign w:val="bottom"/>
          </w:tcPr>
          <w:p w14:paraId="3F8CFA79" w14:textId="77777777" w:rsidR="00151D54" w:rsidRPr="00461B25" w:rsidRDefault="00151D54" w:rsidP="00531B6D">
            <w:pPr>
              <w:pStyle w:val="acctfourfigures"/>
              <w:spacing w:line="220" w:lineRule="exact"/>
              <w:jc w:val="center"/>
              <w:rPr>
                <w:sz w:val="20"/>
              </w:rPr>
            </w:pPr>
          </w:p>
        </w:tc>
        <w:tc>
          <w:tcPr>
            <w:tcW w:w="1177" w:type="dxa"/>
            <w:vAlign w:val="bottom"/>
          </w:tcPr>
          <w:p w14:paraId="1E71B885" w14:textId="77777777" w:rsidR="00151D54" w:rsidRPr="00461B25" w:rsidRDefault="00151D54" w:rsidP="00531B6D">
            <w:pPr>
              <w:pStyle w:val="acctfourfigures"/>
              <w:spacing w:line="220" w:lineRule="exact"/>
              <w:ind w:right="-321"/>
              <w:rPr>
                <w:sz w:val="20"/>
              </w:rPr>
            </w:pPr>
            <w:r w:rsidRPr="00461B25">
              <w:rPr>
                <w:sz w:val="20"/>
              </w:rPr>
              <w:t>-</w:t>
            </w:r>
          </w:p>
        </w:tc>
        <w:tc>
          <w:tcPr>
            <w:tcW w:w="178" w:type="dxa"/>
            <w:vAlign w:val="bottom"/>
          </w:tcPr>
          <w:p w14:paraId="0BC08183" w14:textId="77777777" w:rsidR="00151D54" w:rsidRPr="00461B25" w:rsidRDefault="00151D54" w:rsidP="00531B6D">
            <w:pPr>
              <w:pStyle w:val="acctfourfigures"/>
              <w:spacing w:line="220" w:lineRule="exact"/>
              <w:jc w:val="center"/>
              <w:rPr>
                <w:sz w:val="20"/>
              </w:rPr>
            </w:pPr>
          </w:p>
        </w:tc>
        <w:tc>
          <w:tcPr>
            <w:tcW w:w="1180" w:type="dxa"/>
            <w:vAlign w:val="bottom"/>
          </w:tcPr>
          <w:p w14:paraId="73354518" w14:textId="77777777" w:rsidR="00151D54" w:rsidRPr="00461B25" w:rsidRDefault="00151D54" w:rsidP="00531B6D">
            <w:pPr>
              <w:pStyle w:val="acctfourfigures"/>
              <w:tabs>
                <w:tab w:val="clear" w:pos="765"/>
                <w:tab w:val="decimal" w:pos="721"/>
              </w:tabs>
              <w:spacing w:line="220" w:lineRule="exact"/>
              <w:ind w:right="-321"/>
              <w:rPr>
                <w:sz w:val="20"/>
              </w:rPr>
            </w:pPr>
            <w:r w:rsidRPr="00461B25">
              <w:rPr>
                <w:sz w:val="20"/>
              </w:rPr>
              <w:t>-</w:t>
            </w:r>
          </w:p>
        </w:tc>
        <w:tc>
          <w:tcPr>
            <w:tcW w:w="178" w:type="dxa"/>
            <w:vAlign w:val="bottom"/>
          </w:tcPr>
          <w:p w14:paraId="5DA8A6FF" w14:textId="77777777" w:rsidR="00151D54" w:rsidRPr="00461B25" w:rsidRDefault="00151D54" w:rsidP="00531B6D">
            <w:pPr>
              <w:pStyle w:val="acctfourfigures"/>
              <w:spacing w:line="220" w:lineRule="exact"/>
              <w:jc w:val="center"/>
              <w:rPr>
                <w:sz w:val="20"/>
              </w:rPr>
            </w:pPr>
          </w:p>
        </w:tc>
        <w:tc>
          <w:tcPr>
            <w:tcW w:w="1071" w:type="dxa"/>
            <w:vAlign w:val="bottom"/>
          </w:tcPr>
          <w:p w14:paraId="2A1B7974" w14:textId="77777777" w:rsidR="00151D54" w:rsidRPr="00461B25" w:rsidRDefault="00151D54" w:rsidP="00531B6D">
            <w:pPr>
              <w:pStyle w:val="acctfourfigures"/>
              <w:tabs>
                <w:tab w:val="clear" w:pos="765"/>
                <w:tab w:val="left" w:pos="916"/>
              </w:tabs>
              <w:spacing w:line="220" w:lineRule="exact"/>
              <w:ind w:right="101"/>
              <w:jc w:val="right"/>
              <w:rPr>
                <w:sz w:val="20"/>
              </w:rPr>
            </w:pPr>
            <w:r w:rsidRPr="00461B25">
              <w:rPr>
                <w:sz w:val="20"/>
              </w:rPr>
              <w:t>6</w:t>
            </w:r>
          </w:p>
        </w:tc>
      </w:tr>
      <w:tr w:rsidR="00151D54" w:rsidRPr="00461B25" w14:paraId="78E561C5" w14:textId="77777777" w:rsidTr="00531B6D">
        <w:trPr>
          <w:cantSplit/>
        </w:trPr>
        <w:tc>
          <w:tcPr>
            <w:tcW w:w="2610" w:type="dxa"/>
            <w:vAlign w:val="bottom"/>
          </w:tcPr>
          <w:p w14:paraId="0C1CB54E" w14:textId="77777777" w:rsidR="00151D54" w:rsidRPr="00461B25" w:rsidRDefault="00151D54" w:rsidP="00531B6D">
            <w:pPr>
              <w:spacing w:line="220" w:lineRule="exact"/>
              <w:rPr>
                <w:rFonts w:hAnsi="Times New Roman" w:cs="Times New Roman"/>
                <w:sz w:val="20"/>
                <w:szCs w:val="20"/>
              </w:rPr>
            </w:pPr>
            <w:r w:rsidRPr="00461B25">
              <w:rPr>
                <w:rFonts w:hAnsi="Times New Roman" w:cs="Times New Roman"/>
                <w:sz w:val="20"/>
                <w:szCs w:val="20"/>
              </w:rPr>
              <w:t>Disposals</w:t>
            </w:r>
          </w:p>
        </w:tc>
        <w:tc>
          <w:tcPr>
            <w:tcW w:w="1155" w:type="dxa"/>
            <w:vAlign w:val="bottom"/>
          </w:tcPr>
          <w:p w14:paraId="44642D0E" w14:textId="77777777" w:rsidR="00151D54" w:rsidRPr="00461B25" w:rsidRDefault="00151D54" w:rsidP="00531B6D">
            <w:pPr>
              <w:pStyle w:val="acctfourfigures"/>
              <w:tabs>
                <w:tab w:val="clear" w:pos="765"/>
                <w:tab w:val="decimal" w:pos="276"/>
              </w:tabs>
              <w:spacing w:line="220" w:lineRule="exact"/>
              <w:ind w:right="-260"/>
              <w:jc w:val="center"/>
              <w:rPr>
                <w:sz w:val="20"/>
              </w:rPr>
            </w:pPr>
            <w:r w:rsidRPr="00461B25">
              <w:rPr>
                <w:sz w:val="20"/>
              </w:rPr>
              <w:t>-</w:t>
            </w:r>
          </w:p>
        </w:tc>
        <w:tc>
          <w:tcPr>
            <w:tcW w:w="182" w:type="dxa"/>
            <w:vAlign w:val="bottom"/>
          </w:tcPr>
          <w:p w14:paraId="52214302" w14:textId="77777777" w:rsidR="00151D54" w:rsidRPr="00461B25" w:rsidRDefault="00151D54" w:rsidP="00531B6D">
            <w:pPr>
              <w:pStyle w:val="acctfourfigures"/>
              <w:spacing w:line="220" w:lineRule="exact"/>
              <w:jc w:val="center"/>
              <w:rPr>
                <w:sz w:val="20"/>
              </w:rPr>
            </w:pPr>
          </w:p>
        </w:tc>
        <w:tc>
          <w:tcPr>
            <w:tcW w:w="1279" w:type="dxa"/>
            <w:vAlign w:val="bottom"/>
          </w:tcPr>
          <w:p w14:paraId="61148428" w14:textId="77777777" w:rsidR="00151D54" w:rsidRPr="00461B25" w:rsidRDefault="00151D54" w:rsidP="00531B6D">
            <w:pPr>
              <w:pStyle w:val="acctfourfigures"/>
              <w:tabs>
                <w:tab w:val="clear" w:pos="765"/>
                <w:tab w:val="decimal" w:pos="1013"/>
              </w:tabs>
              <w:spacing w:line="220" w:lineRule="exact"/>
              <w:ind w:right="-318"/>
              <w:rPr>
                <w:sz w:val="20"/>
              </w:rPr>
            </w:pPr>
            <w:r w:rsidRPr="00461B25">
              <w:rPr>
                <w:sz w:val="20"/>
              </w:rPr>
              <w:t>(1)</w:t>
            </w:r>
          </w:p>
        </w:tc>
        <w:tc>
          <w:tcPr>
            <w:tcW w:w="178" w:type="dxa"/>
            <w:vAlign w:val="bottom"/>
          </w:tcPr>
          <w:p w14:paraId="6B1EE9F7" w14:textId="77777777" w:rsidR="00151D54" w:rsidRPr="00461B25" w:rsidRDefault="00151D54" w:rsidP="00531B6D">
            <w:pPr>
              <w:pStyle w:val="acctfourfigures"/>
              <w:spacing w:line="220" w:lineRule="exact"/>
              <w:jc w:val="center"/>
              <w:rPr>
                <w:sz w:val="20"/>
              </w:rPr>
            </w:pPr>
          </w:p>
        </w:tc>
        <w:tc>
          <w:tcPr>
            <w:tcW w:w="1177" w:type="dxa"/>
            <w:tcBorders>
              <w:bottom w:val="single" w:sz="4" w:space="0" w:color="auto"/>
            </w:tcBorders>
            <w:vAlign w:val="bottom"/>
          </w:tcPr>
          <w:p w14:paraId="1C02971A" w14:textId="77777777" w:rsidR="00151D54" w:rsidRPr="00461B25" w:rsidRDefault="00151D54" w:rsidP="00531B6D">
            <w:pPr>
              <w:pStyle w:val="acctfourfigures"/>
              <w:spacing w:line="220" w:lineRule="exact"/>
              <w:ind w:right="-321"/>
              <w:rPr>
                <w:sz w:val="20"/>
              </w:rPr>
            </w:pPr>
            <w:r w:rsidRPr="00461B25">
              <w:rPr>
                <w:sz w:val="20"/>
              </w:rPr>
              <w:t>-</w:t>
            </w:r>
          </w:p>
        </w:tc>
        <w:tc>
          <w:tcPr>
            <w:tcW w:w="178" w:type="dxa"/>
            <w:vAlign w:val="bottom"/>
          </w:tcPr>
          <w:p w14:paraId="2A6B895A" w14:textId="77777777" w:rsidR="00151D54" w:rsidRPr="00461B25" w:rsidRDefault="00151D54" w:rsidP="00531B6D">
            <w:pPr>
              <w:pStyle w:val="acctfourfigures"/>
              <w:spacing w:line="220" w:lineRule="exact"/>
              <w:jc w:val="center"/>
              <w:rPr>
                <w:sz w:val="20"/>
              </w:rPr>
            </w:pPr>
          </w:p>
        </w:tc>
        <w:tc>
          <w:tcPr>
            <w:tcW w:w="1180" w:type="dxa"/>
            <w:vAlign w:val="bottom"/>
          </w:tcPr>
          <w:p w14:paraId="7A81116A" w14:textId="77777777" w:rsidR="00151D54" w:rsidRPr="00461B25" w:rsidRDefault="00151D54" w:rsidP="00531B6D">
            <w:pPr>
              <w:pStyle w:val="acctfourfigures"/>
              <w:tabs>
                <w:tab w:val="clear" w:pos="765"/>
                <w:tab w:val="decimal" w:pos="721"/>
              </w:tabs>
              <w:spacing w:line="220" w:lineRule="exact"/>
              <w:ind w:right="-321"/>
              <w:rPr>
                <w:sz w:val="20"/>
              </w:rPr>
            </w:pPr>
            <w:r w:rsidRPr="00461B25">
              <w:rPr>
                <w:sz w:val="20"/>
              </w:rPr>
              <w:t>-</w:t>
            </w:r>
          </w:p>
        </w:tc>
        <w:tc>
          <w:tcPr>
            <w:tcW w:w="178" w:type="dxa"/>
            <w:vAlign w:val="bottom"/>
          </w:tcPr>
          <w:p w14:paraId="448619E7" w14:textId="77777777" w:rsidR="00151D54" w:rsidRPr="00461B25" w:rsidRDefault="00151D54" w:rsidP="00531B6D">
            <w:pPr>
              <w:pStyle w:val="acctfourfigures"/>
              <w:spacing w:line="220" w:lineRule="exact"/>
              <w:jc w:val="center"/>
              <w:rPr>
                <w:sz w:val="20"/>
              </w:rPr>
            </w:pPr>
          </w:p>
        </w:tc>
        <w:tc>
          <w:tcPr>
            <w:tcW w:w="1071" w:type="dxa"/>
            <w:vAlign w:val="bottom"/>
          </w:tcPr>
          <w:p w14:paraId="679C7946" w14:textId="77777777" w:rsidR="00151D54" w:rsidRPr="00461B25" w:rsidRDefault="00151D54" w:rsidP="00531B6D">
            <w:pPr>
              <w:pStyle w:val="acctfourfigures"/>
              <w:spacing w:line="220" w:lineRule="exact"/>
              <w:jc w:val="center"/>
              <w:rPr>
                <w:sz w:val="20"/>
              </w:rPr>
            </w:pPr>
            <w:r w:rsidRPr="00461B25">
              <w:rPr>
                <w:sz w:val="20"/>
              </w:rPr>
              <w:t>(1)</w:t>
            </w:r>
          </w:p>
        </w:tc>
      </w:tr>
      <w:tr w:rsidR="00151D54" w:rsidRPr="00461B25" w14:paraId="6EBF5EDA" w14:textId="77777777" w:rsidTr="00531B6D">
        <w:trPr>
          <w:cantSplit/>
        </w:trPr>
        <w:tc>
          <w:tcPr>
            <w:tcW w:w="2610" w:type="dxa"/>
            <w:vAlign w:val="bottom"/>
          </w:tcPr>
          <w:p w14:paraId="12E4BFA0" w14:textId="77777777" w:rsidR="00151D54" w:rsidRPr="00461B25" w:rsidRDefault="00151D54" w:rsidP="00531B6D">
            <w:pPr>
              <w:spacing w:line="220" w:lineRule="exact"/>
              <w:ind w:left="282" w:hanging="282"/>
              <w:rPr>
                <w:rFonts w:hAnsi="Times New Roman" w:cs="Times New Roman"/>
                <w:sz w:val="20"/>
                <w:szCs w:val="20"/>
              </w:rPr>
            </w:pPr>
            <w:r w:rsidRPr="00461B25">
              <w:rPr>
                <w:rFonts w:hAnsi="Times New Roman" w:cs="Times New Roman"/>
                <w:b/>
                <w:bCs/>
                <w:sz w:val="20"/>
                <w:szCs w:val="20"/>
              </w:rPr>
              <w:t>At 31 December 2020 and</w:t>
            </w:r>
          </w:p>
        </w:tc>
        <w:tc>
          <w:tcPr>
            <w:tcW w:w="1155" w:type="dxa"/>
            <w:tcBorders>
              <w:top w:val="single" w:sz="4" w:space="0" w:color="auto"/>
            </w:tcBorders>
            <w:vAlign w:val="bottom"/>
          </w:tcPr>
          <w:p w14:paraId="6C9816BE" w14:textId="77777777" w:rsidR="00151D54" w:rsidRPr="00461B25" w:rsidRDefault="00151D54" w:rsidP="00531B6D">
            <w:pPr>
              <w:pStyle w:val="acctfourfigures"/>
              <w:tabs>
                <w:tab w:val="clear" w:pos="765"/>
                <w:tab w:val="decimal" w:pos="731"/>
              </w:tabs>
              <w:spacing w:line="220" w:lineRule="exact"/>
              <w:ind w:right="-187"/>
              <w:jc w:val="center"/>
              <w:rPr>
                <w:sz w:val="20"/>
              </w:rPr>
            </w:pPr>
          </w:p>
        </w:tc>
        <w:tc>
          <w:tcPr>
            <w:tcW w:w="182" w:type="dxa"/>
            <w:vAlign w:val="bottom"/>
          </w:tcPr>
          <w:p w14:paraId="21AD6B04" w14:textId="77777777" w:rsidR="00151D54" w:rsidRPr="00461B25" w:rsidRDefault="00151D54" w:rsidP="00531B6D">
            <w:pPr>
              <w:pStyle w:val="acctfourfigures"/>
              <w:spacing w:line="220" w:lineRule="exact"/>
              <w:jc w:val="center"/>
              <w:rPr>
                <w:sz w:val="20"/>
              </w:rPr>
            </w:pPr>
          </w:p>
        </w:tc>
        <w:tc>
          <w:tcPr>
            <w:tcW w:w="1279" w:type="dxa"/>
            <w:tcBorders>
              <w:top w:val="single" w:sz="4" w:space="0" w:color="auto"/>
            </w:tcBorders>
            <w:vAlign w:val="bottom"/>
          </w:tcPr>
          <w:p w14:paraId="14EF32D3" w14:textId="77777777" w:rsidR="00151D54" w:rsidRPr="00461B25" w:rsidRDefault="00151D54" w:rsidP="00531B6D">
            <w:pPr>
              <w:pStyle w:val="acctfourfigures"/>
              <w:tabs>
                <w:tab w:val="clear" w:pos="765"/>
                <w:tab w:val="decimal" w:pos="1013"/>
              </w:tabs>
              <w:spacing w:line="220" w:lineRule="exact"/>
              <w:ind w:right="-318"/>
              <w:rPr>
                <w:sz w:val="20"/>
              </w:rPr>
            </w:pPr>
          </w:p>
        </w:tc>
        <w:tc>
          <w:tcPr>
            <w:tcW w:w="178" w:type="dxa"/>
            <w:vAlign w:val="bottom"/>
          </w:tcPr>
          <w:p w14:paraId="377D8F3C" w14:textId="77777777" w:rsidR="00151D54" w:rsidRPr="00461B25" w:rsidRDefault="00151D54" w:rsidP="00531B6D">
            <w:pPr>
              <w:pStyle w:val="acctfourfigures"/>
              <w:spacing w:line="220" w:lineRule="exact"/>
              <w:jc w:val="center"/>
              <w:rPr>
                <w:sz w:val="20"/>
              </w:rPr>
            </w:pPr>
          </w:p>
        </w:tc>
        <w:tc>
          <w:tcPr>
            <w:tcW w:w="1177" w:type="dxa"/>
            <w:tcBorders>
              <w:top w:val="single" w:sz="4" w:space="0" w:color="auto"/>
            </w:tcBorders>
            <w:vAlign w:val="bottom"/>
          </w:tcPr>
          <w:p w14:paraId="66ECCEAE" w14:textId="77777777" w:rsidR="00151D54" w:rsidRPr="00461B25" w:rsidRDefault="00151D54" w:rsidP="00531B6D">
            <w:pPr>
              <w:pStyle w:val="acctfourfigures"/>
              <w:spacing w:line="220" w:lineRule="exact"/>
              <w:ind w:right="-173"/>
              <w:jc w:val="center"/>
              <w:rPr>
                <w:sz w:val="20"/>
              </w:rPr>
            </w:pPr>
          </w:p>
        </w:tc>
        <w:tc>
          <w:tcPr>
            <w:tcW w:w="178" w:type="dxa"/>
            <w:vAlign w:val="bottom"/>
          </w:tcPr>
          <w:p w14:paraId="25C1D9E8" w14:textId="77777777" w:rsidR="00151D54" w:rsidRPr="00461B25" w:rsidRDefault="00151D54" w:rsidP="00531B6D">
            <w:pPr>
              <w:pStyle w:val="acctfourfigures"/>
              <w:spacing w:line="220" w:lineRule="exact"/>
              <w:jc w:val="center"/>
              <w:rPr>
                <w:sz w:val="20"/>
              </w:rPr>
            </w:pPr>
          </w:p>
        </w:tc>
        <w:tc>
          <w:tcPr>
            <w:tcW w:w="1180" w:type="dxa"/>
            <w:tcBorders>
              <w:top w:val="single" w:sz="4" w:space="0" w:color="auto"/>
            </w:tcBorders>
            <w:vAlign w:val="bottom"/>
          </w:tcPr>
          <w:p w14:paraId="18D153F4" w14:textId="77777777" w:rsidR="00151D54" w:rsidRPr="00461B25" w:rsidRDefault="00151D54" w:rsidP="00531B6D">
            <w:pPr>
              <w:pStyle w:val="acctfourfigures"/>
              <w:tabs>
                <w:tab w:val="clear" w:pos="765"/>
                <w:tab w:val="decimal" w:pos="283"/>
              </w:tabs>
              <w:spacing w:line="220" w:lineRule="exact"/>
              <w:ind w:right="-240"/>
              <w:jc w:val="center"/>
              <w:rPr>
                <w:sz w:val="20"/>
              </w:rPr>
            </w:pPr>
          </w:p>
        </w:tc>
        <w:tc>
          <w:tcPr>
            <w:tcW w:w="178" w:type="dxa"/>
            <w:vAlign w:val="bottom"/>
          </w:tcPr>
          <w:p w14:paraId="318E73BC" w14:textId="77777777" w:rsidR="00151D54" w:rsidRPr="00461B25" w:rsidRDefault="00151D54" w:rsidP="00531B6D">
            <w:pPr>
              <w:pStyle w:val="acctfourfigures"/>
              <w:spacing w:line="220" w:lineRule="exact"/>
              <w:jc w:val="center"/>
              <w:rPr>
                <w:sz w:val="20"/>
              </w:rPr>
            </w:pPr>
          </w:p>
        </w:tc>
        <w:tc>
          <w:tcPr>
            <w:tcW w:w="1071" w:type="dxa"/>
            <w:tcBorders>
              <w:top w:val="single" w:sz="4" w:space="0" w:color="auto"/>
            </w:tcBorders>
            <w:vAlign w:val="bottom"/>
          </w:tcPr>
          <w:p w14:paraId="40FAC0B3" w14:textId="77777777" w:rsidR="00151D54" w:rsidRPr="00461B25" w:rsidRDefault="00151D54" w:rsidP="00531B6D">
            <w:pPr>
              <w:pStyle w:val="acctfourfigures"/>
              <w:tabs>
                <w:tab w:val="clear" w:pos="765"/>
                <w:tab w:val="left" w:pos="916"/>
              </w:tabs>
              <w:spacing w:line="220" w:lineRule="exact"/>
              <w:ind w:right="101"/>
              <w:jc w:val="right"/>
              <w:rPr>
                <w:sz w:val="20"/>
              </w:rPr>
            </w:pPr>
          </w:p>
        </w:tc>
      </w:tr>
      <w:tr w:rsidR="00151D54" w:rsidRPr="00461B25" w14:paraId="372D35C7" w14:textId="77777777" w:rsidTr="00531B6D">
        <w:trPr>
          <w:cantSplit/>
        </w:trPr>
        <w:tc>
          <w:tcPr>
            <w:tcW w:w="2610" w:type="dxa"/>
            <w:vAlign w:val="bottom"/>
          </w:tcPr>
          <w:p w14:paraId="3EA6CA81" w14:textId="77777777" w:rsidR="00151D54" w:rsidRPr="00461B25" w:rsidRDefault="00151D54" w:rsidP="00531B6D">
            <w:pPr>
              <w:spacing w:line="220" w:lineRule="exact"/>
              <w:ind w:left="282" w:hanging="282"/>
              <w:rPr>
                <w:rFonts w:hAnsi="Times New Roman" w:cs="Times New Roman"/>
                <w:sz w:val="20"/>
                <w:szCs w:val="20"/>
              </w:rPr>
            </w:pPr>
            <w:r w:rsidRPr="00461B25">
              <w:rPr>
                <w:rFonts w:hAnsi="Times New Roman" w:cs="Times New Roman"/>
                <w:b/>
                <w:bCs/>
                <w:sz w:val="20"/>
                <w:szCs w:val="20"/>
              </w:rPr>
              <w:t xml:space="preserve">   1 January 2021</w:t>
            </w:r>
          </w:p>
        </w:tc>
        <w:tc>
          <w:tcPr>
            <w:tcW w:w="1155" w:type="dxa"/>
            <w:vAlign w:val="bottom"/>
          </w:tcPr>
          <w:p w14:paraId="1FB393B4" w14:textId="77777777" w:rsidR="00151D54" w:rsidRPr="00461B25" w:rsidRDefault="00151D54" w:rsidP="00531B6D">
            <w:pPr>
              <w:pStyle w:val="acctfourfigures"/>
              <w:tabs>
                <w:tab w:val="clear" w:pos="765"/>
                <w:tab w:val="decimal" w:pos="916"/>
              </w:tabs>
              <w:spacing w:line="220" w:lineRule="exact"/>
              <w:ind w:right="-7"/>
              <w:rPr>
                <w:b/>
                <w:bCs/>
                <w:sz w:val="20"/>
              </w:rPr>
            </w:pPr>
            <w:r w:rsidRPr="00461B25">
              <w:rPr>
                <w:b/>
                <w:bCs/>
                <w:sz w:val="20"/>
              </w:rPr>
              <w:t>4</w:t>
            </w:r>
          </w:p>
        </w:tc>
        <w:tc>
          <w:tcPr>
            <w:tcW w:w="182" w:type="dxa"/>
            <w:vAlign w:val="bottom"/>
          </w:tcPr>
          <w:p w14:paraId="473615E4" w14:textId="77777777" w:rsidR="00151D54" w:rsidRPr="00461B25" w:rsidRDefault="00151D54" w:rsidP="00531B6D">
            <w:pPr>
              <w:pStyle w:val="acctfourfigures"/>
              <w:spacing w:line="220" w:lineRule="exact"/>
              <w:jc w:val="center"/>
              <w:rPr>
                <w:b/>
                <w:bCs/>
                <w:sz w:val="20"/>
              </w:rPr>
            </w:pPr>
          </w:p>
        </w:tc>
        <w:tc>
          <w:tcPr>
            <w:tcW w:w="1279" w:type="dxa"/>
            <w:vAlign w:val="bottom"/>
          </w:tcPr>
          <w:p w14:paraId="00F299D5" w14:textId="77777777" w:rsidR="00151D54" w:rsidRPr="00461B25" w:rsidRDefault="00151D54" w:rsidP="00531B6D">
            <w:pPr>
              <w:pStyle w:val="acctfourfigures"/>
              <w:tabs>
                <w:tab w:val="clear" w:pos="765"/>
                <w:tab w:val="decimal" w:pos="1013"/>
              </w:tabs>
              <w:spacing w:line="220" w:lineRule="exact"/>
              <w:ind w:right="-318"/>
              <w:rPr>
                <w:b/>
                <w:bCs/>
                <w:sz w:val="20"/>
              </w:rPr>
            </w:pPr>
            <w:r w:rsidRPr="00461B25">
              <w:rPr>
                <w:b/>
                <w:bCs/>
                <w:sz w:val="20"/>
              </w:rPr>
              <w:t>24</w:t>
            </w:r>
          </w:p>
        </w:tc>
        <w:tc>
          <w:tcPr>
            <w:tcW w:w="178" w:type="dxa"/>
            <w:vAlign w:val="bottom"/>
          </w:tcPr>
          <w:p w14:paraId="76043739" w14:textId="77777777" w:rsidR="00151D54" w:rsidRPr="00461B25" w:rsidRDefault="00151D54" w:rsidP="00531B6D">
            <w:pPr>
              <w:pStyle w:val="acctfourfigures"/>
              <w:spacing w:line="220" w:lineRule="exact"/>
              <w:jc w:val="center"/>
              <w:rPr>
                <w:b/>
                <w:bCs/>
                <w:sz w:val="20"/>
              </w:rPr>
            </w:pPr>
          </w:p>
        </w:tc>
        <w:tc>
          <w:tcPr>
            <w:tcW w:w="1177" w:type="dxa"/>
            <w:vAlign w:val="bottom"/>
          </w:tcPr>
          <w:p w14:paraId="1AC7846A" w14:textId="77777777" w:rsidR="00151D54" w:rsidRPr="00461B25" w:rsidRDefault="00151D54" w:rsidP="00531B6D">
            <w:pPr>
              <w:pStyle w:val="acctfourfigures"/>
              <w:spacing w:line="220" w:lineRule="exact"/>
              <w:ind w:right="-173"/>
              <w:jc w:val="center"/>
              <w:rPr>
                <w:b/>
                <w:bCs/>
                <w:sz w:val="20"/>
              </w:rPr>
            </w:pPr>
            <w:r w:rsidRPr="00461B25">
              <w:rPr>
                <w:b/>
                <w:bCs/>
                <w:sz w:val="20"/>
              </w:rPr>
              <w:t>5</w:t>
            </w:r>
          </w:p>
        </w:tc>
        <w:tc>
          <w:tcPr>
            <w:tcW w:w="178" w:type="dxa"/>
            <w:vAlign w:val="bottom"/>
          </w:tcPr>
          <w:p w14:paraId="732F9B84" w14:textId="77777777" w:rsidR="00151D54" w:rsidRPr="00461B25" w:rsidRDefault="00151D54" w:rsidP="00531B6D">
            <w:pPr>
              <w:pStyle w:val="acctfourfigures"/>
              <w:spacing w:line="220" w:lineRule="exact"/>
              <w:jc w:val="center"/>
              <w:rPr>
                <w:b/>
                <w:bCs/>
                <w:sz w:val="20"/>
              </w:rPr>
            </w:pPr>
          </w:p>
        </w:tc>
        <w:tc>
          <w:tcPr>
            <w:tcW w:w="1180" w:type="dxa"/>
            <w:vAlign w:val="bottom"/>
          </w:tcPr>
          <w:p w14:paraId="046DFBF6" w14:textId="77777777" w:rsidR="00151D54" w:rsidRPr="00461B25" w:rsidRDefault="00151D54" w:rsidP="00531B6D">
            <w:pPr>
              <w:pStyle w:val="acctfourfigures"/>
              <w:tabs>
                <w:tab w:val="clear" w:pos="765"/>
                <w:tab w:val="decimal" w:pos="721"/>
              </w:tabs>
              <w:spacing w:line="220" w:lineRule="exact"/>
              <w:ind w:right="-321"/>
              <w:rPr>
                <w:b/>
                <w:bCs/>
                <w:sz w:val="20"/>
              </w:rPr>
            </w:pPr>
            <w:r w:rsidRPr="00461B25">
              <w:rPr>
                <w:sz w:val="20"/>
              </w:rPr>
              <w:t>-</w:t>
            </w:r>
          </w:p>
        </w:tc>
        <w:tc>
          <w:tcPr>
            <w:tcW w:w="178" w:type="dxa"/>
            <w:vAlign w:val="bottom"/>
          </w:tcPr>
          <w:p w14:paraId="0A67BA27" w14:textId="77777777" w:rsidR="00151D54" w:rsidRPr="00461B25" w:rsidRDefault="00151D54" w:rsidP="00531B6D">
            <w:pPr>
              <w:pStyle w:val="acctfourfigures"/>
              <w:spacing w:line="220" w:lineRule="exact"/>
              <w:jc w:val="center"/>
              <w:rPr>
                <w:b/>
                <w:bCs/>
                <w:sz w:val="20"/>
              </w:rPr>
            </w:pPr>
          </w:p>
        </w:tc>
        <w:tc>
          <w:tcPr>
            <w:tcW w:w="1071" w:type="dxa"/>
            <w:vAlign w:val="bottom"/>
          </w:tcPr>
          <w:p w14:paraId="485D1CF8" w14:textId="77777777" w:rsidR="00151D54" w:rsidRPr="00461B25" w:rsidRDefault="00151D54" w:rsidP="00531B6D">
            <w:pPr>
              <w:pStyle w:val="acctfourfigures"/>
              <w:tabs>
                <w:tab w:val="clear" w:pos="765"/>
                <w:tab w:val="left" w:pos="916"/>
              </w:tabs>
              <w:spacing w:line="220" w:lineRule="exact"/>
              <w:ind w:right="101"/>
              <w:jc w:val="right"/>
              <w:rPr>
                <w:b/>
                <w:bCs/>
                <w:sz w:val="20"/>
              </w:rPr>
            </w:pPr>
            <w:r w:rsidRPr="00461B25">
              <w:rPr>
                <w:b/>
                <w:bCs/>
                <w:sz w:val="20"/>
              </w:rPr>
              <w:t>33</w:t>
            </w:r>
          </w:p>
        </w:tc>
      </w:tr>
      <w:tr w:rsidR="00151D54" w:rsidRPr="00461B25" w14:paraId="555794CB" w14:textId="77777777" w:rsidTr="00531B6D">
        <w:trPr>
          <w:cantSplit/>
        </w:trPr>
        <w:tc>
          <w:tcPr>
            <w:tcW w:w="2610" w:type="dxa"/>
            <w:vAlign w:val="bottom"/>
          </w:tcPr>
          <w:p w14:paraId="5C74EB68" w14:textId="77777777" w:rsidR="00151D54" w:rsidRPr="00461B25" w:rsidRDefault="00151D54" w:rsidP="00531B6D">
            <w:pPr>
              <w:spacing w:line="220" w:lineRule="exact"/>
              <w:ind w:left="282" w:hanging="282"/>
              <w:rPr>
                <w:rFonts w:hAnsi="Times New Roman" w:cs="Times New Roman"/>
                <w:sz w:val="20"/>
                <w:szCs w:val="20"/>
              </w:rPr>
            </w:pPr>
            <w:r w:rsidRPr="00461B25">
              <w:rPr>
                <w:rFonts w:hAnsi="Times New Roman" w:cs="Times New Roman"/>
                <w:sz w:val="20"/>
                <w:szCs w:val="20"/>
              </w:rPr>
              <w:t>Depreciation charge for the year</w:t>
            </w:r>
          </w:p>
        </w:tc>
        <w:tc>
          <w:tcPr>
            <w:tcW w:w="1155" w:type="dxa"/>
            <w:shd w:val="clear" w:color="auto" w:fill="auto"/>
            <w:vAlign w:val="bottom"/>
          </w:tcPr>
          <w:p w14:paraId="0C77E600" w14:textId="77777777" w:rsidR="00151D54" w:rsidRPr="00461B25" w:rsidRDefault="00151D54" w:rsidP="00531B6D">
            <w:pPr>
              <w:pStyle w:val="acctfourfigures"/>
              <w:tabs>
                <w:tab w:val="clear" w:pos="765"/>
                <w:tab w:val="decimal" w:pos="916"/>
              </w:tabs>
              <w:spacing w:line="220" w:lineRule="exact"/>
              <w:ind w:right="-7"/>
              <w:rPr>
                <w:sz w:val="20"/>
              </w:rPr>
            </w:pPr>
            <w:r w:rsidRPr="00461B25">
              <w:rPr>
                <w:rFonts w:asciiTheme="majorBidi" w:hAnsiTheme="majorBidi" w:cstheme="majorBidi"/>
                <w:sz w:val="28"/>
                <w:szCs w:val="28"/>
              </w:rPr>
              <w:t>5</w:t>
            </w:r>
          </w:p>
        </w:tc>
        <w:tc>
          <w:tcPr>
            <w:tcW w:w="182" w:type="dxa"/>
            <w:shd w:val="clear" w:color="auto" w:fill="auto"/>
            <w:vAlign w:val="bottom"/>
          </w:tcPr>
          <w:p w14:paraId="6EBF5315" w14:textId="77777777" w:rsidR="00151D54" w:rsidRPr="00461B25" w:rsidRDefault="00151D54" w:rsidP="00531B6D">
            <w:pPr>
              <w:pStyle w:val="acctfourfigures"/>
              <w:spacing w:line="220" w:lineRule="exact"/>
              <w:jc w:val="center"/>
              <w:rPr>
                <w:sz w:val="20"/>
              </w:rPr>
            </w:pPr>
          </w:p>
        </w:tc>
        <w:tc>
          <w:tcPr>
            <w:tcW w:w="1279" w:type="dxa"/>
            <w:shd w:val="clear" w:color="auto" w:fill="auto"/>
            <w:vAlign w:val="bottom"/>
          </w:tcPr>
          <w:p w14:paraId="3CE3389A" w14:textId="77777777" w:rsidR="00151D54" w:rsidRPr="00461B25" w:rsidRDefault="00151D54" w:rsidP="00531B6D">
            <w:pPr>
              <w:pStyle w:val="acctfourfigures"/>
              <w:tabs>
                <w:tab w:val="clear" w:pos="765"/>
                <w:tab w:val="decimal" w:pos="1013"/>
              </w:tabs>
              <w:spacing w:line="220" w:lineRule="exact"/>
              <w:ind w:right="-318"/>
              <w:rPr>
                <w:sz w:val="20"/>
              </w:rPr>
            </w:pPr>
            <w:r w:rsidRPr="00461B25">
              <w:rPr>
                <w:rFonts w:asciiTheme="majorBidi" w:hAnsiTheme="majorBidi" w:cstheme="majorBidi"/>
                <w:sz w:val="28"/>
                <w:szCs w:val="28"/>
              </w:rPr>
              <w:t>2</w:t>
            </w:r>
          </w:p>
        </w:tc>
        <w:tc>
          <w:tcPr>
            <w:tcW w:w="178" w:type="dxa"/>
            <w:shd w:val="clear" w:color="auto" w:fill="auto"/>
            <w:vAlign w:val="bottom"/>
          </w:tcPr>
          <w:p w14:paraId="73FF3C0A" w14:textId="77777777" w:rsidR="00151D54" w:rsidRPr="00461B25" w:rsidRDefault="00151D54" w:rsidP="00531B6D">
            <w:pPr>
              <w:pStyle w:val="acctfourfigures"/>
              <w:spacing w:line="220" w:lineRule="exact"/>
              <w:jc w:val="center"/>
              <w:rPr>
                <w:sz w:val="20"/>
              </w:rPr>
            </w:pPr>
          </w:p>
        </w:tc>
        <w:tc>
          <w:tcPr>
            <w:tcW w:w="1177" w:type="dxa"/>
            <w:vAlign w:val="bottom"/>
          </w:tcPr>
          <w:p w14:paraId="21AF5282" w14:textId="77777777" w:rsidR="00151D54" w:rsidRPr="00461B25" w:rsidRDefault="00151D54" w:rsidP="00531B6D">
            <w:pPr>
              <w:pStyle w:val="acctfourfigures"/>
              <w:spacing w:line="220" w:lineRule="exact"/>
              <w:ind w:right="-321"/>
              <w:rPr>
                <w:sz w:val="20"/>
              </w:rPr>
            </w:pPr>
            <w:r w:rsidRPr="00461B25">
              <w:rPr>
                <w:rFonts w:asciiTheme="majorBidi" w:hAnsiTheme="majorBidi" w:cstheme="majorBidi"/>
                <w:sz w:val="28"/>
                <w:szCs w:val="28"/>
              </w:rPr>
              <w:t>-</w:t>
            </w:r>
          </w:p>
        </w:tc>
        <w:tc>
          <w:tcPr>
            <w:tcW w:w="178" w:type="dxa"/>
            <w:vAlign w:val="bottom"/>
          </w:tcPr>
          <w:p w14:paraId="5DFCF6E7" w14:textId="77777777" w:rsidR="00151D54" w:rsidRPr="00461B25" w:rsidRDefault="00151D54" w:rsidP="00531B6D">
            <w:pPr>
              <w:pStyle w:val="acctfourfigures"/>
              <w:spacing w:line="220" w:lineRule="exact"/>
              <w:jc w:val="center"/>
              <w:rPr>
                <w:sz w:val="20"/>
              </w:rPr>
            </w:pPr>
          </w:p>
        </w:tc>
        <w:tc>
          <w:tcPr>
            <w:tcW w:w="1180" w:type="dxa"/>
            <w:shd w:val="clear" w:color="auto" w:fill="auto"/>
            <w:vAlign w:val="bottom"/>
          </w:tcPr>
          <w:p w14:paraId="4C98E62A" w14:textId="77777777" w:rsidR="00151D54" w:rsidRPr="00461B25" w:rsidRDefault="00151D54" w:rsidP="00531B6D">
            <w:pPr>
              <w:pStyle w:val="acctfourfigures"/>
              <w:tabs>
                <w:tab w:val="clear" w:pos="765"/>
                <w:tab w:val="decimal" w:pos="721"/>
              </w:tabs>
              <w:spacing w:line="220" w:lineRule="exact"/>
              <w:ind w:right="-321"/>
              <w:rPr>
                <w:sz w:val="20"/>
              </w:rPr>
            </w:pPr>
            <w:r w:rsidRPr="00461B25">
              <w:rPr>
                <w:rFonts w:asciiTheme="majorBidi" w:hAnsiTheme="majorBidi" w:cstheme="majorBidi"/>
                <w:sz w:val="28"/>
                <w:szCs w:val="28"/>
              </w:rPr>
              <w:t>-</w:t>
            </w:r>
          </w:p>
        </w:tc>
        <w:tc>
          <w:tcPr>
            <w:tcW w:w="178" w:type="dxa"/>
            <w:shd w:val="clear" w:color="auto" w:fill="auto"/>
            <w:vAlign w:val="bottom"/>
          </w:tcPr>
          <w:p w14:paraId="20C2C8D4" w14:textId="77777777" w:rsidR="00151D54" w:rsidRPr="00461B25" w:rsidRDefault="00151D54" w:rsidP="00531B6D">
            <w:pPr>
              <w:pStyle w:val="acctfourfigures"/>
              <w:spacing w:line="220" w:lineRule="exact"/>
              <w:jc w:val="center"/>
              <w:rPr>
                <w:sz w:val="20"/>
              </w:rPr>
            </w:pPr>
          </w:p>
        </w:tc>
        <w:tc>
          <w:tcPr>
            <w:tcW w:w="1071" w:type="dxa"/>
            <w:vAlign w:val="bottom"/>
          </w:tcPr>
          <w:p w14:paraId="6B9F323F" w14:textId="77777777" w:rsidR="00151D54" w:rsidRPr="00461B25" w:rsidRDefault="00151D54" w:rsidP="00531B6D">
            <w:pPr>
              <w:pStyle w:val="acctfourfigures"/>
              <w:tabs>
                <w:tab w:val="clear" w:pos="765"/>
                <w:tab w:val="left" w:pos="916"/>
              </w:tabs>
              <w:spacing w:line="220" w:lineRule="exact"/>
              <w:ind w:right="101"/>
              <w:jc w:val="right"/>
              <w:rPr>
                <w:sz w:val="20"/>
              </w:rPr>
            </w:pPr>
            <w:r w:rsidRPr="00461B25">
              <w:rPr>
                <w:rFonts w:asciiTheme="majorBidi" w:hAnsiTheme="majorBidi" w:cstheme="majorBidi"/>
                <w:sz w:val="28"/>
                <w:szCs w:val="28"/>
              </w:rPr>
              <w:t>7</w:t>
            </w:r>
          </w:p>
        </w:tc>
      </w:tr>
      <w:tr w:rsidR="00151D54" w:rsidRPr="00461B25" w14:paraId="43C943D8" w14:textId="77777777" w:rsidTr="00531B6D">
        <w:trPr>
          <w:cantSplit/>
        </w:trPr>
        <w:tc>
          <w:tcPr>
            <w:tcW w:w="2610" w:type="dxa"/>
            <w:vAlign w:val="bottom"/>
          </w:tcPr>
          <w:p w14:paraId="1BF41DF8" w14:textId="77777777" w:rsidR="00151D54" w:rsidRPr="00461B25" w:rsidRDefault="00151D54" w:rsidP="00531B6D">
            <w:pPr>
              <w:spacing w:line="220" w:lineRule="exact"/>
              <w:ind w:left="180" w:hanging="180"/>
              <w:rPr>
                <w:rFonts w:hAnsi="Times New Roman" w:cs="Times New Roman"/>
                <w:sz w:val="20"/>
                <w:szCs w:val="20"/>
              </w:rPr>
            </w:pPr>
            <w:r w:rsidRPr="00461B25">
              <w:rPr>
                <w:rFonts w:hAnsi="Times New Roman" w:cs="Times New Roman"/>
                <w:sz w:val="20"/>
                <w:szCs w:val="20"/>
              </w:rPr>
              <w:t>Disposals</w:t>
            </w:r>
          </w:p>
        </w:tc>
        <w:tc>
          <w:tcPr>
            <w:tcW w:w="1155" w:type="dxa"/>
            <w:tcBorders>
              <w:bottom w:val="single" w:sz="4" w:space="0" w:color="auto"/>
            </w:tcBorders>
            <w:shd w:val="clear" w:color="auto" w:fill="auto"/>
            <w:vAlign w:val="bottom"/>
          </w:tcPr>
          <w:p w14:paraId="7F2E6DFC" w14:textId="77777777" w:rsidR="00151D54" w:rsidRPr="00461B25" w:rsidRDefault="00151D54" w:rsidP="00531B6D">
            <w:pPr>
              <w:pStyle w:val="acctfourfigures"/>
              <w:tabs>
                <w:tab w:val="clear" w:pos="765"/>
                <w:tab w:val="decimal" w:pos="276"/>
              </w:tabs>
              <w:spacing w:line="220" w:lineRule="exact"/>
              <w:ind w:right="-260"/>
              <w:jc w:val="center"/>
              <w:rPr>
                <w:sz w:val="20"/>
              </w:rPr>
            </w:pPr>
            <w:r w:rsidRPr="00461B25">
              <w:rPr>
                <w:rFonts w:asciiTheme="majorBidi" w:hAnsiTheme="majorBidi" w:cstheme="majorBidi"/>
                <w:sz w:val="28"/>
                <w:szCs w:val="28"/>
              </w:rPr>
              <w:t>-</w:t>
            </w:r>
          </w:p>
        </w:tc>
        <w:tc>
          <w:tcPr>
            <w:tcW w:w="182" w:type="dxa"/>
            <w:shd w:val="clear" w:color="auto" w:fill="auto"/>
            <w:vAlign w:val="bottom"/>
          </w:tcPr>
          <w:p w14:paraId="333E53E9" w14:textId="77777777" w:rsidR="00151D54" w:rsidRPr="00461B25" w:rsidRDefault="00151D54" w:rsidP="00531B6D">
            <w:pPr>
              <w:pStyle w:val="acctfourfigures"/>
              <w:spacing w:line="220" w:lineRule="exact"/>
              <w:jc w:val="center"/>
              <w:rPr>
                <w:sz w:val="20"/>
              </w:rPr>
            </w:pPr>
          </w:p>
        </w:tc>
        <w:tc>
          <w:tcPr>
            <w:tcW w:w="1279" w:type="dxa"/>
            <w:tcBorders>
              <w:bottom w:val="single" w:sz="4" w:space="0" w:color="auto"/>
            </w:tcBorders>
            <w:shd w:val="clear" w:color="auto" w:fill="auto"/>
            <w:vAlign w:val="bottom"/>
          </w:tcPr>
          <w:p w14:paraId="7925D2C1" w14:textId="77777777" w:rsidR="00151D54" w:rsidRPr="00461B25" w:rsidRDefault="00151D54" w:rsidP="00531B6D">
            <w:pPr>
              <w:pStyle w:val="acctfourfigures"/>
              <w:tabs>
                <w:tab w:val="clear" w:pos="765"/>
                <w:tab w:val="decimal" w:pos="1013"/>
              </w:tabs>
              <w:spacing w:line="220" w:lineRule="exact"/>
              <w:ind w:right="-318"/>
              <w:rPr>
                <w:sz w:val="20"/>
              </w:rPr>
            </w:pPr>
            <w:r w:rsidRPr="00461B25">
              <w:rPr>
                <w:rFonts w:asciiTheme="majorBidi" w:hAnsiTheme="majorBidi" w:cstheme="majorBidi"/>
                <w:sz w:val="28"/>
                <w:szCs w:val="28"/>
              </w:rPr>
              <w:t>(5)</w:t>
            </w:r>
          </w:p>
        </w:tc>
        <w:tc>
          <w:tcPr>
            <w:tcW w:w="178" w:type="dxa"/>
            <w:shd w:val="clear" w:color="auto" w:fill="auto"/>
            <w:vAlign w:val="bottom"/>
          </w:tcPr>
          <w:p w14:paraId="3B133066" w14:textId="77777777" w:rsidR="00151D54" w:rsidRPr="00461B25" w:rsidRDefault="00151D54" w:rsidP="00531B6D">
            <w:pPr>
              <w:pStyle w:val="acctfourfigures"/>
              <w:spacing w:line="220" w:lineRule="exact"/>
              <w:jc w:val="center"/>
              <w:rPr>
                <w:sz w:val="20"/>
              </w:rPr>
            </w:pPr>
          </w:p>
        </w:tc>
        <w:tc>
          <w:tcPr>
            <w:tcW w:w="1177" w:type="dxa"/>
            <w:tcBorders>
              <w:bottom w:val="single" w:sz="4" w:space="0" w:color="auto"/>
            </w:tcBorders>
            <w:vAlign w:val="bottom"/>
          </w:tcPr>
          <w:p w14:paraId="6A347D50" w14:textId="77777777" w:rsidR="00151D54" w:rsidRPr="00461B25" w:rsidRDefault="00151D54" w:rsidP="00531B6D">
            <w:pPr>
              <w:pStyle w:val="acctfourfigures"/>
              <w:spacing w:line="220" w:lineRule="exact"/>
              <w:ind w:right="-173"/>
              <w:jc w:val="center"/>
              <w:rPr>
                <w:sz w:val="20"/>
              </w:rPr>
            </w:pPr>
            <w:r w:rsidRPr="00461B25">
              <w:rPr>
                <w:rFonts w:asciiTheme="majorBidi" w:hAnsiTheme="majorBidi" w:cstheme="majorBidi"/>
                <w:sz w:val="28"/>
                <w:szCs w:val="28"/>
              </w:rPr>
              <w:t>(4)</w:t>
            </w:r>
          </w:p>
        </w:tc>
        <w:tc>
          <w:tcPr>
            <w:tcW w:w="178" w:type="dxa"/>
            <w:vAlign w:val="bottom"/>
          </w:tcPr>
          <w:p w14:paraId="7AB8521B" w14:textId="77777777" w:rsidR="00151D54" w:rsidRPr="00461B25" w:rsidRDefault="00151D54" w:rsidP="00531B6D">
            <w:pPr>
              <w:pStyle w:val="acctfourfigures"/>
              <w:spacing w:line="220" w:lineRule="exact"/>
              <w:jc w:val="center"/>
              <w:rPr>
                <w:sz w:val="20"/>
              </w:rPr>
            </w:pPr>
          </w:p>
        </w:tc>
        <w:tc>
          <w:tcPr>
            <w:tcW w:w="1180" w:type="dxa"/>
            <w:tcBorders>
              <w:bottom w:val="single" w:sz="4" w:space="0" w:color="auto"/>
            </w:tcBorders>
            <w:shd w:val="clear" w:color="auto" w:fill="auto"/>
            <w:vAlign w:val="bottom"/>
          </w:tcPr>
          <w:p w14:paraId="0C32D32B" w14:textId="77777777" w:rsidR="00151D54" w:rsidRPr="00461B25" w:rsidRDefault="00151D54" w:rsidP="00531B6D">
            <w:pPr>
              <w:pStyle w:val="acctfourfigures"/>
              <w:tabs>
                <w:tab w:val="clear" w:pos="765"/>
                <w:tab w:val="decimal" w:pos="721"/>
              </w:tabs>
              <w:spacing w:line="220" w:lineRule="exact"/>
              <w:ind w:right="-321"/>
              <w:rPr>
                <w:sz w:val="20"/>
              </w:rPr>
            </w:pPr>
            <w:r w:rsidRPr="00461B25">
              <w:rPr>
                <w:rFonts w:asciiTheme="majorBidi" w:hAnsiTheme="majorBidi" w:cstheme="majorBidi"/>
                <w:sz w:val="28"/>
                <w:szCs w:val="28"/>
              </w:rPr>
              <w:t>-</w:t>
            </w:r>
          </w:p>
        </w:tc>
        <w:tc>
          <w:tcPr>
            <w:tcW w:w="178" w:type="dxa"/>
            <w:shd w:val="clear" w:color="auto" w:fill="auto"/>
            <w:vAlign w:val="bottom"/>
          </w:tcPr>
          <w:p w14:paraId="14DBC7C1" w14:textId="77777777" w:rsidR="00151D54" w:rsidRPr="00461B25" w:rsidRDefault="00151D54" w:rsidP="00531B6D">
            <w:pPr>
              <w:pStyle w:val="acctfourfigures"/>
              <w:spacing w:line="220" w:lineRule="exact"/>
              <w:jc w:val="center"/>
              <w:rPr>
                <w:sz w:val="20"/>
              </w:rPr>
            </w:pPr>
          </w:p>
        </w:tc>
        <w:tc>
          <w:tcPr>
            <w:tcW w:w="1071" w:type="dxa"/>
            <w:tcBorders>
              <w:bottom w:val="single" w:sz="4" w:space="0" w:color="auto"/>
            </w:tcBorders>
            <w:vAlign w:val="bottom"/>
          </w:tcPr>
          <w:p w14:paraId="4E8AF441" w14:textId="77777777" w:rsidR="00151D54" w:rsidRPr="00461B25" w:rsidRDefault="00151D54" w:rsidP="00531B6D">
            <w:pPr>
              <w:pStyle w:val="acctfourfigures"/>
              <w:spacing w:line="220" w:lineRule="exact"/>
              <w:jc w:val="center"/>
              <w:rPr>
                <w:sz w:val="20"/>
              </w:rPr>
            </w:pPr>
            <w:r w:rsidRPr="00461B25">
              <w:rPr>
                <w:rFonts w:asciiTheme="majorBidi" w:hAnsiTheme="majorBidi" w:cstheme="majorBidi"/>
                <w:sz w:val="28"/>
                <w:szCs w:val="28"/>
              </w:rPr>
              <w:t>(9)</w:t>
            </w:r>
          </w:p>
        </w:tc>
      </w:tr>
      <w:tr w:rsidR="00151D54" w:rsidRPr="00461B25" w14:paraId="60C78238" w14:textId="77777777" w:rsidTr="00531B6D">
        <w:trPr>
          <w:cantSplit/>
        </w:trPr>
        <w:tc>
          <w:tcPr>
            <w:tcW w:w="2610" w:type="dxa"/>
            <w:vAlign w:val="bottom"/>
          </w:tcPr>
          <w:p w14:paraId="1B3C9455" w14:textId="77777777" w:rsidR="00151D54" w:rsidRPr="00461B25" w:rsidRDefault="00151D54" w:rsidP="00531B6D">
            <w:pPr>
              <w:spacing w:line="220" w:lineRule="exact"/>
              <w:ind w:left="180" w:hanging="180"/>
              <w:rPr>
                <w:rFonts w:hAnsi="Times New Roman" w:cs="Times New Roman"/>
                <w:sz w:val="20"/>
                <w:szCs w:val="20"/>
              </w:rPr>
            </w:pPr>
            <w:r w:rsidRPr="00461B25">
              <w:rPr>
                <w:rFonts w:hAnsi="Times New Roman" w:cs="Times New Roman"/>
                <w:b/>
                <w:bCs/>
                <w:sz w:val="20"/>
                <w:szCs w:val="20"/>
              </w:rPr>
              <w:t>At 31 December 2021</w:t>
            </w:r>
          </w:p>
        </w:tc>
        <w:tc>
          <w:tcPr>
            <w:tcW w:w="1155" w:type="dxa"/>
            <w:tcBorders>
              <w:top w:val="single" w:sz="4" w:space="0" w:color="auto"/>
              <w:bottom w:val="single" w:sz="4" w:space="0" w:color="auto"/>
            </w:tcBorders>
            <w:shd w:val="clear" w:color="auto" w:fill="auto"/>
            <w:vAlign w:val="bottom"/>
          </w:tcPr>
          <w:p w14:paraId="7E1332B4" w14:textId="77777777" w:rsidR="00151D54" w:rsidRPr="00461B25" w:rsidRDefault="00151D54" w:rsidP="00531B6D">
            <w:pPr>
              <w:pStyle w:val="acctfourfigures"/>
              <w:tabs>
                <w:tab w:val="clear" w:pos="765"/>
                <w:tab w:val="decimal" w:pos="916"/>
              </w:tabs>
              <w:spacing w:line="220" w:lineRule="exact"/>
              <w:ind w:right="-7"/>
              <w:rPr>
                <w:b/>
                <w:bCs/>
                <w:sz w:val="20"/>
              </w:rPr>
            </w:pPr>
            <w:r w:rsidRPr="00461B25">
              <w:rPr>
                <w:rFonts w:asciiTheme="majorBidi" w:hAnsiTheme="majorBidi" w:cstheme="majorBidi"/>
                <w:b/>
                <w:bCs/>
                <w:sz w:val="28"/>
                <w:szCs w:val="28"/>
              </w:rPr>
              <w:t>9</w:t>
            </w:r>
          </w:p>
        </w:tc>
        <w:tc>
          <w:tcPr>
            <w:tcW w:w="182" w:type="dxa"/>
            <w:shd w:val="clear" w:color="auto" w:fill="auto"/>
            <w:vAlign w:val="bottom"/>
          </w:tcPr>
          <w:p w14:paraId="418D1B93" w14:textId="77777777" w:rsidR="00151D54" w:rsidRPr="00461B25" w:rsidRDefault="00151D54" w:rsidP="00531B6D">
            <w:pPr>
              <w:pStyle w:val="acctfourfigures"/>
              <w:spacing w:line="220" w:lineRule="exact"/>
              <w:jc w:val="center"/>
              <w:rPr>
                <w:b/>
                <w:bCs/>
                <w:sz w:val="20"/>
              </w:rPr>
            </w:pPr>
          </w:p>
        </w:tc>
        <w:tc>
          <w:tcPr>
            <w:tcW w:w="1279" w:type="dxa"/>
            <w:tcBorders>
              <w:top w:val="single" w:sz="4" w:space="0" w:color="auto"/>
              <w:bottom w:val="single" w:sz="4" w:space="0" w:color="auto"/>
            </w:tcBorders>
            <w:shd w:val="clear" w:color="auto" w:fill="auto"/>
            <w:vAlign w:val="bottom"/>
          </w:tcPr>
          <w:p w14:paraId="5D67BDBA" w14:textId="77777777" w:rsidR="00151D54" w:rsidRPr="00461B25" w:rsidRDefault="00151D54" w:rsidP="00531B6D">
            <w:pPr>
              <w:pStyle w:val="acctfourfigures"/>
              <w:tabs>
                <w:tab w:val="clear" w:pos="765"/>
                <w:tab w:val="decimal" w:pos="1013"/>
              </w:tabs>
              <w:spacing w:line="220" w:lineRule="exact"/>
              <w:ind w:right="-318"/>
              <w:rPr>
                <w:b/>
                <w:bCs/>
                <w:sz w:val="20"/>
              </w:rPr>
            </w:pPr>
            <w:r w:rsidRPr="00461B25">
              <w:rPr>
                <w:rFonts w:asciiTheme="majorBidi" w:hAnsiTheme="majorBidi" w:cstheme="majorBidi"/>
                <w:b/>
                <w:bCs/>
                <w:sz w:val="28"/>
                <w:szCs w:val="28"/>
              </w:rPr>
              <w:t>2</w:t>
            </w:r>
            <w:r>
              <w:rPr>
                <w:rFonts w:asciiTheme="majorBidi" w:hAnsiTheme="majorBidi" w:cstheme="majorBidi"/>
                <w:b/>
                <w:bCs/>
                <w:sz w:val="28"/>
                <w:szCs w:val="28"/>
              </w:rPr>
              <w:t>1</w:t>
            </w:r>
          </w:p>
        </w:tc>
        <w:tc>
          <w:tcPr>
            <w:tcW w:w="178" w:type="dxa"/>
            <w:shd w:val="clear" w:color="auto" w:fill="auto"/>
            <w:vAlign w:val="bottom"/>
          </w:tcPr>
          <w:p w14:paraId="6FE674EA" w14:textId="77777777" w:rsidR="00151D54" w:rsidRPr="00461B25" w:rsidRDefault="00151D54" w:rsidP="00531B6D">
            <w:pPr>
              <w:pStyle w:val="acctfourfigures"/>
              <w:spacing w:line="220" w:lineRule="exact"/>
              <w:jc w:val="center"/>
              <w:rPr>
                <w:b/>
                <w:bCs/>
                <w:sz w:val="20"/>
              </w:rPr>
            </w:pPr>
          </w:p>
        </w:tc>
        <w:tc>
          <w:tcPr>
            <w:tcW w:w="1177" w:type="dxa"/>
            <w:tcBorders>
              <w:top w:val="single" w:sz="4" w:space="0" w:color="auto"/>
              <w:bottom w:val="single" w:sz="4" w:space="0" w:color="auto"/>
            </w:tcBorders>
            <w:vAlign w:val="bottom"/>
          </w:tcPr>
          <w:p w14:paraId="772027DF" w14:textId="77777777" w:rsidR="00151D54" w:rsidRPr="00461B25" w:rsidRDefault="00151D54" w:rsidP="00531B6D">
            <w:pPr>
              <w:pStyle w:val="acctfourfigures"/>
              <w:spacing w:line="220" w:lineRule="exact"/>
              <w:ind w:right="-173"/>
              <w:jc w:val="center"/>
              <w:rPr>
                <w:b/>
                <w:bCs/>
                <w:sz w:val="20"/>
              </w:rPr>
            </w:pPr>
            <w:r w:rsidRPr="00461B25">
              <w:rPr>
                <w:rFonts w:asciiTheme="majorBidi" w:hAnsiTheme="majorBidi" w:cstheme="majorBidi"/>
                <w:b/>
                <w:bCs/>
                <w:sz w:val="28"/>
                <w:szCs w:val="28"/>
              </w:rPr>
              <w:t>1</w:t>
            </w:r>
          </w:p>
        </w:tc>
        <w:tc>
          <w:tcPr>
            <w:tcW w:w="178" w:type="dxa"/>
            <w:vAlign w:val="bottom"/>
          </w:tcPr>
          <w:p w14:paraId="27A68163" w14:textId="77777777" w:rsidR="00151D54" w:rsidRPr="00461B25" w:rsidRDefault="00151D54" w:rsidP="00531B6D">
            <w:pPr>
              <w:pStyle w:val="acctfourfigures"/>
              <w:spacing w:line="220" w:lineRule="exact"/>
              <w:jc w:val="center"/>
              <w:rPr>
                <w:b/>
                <w:bCs/>
                <w:sz w:val="20"/>
              </w:rPr>
            </w:pPr>
          </w:p>
        </w:tc>
        <w:tc>
          <w:tcPr>
            <w:tcW w:w="1180" w:type="dxa"/>
            <w:tcBorders>
              <w:top w:val="single" w:sz="4" w:space="0" w:color="auto"/>
              <w:bottom w:val="single" w:sz="4" w:space="0" w:color="auto"/>
            </w:tcBorders>
            <w:shd w:val="clear" w:color="auto" w:fill="auto"/>
            <w:vAlign w:val="bottom"/>
          </w:tcPr>
          <w:p w14:paraId="39BE71AE" w14:textId="77777777" w:rsidR="00151D54" w:rsidRPr="00461B25" w:rsidRDefault="00151D54" w:rsidP="00531B6D">
            <w:pPr>
              <w:pStyle w:val="acctfourfigures"/>
              <w:tabs>
                <w:tab w:val="clear" w:pos="765"/>
                <w:tab w:val="decimal" w:pos="721"/>
              </w:tabs>
              <w:spacing w:line="220" w:lineRule="exact"/>
              <w:ind w:right="-321"/>
              <w:rPr>
                <w:sz w:val="20"/>
              </w:rPr>
            </w:pPr>
            <w:r w:rsidRPr="00461B25">
              <w:rPr>
                <w:rFonts w:asciiTheme="majorBidi" w:hAnsiTheme="majorBidi" w:cstheme="majorBidi"/>
                <w:b/>
                <w:bCs/>
                <w:sz w:val="28"/>
                <w:szCs w:val="28"/>
              </w:rPr>
              <w:t>-</w:t>
            </w:r>
          </w:p>
        </w:tc>
        <w:tc>
          <w:tcPr>
            <w:tcW w:w="178" w:type="dxa"/>
            <w:shd w:val="clear" w:color="auto" w:fill="auto"/>
            <w:vAlign w:val="bottom"/>
          </w:tcPr>
          <w:p w14:paraId="5A1BFB53" w14:textId="77777777" w:rsidR="00151D54" w:rsidRPr="00461B25" w:rsidRDefault="00151D54" w:rsidP="00531B6D">
            <w:pPr>
              <w:pStyle w:val="acctfourfigures"/>
              <w:spacing w:line="220" w:lineRule="exact"/>
              <w:jc w:val="center"/>
              <w:rPr>
                <w:b/>
                <w:bCs/>
                <w:sz w:val="20"/>
              </w:rPr>
            </w:pPr>
          </w:p>
        </w:tc>
        <w:tc>
          <w:tcPr>
            <w:tcW w:w="1071" w:type="dxa"/>
            <w:tcBorders>
              <w:top w:val="single" w:sz="4" w:space="0" w:color="auto"/>
              <w:bottom w:val="single" w:sz="4" w:space="0" w:color="auto"/>
            </w:tcBorders>
            <w:vAlign w:val="bottom"/>
          </w:tcPr>
          <w:p w14:paraId="7E857431" w14:textId="77777777" w:rsidR="00151D54" w:rsidRPr="00461B25" w:rsidRDefault="00151D54" w:rsidP="00531B6D">
            <w:pPr>
              <w:pStyle w:val="acctfourfigures"/>
              <w:tabs>
                <w:tab w:val="clear" w:pos="765"/>
                <w:tab w:val="left" w:pos="916"/>
              </w:tabs>
              <w:spacing w:line="220" w:lineRule="exact"/>
              <w:ind w:right="101"/>
              <w:jc w:val="right"/>
              <w:rPr>
                <w:b/>
                <w:bCs/>
                <w:sz w:val="20"/>
              </w:rPr>
            </w:pPr>
            <w:r w:rsidRPr="00461B25">
              <w:rPr>
                <w:rFonts w:asciiTheme="majorBidi" w:hAnsiTheme="majorBidi" w:cstheme="majorBidi"/>
                <w:b/>
                <w:bCs/>
                <w:sz w:val="28"/>
                <w:szCs w:val="28"/>
              </w:rPr>
              <w:t>31</w:t>
            </w:r>
          </w:p>
        </w:tc>
      </w:tr>
      <w:tr w:rsidR="00151D54" w:rsidRPr="00461B25" w14:paraId="5BB291D7" w14:textId="77777777" w:rsidTr="00531B6D">
        <w:trPr>
          <w:cantSplit/>
        </w:trPr>
        <w:tc>
          <w:tcPr>
            <w:tcW w:w="2610" w:type="dxa"/>
            <w:vAlign w:val="bottom"/>
          </w:tcPr>
          <w:p w14:paraId="60DB9973" w14:textId="77777777" w:rsidR="00151D54" w:rsidRPr="00461B25" w:rsidRDefault="00151D54" w:rsidP="00531B6D">
            <w:pPr>
              <w:spacing w:line="220" w:lineRule="exact"/>
              <w:ind w:left="282" w:hanging="282"/>
              <w:rPr>
                <w:rFonts w:hAnsi="Times New Roman" w:cs="Times New Roman"/>
                <w:sz w:val="20"/>
                <w:szCs w:val="20"/>
              </w:rPr>
            </w:pPr>
          </w:p>
        </w:tc>
        <w:tc>
          <w:tcPr>
            <w:tcW w:w="1155" w:type="dxa"/>
            <w:vAlign w:val="bottom"/>
          </w:tcPr>
          <w:p w14:paraId="639ABB53" w14:textId="77777777" w:rsidR="00151D54" w:rsidRPr="00461B25" w:rsidRDefault="00151D54" w:rsidP="00531B6D">
            <w:pPr>
              <w:pStyle w:val="acctfourfigures"/>
              <w:tabs>
                <w:tab w:val="clear" w:pos="765"/>
                <w:tab w:val="decimal" w:pos="731"/>
              </w:tabs>
              <w:spacing w:line="220" w:lineRule="exact"/>
              <w:ind w:right="-260"/>
              <w:jc w:val="center"/>
              <w:rPr>
                <w:sz w:val="20"/>
              </w:rPr>
            </w:pPr>
          </w:p>
        </w:tc>
        <w:tc>
          <w:tcPr>
            <w:tcW w:w="182" w:type="dxa"/>
            <w:vAlign w:val="bottom"/>
          </w:tcPr>
          <w:p w14:paraId="4211443B" w14:textId="77777777" w:rsidR="00151D54" w:rsidRPr="00461B25" w:rsidRDefault="00151D54" w:rsidP="00531B6D">
            <w:pPr>
              <w:pStyle w:val="acctfourfigures"/>
              <w:spacing w:line="220" w:lineRule="exact"/>
              <w:jc w:val="center"/>
              <w:rPr>
                <w:sz w:val="20"/>
              </w:rPr>
            </w:pPr>
          </w:p>
        </w:tc>
        <w:tc>
          <w:tcPr>
            <w:tcW w:w="1279" w:type="dxa"/>
            <w:vAlign w:val="bottom"/>
          </w:tcPr>
          <w:p w14:paraId="2B73668C" w14:textId="77777777" w:rsidR="00151D54" w:rsidRPr="00461B25" w:rsidRDefault="00151D54" w:rsidP="00531B6D">
            <w:pPr>
              <w:pStyle w:val="acctfourfigures"/>
              <w:tabs>
                <w:tab w:val="clear" w:pos="765"/>
                <w:tab w:val="decimal" w:pos="1119"/>
              </w:tabs>
              <w:spacing w:line="220" w:lineRule="exact"/>
              <w:ind w:right="-318"/>
              <w:rPr>
                <w:sz w:val="20"/>
                <w:lang w:val="en-US" w:bidi="th-TH"/>
              </w:rPr>
            </w:pPr>
          </w:p>
        </w:tc>
        <w:tc>
          <w:tcPr>
            <w:tcW w:w="178" w:type="dxa"/>
            <w:vAlign w:val="bottom"/>
          </w:tcPr>
          <w:p w14:paraId="0531DDE8" w14:textId="77777777" w:rsidR="00151D54" w:rsidRPr="00461B25" w:rsidRDefault="00151D54" w:rsidP="00531B6D">
            <w:pPr>
              <w:pStyle w:val="acctfourfigures"/>
              <w:spacing w:line="220" w:lineRule="exact"/>
              <w:jc w:val="center"/>
              <w:rPr>
                <w:sz w:val="20"/>
              </w:rPr>
            </w:pPr>
          </w:p>
        </w:tc>
        <w:tc>
          <w:tcPr>
            <w:tcW w:w="1177" w:type="dxa"/>
            <w:tcBorders>
              <w:top w:val="single" w:sz="4" w:space="0" w:color="auto"/>
            </w:tcBorders>
            <w:vAlign w:val="bottom"/>
          </w:tcPr>
          <w:p w14:paraId="651AC6F9" w14:textId="77777777" w:rsidR="00151D54" w:rsidRPr="00461B25" w:rsidRDefault="00151D54" w:rsidP="00531B6D">
            <w:pPr>
              <w:pStyle w:val="acctfourfigures"/>
              <w:spacing w:line="220" w:lineRule="exact"/>
              <w:ind w:right="-321"/>
              <w:jc w:val="center"/>
              <w:rPr>
                <w:sz w:val="20"/>
              </w:rPr>
            </w:pPr>
          </w:p>
        </w:tc>
        <w:tc>
          <w:tcPr>
            <w:tcW w:w="178" w:type="dxa"/>
            <w:vAlign w:val="bottom"/>
          </w:tcPr>
          <w:p w14:paraId="4F50396A" w14:textId="77777777" w:rsidR="00151D54" w:rsidRPr="00461B25" w:rsidRDefault="00151D54" w:rsidP="00531B6D">
            <w:pPr>
              <w:pStyle w:val="acctfourfigures"/>
              <w:spacing w:line="220" w:lineRule="exact"/>
              <w:jc w:val="center"/>
              <w:rPr>
                <w:sz w:val="20"/>
              </w:rPr>
            </w:pPr>
          </w:p>
        </w:tc>
        <w:tc>
          <w:tcPr>
            <w:tcW w:w="1180" w:type="dxa"/>
            <w:vAlign w:val="bottom"/>
          </w:tcPr>
          <w:p w14:paraId="53B7741E" w14:textId="77777777" w:rsidR="00151D54" w:rsidRPr="00461B25" w:rsidRDefault="00151D54" w:rsidP="00531B6D">
            <w:pPr>
              <w:pStyle w:val="acctfourfigures"/>
              <w:tabs>
                <w:tab w:val="clear" w:pos="765"/>
                <w:tab w:val="decimal" w:pos="283"/>
              </w:tabs>
              <w:spacing w:line="220" w:lineRule="exact"/>
              <w:ind w:right="-240"/>
              <w:jc w:val="center"/>
              <w:rPr>
                <w:sz w:val="20"/>
              </w:rPr>
            </w:pPr>
          </w:p>
        </w:tc>
        <w:tc>
          <w:tcPr>
            <w:tcW w:w="178" w:type="dxa"/>
            <w:vAlign w:val="bottom"/>
          </w:tcPr>
          <w:p w14:paraId="3FEE9038" w14:textId="77777777" w:rsidR="00151D54" w:rsidRPr="00461B25" w:rsidRDefault="00151D54" w:rsidP="00531B6D">
            <w:pPr>
              <w:pStyle w:val="acctfourfigures"/>
              <w:spacing w:line="220" w:lineRule="exact"/>
              <w:jc w:val="center"/>
              <w:rPr>
                <w:sz w:val="20"/>
              </w:rPr>
            </w:pPr>
          </w:p>
        </w:tc>
        <w:tc>
          <w:tcPr>
            <w:tcW w:w="1071" w:type="dxa"/>
            <w:vAlign w:val="bottom"/>
          </w:tcPr>
          <w:p w14:paraId="3E1F8EB5" w14:textId="77777777" w:rsidR="00151D54" w:rsidRPr="00461B25" w:rsidRDefault="00151D54" w:rsidP="00531B6D">
            <w:pPr>
              <w:pStyle w:val="acctfourfigures"/>
              <w:tabs>
                <w:tab w:val="clear" w:pos="765"/>
                <w:tab w:val="left" w:pos="916"/>
              </w:tabs>
              <w:spacing w:line="220" w:lineRule="exact"/>
              <w:ind w:right="101"/>
              <w:jc w:val="right"/>
              <w:rPr>
                <w:sz w:val="20"/>
              </w:rPr>
            </w:pPr>
          </w:p>
        </w:tc>
      </w:tr>
      <w:tr w:rsidR="00151D54" w:rsidRPr="00461B25" w14:paraId="3D6778AF" w14:textId="77777777" w:rsidTr="00531B6D">
        <w:trPr>
          <w:cantSplit/>
        </w:trPr>
        <w:tc>
          <w:tcPr>
            <w:tcW w:w="2610" w:type="dxa"/>
            <w:vAlign w:val="bottom"/>
          </w:tcPr>
          <w:p w14:paraId="6C91C802" w14:textId="77777777" w:rsidR="00151D54" w:rsidRPr="00461B25" w:rsidRDefault="00151D54" w:rsidP="00531B6D">
            <w:pPr>
              <w:spacing w:line="220" w:lineRule="exact"/>
              <w:ind w:left="180" w:hanging="180"/>
              <w:rPr>
                <w:rFonts w:hAnsi="Times New Roman" w:cs="Times New Roman"/>
                <w:sz w:val="20"/>
                <w:szCs w:val="20"/>
              </w:rPr>
            </w:pPr>
            <w:r w:rsidRPr="00461B25">
              <w:rPr>
                <w:rFonts w:hAnsi="Times New Roman" w:cs="Times New Roman"/>
                <w:b/>
                <w:bCs/>
                <w:i/>
                <w:iCs/>
                <w:sz w:val="20"/>
                <w:szCs w:val="20"/>
              </w:rPr>
              <w:t>Net book value</w:t>
            </w:r>
          </w:p>
        </w:tc>
        <w:tc>
          <w:tcPr>
            <w:tcW w:w="1155" w:type="dxa"/>
            <w:vAlign w:val="bottom"/>
          </w:tcPr>
          <w:p w14:paraId="2FB2EBF0" w14:textId="77777777" w:rsidR="00151D54" w:rsidRPr="00461B25" w:rsidRDefault="00151D54" w:rsidP="00531B6D">
            <w:pPr>
              <w:pStyle w:val="acctfourfigures"/>
              <w:tabs>
                <w:tab w:val="clear" w:pos="765"/>
                <w:tab w:val="decimal" w:pos="731"/>
              </w:tabs>
              <w:spacing w:line="220" w:lineRule="exact"/>
              <w:ind w:right="-260"/>
              <w:jc w:val="center"/>
              <w:rPr>
                <w:sz w:val="20"/>
              </w:rPr>
            </w:pPr>
          </w:p>
        </w:tc>
        <w:tc>
          <w:tcPr>
            <w:tcW w:w="182" w:type="dxa"/>
            <w:vAlign w:val="bottom"/>
          </w:tcPr>
          <w:p w14:paraId="7E122FB9" w14:textId="77777777" w:rsidR="00151D54" w:rsidRPr="00461B25" w:rsidRDefault="00151D54" w:rsidP="00531B6D">
            <w:pPr>
              <w:pStyle w:val="acctfourfigures"/>
              <w:spacing w:line="220" w:lineRule="exact"/>
              <w:jc w:val="center"/>
              <w:rPr>
                <w:sz w:val="20"/>
              </w:rPr>
            </w:pPr>
          </w:p>
        </w:tc>
        <w:tc>
          <w:tcPr>
            <w:tcW w:w="1279" w:type="dxa"/>
            <w:vAlign w:val="bottom"/>
          </w:tcPr>
          <w:p w14:paraId="1ABDCEBC" w14:textId="77777777" w:rsidR="00151D54" w:rsidRPr="00461B25" w:rsidRDefault="00151D54" w:rsidP="00531B6D">
            <w:pPr>
              <w:pStyle w:val="acctfourfigures"/>
              <w:tabs>
                <w:tab w:val="clear" w:pos="765"/>
                <w:tab w:val="decimal" w:pos="1119"/>
              </w:tabs>
              <w:spacing w:line="220" w:lineRule="exact"/>
              <w:ind w:right="11"/>
              <w:rPr>
                <w:sz w:val="20"/>
              </w:rPr>
            </w:pPr>
          </w:p>
        </w:tc>
        <w:tc>
          <w:tcPr>
            <w:tcW w:w="178" w:type="dxa"/>
            <w:vAlign w:val="bottom"/>
          </w:tcPr>
          <w:p w14:paraId="7EB0C5F4" w14:textId="77777777" w:rsidR="00151D54" w:rsidRPr="00461B25" w:rsidRDefault="00151D54" w:rsidP="00531B6D">
            <w:pPr>
              <w:pStyle w:val="acctfourfigures"/>
              <w:spacing w:line="220" w:lineRule="exact"/>
              <w:jc w:val="center"/>
              <w:rPr>
                <w:sz w:val="20"/>
              </w:rPr>
            </w:pPr>
          </w:p>
        </w:tc>
        <w:tc>
          <w:tcPr>
            <w:tcW w:w="1177" w:type="dxa"/>
            <w:vAlign w:val="bottom"/>
          </w:tcPr>
          <w:p w14:paraId="5EA722AA" w14:textId="77777777" w:rsidR="00151D54" w:rsidRPr="00461B25" w:rsidRDefault="00151D54" w:rsidP="00531B6D">
            <w:pPr>
              <w:pStyle w:val="acctfourfigures"/>
              <w:spacing w:line="220" w:lineRule="exact"/>
              <w:ind w:right="219"/>
              <w:jc w:val="center"/>
              <w:rPr>
                <w:sz w:val="20"/>
              </w:rPr>
            </w:pPr>
          </w:p>
        </w:tc>
        <w:tc>
          <w:tcPr>
            <w:tcW w:w="178" w:type="dxa"/>
            <w:vAlign w:val="bottom"/>
          </w:tcPr>
          <w:p w14:paraId="4CE9CBDE" w14:textId="77777777" w:rsidR="00151D54" w:rsidRPr="00461B25" w:rsidRDefault="00151D54" w:rsidP="00531B6D">
            <w:pPr>
              <w:pStyle w:val="acctfourfigures"/>
              <w:spacing w:line="220" w:lineRule="exact"/>
              <w:jc w:val="center"/>
              <w:rPr>
                <w:sz w:val="20"/>
              </w:rPr>
            </w:pPr>
          </w:p>
        </w:tc>
        <w:tc>
          <w:tcPr>
            <w:tcW w:w="1180" w:type="dxa"/>
            <w:vAlign w:val="bottom"/>
          </w:tcPr>
          <w:p w14:paraId="403EE402" w14:textId="77777777" w:rsidR="00151D54" w:rsidRPr="00461B25" w:rsidRDefault="00151D54" w:rsidP="00531B6D">
            <w:pPr>
              <w:pStyle w:val="acctfourfigures"/>
              <w:tabs>
                <w:tab w:val="clear" w:pos="765"/>
                <w:tab w:val="decimal" w:pos="283"/>
              </w:tabs>
              <w:spacing w:line="220" w:lineRule="exact"/>
              <w:ind w:right="-240"/>
              <w:jc w:val="center"/>
              <w:rPr>
                <w:sz w:val="20"/>
              </w:rPr>
            </w:pPr>
          </w:p>
        </w:tc>
        <w:tc>
          <w:tcPr>
            <w:tcW w:w="178" w:type="dxa"/>
            <w:vAlign w:val="bottom"/>
          </w:tcPr>
          <w:p w14:paraId="47BDEAD5" w14:textId="77777777" w:rsidR="00151D54" w:rsidRPr="00461B25" w:rsidRDefault="00151D54" w:rsidP="00531B6D">
            <w:pPr>
              <w:pStyle w:val="acctfourfigures"/>
              <w:spacing w:line="220" w:lineRule="exact"/>
              <w:jc w:val="center"/>
              <w:rPr>
                <w:sz w:val="20"/>
              </w:rPr>
            </w:pPr>
          </w:p>
        </w:tc>
        <w:tc>
          <w:tcPr>
            <w:tcW w:w="1071" w:type="dxa"/>
            <w:vAlign w:val="bottom"/>
          </w:tcPr>
          <w:p w14:paraId="5BE6B981" w14:textId="77777777" w:rsidR="00151D54" w:rsidRPr="00461B25" w:rsidRDefault="00151D54" w:rsidP="00531B6D">
            <w:pPr>
              <w:pStyle w:val="acctfourfigures"/>
              <w:tabs>
                <w:tab w:val="clear" w:pos="765"/>
                <w:tab w:val="decimal" w:pos="206"/>
                <w:tab w:val="left" w:pos="916"/>
              </w:tabs>
              <w:spacing w:line="220" w:lineRule="exact"/>
              <w:ind w:right="-150"/>
              <w:jc w:val="center"/>
              <w:rPr>
                <w:sz w:val="20"/>
              </w:rPr>
            </w:pPr>
          </w:p>
        </w:tc>
      </w:tr>
      <w:tr w:rsidR="00151D54" w:rsidRPr="00461B25" w14:paraId="33164934" w14:textId="77777777" w:rsidTr="00531B6D">
        <w:trPr>
          <w:cantSplit/>
        </w:trPr>
        <w:tc>
          <w:tcPr>
            <w:tcW w:w="2610" w:type="dxa"/>
            <w:vAlign w:val="bottom"/>
          </w:tcPr>
          <w:p w14:paraId="458D9DDA" w14:textId="77777777" w:rsidR="00151D54" w:rsidRPr="00461B25" w:rsidRDefault="00151D54" w:rsidP="00531B6D">
            <w:pPr>
              <w:spacing w:line="220" w:lineRule="exact"/>
              <w:rPr>
                <w:rFonts w:hAnsi="Times New Roman" w:cs="Times New Roman"/>
                <w:sz w:val="20"/>
                <w:szCs w:val="20"/>
              </w:rPr>
            </w:pPr>
            <w:r w:rsidRPr="00461B25">
              <w:rPr>
                <w:rFonts w:hAnsi="Times New Roman" w:cs="Times New Roman"/>
                <w:b/>
                <w:bCs/>
                <w:sz w:val="20"/>
                <w:szCs w:val="20"/>
              </w:rPr>
              <w:t>At 31 December 2020</w:t>
            </w:r>
          </w:p>
        </w:tc>
        <w:tc>
          <w:tcPr>
            <w:tcW w:w="1155" w:type="dxa"/>
            <w:vAlign w:val="bottom"/>
          </w:tcPr>
          <w:p w14:paraId="64ED8A96" w14:textId="77777777" w:rsidR="00151D54" w:rsidRPr="00461B25" w:rsidRDefault="00151D54" w:rsidP="00531B6D">
            <w:pPr>
              <w:pStyle w:val="acctfourfigures"/>
              <w:tabs>
                <w:tab w:val="clear" w:pos="765"/>
                <w:tab w:val="decimal" w:pos="731"/>
              </w:tabs>
              <w:spacing w:line="220" w:lineRule="exact"/>
              <w:ind w:right="-187"/>
              <w:jc w:val="center"/>
              <w:rPr>
                <w:b/>
                <w:bCs/>
                <w:sz w:val="20"/>
              </w:rPr>
            </w:pPr>
          </w:p>
        </w:tc>
        <w:tc>
          <w:tcPr>
            <w:tcW w:w="182" w:type="dxa"/>
            <w:vAlign w:val="bottom"/>
          </w:tcPr>
          <w:p w14:paraId="07EA86E5" w14:textId="77777777" w:rsidR="00151D54" w:rsidRPr="00461B25" w:rsidRDefault="00151D54" w:rsidP="00531B6D">
            <w:pPr>
              <w:pStyle w:val="acctfourfigures"/>
              <w:spacing w:line="220" w:lineRule="exact"/>
              <w:jc w:val="center"/>
              <w:rPr>
                <w:sz w:val="20"/>
              </w:rPr>
            </w:pPr>
          </w:p>
        </w:tc>
        <w:tc>
          <w:tcPr>
            <w:tcW w:w="1279" w:type="dxa"/>
            <w:vAlign w:val="bottom"/>
          </w:tcPr>
          <w:p w14:paraId="4B45AFF8" w14:textId="77777777" w:rsidR="00151D54" w:rsidRPr="00461B25" w:rsidRDefault="00151D54" w:rsidP="00531B6D">
            <w:pPr>
              <w:pStyle w:val="acctfourfigures"/>
              <w:tabs>
                <w:tab w:val="clear" w:pos="765"/>
                <w:tab w:val="decimal" w:pos="1119"/>
              </w:tabs>
              <w:spacing w:line="220" w:lineRule="exact"/>
              <w:ind w:right="11"/>
              <w:rPr>
                <w:sz w:val="20"/>
              </w:rPr>
            </w:pPr>
          </w:p>
        </w:tc>
        <w:tc>
          <w:tcPr>
            <w:tcW w:w="178" w:type="dxa"/>
            <w:vAlign w:val="bottom"/>
          </w:tcPr>
          <w:p w14:paraId="4B7CA073" w14:textId="77777777" w:rsidR="00151D54" w:rsidRPr="00461B25" w:rsidRDefault="00151D54" w:rsidP="00531B6D">
            <w:pPr>
              <w:pStyle w:val="acctfourfigures"/>
              <w:spacing w:line="220" w:lineRule="exact"/>
              <w:jc w:val="center"/>
              <w:rPr>
                <w:sz w:val="20"/>
              </w:rPr>
            </w:pPr>
          </w:p>
        </w:tc>
        <w:tc>
          <w:tcPr>
            <w:tcW w:w="1177" w:type="dxa"/>
            <w:vAlign w:val="bottom"/>
          </w:tcPr>
          <w:p w14:paraId="07243013" w14:textId="77777777" w:rsidR="00151D54" w:rsidRPr="00461B25" w:rsidRDefault="00151D54" w:rsidP="00531B6D">
            <w:pPr>
              <w:pStyle w:val="acctfourfigures"/>
              <w:spacing w:line="220" w:lineRule="exact"/>
              <w:ind w:right="-321"/>
              <w:rPr>
                <w:sz w:val="20"/>
              </w:rPr>
            </w:pPr>
          </w:p>
        </w:tc>
        <w:tc>
          <w:tcPr>
            <w:tcW w:w="178" w:type="dxa"/>
            <w:vAlign w:val="bottom"/>
          </w:tcPr>
          <w:p w14:paraId="125509A5" w14:textId="77777777" w:rsidR="00151D54" w:rsidRPr="00461B25" w:rsidRDefault="00151D54" w:rsidP="00531B6D">
            <w:pPr>
              <w:pStyle w:val="acctfourfigures"/>
              <w:spacing w:line="220" w:lineRule="exact"/>
              <w:jc w:val="center"/>
              <w:rPr>
                <w:sz w:val="20"/>
              </w:rPr>
            </w:pPr>
          </w:p>
        </w:tc>
        <w:tc>
          <w:tcPr>
            <w:tcW w:w="1180" w:type="dxa"/>
            <w:vAlign w:val="bottom"/>
          </w:tcPr>
          <w:p w14:paraId="635FB005" w14:textId="77777777" w:rsidR="00151D54" w:rsidRPr="00461B25" w:rsidRDefault="00151D54" w:rsidP="00531B6D">
            <w:pPr>
              <w:pStyle w:val="acctfourfigures"/>
              <w:tabs>
                <w:tab w:val="clear" w:pos="765"/>
                <w:tab w:val="decimal" w:pos="731"/>
              </w:tabs>
              <w:spacing w:line="220" w:lineRule="exact"/>
              <w:ind w:right="-240"/>
              <w:jc w:val="center"/>
              <w:rPr>
                <w:sz w:val="20"/>
              </w:rPr>
            </w:pPr>
          </w:p>
        </w:tc>
        <w:tc>
          <w:tcPr>
            <w:tcW w:w="178" w:type="dxa"/>
            <w:vAlign w:val="bottom"/>
          </w:tcPr>
          <w:p w14:paraId="68F088AE" w14:textId="77777777" w:rsidR="00151D54" w:rsidRPr="00461B25" w:rsidRDefault="00151D54" w:rsidP="00531B6D">
            <w:pPr>
              <w:pStyle w:val="acctfourfigures"/>
              <w:spacing w:line="220" w:lineRule="exact"/>
              <w:jc w:val="center"/>
              <w:rPr>
                <w:sz w:val="20"/>
              </w:rPr>
            </w:pPr>
          </w:p>
        </w:tc>
        <w:tc>
          <w:tcPr>
            <w:tcW w:w="1071" w:type="dxa"/>
            <w:vAlign w:val="bottom"/>
          </w:tcPr>
          <w:p w14:paraId="6EB86562" w14:textId="77777777" w:rsidR="00151D54" w:rsidRPr="00461B25" w:rsidRDefault="00151D54" w:rsidP="00531B6D">
            <w:pPr>
              <w:pStyle w:val="acctfourfigures"/>
              <w:tabs>
                <w:tab w:val="clear" w:pos="765"/>
                <w:tab w:val="left" w:pos="916"/>
              </w:tabs>
              <w:spacing w:line="220" w:lineRule="exact"/>
              <w:ind w:right="101"/>
              <w:jc w:val="right"/>
              <w:rPr>
                <w:b/>
                <w:bCs/>
                <w:sz w:val="20"/>
              </w:rPr>
            </w:pPr>
          </w:p>
        </w:tc>
      </w:tr>
      <w:tr w:rsidR="00151D54" w:rsidRPr="00461B25" w14:paraId="4334520E" w14:textId="77777777" w:rsidTr="00531B6D">
        <w:trPr>
          <w:cantSplit/>
        </w:trPr>
        <w:tc>
          <w:tcPr>
            <w:tcW w:w="2610" w:type="dxa"/>
            <w:vAlign w:val="bottom"/>
          </w:tcPr>
          <w:p w14:paraId="7903193E" w14:textId="77777777" w:rsidR="00151D54" w:rsidRPr="00461B25" w:rsidRDefault="00151D54" w:rsidP="00531B6D">
            <w:pPr>
              <w:spacing w:line="220" w:lineRule="exact"/>
              <w:rPr>
                <w:rFonts w:hAnsi="Times New Roman" w:cs="Times New Roman"/>
                <w:sz w:val="20"/>
                <w:szCs w:val="20"/>
              </w:rPr>
            </w:pPr>
            <w:r w:rsidRPr="00461B25">
              <w:rPr>
                <w:rFonts w:hAnsi="Times New Roman" w:cs="Times New Roman"/>
                <w:sz w:val="20"/>
                <w:szCs w:val="20"/>
              </w:rPr>
              <w:t>Owned assets</w:t>
            </w:r>
          </w:p>
        </w:tc>
        <w:tc>
          <w:tcPr>
            <w:tcW w:w="1155" w:type="dxa"/>
            <w:vAlign w:val="bottom"/>
          </w:tcPr>
          <w:p w14:paraId="06EC5910" w14:textId="77777777" w:rsidR="00151D54" w:rsidRPr="00461B25" w:rsidRDefault="00151D54" w:rsidP="00531B6D">
            <w:pPr>
              <w:pStyle w:val="acctfourfigures"/>
              <w:tabs>
                <w:tab w:val="clear" w:pos="765"/>
                <w:tab w:val="decimal" w:pos="916"/>
              </w:tabs>
              <w:spacing w:line="220" w:lineRule="exact"/>
              <w:ind w:right="-7"/>
              <w:rPr>
                <w:sz w:val="20"/>
              </w:rPr>
            </w:pPr>
            <w:r w:rsidRPr="00461B25">
              <w:rPr>
                <w:sz w:val="20"/>
              </w:rPr>
              <w:t>6</w:t>
            </w:r>
          </w:p>
        </w:tc>
        <w:tc>
          <w:tcPr>
            <w:tcW w:w="182" w:type="dxa"/>
            <w:vAlign w:val="bottom"/>
          </w:tcPr>
          <w:p w14:paraId="34215FE7" w14:textId="77777777" w:rsidR="00151D54" w:rsidRPr="00461B25" w:rsidRDefault="00151D54" w:rsidP="00531B6D">
            <w:pPr>
              <w:pStyle w:val="acctfourfigures"/>
              <w:spacing w:line="220" w:lineRule="exact"/>
              <w:jc w:val="center"/>
              <w:rPr>
                <w:sz w:val="20"/>
              </w:rPr>
            </w:pPr>
          </w:p>
        </w:tc>
        <w:tc>
          <w:tcPr>
            <w:tcW w:w="1279" w:type="dxa"/>
            <w:vAlign w:val="bottom"/>
          </w:tcPr>
          <w:p w14:paraId="7F68F762" w14:textId="77777777" w:rsidR="00151D54" w:rsidRPr="00461B25" w:rsidRDefault="00151D54" w:rsidP="00531B6D">
            <w:pPr>
              <w:pStyle w:val="acctfourfigures"/>
              <w:tabs>
                <w:tab w:val="clear" w:pos="765"/>
                <w:tab w:val="decimal" w:pos="1013"/>
              </w:tabs>
              <w:spacing w:line="220" w:lineRule="exact"/>
              <w:ind w:right="-318"/>
              <w:rPr>
                <w:sz w:val="20"/>
              </w:rPr>
            </w:pPr>
            <w:r w:rsidRPr="00461B25">
              <w:rPr>
                <w:sz w:val="20"/>
              </w:rPr>
              <w:t>6</w:t>
            </w:r>
          </w:p>
        </w:tc>
        <w:tc>
          <w:tcPr>
            <w:tcW w:w="178" w:type="dxa"/>
            <w:vAlign w:val="bottom"/>
          </w:tcPr>
          <w:p w14:paraId="78E75BF7" w14:textId="77777777" w:rsidR="00151D54" w:rsidRPr="00461B25" w:rsidRDefault="00151D54" w:rsidP="00531B6D">
            <w:pPr>
              <w:pStyle w:val="acctfourfigures"/>
              <w:spacing w:line="220" w:lineRule="exact"/>
              <w:jc w:val="center"/>
              <w:rPr>
                <w:sz w:val="20"/>
              </w:rPr>
            </w:pPr>
          </w:p>
        </w:tc>
        <w:tc>
          <w:tcPr>
            <w:tcW w:w="1177" w:type="dxa"/>
            <w:vAlign w:val="bottom"/>
          </w:tcPr>
          <w:p w14:paraId="5EC00C30" w14:textId="77777777" w:rsidR="00151D54" w:rsidRPr="00461B25" w:rsidRDefault="00151D54" w:rsidP="00531B6D">
            <w:pPr>
              <w:pStyle w:val="acctfourfigures"/>
              <w:spacing w:line="220" w:lineRule="exact"/>
              <w:ind w:right="-321"/>
              <w:rPr>
                <w:sz w:val="20"/>
              </w:rPr>
            </w:pPr>
            <w:r w:rsidRPr="00461B25">
              <w:rPr>
                <w:sz w:val="20"/>
              </w:rPr>
              <w:t>-</w:t>
            </w:r>
          </w:p>
        </w:tc>
        <w:tc>
          <w:tcPr>
            <w:tcW w:w="178" w:type="dxa"/>
            <w:vAlign w:val="bottom"/>
          </w:tcPr>
          <w:p w14:paraId="08A07837" w14:textId="77777777" w:rsidR="00151D54" w:rsidRPr="00461B25" w:rsidRDefault="00151D54" w:rsidP="00531B6D">
            <w:pPr>
              <w:pStyle w:val="acctfourfigures"/>
              <w:spacing w:line="220" w:lineRule="exact"/>
              <w:jc w:val="center"/>
              <w:rPr>
                <w:sz w:val="20"/>
              </w:rPr>
            </w:pPr>
          </w:p>
        </w:tc>
        <w:tc>
          <w:tcPr>
            <w:tcW w:w="1180" w:type="dxa"/>
            <w:vAlign w:val="bottom"/>
          </w:tcPr>
          <w:p w14:paraId="0F30833E" w14:textId="77777777" w:rsidR="00151D54" w:rsidRPr="00461B25" w:rsidRDefault="00151D54" w:rsidP="00531B6D">
            <w:pPr>
              <w:pStyle w:val="acctfourfigures"/>
              <w:tabs>
                <w:tab w:val="clear" w:pos="765"/>
                <w:tab w:val="decimal" w:pos="731"/>
              </w:tabs>
              <w:spacing w:line="220" w:lineRule="exact"/>
              <w:jc w:val="center"/>
              <w:rPr>
                <w:sz w:val="20"/>
              </w:rPr>
            </w:pPr>
            <w:r w:rsidRPr="00461B25">
              <w:rPr>
                <w:sz w:val="20"/>
              </w:rPr>
              <w:t>7</w:t>
            </w:r>
          </w:p>
        </w:tc>
        <w:tc>
          <w:tcPr>
            <w:tcW w:w="178" w:type="dxa"/>
            <w:vAlign w:val="bottom"/>
          </w:tcPr>
          <w:p w14:paraId="532789E9" w14:textId="77777777" w:rsidR="00151D54" w:rsidRPr="00461B25" w:rsidRDefault="00151D54" w:rsidP="00531B6D">
            <w:pPr>
              <w:pStyle w:val="acctfourfigures"/>
              <w:spacing w:line="220" w:lineRule="exact"/>
              <w:jc w:val="center"/>
              <w:rPr>
                <w:sz w:val="20"/>
              </w:rPr>
            </w:pPr>
          </w:p>
        </w:tc>
        <w:tc>
          <w:tcPr>
            <w:tcW w:w="1071" w:type="dxa"/>
            <w:vAlign w:val="bottom"/>
          </w:tcPr>
          <w:p w14:paraId="2EE285D0" w14:textId="77777777" w:rsidR="00151D54" w:rsidRPr="00461B25" w:rsidRDefault="00151D54" w:rsidP="00531B6D">
            <w:pPr>
              <w:pStyle w:val="acctfourfigures"/>
              <w:tabs>
                <w:tab w:val="clear" w:pos="765"/>
                <w:tab w:val="left" w:pos="916"/>
              </w:tabs>
              <w:spacing w:line="220" w:lineRule="exact"/>
              <w:ind w:right="101"/>
              <w:jc w:val="right"/>
              <w:rPr>
                <w:sz w:val="20"/>
              </w:rPr>
            </w:pPr>
            <w:r w:rsidRPr="00461B25">
              <w:rPr>
                <w:sz w:val="20"/>
              </w:rPr>
              <w:t>19</w:t>
            </w:r>
          </w:p>
        </w:tc>
      </w:tr>
      <w:tr w:rsidR="00151D54" w:rsidRPr="00461B25" w14:paraId="6D1A7034" w14:textId="77777777" w:rsidTr="00531B6D">
        <w:trPr>
          <w:cantSplit/>
        </w:trPr>
        <w:tc>
          <w:tcPr>
            <w:tcW w:w="2610" w:type="dxa"/>
            <w:vAlign w:val="bottom"/>
          </w:tcPr>
          <w:p w14:paraId="493CC697" w14:textId="77777777" w:rsidR="00151D54" w:rsidRPr="00461B25" w:rsidRDefault="00151D54" w:rsidP="00531B6D">
            <w:pPr>
              <w:spacing w:line="220" w:lineRule="exact"/>
              <w:rPr>
                <w:rFonts w:hAnsi="Times New Roman" w:cs="Times New Roman"/>
                <w:sz w:val="20"/>
                <w:szCs w:val="20"/>
              </w:rPr>
            </w:pPr>
            <w:r w:rsidRPr="00461B25">
              <w:rPr>
                <w:rFonts w:hAnsi="Times New Roman" w:cs="Times New Roman"/>
                <w:sz w:val="20"/>
                <w:szCs w:val="20"/>
              </w:rPr>
              <w:t xml:space="preserve">Right-of-use assets </w:t>
            </w:r>
          </w:p>
        </w:tc>
        <w:tc>
          <w:tcPr>
            <w:tcW w:w="1155" w:type="dxa"/>
            <w:tcBorders>
              <w:bottom w:val="single" w:sz="4" w:space="0" w:color="auto"/>
            </w:tcBorders>
            <w:vAlign w:val="bottom"/>
          </w:tcPr>
          <w:p w14:paraId="3B9B7116" w14:textId="77777777" w:rsidR="00151D54" w:rsidRPr="00461B25" w:rsidRDefault="00151D54" w:rsidP="00531B6D">
            <w:pPr>
              <w:pStyle w:val="acctfourfigures"/>
              <w:tabs>
                <w:tab w:val="clear" w:pos="765"/>
                <w:tab w:val="decimal" w:pos="916"/>
              </w:tabs>
              <w:spacing w:line="220" w:lineRule="exact"/>
              <w:ind w:right="-7"/>
              <w:rPr>
                <w:sz w:val="20"/>
              </w:rPr>
            </w:pPr>
            <w:r w:rsidRPr="00461B25">
              <w:rPr>
                <w:sz w:val="20"/>
              </w:rPr>
              <w:t>10</w:t>
            </w:r>
          </w:p>
        </w:tc>
        <w:tc>
          <w:tcPr>
            <w:tcW w:w="182" w:type="dxa"/>
            <w:vAlign w:val="bottom"/>
          </w:tcPr>
          <w:p w14:paraId="554E37DA" w14:textId="77777777" w:rsidR="00151D54" w:rsidRPr="00461B25" w:rsidRDefault="00151D54" w:rsidP="00531B6D">
            <w:pPr>
              <w:pStyle w:val="acctfourfigures"/>
              <w:spacing w:line="220" w:lineRule="exact"/>
              <w:jc w:val="center"/>
              <w:rPr>
                <w:sz w:val="20"/>
              </w:rPr>
            </w:pPr>
          </w:p>
        </w:tc>
        <w:tc>
          <w:tcPr>
            <w:tcW w:w="1279" w:type="dxa"/>
            <w:tcBorders>
              <w:bottom w:val="single" w:sz="4" w:space="0" w:color="auto"/>
            </w:tcBorders>
            <w:vAlign w:val="bottom"/>
          </w:tcPr>
          <w:p w14:paraId="34C17E63" w14:textId="77777777" w:rsidR="00151D54" w:rsidRPr="00461B25" w:rsidRDefault="00151D54" w:rsidP="00531B6D">
            <w:pPr>
              <w:pStyle w:val="acctfourfigures"/>
              <w:tabs>
                <w:tab w:val="clear" w:pos="765"/>
                <w:tab w:val="decimal" w:pos="927"/>
              </w:tabs>
              <w:spacing w:line="220" w:lineRule="exact"/>
              <w:ind w:right="-318"/>
              <w:rPr>
                <w:sz w:val="20"/>
              </w:rPr>
            </w:pPr>
            <w:r w:rsidRPr="00461B25">
              <w:rPr>
                <w:sz w:val="20"/>
              </w:rPr>
              <w:t>-</w:t>
            </w:r>
          </w:p>
        </w:tc>
        <w:tc>
          <w:tcPr>
            <w:tcW w:w="178" w:type="dxa"/>
            <w:vAlign w:val="bottom"/>
          </w:tcPr>
          <w:p w14:paraId="7E1A6DC8" w14:textId="77777777" w:rsidR="00151D54" w:rsidRPr="00461B25" w:rsidRDefault="00151D54" w:rsidP="00531B6D">
            <w:pPr>
              <w:pStyle w:val="acctfourfigures"/>
              <w:spacing w:line="220" w:lineRule="exact"/>
              <w:jc w:val="center"/>
              <w:rPr>
                <w:sz w:val="20"/>
              </w:rPr>
            </w:pPr>
          </w:p>
        </w:tc>
        <w:tc>
          <w:tcPr>
            <w:tcW w:w="1177" w:type="dxa"/>
            <w:tcBorders>
              <w:bottom w:val="single" w:sz="4" w:space="0" w:color="auto"/>
            </w:tcBorders>
            <w:vAlign w:val="bottom"/>
          </w:tcPr>
          <w:p w14:paraId="56F29F58" w14:textId="77777777" w:rsidR="00151D54" w:rsidRPr="00461B25" w:rsidRDefault="00151D54" w:rsidP="00531B6D">
            <w:pPr>
              <w:pStyle w:val="acctfourfigures"/>
              <w:spacing w:line="220" w:lineRule="exact"/>
              <w:ind w:right="-321"/>
              <w:rPr>
                <w:sz w:val="20"/>
              </w:rPr>
            </w:pPr>
            <w:r w:rsidRPr="00461B25">
              <w:rPr>
                <w:sz w:val="20"/>
              </w:rPr>
              <w:t>-</w:t>
            </w:r>
          </w:p>
        </w:tc>
        <w:tc>
          <w:tcPr>
            <w:tcW w:w="178" w:type="dxa"/>
            <w:vAlign w:val="bottom"/>
          </w:tcPr>
          <w:p w14:paraId="34D7DF64" w14:textId="77777777" w:rsidR="00151D54" w:rsidRPr="00461B25" w:rsidRDefault="00151D54" w:rsidP="00531B6D">
            <w:pPr>
              <w:pStyle w:val="acctfourfigures"/>
              <w:spacing w:line="220" w:lineRule="exact"/>
              <w:jc w:val="center"/>
              <w:rPr>
                <w:sz w:val="20"/>
              </w:rPr>
            </w:pPr>
          </w:p>
        </w:tc>
        <w:tc>
          <w:tcPr>
            <w:tcW w:w="1180" w:type="dxa"/>
            <w:tcBorders>
              <w:bottom w:val="single" w:sz="4" w:space="0" w:color="auto"/>
            </w:tcBorders>
            <w:vAlign w:val="bottom"/>
          </w:tcPr>
          <w:p w14:paraId="58A1D2CC" w14:textId="77777777" w:rsidR="00151D54" w:rsidRPr="00461B25" w:rsidRDefault="00151D54" w:rsidP="00531B6D">
            <w:pPr>
              <w:pStyle w:val="acctfourfigures"/>
              <w:tabs>
                <w:tab w:val="clear" w:pos="765"/>
                <w:tab w:val="decimal" w:pos="731"/>
              </w:tabs>
              <w:spacing w:line="220" w:lineRule="exact"/>
              <w:ind w:right="-321"/>
              <w:rPr>
                <w:sz w:val="20"/>
              </w:rPr>
            </w:pPr>
            <w:r w:rsidRPr="00461B25">
              <w:rPr>
                <w:sz w:val="20"/>
              </w:rPr>
              <w:t>-</w:t>
            </w:r>
          </w:p>
        </w:tc>
        <w:tc>
          <w:tcPr>
            <w:tcW w:w="178" w:type="dxa"/>
            <w:vAlign w:val="bottom"/>
          </w:tcPr>
          <w:p w14:paraId="5320C349" w14:textId="77777777" w:rsidR="00151D54" w:rsidRPr="00461B25" w:rsidRDefault="00151D54" w:rsidP="00531B6D">
            <w:pPr>
              <w:pStyle w:val="acctfourfigures"/>
              <w:spacing w:line="220" w:lineRule="exact"/>
              <w:jc w:val="center"/>
              <w:rPr>
                <w:sz w:val="20"/>
              </w:rPr>
            </w:pPr>
          </w:p>
        </w:tc>
        <w:tc>
          <w:tcPr>
            <w:tcW w:w="1071" w:type="dxa"/>
            <w:tcBorders>
              <w:bottom w:val="single" w:sz="4" w:space="0" w:color="auto"/>
            </w:tcBorders>
            <w:vAlign w:val="bottom"/>
          </w:tcPr>
          <w:p w14:paraId="2AF0A5EE" w14:textId="77777777" w:rsidR="00151D54" w:rsidRPr="00461B25" w:rsidRDefault="00151D54" w:rsidP="00531B6D">
            <w:pPr>
              <w:pStyle w:val="acctfourfigures"/>
              <w:tabs>
                <w:tab w:val="clear" w:pos="765"/>
                <w:tab w:val="left" w:pos="916"/>
              </w:tabs>
              <w:spacing w:line="220" w:lineRule="exact"/>
              <w:ind w:right="101"/>
              <w:jc w:val="right"/>
              <w:rPr>
                <w:sz w:val="20"/>
              </w:rPr>
            </w:pPr>
            <w:r w:rsidRPr="00461B25">
              <w:rPr>
                <w:sz w:val="20"/>
              </w:rPr>
              <w:t>10</w:t>
            </w:r>
          </w:p>
        </w:tc>
      </w:tr>
      <w:tr w:rsidR="00151D54" w:rsidRPr="00461B25" w14:paraId="74B30E00" w14:textId="77777777" w:rsidTr="00531B6D">
        <w:trPr>
          <w:cantSplit/>
        </w:trPr>
        <w:tc>
          <w:tcPr>
            <w:tcW w:w="2610" w:type="dxa"/>
            <w:vAlign w:val="bottom"/>
          </w:tcPr>
          <w:p w14:paraId="2A4F6571" w14:textId="77777777" w:rsidR="00151D54" w:rsidRPr="00461B25" w:rsidRDefault="00151D54" w:rsidP="00531B6D">
            <w:pPr>
              <w:spacing w:line="220" w:lineRule="exact"/>
              <w:rPr>
                <w:rFonts w:hAnsi="Times New Roman" w:cs="Times New Roman"/>
                <w:b/>
                <w:bCs/>
                <w:sz w:val="20"/>
                <w:szCs w:val="20"/>
              </w:rPr>
            </w:pPr>
          </w:p>
        </w:tc>
        <w:tc>
          <w:tcPr>
            <w:tcW w:w="1155" w:type="dxa"/>
            <w:tcBorders>
              <w:top w:val="single" w:sz="4" w:space="0" w:color="auto"/>
              <w:bottom w:val="double" w:sz="4" w:space="0" w:color="auto"/>
            </w:tcBorders>
            <w:vAlign w:val="bottom"/>
          </w:tcPr>
          <w:p w14:paraId="42F35EEA" w14:textId="77777777" w:rsidR="00151D54" w:rsidRPr="00461B25" w:rsidRDefault="00151D54" w:rsidP="00531B6D">
            <w:pPr>
              <w:pStyle w:val="acctfourfigures"/>
              <w:tabs>
                <w:tab w:val="clear" w:pos="765"/>
                <w:tab w:val="decimal" w:pos="916"/>
              </w:tabs>
              <w:spacing w:line="220" w:lineRule="exact"/>
              <w:ind w:right="-7"/>
              <w:rPr>
                <w:b/>
                <w:bCs/>
                <w:sz w:val="20"/>
              </w:rPr>
            </w:pPr>
            <w:r w:rsidRPr="00461B25">
              <w:rPr>
                <w:b/>
                <w:bCs/>
                <w:sz w:val="20"/>
              </w:rPr>
              <w:t>16</w:t>
            </w:r>
          </w:p>
        </w:tc>
        <w:tc>
          <w:tcPr>
            <w:tcW w:w="182" w:type="dxa"/>
            <w:vAlign w:val="bottom"/>
          </w:tcPr>
          <w:p w14:paraId="0D8D2010" w14:textId="77777777" w:rsidR="00151D54" w:rsidRPr="00461B25" w:rsidRDefault="00151D54" w:rsidP="00531B6D">
            <w:pPr>
              <w:pStyle w:val="acctfourfigures"/>
              <w:spacing w:line="220" w:lineRule="exact"/>
              <w:jc w:val="center"/>
              <w:rPr>
                <w:sz w:val="20"/>
              </w:rPr>
            </w:pPr>
          </w:p>
        </w:tc>
        <w:tc>
          <w:tcPr>
            <w:tcW w:w="1279" w:type="dxa"/>
            <w:tcBorders>
              <w:top w:val="single" w:sz="4" w:space="0" w:color="auto"/>
              <w:bottom w:val="double" w:sz="4" w:space="0" w:color="auto"/>
            </w:tcBorders>
            <w:vAlign w:val="bottom"/>
          </w:tcPr>
          <w:p w14:paraId="7A13AC3F" w14:textId="77777777" w:rsidR="00151D54" w:rsidRPr="00461B25" w:rsidRDefault="00151D54" w:rsidP="00531B6D">
            <w:pPr>
              <w:pStyle w:val="acctfourfigures"/>
              <w:tabs>
                <w:tab w:val="clear" w:pos="765"/>
                <w:tab w:val="decimal" w:pos="1013"/>
              </w:tabs>
              <w:spacing w:line="220" w:lineRule="exact"/>
              <w:ind w:right="-318"/>
              <w:rPr>
                <w:b/>
                <w:bCs/>
                <w:sz w:val="20"/>
              </w:rPr>
            </w:pPr>
            <w:r w:rsidRPr="00461B25">
              <w:rPr>
                <w:b/>
                <w:bCs/>
                <w:sz w:val="20"/>
              </w:rPr>
              <w:t>6</w:t>
            </w:r>
          </w:p>
        </w:tc>
        <w:tc>
          <w:tcPr>
            <w:tcW w:w="178" w:type="dxa"/>
            <w:vAlign w:val="bottom"/>
          </w:tcPr>
          <w:p w14:paraId="5FC3F40E" w14:textId="77777777" w:rsidR="00151D54" w:rsidRPr="00461B25" w:rsidRDefault="00151D54" w:rsidP="00531B6D">
            <w:pPr>
              <w:pStyle w:val="acctfourfigures"/>
              <w:spacing w:line="220" w:lineRule="exact"/>
              <w:jc w:val="center"/>
              <w:rPr>
                <w:sz w:val="20"/>
              </w:rPr>
            </w:pPr>
          </w:p>
        </w:tc>
        <w:tc>
          <w:tcPr>
            <w:tcW w:w="1177" w:type="dxa"/>
            <w:tcBorders>
              <w:top w:val="single" w:sz="4" w:space="0" w:color="auto"/>
              <w:bottom w:val="double" w:sz="4" w:space="0" w:color="auto"/>
            </w:tcBorders>
            <w:vAlign w:val="bottom"/>
          </w:tcPr>
          <w:p w14:paraId="7B76B0FF" w14:textId="77777777" w:rsidR="00151D54" w:rsidRPr="00461B25" w:rsidRDefault="00151D54" w:rsidP="00531B6D">
            <w:pPr>
              <w:pStyle w:val="acctfourfigures"/>
              <w:spacing w:line="220" w:lineRule="exact"/>
              <w:ind w:right="-321"/>
              <w:rPr>
                <w:b/>
                <w:bCs/>
                <w:sz w:val="20"/>
              </w:rPr>
            </w:pPr>
            <w:r w:rsidRPr="00461B25">
              <w:rPr>
                <w:b/>
                <w:bCs/>
                <w:sz w:val="20"/>
              </w:rPr>
              <w:t>-</w:t>
            </w:r>
          </w:p>
        </w:tc>
        <w:tc>
          <w:tcPr>
            <w:tcW w:w="178" w:type="dxa"/>
            <w:vAlign w:val="bottom"/>
          </w:tcPr>
          <w:p w14:paraId="137126C4" w14:textId="77777777" w:rsidR="00151D54" w:rsidRPr="00461B25" w:rsidRDefault="00151D54" w:rsidP="00531B6D">
            <w:pPr>
              <w:pStyle w:val="acctfourfigures"/>
              <w:spacing w:line="220" w:lineRule="exact"/>
              <w:jc w:val="center"/>
              <w:rPr>
                <w:sz w:val="20"/>
              </w:rPr>
            </w:pPr>
          </w:p>
        </w:tc>
        <w:tc>
          <w:tcPr>
            <w:tcW w:w="1180" w:type="dxa"/>
            <w:tcBorders>
              <w:top w:val="single" w:sz="4" w:space="0" w:color="auto"/>
              <w:bottom w:val="double" w:sz="4" w:space="0" w:color="auto"/>
            </w:tcBorders>
            <w:vAlign w:val="bottom"/>
          </w:tcPr>
          <w:p w14:paraId="76E8F80E" w14:textId="77777777" w:rsidR="00151D54" w:rsidRPr="00461B25" w:rsidRDefault="00151D54" w:rsidP="00531B6D">
            <w:pPr>
              <w:pStyle w:val="acctfourfigures"/>
              <w:tabs>
                <w:tab w:val="clear" w:pos="765"/>
                <w:tab w:val="decimal" w:pos="731"/>
              </w:tabs>
              <w:spacing w:line="220" w:lineRule="exact"/>
              <w:jc w:val="center"/>
              <w:rPr>
                <w:b/>
                <w:bCs/>
                <w:sz w:val="20"/>
              </w:rPr>
            </w:pPr>
            <w:r w:rsidRPr="00461B25">
              <w:rPr>
                <w:b/>
                <w:bCs/>
                <w:sz w:val="20"/>
              </w:rPr>
              <w:t>7</w:t>
            </w:r>
          </w:p>
        </w:tc>
        <w:tc>
          <w:tcPr>
            <w:tcW w:w="178" w:type="dxa"/>
            <w:vAlign w:val="bottom"/>
          </w:tcPr>
          <w:p w14:paraId="62811C88" w14:textId="77777777" w:rsidR="00151D54" w:rsidRPr="00461B25" w:rsidRDefault="00151D54" w:rsidP="00531B6D">
            <w:pPr>
              <w:pStyle w:val="acctfourfigures"/>
              <w:spacing w:line="220" w:lineRule="exact"/>
              <w:jc w:val="center"/>
              <w:rPr>
                <w:sz w:val="20"/>
              </w:rPr>
            </w:pPr>
          </w:p>
        </w:tc>
        <w:tc>
          <w:tcPr>
            <w:tcW w:w="1071" w:type="dxa"/>
            <w:tcBorders>
              <w:top w:val="single" w:sz="4" w:space="0" w:color="auto"/>
              <w:bottom w:val="double" w:sz="4" w:space="0" w:color="auto"/>
            </w:tcBorders>
            <w:vAlign w:val="bottom"/>
          </w:tcPr>
          <w:p w14:paraId="0E307988" w14:textId="77777777" w:rsidR="00151D54" w:rsidRPr="00461B25" w:rsidRDefault="00151D54" w:rsidP="00531B6D">
            <w:pPr>
              <w:pStyle w:val="acctfourfigures"/>
              <w:tabs>
                <w:tab w:val="clear" w:pos="765"/>
                <w:tab w:val="left" w:pos="916"/>
              </w:tabs>
              <w:spacing w:line="220" w:lineRule="exact"/>
              <w:ind w:right="101"/>
              <w:jc w:val="right"/>
              <w:rPr>
                <w:b/>
                <w:bCs/>
                <w:sz w:val="20"/>
              </w:rPr>
            </w:pPr>
            <w:r w:rsidRPr="00461B25">
              <w:rPr>
                <w:b/>
                <w:bCs/>
                <w:sz w:val="20"/>
              </w:rPr>
              <w:t>29</w:t>
            </w:r>
          </w:p>
        </w:tc>
      </w:tr>
      <w:tr w:rsidR="00151D54" w:rsidRPr="00461B25" w14:paraId="742A8BF6" w14:textId="77777777" w:rsidTr="00531B6D">
        <w:trPr>
          <w:cantSplit/>
        </w:trPr>
        <w:tc>
          <w:tcPr>
            <w:tcW w:w="2610" w:type="dxa"/>
            <w:vAlign w:val="bottom"/>
          </w:tcPr>
          <w:p w14:paraId="142D0DAA" w14:textId="77777777" w:rsidR="00151D54" w:rsidRPr="00461B25" w:rsidRDefault="00151D54" w:rsidP="00531B6D">
            <w:pPr>
              <w:spacing w:line="220" w:lineRule="exact"/>
              <w:ind w:left="180" w:hanging="180"/>
              <w:rPr>
                <w:rFonts w:hAnsi="Times New Roman" w:cs="Times New Roman"/>
                <w:sz w:val="20"/>
                <w:szCs w:val="20"/>
              </w:rPr>
            </w:pPr>
            <w:r w:rsidRPr="00461B25">
              <w:rPr>
                <w:rFonts w:hAnsi="Times New Roman" w:cs="Times New Roman"/>
                <w:b/>
                <w:bCs/>
                <w:sz w:val="20"/>
                <w:szCs w:val="20"/>
              </w:rPr>
              <w:t>At 31 December 2021</w:t>
            </w:r>
          </w:p>
        </w:tc>
        <w:tc>
          <w:tcPr>
            <w:tcW w:w="1155" w:type="dxa"/>
            <w:vAlign w:val="bottom"/>
          </w:tcPr>
          <w:p w14:paraId="1F71E962" w14:textId="77777777" w:rsidR="00151D54" w:rsidRPr="00461B25" w:rsidRDefault="00151D54" w:rsidP="00531B6D">
            <w:pPr>
              <w:pStyle w:val="acctfourfigures"/>
              <w:tabs>
                <w:tab w:val="clear" w:pos="765"/>
                <w:tab w:val="decimal" w:pos="720"/>
              </w:tabs>
              <w:spacing w:line="220" w:lineRule="exact"/>
              <w:ind w:right="-260"/>
              <w:jc w:val="center"/>
              <w:rPr>
                <w:b/>
                <w:bCs/>
                <w:sz w:val="20"/>
              </w:rPr>
            </w:pPr>
          </w:p>
        </w:tc>
        <w:tc>
          <w:tcPr>
            <w:tcW w:w="182" w:type="dxa"/>
            <w:vAlign w:val="bottom"/>
          </w:tcPr>
          <w:p w14:paraId="70131809" w14:textId="77777777" w:rsidR="00151D54" w:rsidRPr="00461B25" w:rsidRDefault="00151D54" w:rsidP="00531B6D">
            <w:pPr>
              <w:pStyle w:val="acctfourfigures"/>
              <w:spacing w:line="220" w:lineRule="exact"/>
              <w:jc w:val="center"/>
              <w:rPr>
                <w:sz w:val="20"/>
              </w:rPr>
            </w:pPr>
          </w:p>
        </w:tc>
        <w:tc>
          <w:tcPr>
            <w:tcW w:w="1279" w:type="dxa"/>
            <w:vAlign w:val="bottom"/>
          </w:tcPr>
          <w:p w14:paraId="278DFD65" w14:textId="77777777" w:rsidR="00151D54" w:rsidRPr="00461B25" w:rsidRDefault="00151D54" w:rsidP="00531B6D">
            <w:pPr>
              <w:pStyle w:val="acctfourfigures"/>
              <w:tabs>
                <w:tab w:val="clear" w:pos="765"/>
                <w:tab w:val="decimal" w:pos="1119"/>
              </w:tabs>
              <w:spacing w:line="220" w:lineRule="exact"/>
              <w:ind w:right="-318"/>
              <w:rPr>
                <w:sz w:val="20"/>
              </w:rPr>
            </w:pPr>
          </w:p>
        </w:tc>
        <w:tc>
          <w:tcPr>
            <w:tcW w:w="178" w:type="dxa"/>
            <w:vAlign w:val="bottom"/>
          </w:tcPr>
          <w:p w14:paraId="0D3EC35E" w14:textId="77777777" w:rsidR="00151D54" w:rsidRPr="00461B25" w:rsidRDefault="00151D54" w:rsidP="00531B6D">
            <w:pPr>
              <w:pStyle w:val="acctfourfigures"/>
              <w:spacing w:line="220" w:lineRule="exact"/>
              <w:jc w:val="center"/>
              <w:rPr>
                <w:sz w:val="20"/>
              </w:rPr>
            </w:pPr>
          </w:p>
        </w:tc>
        <w:tc>
          <w:tcPr>
            <w:tcW w:w="1177" w:type="dxa"/>
            <w:vAlign w:val="bottom"/>
          </w:tcPr>
          <w:p w14:paraId="3BD99F0D" w14:textId="77777777" w:rsidR="00151D54" w:rsidRPr="00461B25" w:rsidRDefault="00151D54" w:rsidP="00531B6D">
            <w:pPr>
              <w:pStyle w:val="acctfourfigures"/>
              <w:spacing w:line="220" w:lineRule="exact"/>
              <w:ind w:right="-321"/>
              <w:jc w:val="center"/>
              <w:rPr>
                <w:b/>
                <w:bCs/>
                <w:sz w:val="20"/>
              </w:rPr>
            </w:pPr>
          </w:p>
        </w:tc>
        <w:tc>
          <w:tcPr>
            <w:tcW w:w="178" w:type="dxa"/>
            <w:vAlign w:val="bottom"/>
          </w:tcPr>
          <w:p w14:paraId="26B78E84" w14:textId="77777777" w:rsidR="00151D54" w:rsidRPr="00461B25" w:rsidRDefault="00151D54" w:rsidP="00531B6D">
            <w:pPr>
              <w:pStyle w:val="acctfourfigures"/>
              <w:spacing w:line="220" w:lineRule="exact"/>
              <w:jc w:val="center"/>
              <w:rPr>
                <w:sz w:val="20"/>
              </w:rPr>
            </w:pPr>
          </w:p>
        </w:tc>
        <w:tc>
          <w:tcPr>
            <w:tcW w:w="1180" w:type="dxa"/>
            <w:vAlign w:val="bottom"/>
          </w:tcPr>
          <w:p w14:paraId="6AE31ACB" w14:textId="77777777" w:rsidR="00151D54" w:rsidRPr="00461B25" w:rsidRDefault="00151D54" w:rsidP="00531B6D">
            <w:pPr>
              <w:pStyle w:val="acctfourfigures"/>
              <w:tabs>
                <w:tab w:val="clear" w:pos="765"/>
                <w:tab w:val="decimal" w:pos="283"/>
              </w:tabs>
              <w:spacing w:line="220" w:lineRule="exact"/>
              <w:ind w:right="-240"/>
              <w:jc w:val="center"/>
              <w:rPr>
                <w:sz w:val="20"/>
              </w:rPr>
            </w:pPr>
          </w:p>
        </w:tc>
        <w:tc>
          <w:tcPr>
            <w:tcW w:w="178" w:type="dxa"/>
            <w:vAlign w:val="bottom"/>
          </w:tcPr>
          <w:p w14:paraId="2587CA78" w14:textId="77777777" w:rsidR="00151D54" w:rsidRPr="00461B25" w:rsidRDefault="00151D54" w:rsidP="00531B6D">
            <w:pPr>
              <w:pStyle w:val="acctfourfigures"/>
              <w:spacing w:line="220" w:lineRule="exact"/>
              <w:jc w:val="center"/>
              <w:rPr>
                <w:sz w:val="20"/>
              </w:rPr>
            </w:pPr>
          </w:p>
        </w:tc>
        <w:tc>
          <w:tcPr>
            <w:tcW w:w="1071" w:type="dxa"/>
            <w:vAlign w:val="bottom"/>
          </w:tcPr>
          <w:p w14:paraId="656F26A6" w14:textId="77777777" w:rsidR="00151D54" w:rsidRPr="00461B25" w:rsidRDefault="00151D54" w:rsidP="00531B6D">
            <w:pPr>
              <w:pStyle w:val="acctfourfigures"/>
              <w:tabs>
                <w:tab w:val="clear" w:pos="765"/>
                <w:tab w:val="left" w:pos="916"/>
              </w:tabs>
              <w:spacing w:line="220" w:lineRule="exact"/>
              <w:ind w:right="101"/>
              <w:jc w:val="right"/>
              <w:rPr>
                <w:sz w:val="20"/>
              </w:rPr>
            </w:pPr>
          </w:p>
        </w:tc>
      </w:tr>
      <w:tr w:rsidR="00151D54" w:rsidRPr="00461B25" w14:paraId="448B9DC2" w14:textId="77777777" w:rsidTr="00531B6D">
        <w:trPr>
          <w:cantSplit/>
        </w:trPr>
        <w:tc>
          <w:tcPr>
            <w:tcW w:w="2610" w:type="dxa"/>
            <w:vAlign w:val="bottom"/>
          </w:tcPr>
          <w:p w14:paraId="1F485E85" w14:textId="77777777" w:rsidR="00151D54" w:rsidRPr="00461B25" w:rsidRDefault="00151D54" w:rsidP="00531B6D">
            <w:pPr>
              <w:spacing w:line="220" w:lineRule="exact"/>
              <w:ind w:left="180" w:hanging="180"/>
              <w:rPr>
                <w:rFonts w:hAnsi="Times New Roman" w:cs="Times New Roman"/>
                <w:sz w:val="20"/>
                <w:szCs w:val="20"/>
              </w:rPr>
            </w:pPr>
            <w:r w:rsidRPr="00461B25">
              <w:rPr>
                <w:rFonts w:hAnsi="Times New Roman" w:cs="Times New Roman"/>
                <w:sz w:val="20"/>
                <w:szCs w:val="20"/>
              </w:rPr>
              <w:t>Owned assets</w:t>
            </w:r>
          </w:p>
        </w:tc>
        <w:tc>
          <w:tcPr>
            <w:tcW w:w="1155" w:type="dxa"/>
            <w:shd w:val="clear" w:color="auto" w:fill="auto"/>
            <w:vAlign w:val="bottom"/>
          </w:tcPr>
          <w:p w14:paraId="365EDB6D" w14:textId="77777777" w:rsidR="00151D54" w:rsidRPr="00461B25" w:rsidRDefault="00151D54" w:rsidP="00531B6D">
            <w:pPr>
              <w:pStyle w:val="acctfourfigures"/>
              <w:tabs>
                <w:tab w:val="clear" w:pos="765"/>
                <w:tab w:val="decimal" w:pos="916"/>
              </w:tabs>
              <w:spacing w:line="220" w:lineRule="exact"/>
              <w:ind w:right="-7"/>
              <w:rPr>
                <w:sz w:val="20"/>
              </w:rPr>
            </w:pPr>
            <w:r w:rsidRPr="00461B25">
              <w:rPr>
                <w:rFonts w:asciiTheme="majorBidi" w:hAnsiTheme="majorBidi" w:cstheme="majorBidi"/>
                <w:sz w:val="28"/>
                <w:szCs w:val="28"/>
              </w:rPr>
              <w:t>6</w:t>
            </w:r>
          </w:p>
        </w:tc>
        <w:tc>
          <w:tcPr>
            <w:tcW w:w="182" w:type="dxa"/>
            <w:shd w:val="clear" w:color="auto" w:fill="auto"/>
            <w:vAlign w:val="bottom"/>
          </w:tcPr>
          <w:p w14:paraId="7014A688" w14:textId="77777777" w:rsidR="00151D54" w:rsidRPr="00461B25" w:rsidRDefault="00151D54" w:rsidP="00531B6D">
            <w:pPr>
              <w:pStyle w:val="acctfourfigures"/>
              <w:spacing w:line="220" w:lineRule="exact"/>
              <w:jc w:val="center"/>
              <w:rPr>
                <w:sz w:val="20"/>
              </w:rPr>
            </w:pPr>
          </w:p>
        </w:tc>
        <w:tc>
          <w:tcPr>
            <w:tcW w:w="1279" w:type="dxa"/>
            <w:shd w:val="clear" w:color="auto" w:fill="auto"/>
            <w:vAlign w:val="bottom"/>
          </w:tcPr>
          <w:p w14:paraId="6345A99D" w14:textId="77777777" w:rsidR="00151D54" w:rsidRPr="00461B25" w:rsidRDefault="00151D54" w:rsidP="00531B6D">
            <w:pPr>
              <w:pStyle w:val="acctfourfigures"/>
              <w:tabs>
                <w:tab w:val="clear" w:pos="765"/>
                <w:tab w:val="decimal" w:pos="1013"/>
              </w:tabs>
              <w:spacing w:line="220" w:lineRule="exact"/>
              <w:ind w:right="-318"/>
              <w:rPr>
                <w:sz w:val="20"/>
              </w:rPr>
            </w:pPr>
            <w:r w:rsidRPr="00461B25">
              <w:rPr>
                <w:rFonts w:asciiTheme="majorBidi" w:hAnsiTheme="majorBidi" w:cstheme="majorBidi"/>
                <w:sz w:val="28"/>
                <w:szCs w:val="28"/>
              </w:rPr>
              <w:t>5</w:t>
            </w:r>
          </w:p>
        </w:tc>
        <w:tc>
          <w:tcPr>
            <w:tcW w:w="178" w:type="dxa"/>
            <w:shd w:val="clear" w:color="auto" w:fill="auto"/>
            <w:vAlign w:val="bottom"/>
          </w:tcPr>
          <w:p w14:paraId="0288CFC5" w14:textId="77777777" w:rsidR="00151D54" w:rsidRPr="00461B25" w:rsidRDefault="00151D54" w:rsidP="00531B6D">
            <w:pPr>
              <w:pStyle w:val="acctfourfigures"/>
              <w:spacing w:line="220" w:lineRule="exact"/>
              <w:jc w:val="center"/>
              <w:rPr>
                <w:sz w:val="20"/>
              </w:rPr>
            </w:pPr>
          </w:p>
        </w:tc>
        <w:tc>
          <w:tcPr>
            <w:tcW w:w="1177" w:type="dxa"/>
            <w:vAlign w:val="bottom"/>
          </w:tcPr>
          <w:p w14:paraId="559762FA" w14:textId="77777777" w:rsidR="00151D54" w:rsidRPr="00461B25" w:rsidRDefault="00151D54" w:rsidP="00531B6D">
            <w:pPr>
              <w:pStyle w:val="acctfourfigures"/>
              <w:spacing w:line="220" w:lineRule="exact"/>
              <w:ind w:right="-321"/>
              <w:rPr>
                <w:sz w:val="20"/>
              </w:rPr>
            </w:pPr>
            <w:r w:rsidRPr="00461B25">
              <w:rPr>
                <w:rFonts w:asciiTheme="majorBidi" w:hAnsiTheme="majorBidi" w:cstheme="majorBidi"/>
                <w:sz w:val="28"/>
                <w:szCs w:val="28"/>
              </w:rPr>
              <w:t>-</w:t>
            </w:r>
          </w:p>
        </w:tc>
        <w:tc>
          <w:tcPr>
            <w:tcW w:w="178" w:type="dxa"/>
            <w:vAlign w:val="bottom"/>
          </w:tcPr>
          <w:p w14:paraId="2BBCE352" w14:textId="77777777" w:rsidR="00151D54" w:rsidRPr="00461B25" w:rsidRDefault="00151D54" w:rsidP="00531B6D">
            <w:pPr>
              <w:pStyle w:val="acctfourfigures"/>
              <w:spacing w:line="220" w:lineRule="exact"/>
              <w:jc w:val="center"/>
              <w:rPr>
                <w:sz w:val="20"/>
              </w:rPr>
            </w:pPr>
          </w:p>
        </w:tc>
        <w:tc>
          <w:tcPr>
            <w:tcW w:w="1180" w:type="dxa"/>
            <w:shd w:val="clear" w:color="auto" w:fill="auto"/>
            <w:vAlign w:val="bottom"/>
          </w:tcPr>
          <w:p w14:paraId="08698ABF" w14:textId="77777777" w:rsidR="00151D54" w:rsidRPr="00461B25" w:rsidRDefault="00151D54" w:rsidP="00531B6D">
            <w:pPr>
              <w:pStyle w:val="acctfourfigures"/>
              <w:tabs>
                <w:tab w:val="clear" w:pos="765"/>
                <w:tab w:val="decimal" w:pos="731"/>
              </w:tabs>
              <w:spacing w:line="220" w:lineRule="exact"/>
              <w:jc w:val="center"/>
              <w:rPr>
                <w:sz w:val="20"/>
              </w:rPr>
            </w:pPr>
            <w:r w:rsidRPr="00461B25">
              <w:rPr>
                <w:rFonts w:asciiTheme="majorBidi" w:hAnsiTheme="majorBidi" w:cstheme="majorBidi"/>
                <w:sz w:val="28"/>
                <w:szCs w:val="28"/>
              </w:rPr>
              <w:t>7</w:t>
            </w:r>
          </w:p>
        </w:tc>
        <w:tc>
          <w:tcPr>
            <w:tcW w:w="178" w:type="dxa"/>
            <w:shd w:val="clear" w:color="auto" w:fill="auto"/>
            <w:vAlign w:val="bottom"/>
          </w:tcPr>
          <w:p w14:paraId="53FC7F94" w14:textId="77777777" w:rsidR="00151D54" w:rsidRPr="00461B25" w:rsidRDefault="00151D54" w:rsidP="00531B6D">
            <w:pPr>
              <w:pStyle w:val="acctfourfigures"/>
              <w:spacing w:line="220" w:lineRule="exact"/>
              <w:jc w:val="center"/>
              <w:rPr>
                <w:sz w:val="20"/>
              </w:rPr>
            </w:pPr>
          </w:p>
        </w:tc>
        <w:tc>
          <w:tcPr>
            <w:tcW w:w="1071" w:type="dxa"/>
            <w:shd w:val="clear" w:color="auto" w:fill="auto"/>
            <w:vAlign w:val="bottom"/>
          </w:tcPr>
          <w:p w14:paraId="18B72177" w14:textId="77777777" w:rsidR="00151D54" w:rsidRPr="00461B25" w:rsidRDefault="00151D54" w:rsidP="00531B6D">
            <w:pPr>
              <w:pStyle w:val="acctfourfigures"/>
              <w:tabs>
                <w:tab w:val="clear" w:pos="765"/>
                <w:tab w:val="left" w:pos="916"/>
              </w:tabs>
              <w:spacing w:line="220" w:lineRule="exact"/>
              <w:ind w:right="101"/>
              <w:jc w:val="right"/>
              <w:rPr>
                <w:sz w:val="20"/>
              </w:rPr>
            </w:pPr>
            <w:r w:rsidRPr="00461B25">
              <w:rPr>
                <w:rFonts w:asciiTheme="majorBidi" w:hAnsiTheme="majorBidi" w:cstheme="majorBidi"/>
                <w:sz w:val="28"/>
                <w:szCs w:val="28"/>
              </w:rPr>
              <w:t>18</w:t>
            </w:r>
          </w:p>
        </w:tc>
      </w:tr>
      <w:tr w:rsidR="00151D54" w:rsidRPr="00461B25" w14:paraId="3C6AB966" w14:textId="77777777" w:rsidTr="00531B6D">
        <w:trPr>
          <w:cantSplit/>
        </w:trPr>
        <w:tc>
          <w:tcPr>
            <w:tcW w:w="2610" w:type="dxa"/>
            <w:vAlign w:val="bottom"/>
          </w:tcPr>
          <w:p w14:paraId="3B2FF8EA" w14:textId="77777777" w:rsidR="00151D54" w:rsidRPr="00461B25" w:rsidRDefault="00151D54" w:rsidP="00531B6D">
            <w:pPr>
              <w:spacing w:line="220" w:lineRule="exact"/>
              <w:ind w:left="180" w:right="-79" w:hanging="180"/>
              <w:rPr>
                <w:rFonts w:hAnsi="Times New Roman" w:cs="Times New Roman"/>
                <w:sz w:val="20"/>
                <w:szCs w:val="20"/>
              </w:rPr>
            </w:pPr>
            <w:r w:rsidRPr="00461B25">
              <w:rPr>
                <w:rFonts w:hAnsi="Times New Roman" w:cs="Times New Roman"/>
                <w:sz w:val="20"/>
                <w:szCs w:val="20"/>
              </w:rPr>
              <w:t xml:space="preserve">Right-of-use assets </w:t>
            </w:r>
          </w:p>
        </w:tc>
        <w:tc>
          <w:tcPr>
            <w:tcW w:w="1155" w:type="dxa"/>
            <w:tcBorders>
              <w:bottom w:val="single" w:sz="4" w:space="0" w:color="auto"/>
            </w:tcBorders>
            <w:shd w:val="clear" w:color="auto" w:fill="auto"/>
            <w:vAlign w:val="bottom"/>
          </w:tcPr>
          <w:p w14:paraId="3A6CEFE4" w14:textId="77777777" w:rsidR="00151D54" w:rsidRPr="00461B25" w:rsidRDefault="00151D54" w:rsidP="00531B6D">
            <w:pPr>
              <w:pStyle w:val="acctfourfigures"/>
              <w:tabs>
                <w:tab w:val="clear" w:pos="765"/>
                <w:tab w:val="decimal" w:pos="916"/>
              </w:tabs>
              <w:spacing w:line="220" w:lineRule="exact"/>
              <w:ind w:right="-7"/>
              <w:rPr>
                <w:sz w:val="20"/>
              </w:rPr>
            </w:pPr>
            <w:r w:rsidRPr="00461B25">
              <w:rPr>
                <w:rFonts w:asciiTheme="majorBidi" w:hAnsiTheme="majorBidi" w:cstheme="majorBidi"/>
                <w:sz w:val="28"/>
                <w:szCs w:val="28"/>
              </w:rPr>
              <w:t>5</w:t>
            </w:r>
          </w:p>
        </w:tc>
        <w:tc>
          <w:tcPr>
            <w:tcW w:w="182" w:type="dxa"/>
            <w:shd w:val="clear" w:color="auto" w:fill="auto"/>
            <w:vAlign w:val="bottom"/>
          </w:tcPr>
          <w:p w14:paraId="003BD13A" w14:textId="77777777" w:rsidR="00151D54" w:rsidRPr="00461B25" w:rsidRDefault="00151D54" w:rsidP="00531B6D">
            <w:pPr>
              <w:pStyle w:val="acctfourfigures"/>
              <w:spacing w:line="220" w:lineRule="exact"/>
              <w:jc w:val="center"/>
              <w:rPr>
                <w:sz w:val="20"/>
              </w:rPr>
            </w:pPr>
          </w:p>
        </w:tc>
        <w:tc>
          <w:tcPr>
            <w:tcW w:w="1279" w:type="dxa"/>
            <w:tcBorders>
              <w:bottom w:val="single" w:sz="4" w:space="0" w:color="auto"/>
            </w:tcBorders>
            <w:shd w:val="clear" w:color="auto" w:fill="auto"/>
            <w:vAlign w:val="bottom"/>
          </w:tcPr>
          <w:p w14:paraId="11D657EB" w14:textId="77777777" w:rsidR="00151D54" w:rsidRPr="00461B25" w:rsidRDefault="00151D54" w:rsidP="00531B6D">
            <w:pPr>
              <w:pStyle w:val="acctfourfigures"/>
              <w:tabs>
                <w:tab w:val="clear" w:pos="765"/>
                <w:tab w:val="decimal" w:pos="927"/>
              </w:tabs>
              <w:spacing w:line="220" w:lineRule="exact"/>
              <w:ind w:right="-318"/>
              <w:rPr>
                <w:b/>
                <w:bCs/>
                <w:sz w:val="20"/>
              </w:rPr>
            </w:pPr>
            <w:r w:rsidRPr="00461B25">
              <w:rPr>
                <w:rFonts w:asciiTheme="majorBidi" w:hAnsiTheme="majorBidi" w:cstheme="majorBidi"/>
                <w:sz w:val="28"/>
                <w:szCs w:val="28"/>
              </w:rPr>
              <w:t>-</w:t>
            </w:r>
          </w:p>
        </w:tc>
        <w:tc>
          <w:tcPr>
            <w:tcW w:w="178" w:type="dxa"/>
            <w:shd w:val="clear" w:color="auto" w:fill="auto"/>
            <w:vAlign w:val="bottom"/>
          </w:tcPr>
          <w:p w14:paraId="66F78E8A" w14:textId="77777777" w:rsidR="00151D54" w:rsidRPr="00461B25" w:rsidRDefault="00151D54" w:rsidP="00531B6D">
            <w:pPr>
              <w:pStyle w:val="acctfourfigures"/>
              <w:spacing w:line="220" w:lineRule="exact"/>
              <w:jc w:val="center"/>
              <w:rPr>
                <w:sz w:val="20"/>
              </w:rPr>
            </w:pPr>
          </w:p>
        </w:tc>
        <w:tc>
          <w:tcPr>
            <w:tcW w:w="1177" w:type="dxa"/>
            <w:tcBorders>
              <w:bottom w:val="single" w:sz="4" w:space="0" w:color="auto"/>
            </w:tcBorders>
            <w:vAlign w:val="bottom"/>
          </w:tcPr>
          <w:p w14:paraId="422426DF" w14:textId="77777777" w:rsidR="00151D54" w:rsidRPr="00461B25" w:rsidRDefault="00151D54" w:rsidP="00531B6D">
            <w:pPr>
              <w:pStyle w:val="acctfourfigures"/>
              <w:spacing w:line="220" w:lineRule="exact"/>
              <w:ind w:right="-173"/>
              <w:jc w:val="center"/>
              <w:rPr>
                <w:sz w:val="20"/>
              </w:rPr>
            </w:pPr>
            <w:r w:rsidRPr="00461B25">
              <w:rPr>
                <w:rFonts w:asciiTheme="majorBidi" w:hAnsiTheme="majorBidi" w:cstheme="majorBidi"/>
                <w:sz w:val="28"/>
                <w:szCs w:val="28"/>
              </w:rPr>
              <w:t>3</w:t>
            </w:r>
          </w:p>
        </w:tc>
        <w:tc>
          <w:tcPr>
            <w:tcW w:w="178" w:type="dxa"/>
            <w:vAlign w:val="bottom"/>
          </w:tcPr>
          <w:p w14:paraId="7FF403C9" w14:textId="77777777" w:rsidR="00151D54" w:rsidRPr="00461B25" w:rsidRDefault="00151D54" w:rsidP="00531B6D">
            <w:pPr>
              <w:pStyle w:val="acctfourfigures"/>
              <w:spacing w:line="220" w:lineRule="exact"/>
              <w:jc w:val="center"/>
              <w:rPr>
                <w:sz w:val="20"/>
              </w:rPr>
            </w:pPr>
          </w:p>
        </w:tc>
        <w:tc>
          <w:tcPr>
            <w:tcW w:w="1180" w:type="dxa"/>
            <w:tcBorders>
              <w:bottom w:val="single" w:sz="4" w:space="0" w:color="auto"/>
            </w:tcBorders>
            <w:shd w:val="clear" w:color="auto" w:fill="auto"/>
            <w:vAlign w:val="bottom"/>
          </w:tcPr>
          <w:p w14:paraId="4F4240DC" w14:textId="77777777" w:rsidR="00151D54" w:rsidRPr="00461B25" w:rsidRDefault="00151D54" w:rsidP="00531B6D">
            <w:pPr>
              <w:pStyle w:val="acctfourfigures"/>
              <w:tabs>
                <w:tab w:val="clear" w:pos="765"/>
                <w:tab w:val="decimal" w:pos="731"/>
              </w:tabs>
              <w:spacing w:line="220" w:lineRule="exact"/>
              <w:ind w:right="-321"/>
              <w:rPr>
                <w:b/>
                <w:bCs/>
                <w:sz w:val="20"/>
              </w:rPr>
            </w:pPr>
            <w:r w:rsidRPr="00461B25">
              <w:rPr>
                <w:rFonts w:asciiTheme="majorBidi" w:hAnsiTheme="majorBidi" w:cstheme="majorBidi"/>
                <w:sz w:val="28"/>
                <w:szCs w:val="28"/>
              </w:rPr>
              <w:t>-</w:t>
            </w:r>
          </w:p>
        </w:tc>
        <w:tc>
          <w:tcPr>
            <w:tcW w:w="178" w:type="dxa"/>
            <w:shd w:val="clear" w:color="auto" w:fill="auto"/>
            <w:vAlign w:val="bottom"/>
          </w:tcPr>
          <w:p w14:paraId="3BBF2817" w14:textId="77777777" w:rsidR="00151D54" w:rsidRPr="00461B25" w:rsidRDefault="00151D54" w:rsidP="00531B6D">
            <w:pPr>
              <w:pStyle w:val="acctfourfigures"/>
              <w:spacing w:line="220" w:lineRule="exact"/>
              <w:jc w:val="center"/>
              <w:rPr>
                <w:sz w:val="20"/>
              </w:rPr>
            </w:pPr>
          </w:p>
        </w:tc>
        <w:tc>
          <w:tcPr>
            <w:tcW w:w="1071" w:type="dxa"/>
            <w:tcBorders>
              <w:bottom w:val="single" w:sz="4" w:space="0" w:color="auto"/>
            </w:tcBorders>
            <w:shd w:val="clear" w:color="auto" w:fill="auto"/>
            <w:vAlign w:val="bottom"/>
          </w:tcPr>
          <w:p w14:paraId="2F71D0F9" w14:textId="77777777" w:rsidR="00151D54" w:rsidRPr="00461B25" w:rsidRDefault="00151D54" w:rsidP="00531B6D">
            <w:pPr>
              <w:pStyle w:val="acctfourfigures"/>
              <w:tabs>
                <w:tab w:val="clear" w:pos="765"/>
                <w:tab w:val="left" w:pos="916"/>
              </w:tabs>
              <w:spacing w:line="220" w:lineRule="exact"/>
              <w:ind w:right="101"/>
              <w:jc w:val="right"/>
              <w:rPr>
                <w:sz w:val="20"/>
              </w:rPr>
            </w:pPr>
            <w:r w:rsidRPr="00461B25">
              <w:rPr>
                <w:rFonts w:asciiTheme="majorBidi" w:hAnsiTheme="majorBidi" w:cstheme="majorBidi"/>
                <w:sz w:val="28"/>
                <w:szCs w:val="28"/>
              </w:rPr>
              <w:t>8</w:t>
            </w:r>
          </w:p>
        </w:tc>
      </w:tr>
      <w:tr w:rsidR="00151D54" w:rsidRPr="00461B25" w14:paraId="718BD486" w14:textId="77777777" w:rsidTr="00531B6D">
        <w:trPr>
          <w:cantSplit/>
        </w:trPr>
        <w:tc>
          <w:tcPr>
            <w:tcW w:w="2610" w:type="dxa"/>
            <w:vAlign w:val="bottom"/>
          </w:tcPr>
          <w:p w14:paraId="655748D5" w14:textId="77777777" w:rsidR="00151D54" w:rsidRPr="00461B25" w:rsidRDefault="00151D54" w:rsidP="00531B6D">
            <w:pPr>
              <w:spacing w:line="220" w:lineRule="exact"/>
              <w:ind w:left="180" w:right="-79" w:hanging="180"/>
              <w:rPr>
                <w:rFonts w:hAnsi="Times New Roman" w:cs="Times New Roman"/>
                <w:sz w:val="20"/>
                <w:szCs w:val="20"/>
              </w:rPr>
            </w:pPr>
          </w:p>
        </w:tc>
        <w:tc>
          <w:tcPr>
            <w:tcW w:w="1155" w:type="dxa"/>
            <w:tcBorders>
              <w:top w:val="single" w:sz="4" w:space="0" w:color="auto"/>
              <w:bottom w:val="double" w:sz="4" w:space="0" w:color="auto"/>
            </w:tcBorders>
            <w:shd w:val="clear" w:color="auto" w:fill="auto"/>
            <w:vAlign w:val="bottom"/>
          </w:tcPr>
          <w:p w14:paraId="6091F7DB" w14:textId="77777777" w:rsidR="00151D54" w:rsidRPr="00461B25" w:rsidRDefault="00151D54" w:rsidP="00531B6D">
            <w:pPr>
              <w:pStyle w:val="acctfourfigures"/>
              <w:tabs>
                <w:tab w:val="clear" w:pos="765"/>
                <w:tab w:val="decimal" w:pos="916"/>
              </w:tabs>
              <w:spacing w:line="220" w:lineRule="exact"/>
              <w:ind w:right="-7"/>
              <w:rPr>
                <w:b/>
                <w:bCs/>
                <w:sz w:val="20"/>
              </w:rPr>
            </w:pPr>
            <w:r w:rsidRPr="00461B25">
              <w:rPr>
                <w:rFonts w:asciiTheme="majorBidi" w:hAnsiTheme="majorBidi" w:cstheme="majorBidi"/>
                <w:b/>
                <w:bCs/>
                <w:sz w:val="28"/>
                <w:szCs w:val="28"/>
                <w:lang w:val="en-US" w:bidi="th-TH"/>
              </w:rPr>
              <w:t>11</w:t>
            </w:r>
          </w:p>
        </w:tc>
        <w:tc>
          <w:tcPr>
            <w:tcW w:w="182" w:type="dxa"/>
            <w:shd w:val="clear" w:color="auto" w:fill="auto"/>
            <w:vAlign w:val="bottom"/>
          </w:tcPr>
          <w:p w14:paraId="5ADE7CA6" w14:textId="77777777" w:rsidR="00151D54" w:rsidRPr="00461B25" w:rsidRDefault="00151D54" w:rsidP="00531B6D">
            <w:pPr>
              <w:pStyle w:val="acctfourfigures"/>
              <w:tabs>
                <w:tab w:val="decimal" w:pos="731"/>
              </w:tabs>
              <w:spacing w:line="220" w:lineRule="exact"/>
              <w:jc w:val="center"/>
              <w:rPr>
                <w:b/>
                <w:bCs/>
                <w:sz w:val="20"/>
              </w:rPr>
            </w:pPr>
          </w:p>
        </w:tc>
        <w:tc>
          <w:tcPr>
            <w:tcW w:w="1279" w:type="dxa"/>
            <w:tcBorders>
              <w:top w:val="single" w:sz="4" w:space="0" w:color="auto"/>
              <w:bottom w:val="double" w:sz="4" w:space="0" w:color="auto"/>
            </w:tcBorders>
            <w:shd w:val="clear" w:color="auto" w:fill="auto"/>
            <w:vAlign w:val="bottom"/>
          </w:tcPr>
          <w:p w14:paraId="2460E252" w14:textId="77777777" w:rsidR="00151D54" w:rsidRPr="00461B25" w:rsidRDefault="00151D54" w:rsidP="00531B6D">
            <w:pPr>
              <w:pStyle w:val="acctfourfigures"/>
              <w:tabs>
                <w:tab w:val="clear" w:pos="765"/>
                <w:tab w:val="decimal" w:pos="1013"/>
              </w:tabs>
              <w:spacing w:line="220" w:lineRule="exact"/>
              <w:ind w:right="-318"/>
              <w:rPr>
                <w:b/>
                <w:bCs/>
                <w:sz w:val="20"/>
              </w:rPr>
            </w:pPr>
            <w:r w:rsidRPr="00461B25">
              <w:rPr>
                <w:rFonts w:asciiTheme="majorBidi" w:hAnsiTheme="majorBidi" w:cstheme="majorBidi"/>
                <w:b/>
                <w:bCs/>
                <w:sz w:val="28"/>
                <w:szCs w:val="28"/>
                <w:lang w:val="en-US" w:bidi="th-TH"/>
              </w:rPr>
              <w:t>5</w:t>
            </w:r>
          </w:p>
        </w:tc>
        <w:tc>
          <w:tcPr>
            <w:tcW w:w="178" w:type="dxa"/>
            <w:shd w:val="clear" w:color="auto" w:fill="auto"/>
            <w:vAlign w:val="bottom"/>
          </w:tcPr>
          <w:p w14:paraId="33D71A7D" w14:textId="77777777" w:rsidR="00151D54" w:rsidRPr="00461B25" w:rsidRDefault="00151D54" w:rsidP="00531B6D">
            <w:pPr>
              <w:pStyle w:val="acctfourfigures"/>
              <w:tabs>
                <w:tab w:val="decimal" w:pos="731"/>
              </w:tabs>
              <w:spacing w:line="220" w:lineRule="exact"/>
              <w:jc w:val="center"/>
              <w:rPr>
                <w:b/>
                <w:bCs/>
                <w:sz w:val="20"/>
              </w:rPr>
            </w:pPr>
          </w:p>
        </w:tc>
        <w:tc>
          <w:tcPr>
            <w:tcW w:w="1177" w:type="dxa"/>
            <w:tcBorders>
              <w:top w:val="single" w:sz="4" w:space="0" w:color="auto"/>
              <w:bottom w:val="double" w:sz="4" w:space="0" w:color="auto"/>
            </w:tcBorders>
            <w:vAlign w:val="bottom"/>
          </w:tcPr>
          <w:p w14:paraId="5E1FF7D0" w14:textId="77777777" w:rsidR="00151D54" w:rsidRPr="00461B25" w:rsidRDefault="00151D54" w:rsidP="00531B6D">
            <w:pPr>
              <w:pStyle w:val="acctfourfigures"/>
              <w:spacing w:line="220" w:lineRule="exact"/>
              <w:ind w:right="-173"/>
              <w:jc w:val="center"/>
              <w:rPr>
                <w:b/>
                <w:bCs/>
                <w:sz w:val="20"/>
              </w:rPr>
            </w:pPr>
            <w:r w:rsidRPr="00461B25">
              <w:rPr>
                <w:rFonts w:asciiTheme="majorBidi" w:hAnsiTheme="majorBidi" w:cstheme="majorBidi"/>
                <w:b/>
                <w:bCs/>
                <w:sz w:val="28"/>
                <w:szCs w:val="28"/>
              </w:rPr>
              <w:t>3</w:t>
            </w:r>
          </w:p>
        </w:tc>
        <w:tc>
          <w:tcPr>
            <w:tcW w:w="178" w:type="dxa"/>
            <w:vAlign w:val="bottom"/>
          </w:tcPr>
          <w:p w14:paraId="0B72CE91" w14:textId="77777777" w:rsidR="00151D54" w:rsidRPr="00461B25" w:rsidRDefault="00151D54" w:rsidP="00531B6D">
            <w:pPr>
              <w:pStyle w:val="acctfourfigures"/>
              <w:tabs>
                <w:tab w:val="decimal" w:pos="731"/>
              </w:tabs>
              <w:spacing w:line="220" w:lineRule="exact"/>
              <w:jc w:val="center"/>
              <w:rPr>
                <w:b/>
                <w:bCs/>
                <w:sz w:val="20"/>
              </w:rPr>
            </w:pPr>
          </w:p>
        </w:tc>
        <w:tc>
          <w:tcPr>
            <w:tcW w:w="1180" w:type="dxa"/>
            <w:tcBorders>
              <w:top w:val="single" w:sz="4" w:space="0" w:color="auto"/>
              <w:bottom w:val="double" w:sz="4" w:space="0" w:color="auto"/>
            </w:tcBorders>
            <w:shd w:val="clear" w:color="auto" w:fill="auto"/>
            <w:vAlign w:val="bottom"/>
          </w:tcPr>
          <w:p w14:paraId="4E6B48A6" w14:textId="77777777" w:rsidR="00151D54" w:rsidRPr="00461B25" w:rsidRDefault="00151D54" w:rsidP="00531B6D">
            <w:pPr>
              <w:pStyle w:val="acctfourfigures"/>
              <w:tabs>
                <w:tab w:val="clear" w:pos="765"/>
                <w:tab w:val="decimal" w:pos="731"/>
              </w:tabs>
              <w:spacing w:line="220" w:lineRule="exact"/>
              <w:jc w:val="center"/>
              <w:rPr>
                <w:b/>
                <w:bCs/>
                <w:sz w:val="20"/>
              </w:rPr>
            </w:pPr>
            <w:r w:rsidRPr="00461B25">
              <w:rPr>
                <w:rFonts w:asciiTheme="majorBidi" w:hAnsiTheme="majorBidi" w:cstheme="majorBidi"/>
                <w:b/>
                <w:bCs/>
                <w:sz w:val="28"/>
                <w:szCs w:val="28"/>
              </w:rPr>
              <w:t>7</w:t>
            </w:r>
          </w:p>
        </w:tc>
        <w:tc>
          <w:tcPr>
            <w:tcW w:w="178" w:type="dxa"/>
            <w:shd w:val="clear" w:color="auto" w:fill="auto"/>
            <w:vAlign w:val="bottom"/>
          </w:tcPr>
          <w:p w14:paraId="04CED616" w14:textId="77777777" w:rsidR="00151D54" w:rsidRPr="00461B25" w:rsidRDefault="00151D54" w:rsidP="00531B6D">
            <w:pPr>
              <w:pStyle w:val="acctfourfigures"/>
              <w:tabs>
                <w:tab w:val="decimal" w:pos="731"/>
              </w:tabs>
              <w:spacing w:line="220" w:lineRule="exact"/>
              <w:jc w:val="center"/>
              <w:rPr>
                <w:b/>
                <w:bCs/>
                <w:sz w:val="20"/>
              </w:rPr>
            </w:pPr>
          </w:p>
        </w:tc>
        <w:tc>
          <w:tcPr>
            <w:tcW w:w="1071" w:type="dxa"/>
            <w:tcBorders>
              <w:top w:val="single" w:sz="4" w:space="0" w:color="auto"/>
              <w:bottom w:val="double" w:sz="4" w:space="0" w:color="auto"/>
            </w:tcBorders>
            <w:shd w:val="clear" w:color="auto" w:fill="auto"/>
            <w:vAlign w:val="bottom"/>
          </w:tcPr>
          <w:p w14:paraId="0DF7ABF0" w14:textId="77777777" w:rsidR="00151D54" w:rsidRPr="00461B25" w:rsidRDefault="00151D54" w:rsidP="00531B6D">
            <w:pPr>
              <w:pStyle w:val="acctfourfigures"/>
              <w:tabs>
                <w:tab w:val="clear" w:pos="765"/>
                <w:tab w:val="decimal" w:pos="731"/>
                <w:tab w:val="left" w:pos="916"/>
              </w:tabs>
              <w:spacing w:line="220" w:lineRule="exact"/>
              <w:ind w:right="101"/>
              <w:jc w:val="right"/>
              <w:rPr>
                <w:b/>
                <w:bCs/>
                <w:sz w:val="20"/>
              </w:rPr>
            </w:pPr>
            <w:r w:rsidRPr="00461B25">
              <w:rPr>
                <w:rFonts w:asciiTheme="majorBidi" w:hAnsiTheme="majorBidi" w:cstheme="majorBidi"/>
                <w:b/>
                <w:bCs/>
                <w:sz w:val="28"/>
                <w:szCs w:val="28"/>
              </w:rPr>
              <w:t>26</w:t>
            </w:r>
          </w:p>
        </w:tc>
      </w:tr>
    </w:tbl>
    <w:p w14:paraId="1C651DAE" w14:textId="77777777" w:rsidR="00151D54" w:rsidRPr="00461B25" w:rsidRDefault="00151D54" w:rsidP="00151D54">
      <w:pPr>
        <w:overflowPunct/>
        <w:autoSpaceDE/>
        <w:autoSpaceDN/>
        <w:adjustRightInd/>
        <w:ind w:left="90"/>
        <w:textAlignment w:val="auto"/>
        <w:rPr>
          <w:rFonts w:hAnsi="Times New Roman" w:cs="Times New Roman"/>
          <w:b/>
          <w:bCs/>
          <w:sz w:val="22"/>
          <w:szCs w:val="22"/>
        </w:rPr>
      </w:pPr>
    </w:p>
    <w:p w14:paraId="6E305F92" w14:textId="77777777" w:rsidR="00151D54" w:rsidRPr="00461B25" w:rsidRDefault="00151D54" w:rsidP="00151D54">
      <w:pPr>
        <w:tabs>
          <w:tab w:val="left" w:pos="540"/>
        </w:tabs>
        <w:spacing w:line="240" w:lineRule="atLeast"/>
        <w:jc w:val="thaiDistribute"/>
        <w:rPr>
          <w:rFonts w:hAnsi="Times New Roman" w:cs="Times New Roman"/>
          <w:b/>
          <w:bCs/>
        </w:rPr>
      </w:pPr>
      <w:r w:rsidRPr="00461B25">
        <w:rPr>
          <w:rFonts w:hAnsi="Times New Roman" w:cs="Times New Roman"/>
          <w:b/>
          <w:bCs/>
        </w:rPr>
        <w:t>15</w:t>
      </w:r>
      <w:r w:rsidRPr="00461B25">
        <w:rPr>
          <w:rFonts w:hAnsi="Times New Roman" w:cs="Times New Roman"/>
          <w:b/>
          <w:bCs/>
        </w:rPr>
        <w:tab/>
        <w:t>Leases</w:t>
      </w:r>
    </w:p>
    <w:p w14:paraId="50CF4931" w14:textId="77777777" w:rsidR="00151D54" w:rsidRPr="00461B25" w:rsidRDefault="00151D54" w:rsidP="00151D54">
      <w:pPr>
        <w:tabs>
          <w:tab w:val="left" w:pos="540"/>
        </w:tabs>
        <w:spacing w:line="240" w:lineRule="atLeast"/>
        <w:jc w:val="thaiDistribute"/>
        <w:rPr>
          <w:rFonts w:hAnsi="Times New Roman" w:cs="Times New Roman"/>
          <w:b/>
          <w:bCs/>
          <w:sz w:val="22"/>
          <w:szCs w:val="22"/>
        </w:rPr>
      </w:pPr>
    </w:p>
    <w:p w14:paraId="3B37BF08" w14:textId="77777777" w:rsidR="00151D54" w:rsidRPr="00461B25" w:rsidRDefault="00151D54" w:rsidP="00151D54">
      <w:pPr>
        <w:pStyle w:val="BodyText"/>
        <w:ind w:left="540"/>
        <w:jc w:val="both"/>
        <w:rPr>
          <w:rFonts w:ascii="Times New Roman" w:hAnsi="Times New Roman" w:cs="Times New Roman"/>
          <w:i/>
          <w:iCs/>
          <w:sz w:val="22"/>
          <w:szCs w:val="22"/>
        </w:rPr>
      </w:pPr>
      <w:r w:rsidRPr="00461B25">
        <w:rPr>
          <w:rFonts w:ascii="Times New Roman" w:hAnsi="Times New Roman" w:cs="Times New Roman"/>
          <w:i/>
          <w:iCs/>
          <w:sz w:val="22"/>
          <w:szCs w:val="22"/>
        </w:rPr>
        <w:t>As a lessee</w:t>
      </w:r>
    </w:p>
    <w:p w14:paraId="64A874C3" w14:textId="77777777" w:rsidR="00151D54" w:rsidRPr="00461B25" w:rsidRDefault="00151D54" w:rsidP="00151D54">
      <w:pPr>
        <w:rPr>
          <w:rFonts w:hAnsi="Times New Roman" w:cs="Times New Roman"/>
          <w:i/>
          <w:iCs/>
          <w:sz w:val="22"/>
          <w:szCs w:val="22"/>
        </w:rPr>
      </w:pPr>
    </w:p>
    <w:tbl>
      <w:tblPr>
        <w:tblW w:w="9090" w:type="dxa"/>
        <w:tblInd w:w="450" w:type="dxa"/>
        <w:tblLayout w:type="fixed"/>
        <w:tblCellMar>
          <w:left w:w="79" w:type="dxa"/>
          <w:right w:w="79" w:type="dxa"/>
        </w:tblCellMar>
        <w:tblLook w:val="0000" w:firstRow="0" w:lastRow="0" w:firstColumn="0" w:lastColumn="0" w:noHBand="0" w:noVBand="0"/>
      </w:tblPr>
      <w:tblGrid>
        <w:gridCol w:w="5760"/>
        <w:gridCol w:w="1620"/>
        <w:gridCol w:w="180"/>
        <w:gridCol w:w="1530"/>
      </w:tblGrid>
      <w:tr w:rsidR="00151D54" w:rsidRPr="00461B25" w14:paraId="31D78AEC" w14:textId="77777777" w:rsidTr="00531B6D">
        <w:trPr>
          <w:cantSplit/>
          <w:tblHeader/>
        </w:trPr>
        <w:tc>
          <w:tcPr>
            <w:tcW w:w="5760" w:type="dxa"/>
            <w:shd w:val="clear" w:color="auto" w:fill="auto"/>
            <w:vAlign w:val="bottom"/>
          </w:tcPr>
          <w:p w14:paraId="2D945B65" w14:textId="77777777" w:rsidR="00151D54" w:rsidRPr="00461B25" w:rsidRDefault="00151D54" w:rsidP="00531B6D">
            <w:pPr>
              <w:pStyle w:val="acctfourfigures"/>
              <w:tabs>
                <w:tab w:val="decimal" w:pos="0"/>
              </w:tabs>
              <w:spacing w:line="240" w:lineRule="auto"/>
              <w:rPr>
                <w:b/>
                <w:bCs/>
                <w:i/>
                <w:iCs/>
                <w:szCs w:val="22"/>
              </w:rPr>
            </w:pPr>
            <w:r w:rsidRPr="00461B25">
              <w:rPr>
                <w:b/>
                <w:bCs/>
                <w:i/>
                <w:iCs/>
                <w:szCs w:val="22"/>
              </w:rPr>
              <w:t xml:space="preserve">Right-of-use assets </w:t>
            </w:r>
            <w:r w:rsidRPr="00461B25">
              <w:rPr>
                <w:rFonts w:cs="Angsana New"/>
                <w:b/>
                <w:bCs/>
                <w:i/>
                <w:iCs/>
                <w:szCs w:val="28"/>
                <w:lang w:val="en-US" w:bidi="th-TH"/>
              </w:rPr>
              <w:t>a</w:t>
            </w:r>
            <w:r w:rsidRPr="00461B25">
              <w:rPr>
                <w:b/>
                <w:bCs/>
                <w:i/>
                <w:iCs/>
                <w:szCs w:val="22"/>
              </w:rPr>
              <w:t>t 31 December 2021</w:t>
            </w:r>
          </w:p>
        </w:tc>
        <w:tc>
          <w:tcPr>
            <w:tcW w:w="1620" w:type="dxa"/>
          </w:tcPr>
          <w:p w14:paraId="2F830384" w14:textId="77777777" w:rsidR="00151D54" w:rsidRPr="00461B25" w:rsidRDefault="00151D54" w:rsidP="00531B6D">
            <w:pPr>
              <w:pStyle w:val="acctmergecolhdg"/>
              <w:spacing w:line="240" w:lineRule="auto"/>
              <w:rPr>
                <w:szCs w:val="22"/>
              </w:rPr>
            </w:pPr>
            <w:r w:rsidRPr="00461B25">
              <w:rPr>
                <w:szCs w:val="22"/>
              </w:rPr>
              <w:t xml:space="preserve">Consolidated </w:t>
            </w:r>
          </w:p>
          <w:p w14:paraId="502A9FEA" w14:textId="77777777" w:rsidR="00151D54" w:rsidRPr="00461B25" w:rsidRDefault="00151D54" w:rsidP="00531B6D">
            <w:pPr>
              <w:pStyle w:val="acctmergecolhdg"/>
              <w:spacing w:line="240" w:lineRule="auto"/>
              <w:ind w:left="-79" w:right="-84"/>
              <w:rPr>
                <w:szCs w:val="22"/>
              </w:rPr>
            </w:pPr>
            <w:r w:rsidRPr="00461B25">
              <w:rPr>
                <w:szCs w:val="22"/>
              </w:rPr>
              <w:t>financial statements</w:t>
            </w:r>
          </w:p>
        </w:tc>
        <w:tc>
          <w:tcPr>
            <w:tcW w:w="180" w:type="dxa"/>
          </w:tcPr>
          <w:p w14:paraId="0E45C05C" w14:textId="77777777" w:rsidR="00151D54" w:rsidRPr="00461B25" w:rsidRDefault="00151D54" w:rsidP="00531B6D">
            <w:pPr>
              <w:pStyle w:val="acctmergecolhdg"/>
              <w:spacing w:line="240" w:lineRule="auto"/>
              <w:rPr>
                <w:szCs w:val="22"/>
              </w:rPr>
            </w:pPr>
          </w:p>
        </w:tc>
        <w:tc>
          <w:tcPr>
            <w:tcW w:w="1530" w:type="dxa"/>
          </w:tcPr>
          <w:p w14:paraId="24F12F90" w14:textId="77777777" w:rsidR="00151D54" w:rsidRPr="00461B25" w:rsidRDefault="00151D54" w:rsidP="00531B6D">
            <w:pPr>
              <w:pStyle w:val="acctmergecolhdg"/>
              <w:spacing w:line="240" w:lineRule="auto"/>
              <w:rPr>
                <w:szCs w:val="22"/>
              </w:rPr>
            </w:pPr>
            <w:r w:rsidRPr="00461B25">
              <w:rPr>
                <w:szCs w:val="22"/>
              </w:rPr>
              <w:t xml:space="preserve">Separate </w:t>
            </w:r>
          </w:p>
          <w:p w14:paraId="53BA6C3F" w14:textId="77777777" w:rsidR="00151D54" w:rsidRPr="00461B25" w:rsidRDefault="00151D54" w:rsidP="00531B6D">
            <w:pPr>
              <w:pStyle w:val="acctmergecolhdg"/>
              <w:spacing w:line="240" w:lineRule="auto"/>
              <w:ind w:left="-74" w:right="-76"/>
              <w:rPr>
                <w:szCs w:val="22"/>
              </w:rPr>
            </w:pPr>
            <w:r w:rsidRPr="00461B25">
              <w:rPr>
                <w:szCs w:val="22"/>
              </w:rPr>
              <w:t xml:space="preserve">financial statements </w:t>
            </w:r>
          </w:p>
        </w:tc>
      </w:tr>
      <w:tr w:rsidR="00151D54" w:rsidRPr="00461B25" w14:paraId="2CA3B897" w14:textId="77777777" w:rsidTr="00531B6D">
        <w:trPr>
          <w:cantSplit/>
          <w:tblHeader/>
        </w:trPr>
        <w:tc>
          <w:tcPr>
            <w:tcW w:w="5760" w:type="dxa"/>
          </w:tcPr>
          <w:p w14:paraId="34F95800" w14:textId="77777777" w:rsidR="00151D54" w:rsidRPr="00461B25" w:rsidRDefault="00151D54" w:rsidP="00531B6D">
            <w:pPr>
              <w:rPr>
                <w:rFonts w:hAnsi="Times New Roman" w:cs="Times New Roman"/>
                <w:b/>
                <w:bCs/>
                <w:i/>
                <w:iCs/>
                <w:sz w:val="22"/>
                <w:szCs w:val="22"/>
              </w:rPr>
            </w:pPr>
          </w:p>
        </w:tc>
        <w:tc>
          <w:tcPr>
            <w:tcW w:w="3330" w:type="dxa"/>
            <w:gridSpan w:val="3"/>
          </w:tcPr>
          <w:p w14:paraId="5CB1D0CA" w14:textId="77777777" w:rsidR="00151D54" w:rsidRPr="00461B25" w:rsidRDefault="00151D54" w:rsidP="00531B6D">
            <w:pPr>
              <w:pStyle w:val="acctfourfigures"/>
              <w:spacing w:line="240" w:lineRule="auto"/>
              <w:jc w:val="center"/>
              <w:rPr>
                <w:i/>
                <w:iCs/>
                <w:szCs w:val="22"/>
              </w:rPr>
            </w:pPr>
            <w:r w:rsidRPr="00461B25">
              <w:rPr>
                <w:i/>
                <w:iCs/>
                <w:szCs w:val="22"/>
              </w:rPr>
              <w:t>(in million Baht)</w:t>
            </w:r>
          </w:p>
        </w:tc>
      </w:tr>
      <w:tr w:rsidR="00151D54" w:rsidRPr="00461B25" w14:paraId="514293F3" w14:textId="77777777" w:rsidTr="00531B6D">
        <w:trPr>
          <w:cantSplit/>
        </w:trPr>
        <w:tc>
          <w:tcPr>
            <w:tcW w:w="5760" w:type="dxa"/>
          </w:tcPr>
          <w:p w14:paraId="1FED3F37" w14:textId="77777777" w:rsidR="00151D54" w:rsidRPr="00461B25" w:rsidRDefault="00151D54" w:rsidP="00531B6D">
            <w:pPr>
              <w:rPr>
                <w:rFonts w:hAnsi="Times New Roman" w:cs="Times New Roman"/>
                <w:sz w:val="22"/>
                <w:szCs w:val="22"/>
              </w:rPr>
            </w:pPr>
            <w:r w:rsidRPr="00461B25">
              <w:rPr>
                <w:rFonts w:hAnsi="Times New Roman" w:cs="Times New Roman"/>
                <w:sz w:val="22"/>
                <w:szCs w:val="22"/>
              </w:rPr>
              <w:t>Land</w:t>
            </w:r>
          </w:p>
        </w:tc>
        <w:tc>
          <w:tcPr>
            <w:tcW w:w="1620" w:type="dxa"/>
            <w:tcBorders>
              <w:bottom w:val="double" w:sz="4" w:space="0" w:color="auto"/>
            </w:tcBorders>
          </w:tcPr>
          <w:p w14:paraId="6B9EE9F5" w14:textId="77777777" w:rsidR="00151D54" w:rsidRPr="00461B25" w:rsidRDefault="00151D54" w:rsidP="00531B6D">
            <w:pPr>
              <w:pStyle w:val="acctfourfigures"/>
              <w:tabs>
                <w:tab w:val="clear" w:pos="765"/>
              </w:tabs>
              <w:spacing w:line="240" w:lineRule="auto"/>
              <w:ind w:right="551"/>
              <w:jc w:val="right"/>
              <w:rPr>
                <w:b/>
                <w:bCs/>
                <w:szCs w:val="22"/>
              </w:rPr>
            </w:pPr>
            <w:r w:rsidRPr="00461B25">
              <w:rPr>
                <w:b/>
                <w:bCs/>
                <w:szCs w:val="22"/>
              </w:rPr>
              <w:t>233</w:t>
            </w:r>
          </w:p>
        </w:tc>
        <w:tc>
          <w:tcPr>
            <w:tcW w:w="180" w:type="dxa"/>
          </w:tcPr>
          <w:p w14:paraId="4A82590F" w14:textId="77777777" w:rsidR="00151D54" w:rsidRPr="00461B25" w:rsidRDefault="00151D54" w:rsidP="00531B6D">
            <w:pPr>
              <w:pStyle w:val="acctfourfigures"/>
              <w:spacing w:line="240" w:lineRule="auto"/>
              <w:rPr>
                <w:b/>
                <w:bCs/>
                <w:szCs w:val="22"/>
              </w:rPr>
            </w:pPr>
          </w:p>
        </w:tc>
        <w:tc>
          <w:tcPr>
            <w:tcW w:w="1530" w:type="dxa"/>
            <w:tcBorders>
              <w:bottom w:val="double" w:sz="4" w:space="0" w:color="auto"/>
            </w:tcBorders>
          </w:tcPr>
          <w:p w14:paraId="059F7470" w14:textId="77777777" w:rsidR="00151D54" w:rsidRPr="00461B25" w:rsidRDefault="00151D54" w:rsidP="00531B6D">
            <w:pPr>
              <w:pStyle w:val="acctfourfigures"/>
              <w:tabs>
                <w:tab w:val="clear" w:pos="765"/>
              </w:tabs>
              <w:spacing w:line="240" w:lineRule="auto"/>
              <w:ind w:right="551"/>
              <w:jc w:val="right"/>
              <w:rPr>
                <w:b/>
                <w:bCs/>
                <w:szCs w:val="22"/>
              </w:rPr>
            </w:pPr>
            <w:r w:rsidRPr="00461B25">
              <w:rPr>
                <w:b/>
                <w:bCs/>
                <w:szCs w:val="22"/>
              </w:rPr>
              <w:t>-</w:t>
            </w:r>
          </w:p>
        </w:tc>
      </w:tr>
    </w:tbl>
    <w:p w14:paraId="0232B204" w14:textId="77777777" w:rsidR="00151D54" w:rsidRPr="00461B25" w:rsidRDefault="00151D54" w:rsidP="00151D54">
      <w:pPr>
        <w:rPr>
          <w:rFonts w:hAnsi="Times New Roman" w:cs="Times New Roman"/>
          <w:i/>
          <w:iCs/>
          <w:sz w:val="22"/>
          <w:szCs w:val="22"/>
        </w:rPr>
      </w:pPr>
    </w:p>
    <w:p w14:paraId="6DE3E3AB" w14:textId="77777777" w:rsidR="00151D54" w:rsidRPr="00461B25" w:rsidRDefault="00151D54" w:rsidP="00151D54">
      <w:pPr>
        <w:ind w:left="540"/>
        <w:jc w:val="both"/>
        <w:rPr>
          <w:rFonts w:hAnsi="Times New Roman" w:cs="Times New Roman"/>
          <w:sz w:val="22"/>
          <w:szCs w:val="22"/>
        </w:rPr>
      </w:pPr>
      <w:r w:rsidRPr="00461B25">
        <w:rPr>
          <w:rFonts w:hAnsi="Times New Roman" w:cs="Times New Roman"/>
          <w:sz w:val="22"/>
          <w:szCs w:val="22"/>
        </w:rPr>
        <w:t>In 2021, additions to the right-of-use assets of the Group were Baht 2 million</w:t>
      </w:r>
      <w:r w:rsidRPr="00461B25">
        <w:rPr>
          <w:rFonts w:hAnsi="Times New Roman" w:cs="Times New Roman"/>
          <w:b/>
          <w:bCs/>
          <w:sz w:val="22"/>
          <w:szCs w:val="22"/>
        </w:rPr>
        <w:t>.</w:t>
      </w:r>
    </w:p>
    <w:p w14:paraId="5AA21B5F" w14:textId="77777777" w:rsidR="00151D54" w:rsidRPr="00461B25" w:rsidRDefault="00151D54" w:rsidP="00151D54">
      <w:pPr>
        <w:pStyle w:val="BodyText"/>
        <w:ind w:left="540"/>
        <w:jc w:val="both"/>
        <w:rPr>
          <w:rFonts w:ascii="Times New Roman" w:hAnsi="Times New Roman" w:cs="Times New Roman"/>
          <w:sz w:val="22"/>
          <w:szCs w:val="22"/>
        </w:rPr>
      </w:pPr>
    </w:p>
    <w:p w14:paraId="1800ECD9" w14:textId="77777777" w:rsidR="00151D54" w:rsidRPr="00461B25" w:rsidRDefault="00151D54" w:rsidP="00151D54">
      <w:pPr>
        <w:pStyle w:val="BodyText"/>
        <w:ind w:left="540"/>
        <w:jc w:val="both"/>
        <w:rPr>
          <w:rFonts w:ascii="Times New Roman" w:hAnsi="Times New Roman" w:cs="Times New Roman"/>
          <w:b/>
          <w:color w:val="0000FF"/>
          <w:sz w:val="22"/>
          <w:szCs w:val="22"/>
        </w:rPr>
      </w:pPr>
      <w:r w:rsidRPr="00461B25">
        <w:rPr>
          <w:rFonts w:ascii="Times New Roman" w:hAnsi="Times New Roman" w:cs="Times New Roman"/>
          <w:sz w:val="22"/>
          <w:szCs w:val="22"/>
        </w:rPr>
        <w:t xml:space="preserve">The Group leases a land for 30 years, with extension options at the end of lease term. The rental is payable monthly as specified in the contract. </w:t>
      </w:r>
    </w:p>
    <w:p w14:paraId="768AF26E" w14:textId="77777777" w:rsidR="00151D54" w:rsidRPr="00461B25" w:rsidRDefault="00151D54" w:rsidP="00151D54">
      <w:pPr>
        <w:tabs>
          <w:tab w:val="left" w:pos="540"/>
        </w:tabs>
        <w:spacing w:line="240" w:lineRule="atLeast"/>
        <w:jc w:val="thaiDistribute"/>
        <w:rPr>
          <w:rFonts w:hAnsi="Times New Roman" w:cs="Times New Roman"/>
          <w:b/>
          <w:bCs/>
          <w:sz w:val="22"/>
          <w:szCs w:val="22"/>
        </w:rPr>
      </w:pPr>
      <w:r w:rsidRPr="00461B25">
        <w:rPr>
          <w:rFonts w:hAnsi="Times New Roman" w:cs="Times New Roman"/>
          <w:b/>
          <w:bCs/>
          <w:sz w:val="22"/>
          <w:szCs w:val="22"/>
        </w:rPr>
        <w:br w:type="page"/>
      </w:r>
    </w:p>
    <w:p w14:paraId="4B836F9B" w14:textId="77777777" w:rsidR="00151D54" w:rsidRPr="00461B25" w:rsidRDefault="00151D54" w:rsidP="00151D54">
      <w:pPr>
        <w:ind w:left="547"/>
        <w:jc w:val="both"/>
        <w:rPr>
          <w:rFonts w:hAnsi="Times New Roman" w:cs="Times New Roman"/>
          <w:i/>
          <w:iCs/>
          <w:sz w:val="22"/>
          <w:szCs w:val="22"/>
          <w:cs/>
        </w:rPr>
      </w:pPr>
      <w:r w:rsidRPr="00461B25">
        <w:rPr>
          <w:rFonts w:hAnsi="Times New Roman" w:cs="Times New Roman"/>
          <w:i/>
          <w:iCs/>
          <w:sz w:val="22"/>
          <w:szCs w:val="22"/>
        </w:rPr>
        <w:lastRenderedPageBreak/>
        <w:t>Extension options</w:t>
      </w:r>
    </w:p>
    <w:p w14:paraId="0C5D5AB7" w14:textId="77777777" w:rsidR="00151D54" w:rsidRPr="00461B25" w:rsidRDefault="00151D54" w:rsidP="00151D54">
      <w:pPr>
        <w:ind w:left="547"/>
        <w:jc w:val="both"/>
        <w:rPr>
          <w:rFonts w:hAnsi="Times New Roman" w:cs="Times New Roman"/>
          <w:i/>
          <w:iCs/>
          <w:sz w:val="22"/>
          <w:szCs w:val="22"/>
        </w:rPr>
      </w:pPr>
    </w:p>
    <w:p w14:paraId="746DC3F1" w14:textId="77777777" w:rsidR="00151D54" w:rsidRPr="00461B25" w:rsidRDefault="00151D54" w:rsidP="00151D54">
      <w:pPr>
        <w:ind w:left="547"/>
        <w:jc w:val="both"/>
        <w:rPr>
          <w:rFonts w:hAnsi="Times New Roman" w:cs="Times New Roman"/>
          <w:sz w:val="22"/>
          <w:szCs w:val="22"/>
        </w:rPr>
      </w:pPr>
      <w:r w:rsidRPr="00461B25">
        <w:rPr>
          <w:rFonts w:hAnsi="Times New Roman" w:cs="Times New Roman"/>
          <w:sz w:val="22"/>
          <w:szCs w:val="22"/>
        </w:rPr>
        <w:t>Some property leases contain extension options exercisable by the Group up to one year before the end of the non-cancellable contract period. Where practicable, the Group seeks to include extension options in new leases to provide operational flexibility. The extension options held are exercisable only by the Group and not by the lessors. The Group assesses at lease commencement date whether it is reasonably certain to exercise the extension options. The Group reassesses whether it is reasonably certain to exercise the options if there is a significant event or significant changes in circumstances within its control.</w:t>
      </w:r>
    </w:p>
    <w:p w14:paraId="3202EDDC" w14:textId="77777777" w:rsidR="00151D54" w:rsidRPr="00461B25" w:rsidRDefault="00151D54" w:rsidP="00151D54">
      <w:pPr>
        <w:ind w:left="547"/>
        <w:jc w:val="both"/>
        <w:rPr>
          <w:rFonts w:hAnsi="Times New Roman" w:cs="Times New Roman"/>
          <w:sz w:val="22"/>
          <w:szCs w:val="22"/>
        </w:rPr>
      </w:pPr>
    </w:p>
    <w:tbl>
      <w:tblPr>
        <w:tblW w:w="9180" w:type="dxa"/>
        <w:tblInd w:w="450" w:type="dxa"/>
        <w:tblLayout w:type="fixed"/>
        <w:tblCellMar>
          <w:left w:w="79" w:type="dxa"/>
          <w:right w:w="79" w:type="dxa"/>
        </w:tblCellMar>
        <w:tblLook w:val="0000" w:firstRow="0" w:lastRow="0" w:firstColumn="0" w:lastColumn="0" w:noHBand="0" w:noVBand="0"/>
      </w:tblPr>
      <w:tblGrid>
        <w:gridCol w:w="4320"/>
        <w:gridCol w:w="1080"/>
        <w:gridCol w:w="180"/>
        <w:gridCol w:w="1080"/>
        <w:gridCol w:w="180"/>
        <w:gridCol w:w="1080"/>
        <w:gridCol w:w="180"/>
        <w:gridCol w:w="1080"/>
      </w:tblGrid>
      <w:tr w:rsidR="00151D54" w:rsidRPr="00461B25" w14:paraId="28A86B78" w14:textId="77777777" w:rsidTr="00531B6D">
        <w:trPr>
          <w:cantSplit/>
          <w:tblHeader/>
        </w:trPr>
        <w:tc>
          <w:tcPr>
            <w:tcW w:w="4320" w:type="dxa"/>
            <w:vMerge w:val="restart"/>
            <w:vAlign w:val="bottom"/>
          </w:tcPr>
          <w:p w14:paraId="356BEDC2" w14:textId="77777777" w:rsidR="00151D54" w:rsidRPr="00461B25" w:rsidRDefault="00151D54" w:rsidP="00531B6D">
            <w:pPr>
              <w:tabs>
                <w:tab w:val="left" w:pos="195"/>
              </w:tabs>
              <w:ind w:left="190" w:right="-80" w:hanging="190"/>
              <w:rPr>
                <w:rFonts w:hAnsi="Times New Roman" w:cs="Times New Roman"/>
                <w:sz w:val="22"/>
                <w:szCs w:val="22"/>
              </w:rPr>
            </w:pPr>
            <w:r w:rsidRPr="00461B25">
              <w:rPr>
                <w:rFonts w:hAnsi="Times New Roman" w:cs="Times New Roman"/>
                <w:b/>
                <w:bCs/>
                <w:i/>
                <w:iCs/>
                <w:sz w:val="22"/>
                <w:szCs w:val="22"/>
              </w:rPr>
              <w:t xml:space="preserve">For the year ended 31 December </w:t>
            </w:r>
          </w:p>
        </w:tc>
        <w:tc>
          <w:tcPr>
            <w:tcW w:w="2340" w:type="dxa"/>
            <w:gridSpan w:val="3"/>
          </w:tcPr>
          <w:p w14:paraId="088D0758" w14:textId="77777777" w:rsidR="00151D54" w:rsidRPr="00461B25" w:rsidRDefault="00151D54" w:rsidP="00531B6D">
            <w:pPr>
              <w:pStyle w:val="acctmergecolhdg"/>
              <w:spacing w:line="240" w:lineRule="auto"/>
              <w:ind w:firstLine="136"/>
              <w:rPr>
                <w:szCs w:val="22"/>
              </w:rPr>
            </w:pPr>
            <w:r w:rsidRPr="00461B25">
              <w:rPr>
                <w:szCs w:val="22"/>
              </w:rPr>
              <w:t xml:space="preserve">Consolidated </w:t>
            </w:r>
          </w:p>
          <w:p w14:paraId="255F629C" w14:textId="77777777" w:rsidR="00151D54" w:rsidRPr="00461B25" w:rsidRDefault="00151D54" w:rsidP="00531B6D">
            <w:pPr>
              <w:pStyle w:val="acctmergecolhdg"/>
              <w:spacing w:line="240" w:lineRule="auto"/>
              <w:ind w:left="-80" w:right="-82"/>
              <w:rPr>
                <w:szCs w:val="22"/>
              </w:rPr>
            </w:pPr>
            <w:r w:rsidRPr="00461B25">
              <w:rPr>
                <w:szCs w:val="22"/>
              </w:rPr>
              <w:t>financial statements</w:t>
            </w:r>
          </w:p>
        </w:tc>
        <w:tc>
          <w:tcPr>
            <w:tcW w:w="180" w:type="dxa"/>
          </w:tcPr>
          <w:p w14:paraId="5756B185" w14:textId="77777777" w:rsidR="00151D54" w:rsidRPr="00461B25" w:rsidRDefault="00151D54" w:rsidP="00531B6D">
            <w:pPr>
              <w:pStyle w:val="acctmergecolhdg"/>
              <w:spacing w:line="240" w:lineRule="auto"/>
              <w:ind w:firstLine="136"/>
              <w:rPr>
                <w:szCs w:val="22"/>
              </w:rPr>
            </w:pPr>
          </w:p>
        </w:tc>
        <w:tc>
          <w:tcPr>
            <w:tcW w:w="2340" w:type="dxa"/>
            <w:gridSpan w:val="3"/>
          </w:tcPr>
          <w:p w14:paraId="33E513A8" w14:textId="77777777" w:rsidR="00151D54" w:rsidRPr="00461B25" w:rsidRDefault="00151D54" w:rsidP="00531B6D">
            <w:pPr>
              <w:pStyle w:val="acctmergecolhdg"/>
              <w:spacing w:line="240" w:lineRule="auto"/>
              <w:ind w:firstLine="136"/>
              <w:rPr>
                <w:szCs w:val="22"/>
              </w:rPr>
            </w:pPr>
            <w:r w:rsidRPr="00461B25">
              <w:rPr>
                <w:szCs w:val="22"/>
              </w:rPr>
              <w:t xml:space="preserve">Separate </w:t>
            </w:r>
          </w:p>
          <w:p w14:paraId="762FF3C9" w14:textId="77777777" w:rsidR="00151D54" w:rsidRPr="00461B25" w:rsidRDefault="00151D54" w:rsidP="00531B6D">
            <w:pPr>
              <w:pStyle w:val="acctmergecolhdg"/>
              <w:spacing w:line="240" w:lineRule="auto"/>
              <w:ind w:left="-75" w:right="-77"/>
              <w:rPr>
                <w:szCs w:val="22"/>
              </w:rPr>
            </w:pPr>
            <w:r w:rsidRPr="00461B25">
              <w:rPr>
                <w:szCs w:val="22"/>
              </w:rPr>
              <w:t>financial statements</w:t>
            </w:r>
          </w:p>
        </w:tc>
      </w:tr>
      <w:tr w:rsidR="00151D54" w:rsidRPr="00461B25" w14:paraId="158547FA" w14:textId="77777777" w:rsidTr="00531B6D">
        <w:trPr>
          <w:cantSplit/>
          <w:tblHeader/>
        </w:trPr>
        <w:tc>
          <w:tcPr>
            <w:tcW w:w="4320" w:type="dxa"/>
            <w:vMerge/>
          </w:tcPr>
          <w:p w14:paraId="602FA166" w14:textId="77777777" w:rsidR="00151D54" w:rsidRPr="00461B25" w:rsidRDefault="00151D54" w:rsidP="00531B6D">
            <w:pPr>
              <w:ind w:firstLine="11"/>
              <w:rPr>
                <w:rFonts w:hAnsi="Times New Roman" w:cs="Times New Roman"/>
                <w:b/>
                <w:bCs/>
                <w:i/>
                <w:iCs/>
                <w:sz w:val="22"/>
                <w:szCs w:val="22"/>
              </w:rPr>
            </w:pPr>
          </w:p>
        </w:tc>
        <w:tc>
          <w:tcPr>
            <w:tcW w:w="1080" w:type="dxa"/>
            <w:shd w:val="clear" w:color="auto" w:fill="auto"/>
          </w:tcPr>
          <w:p w14:paraId="1E4FB8D9" w14:textId="77777777" w:rsidR="00151D54" w:rsidRPr="00461B25" w:rsidRDefault="00151D54" w:rsidP="00531B6D">
            <w:pPr>
              <w:pStyle w:val="acctmergecolhdg"/>
              <w:spacing w:line="240" w:lineRule="auto"/>
              <w:ind w:firstLine="136"/>
              <w:rPr>
                <w:b w:val="0"/>
                <w:bCs/>
                <w:szCs w:val="22"/>
              </w:rPr>
            </w:pPr>
            <w:r w:rsidRPr="00461B25">
              <w:rPr>
                <w:b w:val="0"/>
                <w:bCs/>
                <w:szCs w:val="22"/>
              </w:rPr>
              <w:t>2021</w:t>
            </w:r>
          </w:p>
        </w:tc>
        <w:tc>
          <w:tcPr>
            <w:tcW w:w="180" w:type="dxa"/>
            <w:shd w:val="clear" w:color="auto" w:fill="auto"/>
          </w:tcPr>
          <w:p w14:paraId="73731ACB" w14:textId="77777777" w:rsidR="00151D54" w:rsidRPr="00461B25" w:rsidRDefault="00151D54" w:rsidP="00531B6D">
            <w:pPr>
              <w:pStyle w:val="acctmergecolhdg"/>
              <w:spacing w:line="240" w:lineRule="auto"/>
              <w:ind w:firstLine="136"/>
              <w:rPr>
                <w:b w:val="0"/>
                <w:bCs/>
                <w:szCs w:val="22"/>
              </w:rPr>
            </w:pPr>
          </w:p>
        </w:tc>
        <w:tc>
          <w:tcPr>
            <w:tcW w:w="1080" w:type="dxa"/>
            <w:shd w:val="clear" w:color="auto" w:fill="auto"/>
          </w:tcPr>
          <w:p w14:paraId="21D7E645" w14:textId="77777777" w:rsidR="00151D54" w:rsidRPr="00461B25" w:rsidRDefault="00151D54" w:rsidP="00531B6D">
            <w:pPr>
              <w:pStyle w:val="acctmergecolhdg"/>
              <w:spacing w:line="240" w:lineRule="auto"/>
              <w:ind w:firstLine="136"/>
              <w:rPr>
                <w:b w:val="0"/>
                <w:bCs/>
                <w:szCs w:val="22"/>
              </w:rPr>
            </w:pPr>
            <w:r w:rsidRPr="00461B25">
              <w:rPr>
                <w:b w:val="0"/>
                <w:bCs/>
                <w:szCs w:val="22"/>
              </w:rPr>
              <w:t>2020</w:t>
            </w:r>
          </w:p>
        </w:tc>
        <w:tc>
          <w:tcPr>
            <w:tcW w:w="180" w:type="dxa"/>
            <w:shd w:val="clear" w:color="auto" w:fill="auto"/>
          </w:tcPr>
          <w:p w14:paraId="72A996BE" w14:textId="77777777" w:rsidR="00151D54" w:rsidRPr="00461B25" w:rsidRDefault="00151D54" w:rsidP="00531B6D">
            <w:pPr>
              <w:pStyle w:val="acctmergecolhdg"/>
              <w:spacing w:line="240" w:lineRule="auto"/>
              <w:ind w:firstLine="136"/>
              <w:rPr>
                <w:b w:val="0"/>
                <w:bCs/>
                <w:szCs w:val="22"/>
              </w:rPr>
            </w:pPr>
          </w:p>
        </w:tc>
        <w:tc>
          <w:tcPr>
            <w:tcW w:w="1080" w:type="dxa"/>
            <w:shd w:val="clear" w:color="auto" w:fill="auto"/>
          </w:tcPr>
          <w:p w14:paraId="6F08E145" w14:textId="77777777" w:rsidR="00151D54" w:rsidRPr="00461B25" w:rsidRDefault="00151D54" w:rsidP="00531B6D">
            <w:pPr>
              <w:pStyle w:val="acctmergecolhdg"/>
              <w:spacing w:line="240" w:lineRule="auto"/>
              <w:ind w:firstLine="136"/>
              <w:rPr>
                <w:b w:val="0"/>
                <w:bCs/>
                <w:szCs w:val="22"/>
              </w:rPr>
            </w:pPr>
            <w:r w:rsidRPr="00461B25">
              <w:rPr>
                <w:b w:val="0"/>
                <w:bCs/>
                <w:szCs w:val="22"/>
              </w:rPr>
              <w:t>2021</w:t>
            </w:r>
          </w:p>
        </w:tc>
        <w:tc>
          <w:tcPr>
            <w:tcW w:w="180" w:type="dxa"/>
            <w:shd w:val="clear" w:color="auto" w:fill="auto"/>
          </w:tcPr>
          <w:p w14:paraId="42B703C9" w14:textId="77777777" w:rsidR="00151D54" w:rsidRPr="00461B25" w:rsidRDefault="00151D54" w:rsidP="00531B6D">
            <w:pPr>
              <w:pStyle w:val="acctmergecolhdg"/>
              <w:spacing w:line="240" w:lineRule="auto"/>
              <w:ind w:firstLine="136"/>
              <w:rPr>
                <w:b w:val="0"/>
                <w:bCs/>
                <w:szCs w:val="22"/>
              </w:rPr>
            </w:pPr>
          </w:p>
        </w:tc>
        <w:tc>
          <w:tcPr>
            <w:tcW w:w="1080" w:type="dxa"/>
            <w:shd w:val="clear" w:color="auto" w:fill="auto"/>
          </w:tcPr>
          <w:p w14:paraId="02190945" w14:textId="77777777" w:rsidR="00151D54" w:rsidRPr="00461B25" w:rsidRDefault="00151D54" w:rsidP="00531B6D">
            <w:pPr>
              <w:pStyle w:val="acctmergecolhdg"/>
              <w:spacing w:line="240" w:lineRule="auto"/>
              <w:ind w:firstLine="136"/>
              <w:rPr>
                <w:b w:val="0"/>
                <w:bCs/>
                <w:szCs w:val="22"/>
              </w:rPr>
            </w:pPr>
            <w:r w:rsidRPr="00461B25">
              <w:rPr>
                <w:b w:val="0"/>
                <w:bCs/>
                <w:szCs w:val="22"/>
              </w:rPr>
              <w:t>2020</w:t>
            </w:r>
          </w:p>
        </w:tc>
      </w:tr>
      <w:tr w:rsidR="00151D54" w:rsidRPr="00461B25" w14:paraId="31D43522" w14:textId="77777777" w:rsidTr="00531B6D">
        <w:trPr>
          <w:cantSplit/>
          <w:tblHeader/>
        </w:trPr>
        <w:tc>
          <w:tcPr>
            <w:tcW w:w="4320" w:type="dxa"/>
          </w:tcPr>
          <w:p w14:paraId="3527063C" w14:textId="77777777" w:rsidR="00151D54" w:rsidRPr="00461B25" w:rsidRDefault="00151D54" w:rsidP="00531B6D">
            <w:pPr>
              <w:ind w:firstLine="11"/>
              <w:rPr>
                <w:rFonts w:hAnsi="Times New Roman" w:cs="Times New Roman"/>
                <w:sz w:val="22"/>
                <w:szCs w:val="22"/>
              </w:rPr>
            </w:pPr>
          </w:p>
        </w:tc>
        <w:tc>
          <w:tcPr>
            <w:tcW w:w="4860" w:type="dxa"/>
            <w:gridSpan w:val="7"/>
          </w:tcPr>
          <w:p w14:paraId="3526F00F" w14:textId="77777777" w:rsidR="00151D54" w:rsidRPr="00461B25" w:rsidRDefault="00151D54" w:rsidP="00531B6D">
            <w:pPr>
              <w:pStyle w:val="acctfourfigures"/>
              <w:spacing w:line="240" w:lineRule="auto"/>
              <w:ind w:firstLine="136"/>
              <w:jc w:val="center"/>
              <w:rPr>
                <w:i/>
                <w:iCs/>
                <w:szCs w:val="22"/>
              </w:rPr>
            </w:pPr>
            <w:r w:rsidRPr="00461B25">
              <w:rPr>
                <w:i/>
                <w:iCs/>
                <w:szCs w:val="22"/>
              </w:rPr>
              <w:t>(in million Baht)</w:t>
            </w:r>
          </w:p>
        </w:tc>
      </w:tr>
      <w:tr w:rsidR="00151D54" w:rsidRPr="00461B25" w14:paraId="35477F20" w14:textId="77777777" w:rsidTr="00531B6D">
        <w:trPr>
          <w:cantSplit/>
        </w:trPr>
        <w:tc>
          <w:tcPr>
            <w:tcW w:w="4320" w:type="dxa"/>
          </w:tcPr>
          <w:p w14:paraId="35073058" w14:textId="77777777" w:rsidR="00151D54" w:rsidRPr="00461B25" w:rsidRDefault="00151D54" w:rsidP="00531B6D">
            <w:pPr>
              <w:ind w:left="195" w:hanging="184"/>
              <w:rPr>
                <w:rFonts w:hAnsi="Times New Roman" w:cs="Times New Roman"/>
                <w:sz w:val="22"/>
                <w:szCs w:val="22"/>
              </w:rPr>
            </w:pPr>
            <w:r w:rsidRPr="00461B25">
              <w:rPr>
                <w:rFonts w:hAnsi="Times New Roman" w:cs="Times New Roman"/>
                <w:b/>
                <w:bCs/>
                <w:i/>
                <w:iCs/>
                <w:sz w:val="22"/>
                <w:szCs w:val="22"/>
              </w:rPr>
              <w:t xml:space="preserve">Amounts recognised in profit or loss </w:t>
            </w:r>
          </w:p>
        </w:tc>
        <w:tc>
          <w:tcPr>
            <w:tcW w:w="1080" w:type="dxa"/>
            <w:vAlign w:val="bottom"/>
          </w:tcPr>
          <w:p w14:paraId="6FD67562" w14:textId="77777777" w:rsidR="00151D54" w:rsidRPr="00461B25" w:rsidRDefault="00151D54" w:rsidP="00531B6D">
            <w:pPr>
              <w:pStyle w:val="acctfourfigures"/>
              <w:tabs>
                <w:tab w:val="clear" w:pos="765"/>
                <w:tab w:val="decimal" w:pos="731"/>
              </w:tabs>
              <w:spacing w:line="240" w:lineRule="auto"/>
              <w:ind w:right="11" w:firstLine="136"/>
              <w:rPr>
                <w:szCs w:val="22"/>
              </w:rPr>
            </w:pPr>
          </w:p>
        </w:tc>
        <w:tc>
          <w:tcPr>
            <w:tcW w:w="180" w:type="dxa"/>
            <w:vAlign w:val="bottom"/>
          </w:tcPr>
          <w:p w14:paraId="11623381" w14:textId="77777777" w:rsidR="00151D54" w:rsidRPr="00461B25" w:rsidRDefault="00151D54" w:rsidP="00531B6D">
            <w:pPr>
              <w:pStyle w:val="acctfourfigures"/>
              <w:spacing w:line="240" w:lineRule="auto"/>
              <w:ind w:firstLine="136"/>
              <w:rPr>
                <w:szCs w:val="22"/>
              </w:rPr>
            </w:pPr>
          </w:p>
        </w:tc>
        <w:tc>
          <w:tcPr>
            <w:tcW w:w="1080" w:type="dxa"/>
            <w:vAlign w:val="bottom"/>
          </w:tcPr>
          <w:p w14:paraId="7F5E9BEC" w14:textId="77777777" w:rsidR="00151D54" w:rsidRPr="00461B25" w:rsidRDefault="00151D54" w:rsidP="00531B6D">
            <w:pPr>
              <w:pStyle w:val="acctfourfigures"/>
              <w:tabs>
                <w:tab w:val="clear" w:pos="765"/>
                <w:tab w:val="decimal" w:pos="731"/>
              </w:tabs>
              <w:spacing w:line="240" w:lineRule="auto"/>
              <w:ind w:right="11" w:firstLine="136"/>
              <w:rPr>
                <w:szCs w:val="22"/>
              </w:rPr>
            </w:pPr>
          </w:p>
        </w:tc>
        <w:tc>
          <w:tcPr>
            <w:tcW w:w="180" w:type="dxa"/>
            <w:vAlign w:val="bottom"/>
          </w:tcPr>
          <w:p w14:paraId="6B90B88C" w14:textId="77777777" w:rsidR="00151D54" w:rsidRPr="00461B25" w:rsidRDefault="00151D54" w:rsidP="00531B6D">
            <w:pPr>
              <w:pStyle w:val="acctfourfigures"/>
              <w:spacing w:line="240" w:lineRule="auto"/>
              <w:ind w:firstLine="136"/>
              <w:rPr>
                <w:szCs w:val="22"/>
              </w:rPr>
            </w:pPr>
          </w:p>
        </w:tc>
        <w:tc>
          <w:tcPr>
            <w:tcW w:w="1080" w:type="dxa"/>
            <w:vAlign w:val="bottom"/>
          </w:tcPr>
          <w:p w14:paraId="2A04D0F7" w14:textId="77777777" w:rsidR="00151D54" w:rsidRPr="00461B25" w:rsidRDefault="00151D54" w:rsidP="00531B6D">
            <w:pPr>
              <w:pStyle w:val="acctfourfigures"/>
              <w:tabs>
                <w:tab w:val="clear" w:pos="765"/>
                <w:tab w:val="decimal" w:pos="731"/>
              </w:tabs>
              <w:spacing w:line="240" w:lineRule="auto"/>
              <w:ind w:right="11" w:firstLine="136"/>
              <w:rPr>
                <w:szCs w:val="22"/>
              </w:rPr>
            </w:pPr>
          </w:p>
        </w:tc>
        <w:tc>
          <w:tcPr>
            <w:tcW w:w="180" w:type="dxa"/>
            <w:vAlign w:val="bottom"/>
          </w:tcPr>
          <w:p w14:paraId="15D1622F" w14:textId="77777777" w:rsidR="00151D54" w:rsidRPr="00461B25" w:rsidRDefault="00151D54" w:rsidP="00531B6D">
            <w:pPr>
              <w:pStyle w:val="acctfourfigures"/>
              <w:spacing w:line="240" w:lineRule="auto"/>
              <w:ind w:firstLine="136"/>
              <w:rPr>
                <w:szCs w:val="22"/>
              </w:rPr>
            </w:pPr>
          </w:p>
        </w:tc>
        <w:tc>
          <w:tcPr>
            <w:tcW w:w="1080" w:type="dxa"/>
            <w:vAlign w:val="bottom"/>
          </w:tcPr>
          <w:p w14:paraId="1CB05F5F" w14:textId="77777777" w:rsidR="00151D54" w:rsidRPr="00461B25" w:rsidRDefault="00151D54" w:rsidP="00531B6D">
            <w:pPr>
              <w:pStyle w:val="acctfourfigures"/>
              <w:tabs>
                <w:tab w:val="clear" w:pos="765"/>
                <w:tab w:val="decimal" w:pos="731"/>
              </w:tabs>
              <w:spacing w:line="240" w:lineRule="auto"/>
              <w:ind w:right="11" w:firstLine="136"/>
              <w:rPr>
                <w:szCs w:val="22"/>
              </w:rPr>
            </w:pPr>
          </w:p>
        </w:tc>
      </w:tr>
      <w:tr w:rsidR="00151D54" w:rsidRPr="00461B25" w14:paraId="6A6B7468" w14:textId="77777777" w:rsidTr="00531B6D">
        <w:trPr>
          <w:cantSplit/>
        </w:trPr>
        <w:tc>
          <w:tcPr>
            <w:tcW w:w="4320" w:type="dxa"/>
          </w:tcPr>
          <w:p w14:paraId="12E4D0A2" w14:textId="77777777" w:rsidR="00151D54" w:rsidRPr="00461B25" w:rsidRDefault="00151D54" w:rsidP="00531B6D">
            <w:pPr>
              <w:ind w:left="195" w:hanging="184"/>
              <w:rPr>
                <w:rFonts w:hAnsi="Times New Roman" w:cs="Times New Roman"/>
                <w:sz w:val="22"/>
                <w:szCs w:val="22"/>
              </w:rPr>
            </w:pPr>
            <w:r w:rsidRPr="00461B25">
              <w:rPr>
                <w:rFonts w:hAnsi="Times New Roman" w:cs="Times New Roman"/>
                <w:sz w:val="22"/>
                <w:szCs w:val="22"/>
              </w:rPr>
              <w:t>Interest expenses on lease liabilities</w:t>
            </w:r>
          </w:p>
        </w:tc>
        <w:tc>
          <w:tcPr>
            <w:tcW w:w="1080" w:type="dxa"/>
            <w:vAlign w:val="bottom"/>
          </w:tcPr>
          <w:p w14:paraId="6F24A0CE" w14:textId="77777777" w:rsidR="00151D54" w:rsidRPr="00461B25" w:rsidRDefault="00151D54" w:rsidP="00531B6D">
            <w:pPr>
              <w:pStyle w:val="acctfourfigures"/>
              <w:tabs>
                <w:tab w:val="clear" w:pos="765"/>
              </w:tabs>
              <w:spacing w:line="240" w:lineRule="auto"/>
              <w:ind w:right="96" w:firstLine="8"/>
              <w:jc w:val="right"/>
              <w:rPr>
                <w:szCs w:val="22"/>
                <w:lang w:val="en-US" w:bidi="th-TH"/>
              </w:rPr>
            </w:pPr>
            <w:r w:rsidRPr="00461B25">
              <w:rPr>
                <w:szCs w:val="22"/>
                <w:lang w:val="en-US" w:bidi="th-TH"/>
              </w:rPr>
              <w:t>6</w:t>
            </w:r>
          </w:p>
        </w:tc>
        <w:tc>
          <w:tcPr>
            <w:tcW w:w="180" w:type="dxa"/>
            <w:vAlign w:val="bottom"/>
          </w:tcPr>
          <w:p w14:paraId="6B39E363" w14:textId="77777777" w:rsidR="00151D54" w:rsidRPr="00461B25" w:rsidRDefault="00151D54" w:rsidP="00531B6D">
            <w:pPr>
              <w:pStyle w:val="acctfourfigures"/>
              <w:spacing w:line="240" w:lineRule="auto"/>
              <w:ind w:firstLine="136"/>
              <w:jc w:val="right"/>
              <w:rPr>
                <w:szCs w:val="22"/>
              </w:rPr>
            </w:pPr>
          </w:p>
        </w:tc>
        <w:tc>
          <w:tcPr>
            <w:tcW w:w="1080" w:type="dxa"/>
            <w:vAlign w:val="bottom"/>
          </w:tcPr>
          <w:p w14:paraId="26D5442D" w14:textId="77777777" w:rsidR="00151D54" w:rsidRPr="00461B25" w:rsidRDefault="00151D54" w:rsidP="00531B6D">
            <w:pPr>
              <w:pStyle w:val="acctfourfigures"/>
              <w:tabs>
                <w:tab w:val="clear" w:pos="765"/>
              </w:tabs>
              <w:spacing w:line="240" w:lineRule="auto"/>
              <w:ind w:right="88" w:firstLine="9"/>
              <w:jc w:val="right"/>
              <w:rPr>
                <w:szCs w:val="22"/>
              </w:rPr>
            </w:pPr>
            <w:r w:rsidRPr="00461B25">
              <w:rPr>
                <w:szCs w:val="22"/>
                <w:lang w:val="en-US" w:bidi="th-TH"/>
              </w:rPr>
              <w:t>6</w:t>
            </w:r>
          </w:p>
        </w:tc>
        <w:tc>
          <w:tcPr>
            <w:tcW w:w="180" w:type="dxa"/>
            <w:vAlign w:val="bottom"/>
          </w:tcPr>
          <w:p w14:paraId="5EA54BE3" w14:textId="77777777" w:rsidR="00151D54" w:rsidRPr="00461B25" w:rsidRDefault="00151D54" w:rsidP="00531B6D">
            <w:pPr>
              <w:pStyle w:val="acctfourfigures"/>
              <w:spacing w:line="240" w:lineRule="auto"/>
              <w:ind w:firstLine="136"/>
              <w:jc w:val="right"/>
              <w:rPr>
                <w:szCs w:val="22"/>
              </w:rPr>
            </w:pPr>
          </w:p>
        </w:tc>
        <w:tc>
          <w:tcPr>
            <w:tcW w:w="1080" w:type="dxa"/>
            <w:vAlign w:val="bottom"/>
          </w:tcPr>
          <w:p w14:paraId="065D1FA1" w14:textId="77777777" w:rsidR="00151D54" w:rsidRPr="00461B25" w:rsidRDefault="00151D54" w:rsidP="00531B6D">
            <w:pPr>
              <w:pStyle w:val="acctfourfigures"/>
              <w:tabs>
                <w:tab w:val="clear" w:pos="765"/>
              </w:tabs>
              <w:spacing w:line="240" w:lineRule="auto"/>
              <w:ind w:right="96" w:firstLine="8"/>
              <w:jc w:val="right"/>
              <w:rPr>
                <w:szCs w:val="22"/>
              </w:rPr>
            </w:pPr>
            <w:r w:rsidRPr="00461B25">
              <w:rPr>
                <w:szCs w:val="22"/>
              </w:rPr>
              <w:t>-</w:t>
            </w:r>
          </w:p>
        </w:tc>
        <w:tc>
          <w:tcPr>
            <w:tcW w:w="180" w:type="dxa"/>
            <w:vAlign w:val="bottom"/>
          </w:tcPr>
          <w:p w14:paraId="3D932700" w14:textId="77777777" w:rsidR="00151D54" w:rsidRPr="00461B25" w:rsidRDefault="00151D54" w:rsidP="00531B6D">
            <w:pPr>
              <w:pStyle w:val="acctfourfigures"/>
              <w:spacing w:line="240" w:lineRule="auto"/>
              <w:ind w:firstLine="136"/>
              <w:jc w:val="right"/>
              <w:rPr>
                <w:szCs w:val="22"/>
              </w:rPr>
            </w:pPr>
          </w:p>
        </w:tc>
        <w:tc>
          <w:tcPr>
            <w:tcW w:w="1080" w:type="dxa"/>
            <w:vAlign w:val="bottom"/>
          </w:tcPr>
          <w:p w14:paraId="514BF7BA" w14:textId="77777777" w:rsidR="00151D54" w:rsidRPr="00461B25" w:rsidRDefault="00151D54" w:rsidP="00531B6D">
            <w:pPr>
              <w:pStyle w:val="acctfourfigures"/>
              <w:tabs>
                <w:tab w:val="clear" w:pos="765"/>
              </w:tabs>
              <w:spacing w:line="240" w:lineRule="auto"/>
              <w:ind w:right="96" w:firstLine="8"/>
              <w:jc w:val="right"/>
              <w:rPr>
                <w:szCs w:val="22"/>
                <w:cs/>
                <w:lang w:bidi="th-TH"/>
              </w:rPr>
            </w:pPr>
            <w:r w:rsidRPr="00461B25">
              <w:rPr>
                <w:szCs w:val="22"/>
              </w:rPr>
              <w:t>-</w:t>
            </w:r>
          </w:p>
        </w:tc>
      </w:tr>
      <w:tr w:rsidR="00151D54" w:rsidRPr="00461B25" w14:paraId="21F783F3" w14:textId="77777777" w:rsidTr="00531B6D">
        <w:trPr>
          <w:cantSplit/>
        </w:trPr>
        <w:tc>
          <w:tcPr>
            <w:tcW w:w="4320" w:type="dxa"/>
          </w:tcPr>
          <w:p w14:paraId="375DB1D1" w14:textId="77777777" w:rsidR="00151D54" w:rsidRPr="00461B25" w:rsidRDefault="00151D54" w:rsidP="00531B6D">
            <w:pPr>
              <w:ind w:left="195" w:hanging="184"/>
              <w:rPr>
                <w:rFonts w:hAnsi="Times New Roman" w:cs="Times New Roman"/>
                <w:sz w:val="22"/>
                <w:szCs w:val="22"/>
              </w:rPr>
            </w:pPr>
            <w:r w:rsidRPr="00461B25">
              <w:rPr>
                <w:rFonts w:hAnsi="Times New Roman" w:cs="Times New Roman"/>
                <w:sz w:val="22"/>
                <w:szCs w:val="22"/>
              </w:rPr>
              <w:t xml:space="preserve">Expenses relating to short-term leases </w:t>
            </w:r>
          </w:p>
        </w:tc>
        <w:tc>
          <w:tcPr>
            <w:tcW w:w="1080" w:type="dxa"/>
          </w:tcPr>
          <w:p w14:paraId="207B7851" w14:textId="77777777" w:rsidR="00151D54" w:rsidRPr="00461B25" w:rsidRDefault="00151D54" w:rsidP="00531B6D">
            <w:pPr>
              <w:pStyle w:val="acctfourfigures"/>
              <w:tabs>
                <w:tab w:val="clear" w:pos="765"/>
              </w:tabs>
              <w:spacing w:line="240" w:lineRule="auto"/>
              <w:ind w:right="96" w:firstLine="8"/>
              <w:jc w:val="right"/>
              <w:rPr>
                <w:szCs w:val="22"/>
                <w:lang w:val="en-US"/>
              </w:rPr>
            </w:pPr>
            <w:r w:rsidRPr="00461B25">
              <w:rPr>
                <w:szCs w:val="22"/>
                <w:lang w:val="en-US"/>
              </w:rPr>
              <w:t>-</w:t>
            </w:r>
          </w:p>
        </w:tc>
        <w:tc>
          <w:tcPr>
            <w:tcW w:w="180" w:type="dxa"/>
            <w:vAlign w:val="bottom"/>
          </w:tcPr>
          <w:p w14:paraId="3BC389A7" w14:textId="77777777" w:rsidR="00151D54" w:rsidRPr="00461B25" w:rsidRDefault="00151D54" w:rsidP="00531B6D">
            <w:pPr>
              <w:pStyle w:val="acctfourfigures"/>
              <w:spacing w:line="240" w:lineRule="auto"/>
              <w:ind w:firstLine="136"/>
              <w:jc w:val="right"/>
              <w:rPr>
                <w:szCs w:val="22"/>
              </w:rPr>
            </w:pPr>
          </w:p>
        </w:tc>
        <w:tc>
          <w:tcPr>
            <w:tcW w:w="1080" w:type="dxa"/>
          </w:tcPr>
          <w:p w14:paraId="5784976B" w14:textId="77777777" w:rsidR="00151D54" w:rsidRPr="00461B25" w:rsidRDefault="00151D54" w:rsidP="00531B6D">
            <w:pPr>
              <w:pStyle w:val="acctfourfigures"/>
              <w:tabs>
                <w:tab w:val="clear" w:pos="765"/>
              </w:tabs>
              <w:spacing w:line="240" w:lineRule="auto"/>
              <w:ind w:right="88" w:firstLine="9"/>
              <w:jc w:val="right"/>
              <w:rPr>
                <w:szCs w:val="22"/>
                <w:lang w:val="en-US"/>
              </w:rPr>
            </w:pPr>
            <w:r w:rsidRPr="00461B25">
              <w:rPr>
                <w:szCs w:val="22"/>
                <w:lang w:val="en-US" w:bidi="th-TH"/>
              </w:rPr>
              <w:t>4</w:t>
            </w:r>
          </w:p>
        </w:tc>
        <w:tc>
          <w:tcPr>
            <w:tcW w:w="180" w:type="dxa"/>
            <w:vAlign w:val="bottom"/>
          </w:tcPr>
          <w:p w14:paraId="14B1D637" w14:textId="77777777" w:rsidR="00151D54" w:rsidRPr="00461B25" w:rsidRDefault="00151D54" w:rsidP="00531B6D">
            <w:pPr>
              <w:pStyle w:val="acctfourfigures"/>
              <w:spacing w:line="240" w:lineRule="auto"/>
              <w:ind w:firstLine="136"/>
              <w:jc w:val="right"/>
              <w:rPr>
                <w:szCs w:val="22"/>
              </w:rPr>
            </w:pPr>
          </w:p>
        </w:tc>
        <w:tc>
          <w:tcPr>
            <w:tcW w:w="1080" w:type="dxa"/>
          </w:tcPr>
          <w:p w14:paraId="0573B681" w14:textId="77777777" w:rsidR="00151D54" w:rsidRPr="00461B25" w:rsidRDefault="00151D54" w:rsidP="00531B6D">
            <w:pPr>
              <w:pStyle w:val="acctfourfigures"/>
              <w:tabs>
                <w:tab w:val="clear" w:pos="765"/>
              </w:tabs>
              <w:spacing w:line="240" w:lineRule="auto"/>
              <w:ind w:right="96" w:firstLine="8"/>
              <w:jc w:val="right"/>
              <w:rPr>
                <w:szCs w:val="22"/>
                <w:cs/>
                <w:lang w:val="en-US" w:bidi="th-TH"/>
              </w:rPr>
            </w:pPr>
            <w:r w:rsidRPr="00461B25">
              <w:rPr>
                <w:szCs w:val="22"/>
                <w:lang w:val="en-US" w:bidi="th-TH"/>
              </w:rPr>
              <w:t>4</w:t>
            </w:r>
          </w:p>
        </w:tc>
        <w:tc>
          <w:tcPr>
            <w:tcW w:w="180" w:type="dxa"/>
            <w:vAlign w:val="bottom"/>
          </w:tcPr>
          <w:p w14:paraId="432D2105" w14:textId="77777777" w:rsidR="00151D54" w:rsidRPr="00461B25" w:rsidRDefault="00151D54" w:rsidP="00531B6D">
            <w:pPr>
              <w:pStyle w:val="acctfourfigures"/>
              <w:spacing w:line="240" w:lineRule="auto"/>
              <w:ind w:firstLine="136"/>
              <w:jc w:val="right"/>
              <w:rPr>
                <w:szCs w:val="22"/>
              </w:rPr>
            </w:pPr>
          </w:p>
        </w:tc>
        <w:tc>
          <w:tcPr>
            <w:tcW w:w="1080" w:type="dxa"/>
          </w:tcPr>
          <w:p w14:paraId="35589276" w14:textId="77777777" w:rsidR="00151D54" w:rsidRPr="00461B25" w:rsidRDefault="00151D54" w:rsidP="00531B6D">
            <w:pPr>
              <w:pStyle w:val="acctfourfigures"/>
              <w:tabs>
                <w:tab w:val="clear" w:pos="765"/>
              </w:tabs>
              <w:spacing w:line="240" w:lineRule="auto"/>
              <w:ind w:right="96" w:firstLine="8"/>
              <w:jc w:val="right"/>
              <w:rPr>
                <w:szCs w:val="22"/>
                <w:lang w:val="en-US" w:bidi="th-TH"/>
              </w:rPr>
            </w:pPr>
            <w:r w:rsidRPr="00461B25">
              <w:rPr>
                <w:szCs w:val="22"/>
                <w:lang w:val="en-US" w:bidi="th-TH"/>
              </w:rPr>
              <w:t>7</w:t>
            </w:r>
          </w:p>
        </w:tc>
      </w:tr>
      <w:tr w:rsidR="00151D54" w:rsidRPr="00461B25" w14:paraId="4D7F1566" w14:textId="77777777" w:rsidTr="00531B6D">
        <w:trPr>
          <w:cantSplit/>
        </w:trPr>
        <w:tc>
          <w:tcPr>
            <w:tcW w:w="4320" w:type="dxa"/>
          </w:tcPr>
          <w:p w14:paraId="2F8DB4E7" w14:textId="77777777" w:rsidR="00151D54" w:rsidRPr="00461B25" w:rsidRDefault="00151D54" w:rsidP="00531B6D">
            <w:pPr>
              <w:overflowPunct/>
              <w:autoSpaceDE/>
              <w:autoSpaceDN/>
              <w:adjustRightInd/>
              <w:textAlignment w:val="auto"/>
              <w:rPr>
                <w:rFonts w:hAnsi="Times New Roman" w:cs="Times New Roman"/>
                <w:sz w:val="22"/>
                <w:szCs w:val="22"/>
              </w:rPr>
            </w:pPr>
            <w:r w:rsidRPr="00461B25">
              <w:rPr>
                <w:rFonts w:hAnsi="Times New Roman" w:cs="Times New Roman"/>
                <w:sz w:val="22"/>
                <w:szCs w:val="22"/>
              </w:rPr>
              <w:t xml:space="preserve">Expenses associated with low-value asset </w:t>
            </w:r>
            <w:r w:rsidRPr="00461B25">
              <w:rPr>
                <w:rFonts w:hAnsi="Times New Roman" w:cs="Times New Roman"/>
                <w:sz w:val="22"/>
                <w:szCs w:val="22"/>
              </w:rPr>
              <w:br/>
              <w:t xml:space="preserve">   leases</w:t>
            </w:r>
          </w:p>
        </w:tc>
        <w:tc>
          <w:tcPr>
            <w:tcW w:w="1080" w:type="dxa"/>
            <w:vAlign w:val="bottom"/>
          </w:tcPr>
          <w:p w14:paraId="6A61E186" w14:textId="77777777" w:rsidR="00151D54" w:rsidRPr="00461B25" w:rsidRDefault="00151D54" w:rsidP="00531B6D">
            <w:pPr>
              <w:pStyle w:val="acctfourfigures"/>
              <w:tabs>
                <w:tab w:val="clear" w:pos="765"/>
              </w:tabs>
              <w:spacing w:line="240" w:lineRule="auto"/>
              <w:ind w:right="96" w:firstLine="8"/>
              <w:jc w:val="right"/>
              <w:rPr>
                <w:szCs w:val="22"/>
                <w:lang w:val="en-US"/>
              </w:rPr>
            </w:pPr>
            <w:r w:rsidRPr="00461B25">
              <w:rPr>
                <w:szCs w:val="22"/>
                <w:lang w:val="en-US"/>
              </w:rPr>
              <w:t>1</w:t>
            </w:r>
          </w:p>
        </w:tc>
        <w:tc>
          <w:tcPr>
            <w:tcW w:w="180" w:type="dxa"/>
            <w:vAlign w:val="bottom"/>
          </w:tcPr>
          <w:p w14:paraId="4815C931" w14:textId="77777777" w:rsidR="00151D54" w:rsidRPr="00461B25" w:rsidRDefault="00151D54" w:rsidP="00531B6D">
            <w:pPr>
              <w:pStyle w:val="acctfourfigures"/>
              <w:spacing w:line="240" w:lineRule="auto"/>
              <w:ind w:firstLine="136"/>
              <w:jc w:val="right"/>
              <w:rPr>
                <w:szCs w:val="22"/>
              </w:rPr>
            </w:pPr>
          </w:p>
        </w:tc>
        <w:tc>
          <w:tcPr>
            <w:tcW w:w="1080" w:type="dxa"/>
            <w:vAlign w:val="bottom"/>
          </w:tcPr>
          <w:p w14:paraId="06D42BC7" w14:textId="77777777" w:rsidR="00151D54" w:rsidRPr="00461B25" w:rsidRDefault="00151D54" w:rsidP="00531B6D">
            <w:pPr>
              <w:pStyle w:val="acctfourfigures"/>
              <w:tabs>
                <w:tab w:val="clear" w:pos="765"/>
              </w:tabs>
              <w:spacing w:line="240" w:lineRule="auto"/>
              <w:ind w:right="96" w:firstLine="8"/>
              <w:jc w:val="right"/>
              <w:rPr>
                <w:szCs w:val="22"/>
                <w:lang w:val="en-US"/>
              </w:rPr>
            </w:pPr>
            <w:r w:rsidRPr="00461B25">
              <w:rPr>
                <w:szCs w:val="22"/>
                <w:lang w:val="en-US"/>
              </w:rPr>
              <w:t>1</w:t>
            </w:r>
          </w:p>
        </w:tc>
        <w:tc>
          <w:tcPr>
            <w:tcW w:w="180" w:type="dxa"/>
            <w:vAlign w:val="bottom"/>
          </w:tcPr>
          <w:p w14:paraId="14A03601" w14:textId="77777777" w:rsidR="00151D54" w:rsidRPr="00461B25" w:rsidRDefault="00151D54" w:rsidP="00531B6D">
            <w:pPr>
              <w:pStyle w:val="acctfourfigures"/>
              <w:spacing w:line="240" w:lineRule="auto"/>
              <w:ind w:firstLine="136"/>
              <w:jc w:val="right"/>
              <w:rPr>
                <w:szCs w:val="22"/>
              </w:rPr>
            </w:pPr>
          </w:p>
        </w:tc>
        <w:tc>
          <w:tcPr>
            <w:tcW w:w="1080" w:type="dxa"/>
            <w:vAlign w:val="bottom"/>
          </w:tcPr>
          <w:p w14:paraId="61448D7E" w14:textId="77777777" w:rsidR="00151D54" w:rsidRPr="00461B25" w:rsidRDefault="00151D54" w:rsidP="00531B6D">
            <w:pPr>
              <w:pStyle w:val="acctfourfigures"/>
              <w:tabs>
                <w:tab w:val="clear" w:pos="765"/>
              </w:tabs>
              <w:spacing w:line="240" w:lineRule="auto"/>
              <w:ind w:right="96" w:firstLine="8"/>
              <w:jc w:val="right"/>
              <w:rPr>
                <w:szCs w:val="22"/>
                <w:lang w:val="en-US"/>
              </w:rPr>
            </w:pPr>
            <w:r w:rsidRPr="00461B25">
              <w:rPr>
                <w:szCs w:val="22"/>
                <w:lang w:val="en-US"/>
              </w:rPr>
              <w:t>-</w:t>
            </w:r>
          </w:p>
        </w:tc>
        <w:tc>
          <w:tcPr>
            <w:tcW w:w="180" w:type="dxa"/>
            <w:vAlign w:val="bottom"/>
          </w:tcPr>
          <w:p w14:paraId="1DF4FF68" w14:textId="77777777" w:rsidR="00151D54" w:rsidRPr="00461B25" w:rsidRDefault="00151D54" w:rsidP="00531B6D">
            <w:pPr>
              <w:pStyle w:val="acctfourfigures"/>
              <w:spacing w:line="240" w:lineRule="auto"/>
              <w:ind w:firstLine="136"/>
              <w:jc w:val="right"/>
              <w:rPr>
                <w:szCs w:val="22"/>
              </w:rPr>
            </w:pPr>
          </w:p>
        </w:tc>
        <w:tc>
          <w:tcPr>
            <w:tcW w:w="1080" w:type="dxa"/>
            <w:vAlign w:val="bottom"/>
          </w:tcPr>
          <w:p w14:paraId="5AF6EA15" w14:textId="77777777" w:rsidR="00151D54" w:rsidRPr="00461B25" w:rsidRDefault="00151D54" w:rsidP="00531B6D">
            <w:pPr>
              <w:pStyle w:val="acctfourfigures"/>
              <w:tabs>
                <w:tab w:val="clear" w:pos="765"/>
              </w:tabs>
              <w:spacing w:line="240" w:lineRule="auto"/>
              <w:ind w:right="96" w:firstLine="8"/>
              <w:jc w:val="right"/>
              <w:rPr>
                <w:szCs w:val="22"/>
              </w:rPr>
            </w:pPr>
            <w:r w:rsidRPr="00461B25">
              <w:rPr>
                <w:szCs w:val="22"/>
              </w:rPr>
              <w:t>-</w:t>
            </w:r>
          </w:p>
        </w:tc>
      </w:tr>
    </w:tbl>
    <w:p w14:paraId="1F64C7DE" w14:textId="77777777" w:rsidR="00151D54" w:rsidRPr="00461B25" w:rsidRDefault="00151D54" w:rsidP="00151D54">
      <w:pPr>
        <w:ind w:left="547"/>
        <w:jc w:val="both"/>
        <w:rPr>
          <w:rFonts w:hAnsi="Times New Roman" w:cs="Times New Roman"/>
          <w:sz w:val="22"/>
          <w:szCs w:val="22"/>
        </w:rPr>
      </w:pPr>
    </w:p>
    <w:p w14:paraId="78545302" w14:textId="77777777" w:rsidR="00151D54" w:rsidRPr="00461B25" w:rsidRDefault="00151D54" w:rsidP="00151D54">
      <w:pPr>
        <w:ind w:left="547"/>
        <w:jc w:val="both"/>
        <w:rPr>
          <w:rFonts w:hAnsi="Times New Roman" w:cs="Times New Roman"/>
          <w:sz w:val="22"/>
          <w:szCs w:val="22"/>
        </w:rPr>
      </w:pPr>
      <w:r w:rsidRPr="00461B25">
        <w:rPr>
          <w:rFonts w:hAnsi="Times New Roman" w:cs="Times New Roman"/>
          <w:sz w:val="22"/>
          <w:szCs w:val="22"/>
        </w:rPr>
        <w:t>In 2021, total cash outflow for leases of the Group were Baht 4.38 million and Baht 3.79 million, respectively.</w:t>
      </w:r>
    </w:p>
    <w:p w14:paraId="560158E1" w14:textId="77777777" w:rsidR="00151D54" w:rsidRPr="00461B25" w:rsidRDefault="00151D54" w:rsidP="00151D54">
      <w:pPr>
        <w:ind w:left="547"/>
        <w:jc w:val="both"/>
        <w:rPr>
          <w:rFonts w:hAnsi="Times New Roman" w:cs="Times New Roman"/>
          <w:sz w:val="22"/>
          <w:szCs w:val="22"/>
        </w:rPr>
      </w:pPr>
    </w:p>
    <w:p w14:paraId="0CBB91F9" w14:textId="77777777" w:rsidR="00151D54" w:rsidRPr="00461B25" w:rsidRDefault="00151D54" w:rsidP="00151D54">
      <w:pPr>
        <w:ind w:left="547"/>
        <w:jc w:val="both"/>
        <w:rPr>
          <w:rFonts w:hAnsi="Times New Roman" w:cs="Times New Roman"/>
          <w:i/>
          <w:iCs/>
          <w:sz w:val="22"/>
          <w:szCs w:val="22"/>
        </w:rPr>
      </w:pPr>
      <w:r w:rsidRPr="00461B25">
        <w:rPr>
          <w:rFonts w:hAnsi="Times New Roman" w:cs="Times New Roman"/>
          <w:i/>
          <w:iCs/>
          <w:sz w:val="22"/>
          <w:szCs w:val="22"/>
        </w:rPr>
        <w:t>As a lessor</w:t>
      </w:r>
    </w:p>
    <w:p w14:paraId="12DBB5F5" w14:textId="77777777" w:rsidR="00151D54" w:rsidRPr="00461B25" w:rsidRDefault="00151D54" w:rsidP="00151D54">
      <w:pPr>
        <w:ind w:left="547"/>
        <w:jc w:val="both"/>
        <w:rPr>
          <w:rFonts w:hAnsi="Times New Roman" w:cs="Times New Roman"/>
          <w:sz w:val="22"/>
          <w:szCs w:val="22"/>
        </w:rPr>
      </w:pPr>
    </w:p>
    <w:p w14:paraId="11E029D6" w14:textId="77777777" w:rsidR="00151D54" w:rsidRPr="00461B25" w:rsidRDefault="00151D54" w:rsidP="00151D54">
      <w:pPr>
        <w:ind w:left="547"/>
        <w:jc w:val="both"/>
        <w:rPr>
          <w:rFonts w:hAnsi="Times New Roman" w:cs="Times New Roman"/>
          <w:sz w:val="22"/>
          <w:szCs w:val="22"/>
        </w:rPr>
      </w:pPr>
      <w:r w:rsidRPr="00461B25">
        <w:rPr>
          <w:rFonts w:hAnsi="Times New Roman" w:cs="Times New Roman"/>
          <w:sz w:val="22"/>
          <w:szCs w:val="22"/>
        </w:rPr>
        <w:t>The leases of investment properties comprise a number of commercial properties that are leased to third parties under operating leases. Each of the leases contains an initial non-cancellable period of 1-5 years. Subsequent renewals are negotiated with the lessee.</w:t>
      </w:r>
    </w:p>
    <w:p w14:paraId="5FB1A233" w14:textId="77777777" w:rsidR="00151D54" w:rsidRPr="00461B25" w:rsidRDefault="00151D54" w:rsidP="00151D54">
      <w:pPr>
        <w:ind w:left="547"/>
        <w:jc w:val="both"/>
        <w:rPr>
          <w:rFonts w:hAnsi="Times New Roman" w:cs="Times New Roman"/>
          <w:sz w:val="22"/>
          <w:szCs w:val="22"/>
        </w:rPr>
      </w:pPr>
    </w:p>
    <w:tbl>
      <w:tblPr>
        <w:tblW w:w="9164" w:type="dxa"/>
        <w:tblInd w:w="466" w:type="dxa"/>
        <w:tblLayout w:type="fixed"/>
        <w:tblCellMar>
          <w:left w:w="79" w:type="dxa"/>
          <w:right w:w="79" w:type="dxa"/>
        </w:tblCellMar>
        <w:tblLook w:val="0000" w:firstRow="0" w:lastRow="0" w:firstColumn="0" w:lastColumn="0" w:noHBand="0" w:noVBand="0"/>
      </w:tblPr>
      <w:tblGrid>
        <w:gridCol w:w="4664"/>
        <w:gridCol w:w="990"/>
        <w:gridCol w:w="180"/>
        <w:gridCol w:w="990"/>
        <w:gridCol w:w="180"/>
        <w:gridCol w:w="990"/>
        <w:gridCol w:w="180"/>
        <w:gridCol w:w="990"/>
      </w:tblGrid>
      <w:tr w:rsidR="00151D54" w:rsidRPr="00461B25" w14:paraId="3B7D253A" w14:textId="77777777" w:rsidTr="00531B6D">
        <w:trPr>
          <w:cantSplit/>
          <w:tblHeader/>
        </w:trPr>
        <w:tc>
          <w:tcPr>
            <w:tcW w:w="4664" w:type="dxa"/>
          </w:tcPr>
          <w:p w14:paraId="3CA865DB" w14:textId="77777777" w:rsidR="00151D54" w:rsidRPr="00461B25" w:rsidRDefault="00151D54" w:rsidP="00531B6D">
            <w:pPr>
              <w:pStyle w:val="acctfourfigures"/>
              <w:tabs>
                <w:tab w:val="clear" w:pos="765"/>
              </w:tabs>
              <w:spacing w:line="240" w:lineRule="auto"/>
              <w:ind w:left="173" w:right="-76" w:hanging="173"/>
              <w:rPr>
                <w:b/>
                <w:bCs/>
                <w:i/>
                <w:iCs/>
                <w:szCs w:val="22"/>
              </w:rPr>
            </w:pPr>
            <w:r w:rsidRPr="00461B25">
              <w:rPr>
                <w:b/>
                <w:bCs/>
                <w:i/>
                <w:iCs/>
                <w:szCs w:val="22"/>
                <w:lang w:bidi="th-TH"/>
              </w:rPr>
              <w:t xml:space="preserve">Lease payments to be received from operating leases </w:t>
            </w:r>
          </w:p>
        </w:tc>
        <w:tc>
          <w:tcPr>
            <w:tcW w:w="2160" w:type="dxa"/>
            <w:gridSpan w:val="3"/>
          </w:tcPr>
          <w:p w14:paraId="2358488B" w14:textId="77777777" w:rsidR="00151D54" w:rsidRPr="00461B25" w:rsidRDefault="00151D54" w:rsidP="00531B6D">
            <w:pPr>
              <w:pStyle w:val="acctmergecolhdg"/>
              <w:spacing w:line="240" w:lineRule="auto"/>
              <w:ind w:firstLine="136"/>
              <w:rPr>
                <w:szCs w:val="22"/>
              </w:rPr>
            </w:pPr>
            <w:r w:rsidRPr="00461B25">
              <w:rPr>
                <w:szCs w:val="22"/>
              </w:rPr>
              <w:t xml:space="preserve">Consolidated </w:t>
            </w:r>
          </w:p>
          <w:p w14:paraId="0CE3C900" w14:textId="77777777" w:rsidR="00151D54" w:rsidRPr="00461B25" w:rsidRDefault="00151D54" w:rsidP="00531B6D">
            <w:pPr>
              <w:pStyle w:val="acctmergecolhdg"/>
              <w:spacing w:line="240" w:lineRule="auto"/>
              <w:ind w:left="-83" w:right="-77"/>
              <w:rPr>
                <w:b w:val="0"/>
                <w:bCs/>
                <w:szCs w:val="22"/>
              </w:rPr>
            </w:pPr>
            <w:r w:rsidRPr="00461B25">
              <w:rPr>
                <w:szCs w:val="22"/>
              </w:rPr>
              <w:t xml:space="preserve">financial statements </w:t>
            </w:r>
          </w:p>
        </w:tc>
        <w:tc>
          <w:tcPr>
            <w:tcW w:w="180" w:type="dxa"/>
          </w:tcPr>
          <w:p w14:paraId="19A2C9F0" w14:textId="77777777" w:rsidR="00151D54" w:rsidRPr="00461B25" w:rsidRDefault="00151D54" w:rsidP="00531B6D">
            <w:pPr>
              <w:pStyle w:val="acctmergecolhdg"/>
              <w:spacing w:line="240" w:lineRule="auto"/>
              <w:rPr>
                <w:b w:val="0"/>
                <w:bCs/>
                <w:szCs w:val="22"/>
              </w:rPr>
            </w:pPr>
          </w:p>
        </w:tc>
        <w:tc>
          <w:tcPr>
            <w:tcW w:w="2160" w:type="dxa"/>
            <w:gridSpan w:val="3"/>
          </w:tcPr>
          <w:p w14:paraId="1529B3DD" w14:textId="77777777" w:rsidR="00151D54" w:rsidRPr="00461B25" w:rsidRDefault="00151D54" w:rsidP="00531B6D">
            <w:pPr>
              <w:pStyle w:val="acctmergecolhdg"/>
              <w:spacing w:line="240" w:lineRule="auto"/>
              <w:ind w:firstLine="136"/>
              <w:rPr>
                <w:szCs w:val="22"/>
              </w:rPr>
            </w:pPr>
            <w:r w:rsidRPr="00461B25">
              <w:rPr>
                <w:szCs w:val="22"/>
              </w:rPr>
              <w:t xml:space="preserve">Separate </w:t>
            </w:r>
          </w:p>
          <w:p w14:paraId="7BE5D72F" w14:textId="77777777" w:rsidR="00151D54" w:rsidRPr="00461B25" w:rsidRDefault="00151D54" w:rsidP="00531B6D">
            <w:pPr>
              <w:pStyle w:val="acctmergecolhdg"/>
              <w:spacing w:line="240" w:lineRule="auto"/>
              <w:ind w:left="-80" w:right="-79"/>
              <w:rPr>
                <w:b w:val="0"/>
                <w:bCs/>
                <w:szCs w:val="22"/>
              </w:rPr>
            </w:pPr>
            <w:r w:rsidRPr="00461B25">
              <w:rPr>
                <w:szCs w:val="22"/>
              </w:rPr>
              <w:t xml:space="preserve">financial statements </w:t>
            </w:r>
          </w:p>
        </w:tc>
      </w:tr>
      <w:tr w:rsidR="00151D54" w:rsidRPr="00461B25" w14:paraId="5498E47C" w14:textId="77777777" w:rsidTr="00531B6D">
        <w:trPr>
          <w:cantSplit/>
        </w:trPr>
        <w:tc>
          <w:tcPr>
            <w:tcW w:w="4664" w:type="dxa"/>
          </w:tcPr>
          <w:p w14:paraId="4B0A055A" w14:textId="77777777" w:rsidR="00151D54" w:rsidRPr="00461B25" w:rsidRDefault="00151D54" w:rsidP="00531B6D">
            <w:pPr>
              <w:rPr>
                <w:rFonts w:hAnsi="Times New Roman" w:cs="Times New Roman"/>
                <w:sz w:val="22"/>
                <w:szCs w:val="22"/>
              </w:rPr>
            </w:pPr>
          </w:p>
        </w:tc>
        <w:tc>
          <w:tcPr>
            <w:tcW w:w="990" w:type="dxa"/>
            <w:vAlign w:val="bottom"/>
          </w:tcPr>
          <w:p w14:paraId="5A7C1B05" w14:textId="77777777" w:rsidR="00151D54" w:rsidRPr="00461B25" w:rsidRDefault="00151D54" w:rsidP="00531B6D">
            <w:pPr>
              <w:pStyle w:val="acctfourfigures"/>
              <w:tabs>
                <w:tab w:val="clear" w:pos="765"/>
              </w:tabs>
              <w:spacing w:line="240" w:lineRule="auto"/>
              <w:jc w:val="center"/>
              <w:rPr>
                <w:szCs w:val="22"/>
              </w:rPr>
            </w:pPr>
            <w:r w:rsidRPr="00461B25">
              <w:rPr>
                <w:szCs w:val="22"/>
              </w:rPr>
              <w:t>2021</w:t>
            </w:r>
          </w:p>
        </w:tc>
        <w:tc>
          <w:tcPr>
            <w:tcW w:w="180" w:type="dxa"/>
            <w:vAlign w:val="bottom"/>
          </w:tcPr>
          <w:p w14:paraId="66257A09" w14:textId="77777777" w:rsidR="00151D54" w:rsidRPr="00461B25" w:rsidRDefault="00151D54" w:rsidP="00531B6D">
            <w:pPr>
              <w:pStyle w:val="acctfourfigures"/>
              <w:tabs>
                <w:tab w:val="decimal" w:pos="1179"/>
              </w:tabs>
              <w:spacing w:line="240" w:lineRule="auto"/>
              <w:jc w:val="center"/>
              <w:rPr>
                <w:szCs w:val="22"/>
              </w:rPr>
            </w:pPr>
          </w:p>
        </w:tc>
        <w:tc>
          <w:tcPr>
            <w:tcW w:w="990" w:type="dxa"/>
            <w:vAlign w:val="bottom"/>
          </w:tcPr>
          <w:p w14:paraId="46C7A8B3" w14:textId="77777777" w:rsidR="00151D54" w:rsidRPr="00461B25" w:rsidRDefault="00151D54" w:rsidP="00531B6D">
            <w:pPr>
              <w:pStyle w:val="acctfourfigures"/>
              <w:tabs>
                <w:tab w:val="clear" w:pos="765"/>
              </w:tabs>
              <w:spacing w:line="240" w:lineRule="auto"/>
              <w:ind w:right="191"/>
              <w:jc w:val="center"/>
              <w:rPr>
                <w:szCs w:val="22"/>
              </w:rPr>
            </w:pPr>
            <w:r w:rsidRPr="00461B25">
              <w:rPr>
                <w:szCs w:val="22"/>
              </w:rPr>
              <w:t>2020</w:t>
            </w:r>
          </w:p>
        </w:tc>
        <w:tc>
          <w:tcPr>
            <w:tcW w:w="180" w:type="dxa"/>
          </w:tcPr>
          <w:p w14:paraId="749FB769" w14:textId="77777777" w:rsidR="00151D54" w:rsidRPr="00461B25" w:rsidRDefault="00151D54" w:rsidP="00531B6D">
            <w:pPr>
              <w:pStyle w:val="acctfourfigures"/>
              <w:tabs>
                <w:tab w:val="clear" w:pos="765"/>
              </w:tabs>
              <w:spacing w:line="240" w:lineRule="auto"/>
              <w:ind w:right="191"/>
              <w:jc w:val="center"/>
              <w:rPr>
                <w:szCs w:val="22"/>
              </w:rPr>
            </w:pPr>
          </w:p>
        </w:tc>
        <w:tc>
          <w:tcPr>
            <w:tcW w:w="990" w:type="dxa"/>
          </w:tcPr>
          <w:p w14:paraId="2E4C35ED" w14:textId="77777777" w:rsidR="00151D54" w:rsidRPr="00461B25" w:rsidRDefault="00151D54" w:rsidP="00531B6D">
            <w:pPr>
              <w:pStyle w:val="acctfourfigures"/>
              <w:tabs>
                <w:tab w:val="clear" w:pos="765"/>
              </w:tabs>
              <w:spacing w:line="240" w:lineRule="auto"/>
              <w:jc w:val="center"/>
              <w:rPr>
                <w:szCs w:val="22"/>
              </w:rPr>
            </w:pPr>
            <w:r w:rsidRPr="00461B25">
              <w:rPr>
                <w:szCs w:val="22"/>
              </w:rPr>
              <w:t>2021</w:t>
            </w:r>
          </w:p>
        </w:tc>
        <w:tc>
          <w:tcPr>
            <w:tcW w:w="180" w:type="dxa"/>
          </w:tcPr>
          <w:p w14:paraId="3CBD8576" w14:textId="77777777" w:rsidR="00151D54" w:rsidRPr="00461B25" w:rsidRDefault="00151D54" w:rsidP="00531B6D">
            <w:pPr>
              <w:pStyle w:val="acctfourfigures"/>
              <w:tabs>
                <w:tab w:val="clear" w:pos="765"/>
              </w:tabs>
              <w:spacing w:line="240" w:lineRule="auto"/>
              <w:ind w:right="191"/>
              <w:jc w:val="center"/>
              <w:rPr>
                <w:szCs w:val="22"/>
              </w:rPr>
            </w:pPr>
          </w:p>
        </w:tc>
        <w:tc>
          <w:tcPr>
            <w:tcW w:w="990" w:type="dxa"/>
          </w:tcPr>
          <w:p w14:paraId="4DB5DAD4" w14:textId="77777777" w:rsidR="00151D54" w:rsidRPr="00461B25" w:rsidRDefault="00151D54" w:rsidP="00531B6D">
            <w:pPr>
              <w:pStyle w:val="acctfourfigures"/>
              <w:tabs>
                <w:tab w:val="clear" w:pos="765"/>
              </w:tabs>
              <w:spacing w:line="240" w:lineRule="auto"/>
              <w:jc w:val="center"/>
              <w:rPr>
                <w:szCs w:val="22"/>
              </w:rPr>
            </w:pPr>
            <w:r w:rsidRPr="00461B25">
              <w:rPr>
                <w:szCs w:val="22"/>
              </w:rPr>
              <w:t>2020</w:t>
            </w:r>
          </w:p>
        </w:tc>
      </w:tr>
      <w:tr w:rsidR="00151D54" w:rsidRPr="00461B25" w14:paraId="28EF7D01" w14:textId="77777777" w:rsidTr="00531B6D">
        <w:trPr>
          <w:cantSplit/>
          <w:tblHeader/>
        </w:trPr>
        <w:tc>
          <w:tcPr>
            <w:tcW w:w="4664" w:type="dxa"/>
          </w:tcPr>
          <w:p w14:paraId="0882515A" w14:textId="77777777" w:rsidR="00151D54" w:rsidRPr="00461B25" w:rsidRDefault="00151D54" w:rsidP="00531B6D">
            <w:pPr>
              <w:pStyle w:val="acctfourfigures"/>
              <w:tabs>
                <w:tab w:val="clear" w:pos="765"/>
              </w:tabs>
              <w:spacing w:line="240" w:lineRule="auto"/>
              <w:ind w:left="173" w:right="-76" w:hanging="173"/>
              <w:rPr>
                <w:b/>
                <w:bCs/>
                <w:i/>
                <w:iCs/>
                <w:szCs w:val="22"/>
                <w:lang w:bidi="th-TH"/>
              </w:rPr>
            </w:pPr>
          </w:p>
        </w:tc>
        <w:tc>
          <w:tcPr>
            <w:tcW w:w="4500" w:type="dxa"/>
            <w:gridSpan w:val="7"/>
          </w:tcPr>
          <w:p w14:paraId="0A77972E" w14:textId="77777777" w:rsidR="00151D54" w:rsidRPr="00461B25" w:rsidRDefault="00151D54" w:rsidP="00531B6D">
            <w:pPr>
              <w:pStyle w:val="acctmergecolhdg"/>
              <w:spacing w:line="240" w:lineRule="auto"/>
              <w:ind w:firstLine="136"/>
              <w:rPr>
                <w:b w:val="0"/>
                <w:bCs/>
                <w:i/>
                <w:iCs/>
                <w:szCs w:val="22"/>
              </w:rPr>
            </w:pPr>
            <w:r w:rsidRPr="00461B25">
              <w:rPr>
                <w:b w:val="0"/>
                <w:bCs/>
                <w:i/>
                <w:iCs/>
                <w:szCs w:val="22"/>
              </w:rPr>
              <w:t>(in million Baht)</w:t>
            </w:r>
          </w:p>
        </w:tc>
      </w:tr>
      <w:tr w:rsidR="00151D54" w:rsidRPr="00461B25" w14:paraId="1575061A" w14:textId="77777777" w:rsidTr="00531B6D">
        <w:trPr>
          <w:cantSplit/>
          <w:tblHeader/>
        </w:trPr>
        <w:tc>
          <w:tcPr>
            <w:tcW w:w="4664" w:type="dxa"/>
          </w:tcPr>
          <w:p w14:paraId="069B592C" w14:textId="77777777" w:rsidR="00151D54" w:rsidRPr="00461B25" w:rsidRDefault="00151D54" w:rsidP="00531B6D">
            <w:pPr>
              <w:pStyle w:val="acctfourfigures"/>
              <w:tabs>
                <w:tab w:val="clear" w:pos="765"/>
              </w:tabs>
              <w:spacing w:line="240" w:lineRule="auto"/>
              <w:ind w:left="173" w:right="-76" w:hanging="173"/>
              <w:rPr>
                <w:b/>
                <w:bCs/>
                <w:i/>
                <w:iCs/>
                <w:szCs w:val="22"/>
                <w:lang w:bidi="th-TH"/>
              </w:rPr>
            </w:pPr>
            <w:r w:rsidRPr="00461B25">
              <w:rPr>
                <w:b/>
                <w:bCs/>
                <w:i/>
                <w:iCs/>
                <w:szCs w:val="22"/>
                <w:lang w:bidi="th-TH"/>
              </w:rPr>
              <w:t>At 31 December 2021</w:t>
            </w:r>
          </w:p>
        </w:tc>
        <w:tc>
          <w:tcPr>
            <w:tcW w:w="4500" w:type="dxa"/>
            <w:gridSpan w:val="7"/>
          </w:tcPr>
          <w:p w14:paraId="10B89D3E" w14:textId="77777777" w:rsidR="00151D54" w:rsidRPr="00461B25" w:rsidRDefault="00151D54" w:rsidP="00531B6D">
            <w:pPr>
              <w:pStyle w:val="acctmergecolhdg"/>
              <w:spacing w:line="240" w:lineRule="auto"/>
              <w:ind w:firstLine="136"/>
              <w:rPr>
                <w:b w:val="0"/>
                <w:bCs/>
                <w:i/>
                <w:iCs/>
                <w:szCs w:val="22"/>
              </w:rPr>
            </w:pPr>
          </w:p>
        </w:tc>
      </w:tr>
      <w:tr w:rsidR="00151D54" w:rsidRPr="00461B25" w14:paraId="031D29FA" w14:textId="77777777" w:rsidTr="00531B6D">
        <w:trPr>
          <w:cantSplit/>
        </w:trPr>
        <w:tc>
          <w:tcPr>
            <w:tcW w:w="4664" w:type="dxa"/>
          </w:tcPr>
          <w:p w14:paraId="4577DE39" w14:textId="77777777" w:rsidR="00151D54" w:rsidRPr="00461B25" w:rsidRDefault="00151D54" w:rsidP="00531B6D">
            <w:pPr>
              <w:rPr>
                <w:rFonts w:hAnsi="Times New Roman" w:cs="Times New Roman"/>
                <w:sz w:val="22"/>
                <w:szCs w:val="22"/>
              </w:rPr>
            </w:pPr>
            <w:r w:rsidRPr="00461B25">
              <w:rPr>
                <w:rFonts w:hAnsi="Times New Roman" w:cs="Times New Roman"/>
                <w:sz w:val="22"/>
                <w:szCs w:val="22"/>
              </w:rPr>
              <w:t>1</w:t>
            </w:r>
            <w:r w:rsidRPr="00461B25">
              <w:rPr>
                <w:rFonts w:hAnsi="Times New Roman" w:cs="Times New Roman"/>
                <w:sz w:val="22"/>
                <w:szCs w:val="22"/>
                <w:vertAlign w:val="superscript"/>
              </w:rPr>
              <w:t>st</w:t>
            </w:r>
            <w:r w:rsidRPr="00461B25">
              <w:rPr>
                <w:rFonts w:hAnsi="Times New Roman" w:cs="Times New Roman"/>
                <w:sz w:val="22"/>
                <w:szCs w:val="22"/>
              </w:rPr>
              <w:t xml:space="preserve"> year</w:t>
            </w:r>
          </w:p>
        </w:tc>
        <w:tc>
          <w:tcPr>
            <w:tcW w:w="990" w:type="dxa"/>
          </w:tcPr>
          <w:p w14:paraId="22951530" w14:textId="77777777" w:rsidR="00151D54" w:rsidRPr="00461B25" w:rsidRDefault="00151D54" w:rsidP="00531B6D">
            <w:pPr>
              <w:pStyle w:val="acctfourfigures"/>
              <w:tabs>
                <w:tab w:val="clear" w:pos="765"/>
              </w:tabs>
              <w:spacing w:line="240" w:lineRule="auto"/>
              <w:ind w:right="106"/>
              <w:jc w:val="right"/>
              <w:rPr>
                <w:szCs w:val="22"/>
              </w:rPr>
            </w:pPr>
            <w:r w:rsidRPr="00461B25">
              <w:rPr>
                <w:szCs w:val="22"/>
              </w:rPr>
              <w:t>699</w:t>
            </w:r>
          </w:p>
        </w:tc>
        <w:tc>
          <w:tcPr>
            <w:tcW w:w="180" w:type="dxa"/>
          </w:tcPr>
          <w:p w14:paraId="4C5A9C2B" w14:textId="77777777" w:rsidR="00151D54" w:rsidRPr="00461B25" w:rsidRDefault="00151D54" w:rsidP="00531B6D">
            <w:pPr>
              <w:pStyle w:val="acctfourfigures"/>
              <w:tabs>
                <w:tab w:val="decimal" w:pos="1179"/>
              </w:tabs>
              <w:spacing w:line="240" w:lineRule="auto"/>
              <w:ind w:right="191"/>
              <w:jc w:val="right"/>
              <w:rPr>
                <w:szCs w:val="22"/>
              </w:rPr>
            </w:pPr>
          </w:p>
        </w:tc>
        <w:tc>
          <w:tcPr>
            <w:tcW w:w="990" w:type="dxa"/>
          </w:tcPr>
          <w:p w14:paraId="4B25ED45" w14:textId="77777777" w:rsidR="00151D54" w:rsidRPr="00461B25" w:rsidRDefault="00151D54" w:rsidP="00531B6D">
            <w:pPr>
              <w:pStyle w:val="acctfourfigures"/>
              <w:tabs>
                <w:tab w:val="clear" w:pos="765"/>
                <w:tab w:val="left" w:pos="461"/>
              </w:tabs>
              <w:spacing w:line="240" w:lineRule="auto"/>
              <w:ind w:right="97"/>
              <w:jc w:val="right"/>
              <w:rPr>
                <w:szCs w:val="22"/>
              </w:rPr>
            </w:pPr>
            <w:r w:rsidRPr="00461B25">
              <w:rPr>
                <w:szCs w:val="22"/>
              </w:rPr>
              <w:t>900</w:t>
            </w:r>
          </w:p>
        </w:tc>
        <w:tc>
          <w:tcPr>
            <w:tcW w:w="180" w:type="dxa"/>
          </w:tcPr>
          <w:p w14:paraId="090C4D22" w14:textId="77777777" w:rsidR="00151D54" w:rsidRPr="00461B25" w:rsidRDefault="00151D54" w:rsidP="00531B6D">
            <w:pPr>
              <w:pStyle w:val="acctfourfigures"/>
              <w:tabs>
                <w:tab w:val="clear" w:pos="765"/>
              </w:tabs>
              <w:spacing w:line="240" w:lineRule="auto"/>
              <w:ind w:right="191"/>
              <w:jc w:val="right"/>
              <w:rPr>
                <w:szCs w:val="22"/>
              </w:rPr>
            </w:pPr>
          </w:p>
        </w:tc>
        <w:tc>
          <w:tcPr>
            <w:tcW w:w="990" w:type="dxa"/>
          </w:tcPr>
          <w:p w14:paraId="37F7B565" w14:textId="77777777" w:rsidR="00151D54" w:rsidRPr="00461B25" w:rsidRDefault="00151D54" w:rsidP="00531B6D">
            <w:pPr>
              <w:pStyle w:val="acctfourfigures"/>
              <w:tabs>
                <w:tab w:val="clear" w:pos="765"/>
              </w:tabs>
              <w:spacing w:line="240" w:lineRule="auto"/>
              <w:ind w:right="106"/>
              <w:jc w:val="right"/>
              <w:rPr>
                <w:szCs w:val="22"/>
              </w:rPr>
            </w:pPr>
            <w:r w:rsidRPr="00461B25">
              <w:rPr>
                <w:szCs w:val="22"/>
              </w:rPr>
              <w:t>26</w:t>
            </w:r>
          </w:p>
        </w:tc>
        <w:tc>
          <w:tcPr>
            <w:tcW w:w="180" w:type="dxa"/>
          </w:tcPr>
          <w:p w14:paraId="34F6A554" w14:textId="77777777" w:rsidR="00151D54" w:rsidRPr="00461B25" w:rsidRDefault="00151D54" w:rsidP="00531B6D">
            <w:pPr>
              <w:pStyle w:val="acctfourfigures"/>
              <w:tabs>
                <w:tab w:val="clear" w:pos="765"/>
              </w:tabs>
              <w:spacing w:line="240" w:lineRule="auto"/>
              <w:ind w:right="191"/>
              <w:jc w:val="right"/>
              <w:rPr>
                <w:szCs w:val="22"/>
              </w:rPr>
            </w:pPr>
          </w:p>
        </w:tc>
        <w:tc>
          <w:tcPr>
            <w:tcW w:w="990" w:type="dxa"/>
          </w:tcPr>
          <w:p w14:paraId="753165D9" w14:textId="77777777" w:rsidR="00151D54" w:rsidRPr="00461B25" w:rsidRDefault="00151D54" w:rsidP="00531B6D">
            <w:pPr>
              <w:pStyle w:val="acctfourfigures"/>
              <w:tabs>
                <w:tab w:val="clear" w:pos="765"/>
              </w:tabs>
              <w:spacing w:line="240" w:lineRule="auto"/>
              <w:ind w:right="106"/>
              <w:jc w:val="right"/>
              <w:rPr>
                <w:szCs w:val="22"/>
              </w:rPr>
            </w:pPr>
            <w:r w:rsidRPr="00461B25">
              <w:rPr>
                <w:szCs w:val="22"/>
              </w:rPr>
              <w:t>33</w:t>
            </w:r>
          </w:p>
        </w:tc>
      </w:tr>
      <w:tr w:rsidR="00151D54" w:rsidRPr="00461B25" w14:paraId="06285CB3" w14:textId="77777777" w:rsidTr="00531B6D">
        <w:trPr>
          <w:cantSplit/>
        </w:trPr>
        <w:tc>
          <w:tcPr>
            <w:tcW w:w="4664" w:type="dxa"/>
          </w:tcPr>
          <w:p w14:paraId="10DFFDEA" w14:textId="77777777" w:rsidR="00151D54" w:rsidRPr="00461B25" w:rsidRDefault="00151D54" w:rsidP="00531B6D">
            <w:pPr>
              <w:rPr>
                <w:rFonts w:hAnsi="Times New Roman" w:cs="Times New Roman"/>
                <w:sz w:val="22"/>
                <w:szCs w:val="22"/>
              </w:rPr>
            </w:pPr>
            <w:r w:rsidRPr="00461B25">
              <w:rPr>
                <w:rFonts w:hAnsi="Times New Roman" w:cs="Times New Roman"/>
                <w:sz w:val="22"/>
                <w:szCs w:val="22"/>
              </w:rPr>
              <w:t>2</w:t>
            </w:r>
            <w:r w:rsidRPr="00461B25">
              <w:rPr>
                <w:rFonts w:hAnsi="Times New Roman" w:cs="Times New Roman"/>
                <w:sz w:val="22"/>
                <w:szCs w:val="22"/>
                <w:vertAlign w:val="superscript"/>
              </w:rPr>
              <w:t>nd</w:t>
            </w:r>
            <w:r w:rsidRPr="00461B25">
              <w:rPr>
                <w:rFonts w:hAnsi="Times New Roman" w:cs="Times New Roman"/>
                <w:sz w:val="22"/>
                <w:szCs w:val="22"/>
              </w:rPr>
              <w:t xml:space="preserve"> year</w:t>
            </w:r>
          </w:p>
        </w:tc>
        <w:tc>
          <w:tcPr>
            <w:tcW w:w="990" w:type="dxa"/>
          </w:tcPr>
          <w:p w14:paraId="7C1CC649" w14:textId="77777777" w:rsidR="00151D54" w:rsidRPr="00461B25" w:rsidRDefault="00151D54" w:rsidP="00531B6D">
            <w:pPr>
              <w:pStyle w:val="acctfourfigures"/>
              <w:tabs>
                <w:tab w:val="clear" w:pos="765"/>
              </w:tabs>
              <w:spacing w:line="240" w:lineRule="auto"/>
              <w:ind w:right="106"/>
              <w:jc w:val="right"/>
              <w:rPr>
                <w:szCs w:val="22"/>
              </w:rPr>
            </w:pPr>
            <w:r w:rsidRPr="00461B25">
              <w:rPr>
                <w:szCs w:val="22"/>
              </w:rPr>
              <w:t>278</w:t>
            </w:r>
          </w:p>
        </w:tc>
        <w:tc>
          <w:tcPr>
            <w:tcW w:w="180" w:type="dxa"/>
          </w:tcPr>
          <w:p w14:paraId="76EFCBE9" w14:textId="77777777" w:rsidR="00151D54" w:rsidRPr="00461B25" w:rsidRDefault="00151D54" w:rsidP="00531B6D">
            <w:pPr>
              <w:pStyle w:val="acctfourfigures"/>
              <w:tabs>
                <w:tab w:val="decimal" w:pos="1179"/>
              </w:tabs>
              <w:spacing w:line="240" w:lineRule="auto"/>
              <w:ind w:right="191"/>
              <w:jc w:val="right"/>
              <w:rPr>
                <w:szCs w:val="22"/>
              </w:rPr>
            </w:pPr>
          </w:p>
        </w:tc>
        <w:tc>
          <w:tcPr>
            <w:tcW w:w="990" w:type="dxa"/>
          </w:tcPr>
          <w:p w14:paraId="686EB156" w14:textId="77777777" w:rsidR="00151D54" w:rsidRPr="00461B25" w:rsidRDefault="00151D54" w:rsidP="00531B6D">
            <w:pPr>
              <w:pStyle w:val="acctfourfigures"/>
              <w:tabs>
                <w:tab w:val="clear" w:pos="765"/>
                <w:tab w:val="left" w:pos="461"/>
              </w:tabs>
              <w:spacing w:line="240" w:lineRule="auto"/>
              <w:ind w:right="97"/>
              <w:jc w:val="right"/>
              <w:rPr>
                <w:szCs w:val="22"/>
              </w:rPr>
            </w:pPr>
            <w:r w:rsidRPr="00461B25">
              <w:rPr>
                <w:szCs w:val="22"/>
              </w:rPr>
              <w:t>978</w:t>
            </w:r>
          </w:p>
        </w:tc>
        <w:tc>
          <w:tcPr>
            <w:tcW w:w="180" w:type="dxa"/>
          </w:tcPr>
          <w:p w14:paraId="79962EA5" w14:textId="77777777" w:rsidR="00151D54" w:rsidRPr="00461B25" w:rsidRDefault="00151D54" w:rsidP="00531B6D">
            <w:pPr>
              <w:pStyle w:val="acctfourfigures"/>
              <w:tabs>
                <w:tab w:val="clear" w:pos="765"/>
              </w:tabs>
              <w:spacing w:line="240" w:lineRule="auto"/>
              <w:ind w:right="191"/>
              <w:jc w:val="right"/>
              <w:rPr>
                <w:szCs w:val="22"/>
              </w:rPr>
            </w:pPr>
          </w:p>
        </w:tc>
        <w:tc>
          <w:tcPr>
            <w:tcW w:w="990" w:type="dxa"/>
          </w:tcPr>
          <w:p w14:paraId="11885A31" w14:textId="77777777" w:rsidR="00151D54" w:rsidRPr="00461B25" w:rsidRDefault="00151D54" w:rsidP="00531B6D">
            <w:pPr>
              <w:pStyle w:val="acctfourfigures"/>
              <w:tabs>
                <w:tab w:val="clear" w:pos="765"/>
              </w:tabs>
              <w:spacing w:line="240" w:lineRule="auto"/>
              <w:ind w:right="106"/>
              <w:jc w:val="right"/>
              <w:rPr>
                <w:szCs w:val="22"/>
              </w:rPr>
            </w:pPr>
            <w:r w:rsidRPr="00461B25">
              <w:rPr>
                <w:szCs w:val="22"/>
              </w:rPr>
              <w:t>18</w:t>
            </w:r>
          </w:p>
        </w:tc>
        <w:tc>
          <w:tcPr>
            <w:tcW w:w="180" w:type="dxa"/>
          </w:tcPr>
          <w:p w14:paraId="36F8D328" w14:textId="77777777" w:rsidR="00151D54" w:rsidRPr="00461B25" w:rsidRDefault="00151D54" w:rsidP="00531B6D">
            <w:pPr>
              <w:pStyle w:val="acctfourfigures"/>
              <w:tabs>
                <w:tab w:val="clear" w:pos="765"/>
              </w:tabs>
              <w:spacing w:line="240" w:lineRule="auto"/>
              <w:ind w:right="191"/>
              <w:jc w:val="right"/>
              <w:rPr>
                <w:szCs w:val="22"/>
              </w:rPr>
            </w:pPr>
          </w:p>
        </w:tc>
        <w:tc>
          <w:tcPr>
            <w:tcW w:w="990" w:type="dxa"/>
          </w:tcPr>
          <w:p w14:paraId="02C978B5" w14:textId="77777777" w:rsidR="00151D54" w:rsidRPr="00461B25" w:rsidRDefault="00151D54" w:rsidP="00531B6D">
            <w:pPr>
              <w:pStyle w:val="acctfourfigures"/>
              <w:tabs>
                <w:tab w:val="clear" w:pos="765"/>
              </w:tabs>
              <w:spacing w:line="240" w:lineRule="auto"/>
              <w:ind w:right="106"/>
              <w:jc w:val="right"/>
              <w:rPr>
                <w:szCs w:val="22"/>
              </w:rPr>
            </w:pPr>
            <w:r w:rsidRPr="00461B25">
              <w:rPr>
                <w:szCs w:val="22"/>
              </w:rPr>
              <w:t>53</w:t>
            </w:r>
          </w:p>
        </w:tc>
      </w:tr>
      <w:tr w:rsidR="00151D54" w:rsidRPr="00461B25" w14:paraId="4A0065F9" w14:textId="77777777" w:rsidTr="00531B6D">
        <w:trPr>
          <w:cantSplit/>
        </w:trPr>
        <w:tc>
          <w:tcPr>
            <w:tcW w:w="4664" w:type="dxa"/>
          </w:tcPr>
          <w:p w14:paraId="5578E132" w14:textId="77777777" w:rsidR="00151D54" w:rsidRPr="00461B25" w:rsidRDefault="00151D54" w:rsidP="00531B6D">
            <w:pPr>
              <w:rPr>
                <w:rFonts w:hAnsi="Times New Roman" w:cs="Times New Roman"/>
                <w:sz w:val="22"/>
                <w:szCs w:val="22"/>
              </w:rPr>
            </w:pPr>
            <w:r w:rsidRPr="00461B25">
              <w:rPr>
                <w:rFonts w:hAnsi="Times New Roman" w:cs="Times New Roman"/>
                <w:sz w:val="22"/>
                <w:szCs w:val="22"/>
              </w:rPr>
              <w:t>3</w:t>
            </w:r>
            <w:r w:rsidRPr="00461B25">
              <w:rPr>
                <w:rFonts w:hAnsi="Times New Roman" w:cs="Times New Roman"/>
                <w:sz w:val="22"/>
                <w:szCs w:val="22"/>
                <w:vertAlign w:val="superscript"/>
              </w:rPr>
              <w:t>rd</w:t>
            </w:r>
            <w:r w:rsidRPr="00461B25">
              <w:rPr>
                <w:rFonts w:hAnsi="Times New Roman" w:cs="Times New Roman"/>
                <w:sz w:val="22"/>
                <w:szCs w:val="22"/>
              </w:rPr>
              <w:t xml:space="preserve"> year</w:t>
            </w:r>
          </w:p>
        </w:tc>
        <w:tc>
          <w:tcPr>
            <w:tcW w:w="990" w:type="dxa"/>
          </w:tcPr>
          <w:p w14:paraId="19642568" w14:textId="77777777" w:rsidR="00151D54" w:rsidRPr="00461B25" w:rsidRDefault="00151D54" w:rsidP="00531B6D">
            <w:pPr>
              <w:pStyle w:val="acctfourfigures"/>
              <w:tabs>
                <w:tab w:val="clear" w:pos="765"/>
              </w:tabs>
              <w:spacing w:line="240" w:lineRule="auto"/>
              <w:ind w:right="106"/>
              <w:jc w:val="right"/>
              <w:rPr>
                <w:szCs w:val="22"/>
              </w:rPr>
            </w:pPr>
            <w:r w:rsidRPr="00461B25">
              <w:rPr>
                <w:szCs w:val="22"/>
              </w:rPr>
              <w:t>18</w:t>
            </w:r>
          </w:p>
        </w:tc>
        <w:tc>
          <w:tcPr>
            <w:tcW w:w="180" w:type="dxa"/>
          </w:tcPr>
          <w:p w14:paraId="31FBC0B4" w14:textId="77777777" w:rsidR="00151D54" w:rsidRPr="00461B25" w:rsidRDefault="00151D54" w:rsidP="00531B6D">
            <w:pPr>
              <w:pStyle w:val="acctfourfigures"/>
              <w:tabs>
                <w:tab w:val="decimal" w:pos="1179"/>
              </w:tabs>
              <w:spacing w:line="240" w:lineRule="auto"/>
              <w:ind w:right="191"/>
              <w:jc w:val="right"/>
              <w:rPr>
                <w:szCs w:val="22"/>
              </w:rPr>
            </w:pPr>
          </w:p>
        </w:tc>
        <w:tc>
          <w:tcPr>
            <w:tcW w:w="990" w:type="dxa"/>
          </w:tcPr>
          <w:p w14:paraId="221C7C87" w14:textId="77777777" w:rsidR="00151D54" w:rsidRPr="00461B25" w:rsidRDefault="00151D54" w:rsidP="00531B6D">
            <w:pPr>
              <w:pStyle w:val="acctfourfigures"/>
              <w:tabs>
                <w:tab w:val="clear" w:pos="765"/>
              </w:tabs>
              <w:spacing w:line="240" w:lineRule="auto"/>
              <w:ind w:right="151"/>
              <w:jc w:val="right"/>
              <w:rPr>
                <w:szCs w:val="22"/>
              </w:rPr>
            </w:pPr>
            <w:r w:rsidRPr="00461B25">
              <w:rPr>
                <w:szCs w:val="22"/>
              </w:rPr>
              <w:t>-</w:t>
            </w:r>
          </w:p>
        </w:tc>
        <w:tc>
          <w:tcPr>
            <w:tcW w:w="180" w:type="dxa"/>
          </w:tcPr>
          <w:p w14:paraId="39E2174B" w14:textId="77777777" w:rsidR="00151D54" w:rsidRPr="00461B25" w:rsidRDefault="00151D54" w:rsidP="00531B6D">
            <w:pPr>
              <w:pStyle w:val="acctfourfigures"/>
              <w:tabs>
                <w:tab w:val="clear" w:pos="765"/>
              </w:tabs>
              <w:spacing w:line="240" w:lineRule="auto"/>
              <w:ind w:right="191"/>
              <w:jc w:val="right"/>
              <w:rPr>
                <w:szCs w:val="22"/>
              </w:rPr>
            </w:pPr>
          </w:p>
        </w:tc>
        <w:tc>
          <w:tcPr>
            <w:tcW w:w="990" w:type="dxa"/>
          </w:tcPr>
          <w:p w14:paraId="31A46054" w14:textId="77777777" w:rsidR="00151D54" w:rsidRPr="00461B25" w:rsidRDefault="00151D54" w:rsidP="00531B6D">
            <w:pPr>
              <w:pStyle w:val="acctfourfigures"/>
              <w:tabs>
                <w:tab w:val="clear" w:pos="765"/>
              </w:tabs>
              <w:spacing w:line="240" w:lineRule="auto"/>
              <w:ind w:right="106"/>
              <w:jc w:val="right"/>
              <w:rPr>
                <w:szCs w:val="22"/>
              </w:rPr>
            </w:pPr>
            <w:r w:rsidRPr="00461B25">
              <w:rPr>
                <w:szCs w:val="22"/>
              </w:rPr>
              <w:t>7</w:t>
            </w:r>
          </w:p>
        </w:tc>
        <w:tc>
          <w:tcPr>
            <w:tcW w:w="180" w:type="dxa"/>
          </w:tcPr>
          <w:p w14:paraId="0A104651" w14:textId="77777777" w:rsidR="00151D54" w:rsidRPr="00461B25" w:rsidRDefault="00151D54" w:rsidP="00531B6D">
            <w:pPr>
              <w:pStyle w:val="acctfourfigures"/>
              <w:tabs>
                <w:tab w:val="clear" w:pos="765"/>
              </w:tabs>
              <w:spacing w:line="240" w:lineRule="auto"/>
              <w:ind w:right="191"/>
              <w:jc w:val="right"/>
              <w:rPr>
                <w:szCs w:val="22"/>
              </w:rPr>
            </w:pPr>
          </w:p>
        </w:tc>
        <w:tc>
          <w:tcPr>
            <w:tcW w:w="990" w:type="dxa"/>
          </w:tcPr>
          <w:p w14:paraId="2D665610" w14:textId="77777777" w:rsidR="00151D54" w:rsidRPr="00461B25" w:rsidRDefault="00151D54" w:rsidP="00531B6D">
            <w:pPr>
              <w:pStyle w:val="acctfourfigures"/>
              <w:tabs>
                <w:tab w:val="clear" w:pos="765"/>
              </w:tabs>
              <w:spacing w:line="240" w:lineRule="auto"/>
              <w:ind w:right="151"/>
              <w:jc w:val="right"/>
              <w:rPr>
                <w:szCs w:val="22"/>
              </w:rPr>
            </w:pPr>
            <w:r w:rsidRPr="00461B25">
              <w:rPr>
                <w:szCs w:val="22"/>
              </w:rPr>
              <w:t>-</w:t>
            </w:r>
          </w:p>
        </w:tc>
      </w:tr>
      <w:tr w:rsidR="00151D54" w:rsidRPr="00461B25" w14:paraId="30B4485C" w14:textId="77777777" w:rsidTr="00531B6D">
        <w:trPr>
          <w:cantSplit/>
        </w:trPr>
        <w:tc>
          <w:tcPr>
            <w:tcW w:w="4664" w:type="dxa"/>
          </w:tcPr>
          <w:p w14:paraId="0C54EA36" w14:textId="77777777" w:rsidR="00151D54" w:rsidRPr="00461B25" w:rsidRDefault="00151D54" w:rsidP="00531B6D">
            <w:pPr>
              <w:rPr>
                <w:rFonts w:hAnsi="Times New Roman" w:cs="Times New Roman"/>
                <w:sz w:val="22"/>
                <w:szCs w:val="22"/>
              </w:rPr>
            </w:pPr>
            <w:r w:rsidRPr="00461B25">
              <w:rPr>
                <w:rFonts w:hAnsi="Times New Roman" w:cs="Times New Roman"/>
                <w:sz w:val="22"/>
                <w:szCs w:val="22"/>
              </w:rPr>
              <w:t>4</w:t>
            </w:r>
            <w:r w:rsidRPr="00461B25">
              <w:rPr>
                <w:rFonts w:hAnsi="Times New Roman" w:cs="Times New Roman"/>
                <w:sz w:val="22"/>
                <w:szCs w:val="22"/>
                <w:vertAlign w:val="superscript"/>
              </w:rPr>
              <w:t>th</w:t>
            </w:r>
            <w:r w:rsidRPr="00461B25">
              <w:rPr>
                <w:rFonts w:hAnsi="Times New Roman" w:cs="Times New Roman"/>
                <w:sz w:val="22"/>
                <w:szCs w:val="22"/>
              </w:rPr>
              <w:t xml:space="preserve"> year</w:t>
            </w:r>
          </w:p>
        </w:tc>
        <w:tc>
          <w:tcPr>
            <w:tcW w:w="990" w:type="dxa"/>
          </w:tcPr>
          <w:p w14:paraId="30A9CA8C" w14:textId="77777777" w:rsidR="00151D54" w:rsidRPr="00461B25" w:rsidRDefault="00151D54" w:rsidP="00531B6D">
            <w:pPr>
              <w:pStyle w:val="acctfourfigures"/>
              <w:tabs>
                <w:tab w:val="clear" w:pos="765"/>
              </w:tabs>
              <w:spacing w:line="240" w:lineRule="auto"/>
              <w:ind w:right="106"/>
              <w:jc w:val="right"/>
              <w:rPr>
                <w:szCs w:val="22"/>
              </w:rPr>
            </w:pPr>
            <w:r w:rsidRPr="00461B25">
              <w:rPr>
                <w:szCs w:val="22"/>
              </w:rPr>
              <w:t>1</w:t>
            </w:r>
          </w:p>
        </w:tc>
        <w:tc>
          <w:tcPr>
            <w:tcW w:w="180" w:type="dxa"/>
          </w:tcPr>
          <w:p w14:paraId="7CCC27C9" w14:textId="77777777" w:rsidR="00151D54" w:rsidRPr="00461B25" w:rsidRDefault="00151D54" w:rsidP="00531B6D">
            <w:pPr>
              <w:pStyle w:val="acctfourfigures"/>
              <w:tabs>
                <w:tab w:val="decimal" w:pos="1179"/>
              </w:tabs>
              <w:spacing w:line="240" w:lineRule="auto"/>
              <w:ind w:right="191"/>
              <w:jc w:val="right"/>
              <w:rPr>
                <w:szCs w:val="22"/>
              </w:rPr>
            </w:pPr>
          </w:p>
        </w:tc>
        <w:tc>
          <w:tcPr>
            <w:tcW w:w="990" w:type="dxa"/>
          </w:tcPr>
          <w:p w14:paraId="3F1F3C6F" w14:textId="77777777" w:rsidR="00151D54" w:rsidRPr="00461B25" w:rsidRDefault="00151D54" w:rsidP="00531B6D">
            <w:pPr>
              <w:pStyle w:val="acctfourfigures"/>
              <w:tabs>
                <w:tab w:val="clear" w:pos="765"/>
              </w:tabs>
              <w:spacing w:line="240" w:lineRule="auto"/>
              <w:ind w:right="151"/>
              <w:jc w:val="right"/>
              <w:rPr>
                <w:szCs w:val="22"/>
              </w:rPr>
            </w:pPr>
            <w:r w:rsidRPr="00461B25">
              <w:rPr>
                <w:szCs w:val="22"/>
              </w:rPr>
              <w:t>-</w:t>
            </w:r>
          </w:p>
        </w:tc>
        <w:tc>
          <w:tcPr>
            <w:tcW w:w="180" w:type="dxa"/>
          </w:tcPr>
          <w:p w14:paraId="2C5E5640" w14:textId="77777777" w:rsidR="00151D54" w:rsidRPr="00461B25" w:rsidRDefault="00151D54" w:rsidP="00531B6D">
            <w:pPr>
              <w:pStyle w:val="acctfourfigures"/>
              <w:tabs>
                <w:tab w:val="clear" w:pos="765"/>
              </w:tabs>
              <w:spacing w:line="240" w:lineRule="auto"/>
              <w:ind w:right="191"/>
              <w:jc w:val="right"/>
              <w:rPr>
                <w:szCs w:val="22"/>
              </w:rPr>
            </w:pPr>
          </w:p>
        </w:tc>
        <w:tc>
          <w:tcPr>
            <w:tcW w:w="990" w:type="dxa"/>
          </w:tcPr>
          <w:p w14:paraId="3A1FAC9E" w14:textId="77777777" w:rsidR="00151D54" w:rsidRPr="00461B25" w:rsidRDefault="00151D54" w:rsidP="00531B6D">
            <w:pPr>
              <w:pStyle w:val="acctfourfigures"/>
              <w:tabs>
                <w:tab w:val="clear" w:pos="765"/>
              </w:tabs>
              <w:spacing w:line="240" w:lineRule="auto"/>
              <w:ind w:right="106"/>
              <w:jc w:val="right"/>
              <w:rPr>
                <w:szCs w:val="22"/>
              </w:rPr>
            </w:pPr>
            <w:r w:rsidRPr="00461B25">
              <w:rPr>
                <w:szCs w:val="22"/>
              </w:rPr>
              <w:t>1</w:t>
            </w:r>
          </w:p>
        </w:tc>
        <w:tc>
          <w:tcPr>
            <w:tcW w:w="180" w:type="dxa"/>
          </w:tcPr>
          <w:p w14:paraId="6C2DFB4B" w14:textId="77777777" w:rsidR="00151D54" w:rsidRPr="00461B25" w:rsidRDefault="00151D54" w:rsidP="00531B6D">
            <w:pPr>
              <w:pStyle w:val="acctfourfigures"/>
              <w:tabs>
                <w:tab w:val="clear" w:pos="765"/>
              </w:tabs>
              <w:spacing w:line="240" w:lineRule="auto"/>
              <w:ind w:right="191"/>
              <w:jc w:val="right"/>
              <w:rPr>
                <w:szCs w:val="22"/>
              </w:rPr>
            </w:pPr>
          </w:p>
        </w:tc>
        <w:tc>
          <w:tcPr>
            <w:tcW w:w="990" w:type="dxa"/>
          </w:tcPr>
          <w:p w14:paraId="3B0E5A8B" w14:textId="77777777" w:rsidR="00151D54" w:rsidRPr="00461B25" w:rsidRDefault="00151D54" w:rsidP="00531B6D">
            <w:pPr>
              <w:pStyle w:val="acctfourfigures"/>
              <w:tabs>
                <w:tab w:val="clear" w:pos="765"/>
              </w:tabs>
              <w:spacing w:line="240" w:lineRule="auto"/>
              <w:ind w:right="151"/>
              <w:jc w:val="right"/>
              <w:rPr>
                <w:szCs w:val="22"/>
              </w:rPr>
            </w:pPr>
            <w:r w:rsidRPr="00461B25">
              <w:rPr>
                <w:szCs w:val="22"/>
              </w:rPr>
              <w:t>-</w:t>
            </w:r>
          </w:p>
        </w:tc>
      </w:tr>
      <w:tr w:rsidR="00151D54" w:rsidRPr="00461B25" w14:paraId="4D6F76F1" w14:textId="77777777" w:rsidTr="00531B6D">
        <w:trPr>
          <w:cantSplit/>
        </w:trPr>
        <w:tc>
          <w:tcPr>
            <w:tcW w:w="4664" w:type="dxa"/>
          </w:tcPr>
          <w:p w14:paraId="0F48BE4D" w14:textId="77777777" w:rsidR="00151D54" w:rsidRPr="00461B25" w:rsidRDefault="00151D54" w:rsidP="00531B6D">
            <w:pPr>
              <w:ind w:right="-90"/>
              <w:rPr>
                <w:rFonts w:hAnsi="Times New Roman" w:cs="Times New Roman"/>
                <w:b/>
                <w:bCs/>
                <w:sz w:val="22"/>
                <w:szCs w:val="22"/>
              </w:rPr>
            </w:pPr>
            <w:r w:rsidRPr="00461B25">
              <w:rPr>
                <w:rFonts w:hAnsi="Times New Roman" w:cs="Times New Roman"/>
                <w:b/>
                <w:bCs/>
                <w:sz w:val="22"/>
                <w:szCs w:val="22"/>
              </w:rPr>
              <w:t xml:space="preserve">Total </w:t>
            </w:r>
          </w:p>
        </w:tc>
        <w:tc>
          <w:tcPr>
            <w:tcW w:w="990" w:type="dxa"/>
            <w:tcBorders>
              <w:top w:val="single" w:sz="4" w:space="0" w:color="auto"/>
              <w:bottom w:val="double" w:sz="4" w:space="0" w:color="auto"/>
            </w:tcBorders>
          </w:tcPr>
          <w:p w14:paraId="74B95162" w14:textId="77777777" w:rsidR="00151D54" w:rsidRPr="00461B25" w:rsidRDefault="00151D54" w:rsidP="00531B6D">
            <w:pPr>
              <w:pStyle w:val="acctfourfigures"/>
              <w:tabs>
                <w:tab w:val="clear" w:pos="765"/>
              </w:tabs>
              <w:spacing w:line="240" w:lineRule="auto"/>
              <w:ind w:right="106"/>
              <w:jc w:val="right"/>
              <w:rPr>
                <w:b/>
                <w:bCs/>
                <w:szCs w:val="22"/>
              </w:rPr>
            </w:pPr>
            <w:r w:rsidRPr="00461B25">
              <w:rPr>
                <w:b/>
                <w:bCs/>
                <w:szCs w:val="22"/>
              </w:rPr>
              <w:t>996</w:t>
            </w:r>
          </w:p>
        </w:tc>
        <w:tc>
          <w:tcPr>
            <w:tcW w:w="180" w:type="dxa"/>
          </w:tcPr>
          <w:p w14:paraId="04740C66" w14:textId="77777777" w:rsidR="00151D54" w:rsidRPr="00461B25" w:rsidRDefault="00151D54" w:rsidP="00531B6D">
            <w:pPr>
              <w:pStyle w:val="acctfourfigures"/>
              <w:tabs>
                <w:tab w:val="decimal" w:pos="1179"/>
              </w:tabs>
              <w:spacing w:line="240" w:lineRule="auto"/>
              <w:ind w:right="191"/>
              <w:jc w:val="right"/>
              <w:rPr>
                <w:b/>
                <w:bCs/>
                <w:szCs w:val="22"/>
              </w:rPr>
            </w:pPr>
          </w:p>
        </w:tc>
        <w:tc>
          <w:tcPr>
            <w:tcW w:w="990" w:type="dxa"/>
            <w:tcBorders>
              <w:top w:val="single" w:sz="4" w:space="0" w:color="auto"/>
              <w:bottom w:val="double" w:sz="4" w:space="0" w:color="auto"/>
            </w:tcBorders>
          </w:tcPr>
          <w:p w14:paraId="730C58D4" w14:textId="77777777" w:rsidR="00151D54" w:rsidRPr="00461B25" w:rsidRDefault="00151D54" w:rsidP="00531B6D">
            <w:pPr>
              <w:pStyle w:val="acctfourfigures"/>
              <w:tabs>
                <w:tab w:val="clear" w:pos="765"/>
                <w:tab w:val="left" w:pos="461"/>
              </w:tabs>
              <w:spacing w:line="240" w:lineRule="auto"/>
              <w:ind w:right="97"/>
              <w:jc w:val="right"/>
              <w:rPr>
                <w:b/>
                <w:bCs/>
                <w:szCs w:val="22"/>
              </w:rPr>
            </w:pPr>
            <w:r w:rsidRPr="00461B25">
              <w:rPr>
                <w:b/>
                <w:bCs/>
                <w:szCs w:val="22"/>
              </w:rPr>
              <w:t>1,878</w:t>
            </w:r>
          </w:p>
        </w:tc>
        <w:tc>
          <w:tcPr>
            <w:tcW w:w="180" w:type="dxa"/>
          </w:tcPr>
          <w:p w14:paraId="3BB8AA90" w14:textId="77777777" w:rsidR="00151D54" w:rsidRPr="00461B25" w:rsidRDefault="00151D54" w:rsidP="00531B6D">
            <w:pPr>
              <w:pStyle w:val="acctfourfigures"/>
              <w:tabs>
                <w:tab w:val="clear" w:pos="765"/>
              </w:tabs>
              <w:spacing w:line="240" w:lineRule="auto"/>
              <w:ind w:right="191"/>
              <w:jc w:val="right"/>
              <w:rPr>
                <w:b/>
                <w:bCs/>
                <w:szCs w:val="22"/>
              </w:rPr>
            </w:pPr>
          </w:p>
        </w:tc>
        <w:tc>
          <w:tcPr>
            <w:tcW w:w="990" w:type="dxa"/>
            <w:tcBorders>
              <w:top w:val="single" w:sz="4" w:space="0" w:color="auto"/>
              <w:bottom w:val="double" w:sz="4" w:space="0" w:color="auto"/>
            </w:tcBorders>
          </w:tcPr>
          <w:p w14:paraId="36741F5E" w14:textId="77777777" w:rsidR="00151D54" w:rsidRPr="00461B25" w:rsidRDefault="00151D54" w:rsidP="00531B6D">
            <w:pPr>
              <w:pStyle w:val="acctfourfigures"/>
              <w:tabs>
                <w:tab w:val="clear" w:pos="765"/>
              </w:tabs>
              <w:spacing w:line="240" w:lineRule="auto"/>
              <w:ind w:right="106"/>
              <w:jc w:val="right"/>
              <w:rPr>
                <w:b/>
                <w:bCs/>
                <w:szCs w:val="22"/>
              </w:rPr>
            </w:pPr>
            <w:r w:rsidRPr="00461B25">
              <w:rPr>
                <w:b/>
                <w:bCs/>
                <w:szCs w:val="22"/>
              </w:rPr>
              <w:t>52</w:t>
            </w:r>
          </w:p>
        </w:tc>
        <w:tc>
          <w:tcPr>
            <w:tcW w:w="180" w:type="dxa"/>
          </w:tcPr>
          <w:p w14:paraId="1FE436D0" w14:textId="77777777" w:rsidR="00151D54" w:rsidRPr="00461B25" w:rsidRDefault="00151D54" w:rsidP="00531B6D">
            <w:pPr>
              <w:pStyle w:val="acctfourfigures"/>
              <w:tabs>
                <w:tab w:val="clear" w:pos="765"/>
              </w:tabs>
              <w:spacing w:line="240" w:lineRule="auto"/>
              <w:ind w:right="191"/>
              <w:jc w:val="right"/>
              <w:rPr>
                <w:b/>
                <w:bCs/>
                <w:szCs w:val="22"/>
              </w:rPr>
            </w:pPr>
          </w:p>
        </w:tc>
        <w:tc>
          <w:tcPr>
            <w:tcW w:w="990" w:type="dxa"/>
            <w:tcBorders>
              <w:top w:val="single" w:sz="4" w:space="0" w:color="auto"/>
              <w:bottom w:val="double" w:sz="4" w:space="0" w:color="auto"/>
            </w:tcBorders>
          </w:tcPr>
          <w:p w14:paraId="11177EFD" w14:textId="77777777" w:rsidR="00151D54" w:rsidRPr="00461B25" w:rsidRDefault="00151D54" w:rsidP="00531B6D">
            <w:pPr>
              <w:pStyle w:val="acctfourfigures"/>
              <w:tabs>
                <w:tab w:val="clear" w:pos="765"/>
              </w:tabs>
              <w:spacing w:line="240" w:lineRule="auto"/>
              <w:ind w:right="106"/>
              <w:jc w:val="right"/>
              <w:rPr>
                <w:b/>
                <w:bCs/>
                <w:szCs w:val="22"/>
              </w:rPr>
            </w:pPr>
            <w:r w:rsidRPr="00461B25">
              <w:rPr>
                <w:b/>
                <w:bCs/>
                <w:szCs w:val="22"/>
              </w:rPr>
              <w:t>86</w:t>
            </w:r>
          </w:p>
        </w:tc>
      </w:tr>
    </w:tbl>
    <w:p w14:paraId="4832DCE2" w14:textId="77777777" w:rsidR="00151D54" w:rsidRPr="00461B25" w:rsidRDefault="00151D54" w:rsidP="00151D54">
      <w:pPr>
        <w:ind w:left="547"/>
        <w:jc w:val="both"/>
        <w:rPr>
          <w:rFonts w:hAnsi="Times New Roman" w:cs="Times New Roman"/>
          <w:sz w:val="22"/>
          <w:szCs w:val="22"/>
        </w:rPr>
      </w:pPr>
    </w:p>
    <w:tbl>
      <w:tblPr>
        <w:tblW w:w="9164" w:type="dxa"/>
        <w:tblInd w:w="466" w:type="dxa"/>
        <w:tblLayout w:type="fixed"/>
        <w:tblCellMar>
          <w:left w:w="79" w:type="dxa"/>
          <w:right w:w="79" w:type="dxa"/>
        </w:tblCellMar>
        <w:tblLook w:val="0000" w:firstRow="0" w:lastRow="0" w:firstColumn="0" w:lastColumn="0" w:noHBand="0" w:noVBand="0"/>
      </w:tblPr>
      <w:tblGrid>
        <w:gridCol w:w="4664"/>
        <w:gridCol w:w="990"/>
        <w:gridCol w:w="180"/>
        <w:gridCol w:w="990"/>
        <w:gridCol w:w="180"/>
        <w:gridCol w:w="990"/>
        <w:gridCol w:w="180"/>
        <w:gridCol w:w="990"/>
      </w:tblGrid>
      <w:tr w:rsidR="00151D54" w:rsidRPr="00461B25" w14:paraId="7E1516EA" w14:textId="77777777" w:rsidTr="00531B6D">
        <w:trPr>
          <w:cantSplit/>
          <w:tblHeader/>
        </w:trPr>
        <w:tc>
          <w:tcPr>
            <w:tcW w:w="4664" w:type="dxa"/>
          </w:tcPr>
          <w:p w14:paraId="6250A211" w14:textId="77777777" w:rsidR="00151D54" w:rsidRPr="00461B25" w:rsidRDefault="00151D54" w:rsidP="00531B6D">
            <w:pPr>
              <w:pStyle w:val="acctfourfigures"/>
              <w:tabs>
                <w:tab w:val="clear" w:pos="765"/>
              </w:tabs>
              <w:spacing w:line="240" w:lineRule="auto"/>
              <w:ind w:left="173" w:right="-76" w:hanging="173"/>
              <w:rPr>
                <w:b/>
                <w:bCs/>
                <w:i/>
                <w:iCs/>
                <w:szCs w:val="22"/>
              </w:rPr>
            </w:pPr>
            <w:r w:rsidRPr="00461B25">
              <w:rPr>
                <w:b/>
                <w:bCs/>
                <w:i/>
                <w:iCs/>
                <w:szCs w:val="22"/>
                <w:lang w:bidi="th-TH"/>
              </w:rPr>
              <w:t>Minimum lease payments under receivable operating lease</w:t>
            </w:r>
          </w:p>
        </w:tc>
        <w:tc>
          <w:tcPr>
            <w:tcW w:w="2160" w:type="dxa"/>
            <w:gridSpan w:val="3"/>
          </w:tcPr>
          <w:p w14:paraId="4A664975" w14:textId="77777777" w:rsidR="00151D54" w:rsidRPr="00461B25" w:rsidRDefault="00151D54" w:rsidP="00531B6D">
            <w:pPr>
              <w:pStyle w:val="acctmergecolhdg"/>
              <w:spacing w:line="240" w:lineRule="auto"/>
              <w:ind w:firstLine="136"/>
              <w:rPr>
                <w:szCs w:val="22"/>
              </w:rPr>
            </w:pPr>
            <w:r w:rsidRPr="00461B25">
              <w:rPr>
                <w:szCs w:val="22"/>
              </w:rPr>
              <w:t xml:space="preserve">Consolidated </w:t>
            </w:r>
          </w:p>
          <w:p w14:paraId="511CDAD4" w14:textId="77777777" w:rsidR="00151D54" w:rsidRPr="00461B25" w:rsidRDefault="00151D54" w:rsidP="00531B6D">
            <w:pPr>
              <w:pStyle w:val="acctmergecolhdg"/>
              <w:spacing w:line="240" w:lineRule="auto"/>
              <w:ind w:left="-83" w:right="-77"/>
              <w:rPr>
                <w:b w:val="0"/>
                <w:bCs/>
                <w:szCs w:val="22"/>
              </w:rPr>
            </w:pPr>
            <w:r w:rsidRPr="00461B25">
              <w:rPr>
                <w:szCs w:val="22"/>
              </w:rPr>
              <w:t xml:space="preserve">financial statements </w:t>
            </w:r>
          </w:p>
        </w:tc>
        <w:tc>
          <w:tcPr>
            <w:tcW w:w="180" w:type="dxa"/>
          </w:tcPr>
          <w:p w14:paraId="5B03E23D" w14:textId="77777777" w:rsidR="00151D54" w:rsidRPr="00461B25" w:rsidRDefault="00151D54" w:rsidP="00531B6D">
            <w:pPr>
              <w:pStyle w:val="acctmergecolhdg"/>
              <w:spacing w:line="240" w:lineRule="auto"/>
              <w:rPr>
                <w:b w:val="0"/>
                <w:bCs/>
                <w:szCs w:val="22"/>
              </w:rPr>
            </w:pPr>
          </w:p>
        </w:tc>
        <w:tc>
          <w:tcPr>
            <w:tcW w:w="2160" w:type="dxa"/>
            <w:gridSpan w:val="3"/>
          </w:tcPr>
          <w:p w14:paraId="3F0B153A" w14:textId="77777777" w:rsidR="00151D54" w:rsidRPr="00461B25" w:rsidRDefault="00151D54" w:rsidP="00531B6D">
            <w:pPr>
              <w:pStyle w:val="acctmergecolhdg"/>
              <w:spacing w:line="240" w:lineRule="auto"/>
              <w:ind w:firstLine="136"/>
              <w:rPr>
                <w:szCs w:val="22"/>
              </w:rPr>
            </w:pPr>
            <w:r w:rsidRPr="00461B25">
              <w:rPr>
                <w:szCs w:val="22"/>
              </w:rPr>
              <w:t xml:space="preserve">Separate </w:t>
            </w:r>
          </w:p>
          <w:p w14:paraId="273A2E75" w14:textId="77777777" w:rsidR="00151D54" w:rsidRPr="00461B25" w:rsidRDefault="00151D54" w:rsidP="00531B6D">
            <w:pPr>
              <w:pStyle w:val="acctmergecolhdg"/>
              <w:spacing w:line="240" w:lineRule="auto"/>
              <w:ind w:left="-80" w:right="-79"/>
              <w:rPr>
                <w:b w:val="0"/>
                <w:bCs/>
                <w:szCs w:val="22"/>
              </w:rPr>
            </w:pPr>
            <w:r w:rsidRPr="00461B25">
              <w:rPr>
                <w:szCs w:val="22"/>
              </w:rPr>
              <w:t xml:space="preserve">financial statements </w:t>
            </w:r>
          </w:p>
        </w:tc>
      </w:tr>
      <w:tr w:rsidR="00151D54" w:rsidRPr="00461B25" w14:paraId="4C66F789" w14:textId="77777777" w:rsidTr="00531B6D">
        <w:trPr>
          <w:cantSplit/>
        </w:trPr>
        <w:tc>
          <w:tcPr>
            <w:tcW w:w="4664" w:type="dxa"/>
          </w:tcPr>
          <w:p w14:paraId="0A1D1C1A" w14:textId="77777777" w:rsidR="00151D54" w:rsidRPr="00461B25" w:rsidRDefault="00151D54" w:rsidP="00531B6D">
            <w:pPr>
              <w:rPr>
                <w:rFonts w:hAnsi="Times New Roman" w:cs="Times New Roman"/>
                <w:sz w:val="22"/>
                <w:szCs w:val="22"/>
              </w:rPr>
            </w:pPr>
          </w:p>
        </w:tc>
        <w:tc>
          <w:tcPr>
            <w:tcW w:w="990" w:type="dxa"/>
            <w:vAlign w:val="bottom"/>
          </w:tcPr>
          <w:p w14:paraId="19CBC61F" w14:textId="77777777" w:rsidR="00151D54" w:rsidRPr="00461B25" w:rsidRDefault="00151D54" w:rsidP="00531B6D">
            <w:pPr>
              <w:pStyle w:val="acctfourfigures"/>
              <w:tabs>
                <w:tab w:val="clear" w:pos="765"/>
              </w:tabs>
              <w:spacing w:line="240" w:lineRule="auto"/>
              <w:jc w:val="center"/>
              <w:rPr>
                <w:szCs w:val="22"/>
              </w:rPr>
            </w:pPr>
            <w:r w:rsidRPr="00461B25">
              <w:rPr>
                <w:szCs w:val="22"/>
              </w:rPr>
              <w:t>2021</w:t>
            </w:r>
          </w:p>
        </w:tc>
        <w:tc>
          <w:tcPr>
            <w:tcW w:w="180" w:type="dxa"/>
            <w:vAlign w:val="bottom"/>
          </w:tcPr>
          <w:p w14:paraId="397C6156" w14:textId="77777777" w:rsidR="00151D54" w:rsidRPr="00461B25" w:rsidRDefault="00151D54" w:rsidP="00531B6D">
            <w:pPr>
              <w:pStyle w:val="acctfourfigures"/>
              <w:tabs>
                <w:tab w:val="decimal" w:pos="1179"/>
              </w:tabs>
              <w:spacing w:line="240" w:lineRule="auto"/>
              <w:jc w:val="center"/>
              <w:rPr>
                <w:szCs w:val="22"/>
              </w:rPr>
            </w:pPr>
          </w:p>
        </w:tc>
        <w:tc>
          <w:tcPr>
            <w:tcW w:w="990" w:type="dxa"/>
            <w:vAlign w:val="bottom"/>
          </w:tcPr>
          <w:p w14:paraId="73AF046B" w14:textId="77777777" w:rsidR="00151D54" w:rsidRPr="00461B25" w:rsidRDefault="00151D54" w:rsidP="00531B6D">
            <w:pPr>
              <w:pStyle w:val="acctfourfigures"/>
              <w:tabs>
                <w:tab w:val="clear" w:pos="765"/>
              </w:tabs>
              <w:spacing w:line="240" w:lineRule="auto"/>
              <w:ind w:right="191"/>
              <w:jc w:val="center"/>
              <w:rPr>
                <w:szCs w:val="22"/>
              </w:rPr>
            </w:pPr>
            <w:r w:rsidRPr="00461B25">
              <w:rPr>
                <w:szCs w:val="22"/>
              </w:rPr>
              <w:t>2020</w:t>
            </w:r>
          </w:p>
        </w:tc>
        <w:tc>
          <w:tcPr>
            <w:tcW w:w="180" w:type="dxa"/>
          </w:tcPr>
          <w:p w14:paraId="1C497775" w14:textId="77777777" w:rsidR="00151D54" w:rsidRPr="00461B25" w:rsidRDefault="00151D54" w:rsidP="00531B6D">
            <w:pPr>
              <w:pStyle w:val="acctfourfigures"/>
              <w:tabs>
                <w:tab w:val="clear" w:pos="765"/>
              </w:tabs>
              <w:spacing w:line="240" w:lineRule="auto"/>
              <w:ind w:right="191"/>
              <w:jc w:val="center"/>
              <w:rPr>
                <w:szCs w:val="22"/>
              </w:rPr>
            </w:pPr>
          </w:p>
        </w:tc>
        <w:tc>
          <w:tcPr>
            <w:tcW w:w="990" w:type="dxa"/>
          </w:tcPr>
          <w:p w14:paraId="49787D46" w14:textId="77777777" w:rsidR="00151D54" w:rsidRPr="00461B25" w:rsidRDefault="00151D54" w:rsidP="00531B6D">
            <w:pPr>
              <w:pStyle w:val="acctfourfigures"/>
              <w:tabs>
                <w:tab w:val="clear" w:pos="765"/>
              </w:tabs>
              <w:spacing w:line="240" w:lineRule="auto"/>
              <w:jc w:val="center"/>
              <w:rPr>
                <w:szCs w:val="22"/>
              </w:rPr>
            </w:pPr>
            <w:r w:rsidRPr="00461B25">
              <w:rPr>
                <w:szCs w:val="22"/>
              </w:rPr>
              <w:t>2021</w:t>
            </w:r>
          </w:p>
        </w:tc>
        <w:tc>
          <w:tcPr>
            <w:tcW w:w="180" w:type="dxa"/>
          </w:tcPr>
          <w:p w14:paraId="2E6AC1FE" w14:textId="77777777" w:rsidR="00151D54" w:rsidRPr="00461B25" w:rsidRDefault="00151D54" w:rsidP="00531B6D">
            <w:pPr>
              <w:pStyle w:val="acctfourfigures"/>
              <w:tabs>
                <w:tab w:val="clear" w:pos="765"/>
              </w:tabs>
              <w:spacing w:line="240" w:lineRule="auto"/>
              <w:ind w:right="191"/>
              <w:jc w:val="center"/>
              <w:rPr>
                <w:szCs w:val="22"/>
              </w:rPr>
            </w:pPr>
          </w:p>
        </w:tc>
        <w:tc>
          <w:tcPr>
            <w:tcW w:w="990" w:type="dxa"/>
          </w:tcPr>
          <w:p w14:paraId="50A105C3" w14:textId="77777777" w:rsidR="00151D54" w:rsidRPr="00461B25" w:rsidRDefault="00151D54" w:rsidP="00531B6D">
            <w:pPr>
              <w:pStyle w:val="acctfourfigures"/>
              <w:tabs>
                <w:tab w:val="clear" w:pos="765"/>
              </w:tabs>
              <w:spacing w:line="240" w:lineRule="auto"/>
              <w:jc w:val="center"/>
              <w:rPr>
                <w:szCs w:val="22"/>
              </w:rPr>
            </w:pPr>
            <w:r w:rsidRPr="00461B25">
              <w:rPr>
                <w:szCs w:val="22"/>
              </w:rPr>
              <w:t>2020</w:t>
            </w:r>
          </w:p>
        </w:tc>
      </w:tr>
      <w:tr w:rsidR="00151D54" w:rsidRPr="00461B25" w14:paraId="7078A3BB" w14:textId="77777777" w:rsidTr="00531B6D">
        <w:trPr>
          <w:cantSplit/>
          <w:tblHeader/>
        </w:trPr>
        <w:tc>
          <w:tcPr>
            <w:tcW w:w="4664" w:type="dxa"/>
          </w:tcPr>
          <w:p w14:paraId="2533199D" w14:textId="77777777" w:rsidR="00151D54" w:rsidRPr="00461B25" w:rsidRDefault="00151D54" w:rsidP="00531B6D">
            <w:pPr>
              <w:pStyle w:val="acctfourfigures"/>
              <w:tabs>
                <w:tab w:val="clear" w:pos="765"/>
              </w:tabs>
              <w:spacing w:line="240" w:lineRule="auto"/>
              <w:ind w:left="173" w:right="-76" w:hanging="173"/>
              <w:rPr>
                <w:b/>
                <w:bCs/>
                <w:i/>
                <w:iCs/>
                <w:szCs w:val="22"/>
                <w:lang w:bidi="th-TH"/>
              </w:rPr>
            </w:pPr>
          </w:p>
        </w:tc>
        <w:tc>
          <w:tcPr>
            <w:tcW w:w="4500" w:type="dxa"/>
            <w:gridSpan w:val="7"/>
          </w:tcPr>
          <w:p w14:paraId="346A6385" w14:textId="77777777" w:rsidR="00151D54" w:rsidRPr="00461B25" w:rsidRDefault="00151D54" w:rsidP="00531B6D">
            <w:pPr>
              <w:pStyle w:val="acctmergecolhdg"/>
              <w:spacing w:line="240" w:lineRule="auto"/>
              <w:ind w:firstLine="136"/>
              <w:rPr>
                <w:b w:val="0"/>
                <w:bCs/>
                <w:i/>
                <w:iCs/>
                <w:szCs w:val="22"/>
              </w:rPr>
            </w:pPr>
            <w:r w:rsidRPr="00461B25">
              <w:rPr>
                <w:b w:val="0"/>
                <w:bCs/>
                <w:i/>
                <w:iCs/>
                <w:szCs w:val="22"/>
              </w:rPr>
              <w:t>(in million Baht)</w:t>
            </w:r>
          </w:p>
        </w:tc>
      </w:tr>
      <w:tr w:rsidR="00151D54" w:rsidRPr="00461B25" w14:paraId="14BD8D2C" w14:textId="77777777" w:rsidTr="00531B6D">
        <w:trPr>
          <w:cantSplit/>
          <w:tblHeader/>
        </w:trPr>
        <w:tc>
          <w:tcPr>
            <w:tcW w:w="4664" w:type="dxa"/>
          </w:tcPr>
          <w:p w14:paraId="5F2E2289" w14:textId="77777777" w:rsidR="00151D54" w:rsidRPr="00461B25" w:rsidRDefault="00151D54" w:rsidP="00531B6D">
            <w:pPr>
              <w:pStyle w:val="acctfourfigures"/>
              <w:tabs>
                <w:tab w:val="clear" w:pos="765"/>
              </w:tabs>
              <w:spacing w:line="240" w:lineRule="auto"/>
              <w:ind w:left="173" w:right="-76" w:hanging="173"/>
              <w:rPr>
                <w:b/>
                <w:bCs/>
                <w:i/>
                <w:iCs/>
                <w:szCs w:val="22"/>
                <w:lang w:bidi="th-TH"/>
              </w:rPr>
            </w:pPr>
            <w:r w:rsidRPr="00461B25">
              <w:rPr>
                <w:b/>
                <w:bCs/>
                <w:i/>
                <w:iCs/>
                <w:szCs w:val="22"/>
                <w:lang w:bidi="th-TH"/>
              </w:rPr>
              <w:t>At 31 December 2021</w:t>
            </w:r>
          </w:p>
        </w:tc>
        <w:tc>
          <w:tcPr>
            <w:tcW w:w="4500" w:type="dxa"/>
            <w:gridSpan w:val="7"/>
          </w:tcPr>
          <w:p w14:paraId="07EFC74D" w14:textId="77777777" w:rsidR="00151D54" w:rsidRPr="00461B25" w:rsidRDefault="00151D54" w:rsidP="00531B6D">
            <w:pPr>
              <w:pStyle w:val="acctmergecolhdg"/>
              <w:spacing w:line="240" w:lineRule="auto"/>
              <w:ind w:firstLine="136"/>
              <w:rPr>
                <w:b w:val="0"/>
                <w:bCs/>
                <w:i/>
                <w:iCs/>
                <w:szCs w:val="22"/>
              </w:rPr>
            </w:pPr>
          </w:p>
        </w:tc>
      </w:tr>
      <w:tr w:rsidR="00151D54" w:rsidRPr="00461B25" w14:paraId="36E083B5" w14:textId="77777777" w:rsidTr="00531B6D">
        <w:trPr>
          <w:cantSplit/>
        </w:trPr>
        <w:tc>
          <w:tcPr>
            <w:tcW w:w="4664" w:type="dxa"/>
          </w:tcPr>
          <w:p w14:paraId="46DD8D4D" w14:textId="77777777" w:rsidR="00151D54" w:rsidRPr="00461B25" w:rsidRDefault="00151D54" w:rsidP="00531B6D">
            <w:pPr>
              <w:pStyle w:val="acctfourfigures"/>
              <w:tabs>
                <w:tab w:val="clear" w:pos="765"/>
              </w:tabs>
              <w:spacing w:line="240" w:lineRule="auto"/>
              <w:ind w:right="106"/>
              <w:rPr>
                <w:szCs w:val="22"/>
              </w:rPr>
            </w:pPr>
            <w:r w:rsidRPr="00461B25">
              <w:rPr>
                <w:szCs w:val="22"/>
              </w:rPr>
              <w:t xml:space="preserve">Within 1 year </w:t>
            </w:r>
          </w:p>
        </w:tc>
        <w:tc>
          <w:tcPr>
            <w:tcW w:w="990" w:type="dxa"/>
          </w:tcPr>
          <w:p w14:paraId="3C82A547" w14:textId="77777777" w:rsidR="00151D54" w:rsidRPr="00461B25" w:rsidRDefault="00151D54" w:rsidP="00531B6D">
            <w:pPr>
              <w:pStyle w:val="acctfourfigures"/>
              <w:tabs>
                <w:tab w:val="clear" w:pos="765"/>
              </w:tabs>
              <w:spacing w:line="240" w:lineRule="auto"/>
              <w:ind w:right="106"/>
              <w:jc w:val="right"/>
              <w:rPr>
                <w:szCs w:val="22"/>
              </w:rPr>
            </w:pPr>
            <w:r w:rsidRPr="00461B25">
              <w:rPr>
                <w:szCs w:val="22"/>
              </w:rPr>
              <w:t>699</w:t>
            </w:r>
          </w:p>
        </w:tc>
        <w:tc>
          <w:tcPr>
            <w:tcW w:w="180" w:type="dxa"/>
          </w:tcPr>
          <w:p w14:paraId="7B0B7A9E" w14:textId="77777777" w:rsidR="00151D54" w:rsidRPr="00461B25" w:rsidRDefault="00151D54" w:rsidP="00531B6D">
            <w:pPr>
              <w:pStyle w:val="acctfourfigures"/>
              <w:tabs>
                <w:tab w:val="decimal" w:pos="1179"/>
              </w:tabs>
              <w:spacing w:line="240" w:lineRule="auto"/>
              <w:ind w:right="191"/>
              <w:jc w:val="right"/>
              <w:rPr>
                <w:szCs w:val="22"/>
              </w:rPr>
            </w:pPr>
          </w:p>
        </w:tc>
        <w:tc>
          <w:tcPr>
            <w:tcW w:w="990" w:type="dxa"/>
          </w:tcPr>
          <w:p w14:paraId="026BF9D6" w14:textId="77777777" w:rsidR="00151D54" w:rsidRPr="00461B25" w:rsidRDefault="00151D54" w:rsidP="00531B6D">
            <w:pPr>
              <w:pStyle w:val="acctfourfigures"/>
              <w:tabs>
                <w:tab w:val="clear" w:pos="765"/>
                <w:tab w:val="left" w:pos="461"/>
              </w:tabs>
              <w:spacing w:line="240" w:lineRule="auto"/>
              <w:ind w:right="97"/>
              <w:jc w:val="right"/>
              <w:rPr>
                <w:szCs w:val="22"/>
              </w:rPr>
            </w:pPr>
            <w:r w:rsidRPr="00461B25">
              <w:rPr>
                <w:szCs w:val="22"/>
              </w:rPr>
              <w:t>900</w:t>
            </w:r>
          </w:p>
        </w:tc>
        <w:tc>
          <w:tcPr>
            <w:tcW w:w="180" w:type="dxa"/>
          </w:tcPr>
          <w:p w14:paraId="035C32BB" w14:textId="77777777" w:rsidR="00151D54" w:rsidRPr="00461B25" w:rsidRDefault="00151D54" w:rsidP="00531B6D">
            <w:pPr>
              <w:pStyle w:val="acctfourfigures"/>
              <w:tabs>
                <w:tab w:val="clear" w:pos="765"/>
              </w:tabs>
              <w:spacing w:line="240" w:lineRule="auto"/>
              <w:ind w:right="191"/>
              <w:jc w:val="right"/>
              <w:rPr>
                <w:szCs w:val="22"/>
              </w:rPr>
            </w:pPr>
          </w:p>
        </w:tc>
        <w:tc>
          <w:tcPr>
            <w:tcW w:w="990" w:type="dxa"/>
          </w:tcPr>
          <w:p w14:paraId="0312D4F4" w14:textId="77777777" w:rsidR="00151D54" w:rsidRPr="00461B25" w:rsidRDefault="00151D54" w:rsidP="00531B6D">
            <w:pPr>
              <w:pStyle w:val="acctfourfigures"/>
              <w:tabs>
                <w:tab w:val="clear" w:pos="765"/>
              </w:tabs>
              <w:spacing w:line="240" w:lineRule="auto"/>
              <w:ind w:right="106"/>
              <w:jc w:val="right"/>
              <w:rPr>
                <w:szCs w:val="22"/>
              </w:rPr>
            </w:pPr>
            <w:r w:rsidRPr="00461B25">
              <w:rPr>
                <w:szCs w:val="22"/>
              </w:rPr>
              <w:t>26</w:t>
            </w:r>
          </w:p>
        </w:tc>
        <w:tc>
          <w:tcPr>
            <w:tcW w:w="180" w:type="dxa"/>
          </w:tcPr>
          <w:p w14:paraId="048054C6" w14:textId="77777777" w:rsidR="00151D54" w:rsidRPr="00461B25" w:rsidRDefault="00151D54" w:rsidP="00531B6D">
            <w:pPr>
              <w:pStyle w:val="acctfourfigures"/>
              <w:tabs>
                <w:tab w:val="clear" w:pos="765"/>
              </w:tabs>
              <w:spacing w:line="240" w:lineRule="auto"/>
              <w:ind w:right="191"/>
              <w:jc w:val="right"/>
              <w:rPr>
                <w:szCs w:val="22"/>
              </w:rPr>
            </w:pPr>
          </w:p>
        </w:tc>
        <w:tc>
          <w:tcPr>
            <w:tcW w:w="990" w:type="dxa"/>
          </w:tcPr>
          <w:p w14:paraId="4A40E6BB" w14:textId="77777777" w:rsidR="00151D54" w:rsidRPr="00461B25" w:rsidRDefault="00151D54" w:rsidP="00531B6D">
            <w:pPr>
              <w:pStyle w:val="acctfourfigures"/>
              <w:tabs>
                <w:tab w:val="clear" w:pos="765"/>
              </w:tabs>
              <w:spacing w:line="240" w:lineRule="auto"/>
              <w:ind w:right="106"/>
              <w:jc w:val="right"/>
              <w:rPr>
                <w:szCs w:val="22"/>
              </w:rPr>
            </w:pPr>
            <w:r w:rsidRPr="00461B25">
              <w:rPr>
                <w:szCs w:val="22"/>
              </w:rPr>
              <w:t>33</w:t>
            </w:r>
          </w:p>
        </w:tc>
      </w:tr>
      <w:tr w:rsidR="00151D54" w:rsidRPr="00461B25" w14:paraId="556151CB" w14:textId="77777777" w:rsidTr="00531B6D">
        <w:trPr>
          <w:cantSplit/>
        </w:trPr>
        <w:tc>
          <w:tcPr>
            <w:tcW w:w="4664" w:type="dxa"/>
          </w:tcPr>
          <w:p w14:paraId="5E2998C2" w14:textId="77777777" w:rsidR="00151D54" w:rsidRPr="00461B25" w:rsidRDefault="00151D54" w:rsidP="00531B6D">
            <w:pPr>
              <w:pStyle w:val="acctfourfigures"/>
              <w:tabs>
                <w:tab w:val="clear" w:pos="765"/>
              </w:tabs>
              <w:spacing w:line="240" w:lineRule="auto"/>
              <w:ind w:right="106"/>
              <w:rPr>
                <w:szCs w:val="22"/>
              </w:rPr>
            </w:pPr>
            <w:r w:rsidRPr="00461B25">
              <w:rPr>
                <w:szCs w:val="22"/>
              </w:rPr>
              <w:t xml:space="preserve">1 - 5 years </w:t>
            </w:r>
          </w:p>
        </w:tc>
        <w:tc>
          <w:tcPr>
            <w:tcW w:w="990" w:type="dxa"/>
          </w:tcPr>
          <w:p w14:paraId="7CD63ACA" w14:textId="77777777" w:rsidR="00151D54" w:rsidRPr="00461B25" w:rsidRDefault="00151D54" w:rsidP="00531B6D">
            <w:pPr>
              <w:pStyle w:val="acctfourfigures"/>
              <w:tabs>
                <w:tab w:val="clear" w:pos="765"/>
              </w:tabs>
              <w:spacing w:line="240" w:lineRule="auto"/>
              <w:ind w:right="106"/>
              <w:jc w:val="right"/>
              <w:rPr>
                <w:szCs w:val="22"/>
              </w:rPr>
            </w:pPr>
            <w:r w:rsidRPr="00461B25">
              <w:rPr>
                <w:szCs w:val="22"/>
              </w:rPr>
              <w:t>297</w:t>
            </w:r>
          </w:p>
        </w:tc>
        <w:tc>
          <w:tcPr>
            <w:tcW w:w="180" w:type="dxa"/>
          </w:tcPr>
          <w:p w14:paraId="419A624D" w14:textId="77777777" w:rsidR="00151D54" w:rsidRPr="00461B25" w:rsidRDefault="00151D54" w:rsidP="00531B6D">
            <w:pPr>
              <w:pStyle w:val="acctfourfigures"/>
              <w:tabs>
                <w:tab w:val="decimal" w:pos="1179"/>
              </w:tabs>
              <w:spacing w:line="240" w:lineRule="auto"/>
              <w:ind w:right="191"/>
              <w:jc w:val="right"/>
              <w:rPr>
                <w:szCs w:val="22"/>
              </w:rPr>
            </w:pPr>
          </w:p>
        </w:tc>
        <w:tc>
          <w:tcPr>
            <w:tcW w:w="990" w:type="dxa"/>
          </w:tcPr>
          <w:p w14:paraId="5AB9F4D2" w14:textId="77777777" w:rsidR="00151D54" w:rsidRPr="00461B25" w:rsidRDefault="00151D54" w:rsidP="00531B6D">
            <w:pPr>
              <w:pStyle w:val="acctfourfigures"/>
              <w:tabs>
                <w:tab w:val="clear" w:pos="765"/>
                <w:tab w:val="left" w:pos="461"/>
              </w:tabs>
              <w:spacing w:line="240" w:lineRule="auto"/>
              <w:ind w:right="97"/>
              <w:jc w:val="right"/>
              <w:rPr>
                <w:szCs w:val="22"/>
              </w:rPr>
            </w:pPr>
            <w:r w:rsidRPr="00461B25">
              <w:rPr>
                <w:szCs w:val="22"/>
              </w:rPr>
              <w:t>978</w:t>
            </w:r>
          </w:p>
        </w:tc>
        <w:tc>
          <w:tcPr>
            <w:tcW w:w="180" w:type="dxa"/>
          </w:tcPr>
          <w:p w14:paraId="2AF1F5C1" w14:textId="77777777" w:rsidR="00151D54" w:rsidRPr="00461B25" w:rsidRDefault="00151D54" w:rsidP="00531B6D">
            <w:pPr>
              <w:pStyle w:val="acctfourfigures"/>
              <w:tabs>
                <w:tab w:val="clear" w:pos="765"/>
              </w:tabs>
              <w:spacing w:line="240" w:lineRule="auto"/>
              <w:ind w:right="191"/>
              <w:jc w:val="right"/>
              <w:rPr>
                <w:szCs w:val="22"/>
              </w:rPr>
            </w:pPr>
          </w:p>
        </w:tc>
        <w:tc>
          <w:tcPr>
            <w:tcW w:w="990" w:type="dxa"/>
          </w:tcPr>
          <w:p w14:paraId="1F6DC24F" w14:textId="77777777" w:rsidR="00151D54" w:rsidRPr="00461B25" w:rsidRDefault="00151D54" w:rsidP="00531B6D">
            <w:pPr>
              <w:pStyle w:val="acctfourfigures"/>
              <w:tabs>
                <w:tab w:val="clear" w:pos="765"/>
              </w:tabs>
              <w:spacing w:line="240" w:lineRule="auto"/>
              <w:ind w:right="106"/>
              <w:jc w:val="right"/>
              <w:rPr>
                <w:szCs w:val="22"/>
              </w:rPr>
            </w:pPr>
            <w:r w:rsidRPr="00461B25">
              <w:rPr>
                <w:szCs w:val="22"/>
              </w:rPr>
              <w:t>26</w:t>
            </w:r>
          </w:p>
        </w:tc>
        <w:tc>
          <w:tcPr>
            <w:tcW w:w="180" w:type="dxa"/>
          </w:tcPr>
          <w:p w14:paraId="50C41854" w14:textId="77777777" w:rsidR="00151D54" w:rsidRPr="00461B25" w:rsidRDefault="00151D54" w:rsidP="00531B6D">
            <w:pPr>
              <w:pStyle w:val="acctfourfigures"/>
              <w:tabs>
                <w:tab w:val="clear" w:pos="765"/>
              </w:tabs>
              <w:spacing w:line="240" w:lineRule="auto"/>
              <w:ind w:right="191"/>
              <w:jc w:val="right"/>
              <w:rPr>
                <w:szCs w:val="22"/>
              </w:rPr>
            </w:pPr>
          </w:p>
        </w:tc>
        <w:tc>
          <w:tcPr>
            <w:tcW w:w="990" w:type="dxa"/>
          </w:tcPr>
          <w:p w14:paraId="0DE6413C" w14:textId="77777777" w:rsidR="00151D54" w:rsidRPr="00461B25" w:rsidRDefault="00151D54" w:rsidP="00531B6D">
            <w:pPr>
              <w:pStyle w:val="acctfourfigures"/>
              <w:tabs>
                <w:tab w:val="clear" w:pos="765"/>
              </w:tabs>
              <w:spacing w:line="240" w:lineRule="auto"/>
              <w:ind w:right="106"/>
              <w:jc w:val="right"/>
              <w:rPr>
                <w:szCs w:val="22"/>
              </w:rPr>
            </w:pPr>
            <w:r w:rsidRPr="00461B25">
              <w:rPr>
                <w:szCs w:val="22"/>
              </w:rPr>
              <w:t>53</w:t>
            </w:r>
          </w:p>
        </w:tc>
      </w:tr>
      <w:tr w:rsidR="00151D54" w:rsidRPr="00461B25" w14:paraId="6F3955EF" w14:textId="77777777" w:rsidTr="00531B6D">
        <w:trPr>
          <w:cantSplit/>
        </w:trPr>
        <w:tc>
          <w:tcPr>
            <w:tcW w:w="4664" w:type="dxa"/>
          </w:tcPr>
          <w:p w14:paraId="118BBF07" w14:textId="77777777" w:rsidR="00151D54" w:rsidRPr="00461B25" w:rsidRDefault="00151D54" w:rsidP="00531B6D">
            <w:pPr>
              <w:ind w:right="-90"/>
              <w:rPr>
                <w:rFonts w:hAnsi="Times New Roman" w:cs="Times New Roman"/>
                <w:b/>
                <w:bCs/>
                <w:sz w:val="22"/>
                <w:szCs w:val="22"/>
              </w:rPr>
            </w:pPr>
            <w:r w:rsidRPr="00461B25">
              <w:rPr>
                <w:rFonts w:hAnsi="Times New Roman" w:cs="Times New Roman"/>
                <w:b/>
                <w:bCs/>
                <w:sz w:val="22"/>
                <w:szCs w:val="22"/>
              </w:rPr>
              <w:t xml:space="preserve">Total </w:t>
            </w:r>
          </w:p>
        </w:tc>
        <w:tc>
          <w:tcPr>
            <w:tcW w:w="990" w:type="dxa"/>
            <w:tcBorders>
              <w:top w:val="single" w:sz="4" w:space="0" w:color="auto"/>
              <w:bottom w:val="double" w:sz="4" w:space="0" w:color="auto"/>
            </w:tcBorders>
          </w:tcPr>
          <w:p w14:paraId="392C20B2" w14:textId="77777777" w:rsidR="00151D54" w:rsidRPr="00461B25" w:rsidRDefault="00151D54" w:rsidP="00531B6D">
            <w:pPr>
              <w:pStyle w:val="acctfourfigures"/>
              <w:tabs>
                <w:tab w:val="clear" w:pos="765"/>
              </w:tabs>
              <w:spacing w:line="240" w:lineRule="auto"/>
              <w:ind w:right="106"/>
              <w:jc w:val="right"/>
              <w:rPr>
                <w:b/>
                <w:bCs/>
                <w:szCs w:val="22"/>
              </w:rPr>
            </w:pPr>
            <w:r w:rsidRPr="00461B25">
              <w:rPr>
                <w:b/>
                <w:bCs/>
                <w:szCs w:val="22"/>
              </w:rPr>
              <w:t>996</w:t>
            </w:r>
          </w:p>
        </w:tc>
        <w:tc>
          <w:tcPr>
            <w:tcW w:w="180" w:type="dxa"/>
          </w:tcPr>
          <w:p w14:paraId="6CEF2C7F" w14:textId="77777777" w:rsidR="00151D54" w:rsidRPr="00461B25" w:rsidRDefault="00151D54" w:rsidP="00531B6D">
            <w:pPr>
              <w:pStyle w:val="acctfourfigures"/>
              <w:tabs>
                <w:tab w:val="decimal" w:pos="1179"/>
              </w:tabs>
              <w:spacing w:line="240" w:lineRule="auto"/>
              <w:ind w:right="191"/>
              <w:jc w:val="right"/>
              <w:rPr>
                <w:b/>
                <w:bCs/>
                <w:szCs w:val="22"/>
              </w:rPr>
            </w:pPr>
          </w:p>
        </w:tc>
        <w:tc>
          <w:tcPr>
            <w:tcW w:w="990" w:type="dxa"/>
            <w:tcBorders>
              <w:top w:val="single" w:sz="4" w:space="0" w:color="auto"/>
              <w:bottom w:val="double" w:sz="4" w:space="0" w:color="auto"/>
            </w:tcBorders>
          </w:tcPr>
          <w:p w14:paraId="2E8AEA31" w14:textId="77777777" w:rsidR="00151D54" w:rsidRPr="00461B25" w:rsidRDefault="00151D54" w:rsidP="00531B6D">
            <w:pPr>
              <w:pStyle w:val="acctfourfigures"/>
              <w:tabs>
                <w:tab w:val="clear" w:pos="765"/>
                <w:tab w:val="left" w:pos="461"/>
              </w:tabs>
              <w:spacing w:line="240" w:lineRule="auto"/>
              <w:ind w:right="97"/>
              <w:jc w:val="right"/>
              <w:rPr>
                <w:b/>
                <w:bCs/>
                <w:szCs w:val="22"/>
              </w:rPr>
            </w:pPr>
            <w:r w:rsidRPr="00461B25">
              <w:rPr>
                <w:b/>
                <w:bCs/>
                <w:szCs w:val="22"/>
              </w:rPr>
              <w:t>1,878</w:t>
            </w:r>
          </w:p>
        </w:tc>
        <w:tc>
          <w:tcPr>
            <w:tcW w:w="180" w:type="dxa"/>
          </w:tcPr>
          <w:p w14:paraId="22471C90" w14:textId="77777777" w:rsidR="00151D54" w:rsidRPr="00461B25" w:rsidRDefault="00151D54" w:rsidP="00531B6D">
            <w:pPr>
              <w:pStyle w:val="acctfourfigures"/>
              <w:tabs>
                <w:tab w:val="clear" w:pos="765"/>
              </w:tabs>
              <w:spacing w:line="240" w:lineRule="auto"/>
              <w:ind w:right="191"/>
              <w:jc w:val="right"/>
              <w:rPr>
                <w:b/>
                <w:bCs/>
                <w:szCs w:val="22"/>
              </w:rPr>
            </w:pPr>
          </w:p>
        </w:tc>
        <w:tc>
          <w:tcPr>
            <w:tcW w:w="990" w:type="dxa"/>
            <w:tcBorders>
              <w:top w:val="single" w:sz="4" w:space="0" w:color="auto"/>
              <w:bottom w:val="double" w:sz="4" w:space="0" w:color="auto"/>
            </w:tcBorders>
          </w:tcPr>
          <w:p w14:paraId="1D1F9416" w14:textId="77777777" w:rsidR="00151D54" w:rsidRPr="00461B25" w:rsidRDefault="00151D54" w:rsidP="00531B6D">
            <w:pPr>
              <w:pStyle w:val="acctfourfigures"/>
              <w:tabs>
                <w:tab w:val="clear" w:pos="765"/>
              </w:tabs>
              <w:spacing w:line="240" w:lineRule="auto"/>
              <w:ind w:right="106"/>
              <w:jc w:val="right"/>
              <w:rPr>
                <w:b/>
                <w:bCs/>
                <w:szCs w:val="22"/>
              </w:rPr>
            </w:pPr>
            <w:r w:rsidRPr="00461B25">
              <w:rPr>
                <w:b/>
                <w:bCs/>
                <w:szCs w:val="22"/>
              </w:rPr>
              <w:t>52</w:t>
            </w:r>
          </w:p>
        </w:tc>
        <w:tc>
          <w:tcPr>
            <w:tcW w:w="180" w:type="dxa"/>
          </w:tcPr>
          <w:p w14:paraId="5F80C650" w14:textId="77777777" w:rsidR="00151D54" w:rsidRPr="00461B25" w:rsidRDefault="00151D54" w:rsidP="00531B6D">
            <w:pPr>
              <w:pStyle w:val="acctfourfigures"/>
              <w:tabs>
                <w:tab w:val="clear" w:pos="765"/>
              </w:tabs>
              <w:spacing w:line="240" w:lineRule="auto"/>
              <w:ind w:right="191"/>
              <w:jc w:val="right"/>
              <w:rPr>
                <w:b/>
                <w:bCs/>
                <w:szCs w:val="22"/>
              </w:rPr>
            </w:pPr>
          </w:p>
        </w:tc>
        <w:tc>
          <w:tcPr>
            <w:tcW w:w="990" w:type="dxa"/>
            <w:tcBorders>
              <w:top w:val="single" w:sz="4" w:space="0" w:color="auto"/>
              <w:bottom w:val="double" w:sz="4" w:space="0" w:color="auto"/>
            </w:tcBorders>
          </w:tcPr>
          <w:p w14:paraId="6A44DF59" w14:textId="77777777" w:rsidR="00151D54" w:rsidRPr="00461B25" w:rsidRDefault="00151D54" w:rsidP="00531B6D">
            <w:pPr>
              <w:pStyle w:val="acctfourfigures"/>
              <w:tabs>
                <w:tab w:val="clear" w:pos="765"/>
              </w:tabs>
              <w:spacing w:line="240" w:lineRule="auto"/>
              <w:ind w:right="106"/>
              <w:jc w:val="right"/>
              <w:rPr>
                <w:b/>
                <w:bCs/>
                <w:szCs w:val="22"/>
              </w:rPr>
            </w:pPr>
            <w:r w:rsidRPr="00461B25">
              <w:rPr>
                <w:b/>
                <w:bCs/>
                <w:szCs w:val="22"/>
              </w:rPr>
              <w:t>86</w:t>
            </w:r>
          </w:p>
        </w:tc>
      </w:tr>
    </w:tbl>
    <w:p w14:paraId="05A2B4A7" w14:textId="77777777" w:rsidR="00151D54" w:rsidRPr="00461B25" w:rsidRDefault="00151D54" w:rsidP="00151D54">
      <w:pPr>
        <w:ind w:left="547"/>
        <w:jc w:val="both"/>
        <w:rPr>
          <w:rFonts w:hAnsi="Times New Roman" w:cs="Times New Roman"/>
          <w:sz w:val="22"/>
          <w:szCs w:val="22"/>
        </w:rPr>
      </w:pPr>
    </w:p>
    <w:p w14:paraId="4DF923D6" w14:textId="77777777" w:rsidR="00151D54" w:rsidRPr="00461B25" w:rsidRDefault="00151D54" w:rsidP="00151D54">
      <w:pPr>
        <w:ind w:left="547"/>
        <w:jc w:val="both"/>
        <w:rPr>
          <w:rFonts w:hAnsi="Times New Roman" w:cs="Times New Roman"/>
          <w:sz w:val="22"/>
          <w:szCs w:val="22"/>
        </w:rPr>
      </w:pPr>
      <w:r w:rsidRPr="00461B25">
        <w:rPr>
          <w:rFonts w:hAnsi="Times New Roman" w:cs="Times New Roman"/>
          <w:sz w:val="22"/>
          <w:szCs w:val="22"/>
        </w:rPr>
        <w:br w:type="page"/>
      </w:r>
    </w:p>
    <w:p w14:paraId="69E0B948" w14:textId="77777777" w:rsidR="00151D54" w:rsidRPr="00461B25" w:rsidRDefault="00151D54" w:rsidP="00151D54">
      <w:pPr>
        <w:ind w:left="547"/>
        <w:jc w:val="both"/>
        <w:rPr>
          <w:rFonts w:hAnsi="Times New Roman" w:cs="Times New Roman"/>
          <w:sz w:val="22"/>
          <w:szCs w:val="22"/>
        </w:rPr>
      </w:pPr>
      <w:r w:rsidRPr="00461B25">
        <w:rPr>
          <w:rFonts w:hAnsi="Times New Roman" w:cs="Times New Roman"/>
          <w:sz w:val="22"/>
          <w:szCs w:val="22"/>
        </w:rPr>
        <w:lastRenderedPageBreak/>
        <w:t xml:space="preserve">On </w:t>
      </w:r>
      <w:r w:rsidRPr="00461B25">
        <w:rPr>
          <w:rFonts w:hAnsi="Times New Roman" w:cs="Times New Roman"/>
          <w:sz w:val="22"/>
          <w:szCs w:val="22"/>
          <w:cs/>
        </w:rPr>
        <w:t xml:space="preserve">19 </w:t>
      </w:r>
      <w:r w:rsidRPr="00461B25">
        <w:rPr>
          <w:rFonts w:hAnsi="Times New Roman" w:cs="Times New Roman"/>
          <w:sz w:val="22"/>
          <w:szCs w:val="22"/>
        </w:rPr>
        <w:t xml:space="preserve">April </w:t>
      </w:r>
      <w:r w:rsidRPr="00461B25">
        <w:rPr>
          <w:rFonts w:hAnsi="Times New Roman" w:cs="Times New Roman"/>
          <w:sz w:val="22"/>
          <w:szCs w:val="22"/>
          <w:cs/>
        </w:rPr>
        <w:t>2017</w:t>
      </w:r>
      <w:r w:rsidRPr="00461B25">
        <w:rPr>
          <w:rFonts w:hAnsi="Times New Roman" w:cs="Times New Roman"/>
          <w:sz w:val="22"/>
          <w:szCs w:val="22"/>
        </w:rPr>
        <w:t>, the Company and Sterling Equity Company Limited (a subsidiary) entered into agreements to lease the investment properties to GLAND Office Leasehold Real Estate Investment Trust (“GLANDRT”). The details are as follows:</w:t>
      </w:r>
    </w:p>
    <w:p w14:paraId="6D30F89D" w14:textId="77777777" w:rsidR="00151D54" w:rsidRPr="00461B25" w:rsidRDefault="00151D54" w:rsidP="00151D54">
      <w:pPr>
        <w:ind w:left="547"/>
        <w:jc w:val="both"/>
        <w:rPr>
          <w:rFonts w:hAnsi="Times New Roman" w:cs="Times New Roman"/>
          <w:sz w:val="22"/>
          <w:szCs w:val="22"/>
        </w:rPr>
      </w:pPr>
    </w:p>
    <w:p w14:paraId="0ABE89BD" w14:textId="77777777" w:rsidR="00151D54" w:rsidRPr="00461B25" w:rsidRDefault="00151D54" w:rsidP="00151D54">
      <w:pPr>
        <w:pStyle w:val="ListParagraph"/>
        <w:numPr>
          <w:ilvl w:val="0"/>
          <w:numId w:val="13"/>
        </w:numPr>
        <w:tabs>
          <w:tab w:val="left" w:pos="990"/>
        </w:tabs>
        <w:jc w:val="both"/>
        <w:rPr>
          <w:rFonts w:hAnsi="Times New Roman" w:cs="Times New Roman"/>
          <w:sz w:val="22"/>
          <w:szCs w:val="22"/>
        </w:rPr>
      </w:pPr>
      <w:r w:rsidRPr="00461B25">
        <w:rPr>
          <w:rFonts w:hAnsi="Times New Roman" w:cs="Times New Roman"/>
          <w:sz w:val="22"/>
          <w:szCs w:val="22"/>
        </w:rPr>
        <w:t xml:space="preserve">The Company entered into an agreement to lease the office rental areas, conventional room areas, storage areas, common areas related to the aforesaid areas, parking areas and utility systems of The </w:t>
      </w:r>
      <w:r w:rsidRPr="00461B25">
        <w:rPr>
          <w:rFonts w:hAnsi="Times New Roman" w:cs="Times New Roman"/>
          <w:sz w:val="22"/>
          <w:szCs w:val="22"/>
          <w:cs/>
        </w:rPr>
        <w:t>9</w:t>
      </w:r>
      <w:r w:rsidRPr="00461B25">
        <w:rPr>
          <w:rFonts w:hAnsi="Times New Roman" w:cs="Times New Roman"/>
          <w:sz w:val="22"/>
          <w:szCs w:val="22"/>
        </w:rPr>
        <w:t xml:space="preserve">th Towers Grand Rama </w:t>
      </w:r>
      <w:r w:rsidRPr="00461B25">
        <w:rPr>
          <w:rFonts w:hAnsi="Times New Roman" w:cs="Times New Roman"/>
          <w:sz w:val="22"/>
          <w:szCs w:val="22"/>
          <w:cs/>
        </w:rPr>
        <w:t>9</w:t>
      </w:r>
      <w:r w:rsidRPr="00461B25">
        <w:rPr>
          <w:rFonts w:hAnsi="Times New Roman" w:cs="Times New Roman"/>
          <w:sz w:val="22"/>
          <w:szCs w:val="22"/>
        </w:rPr>
        <w:t xml:space="preserve"> Project (“The </w:t>
      </w:r>
      <w:r w:rsidRPr="00461B25">
        <w:rPr>
          <w:rFonts w:hAnsi="Times New Roman" w:cs="Times New Roman"/>
          <w:sz w:val="22"/>
          <w:szCs w:val="22"/>
          <w:cs/>
        </w:rPr>
        <w:t>9</w:t>
      </w:r>
      <w:r w:rsidRPr="00461B25">
        <w:rPr>
          <w:rFonts w:hAnsi="Times New Roman" w:cs="Times New Roman"/>
          <w:sz w:val="22"/>
          <w:szCs w:val="22"/>
        </w:rPr>
        <w:t xml:space="preserve">th Towers Office Project”) to GLANDRT for a period of </w:t>
      </w:r>
      <w:r w:rsidRPr="00461B25">
        <w:rPr>
          <w:rFonts w:hAnsi="Times New Roman" w:cs="Times New Roman"/>
          <w:sz w:val="22"/>
          <w:szCs w:val="22"/>
          <w:cs/>
        </w:rPr>
        <w:t>30</w:t>
      </w:r>
      <w:r w:rsidRPr="00461B25">
        <w:rPr>
          <w:rFonts w:hAnsi="Times New Roman" w:cs="Times New Roman"/>
          <w:sz w:val="22"/>
          <w:szCs w:val="22"/>
        </w:rPr>
        <w:t xml:space="preserve"> years. GLANDRT paid Baht </w:t>
      </w:r>
      <w:r w:rsidRPr="00461B25">
        <w:rPr>
          <w:rFonts w:hAnsi="Times New Roman" w:cs="Times New Roman"/>
          <w:sz w:val="22"/>
          <w:szCs w:val="22"/>
          <w:cs/>
        </w:rPr>
        <w:t>4,592.5</w:t>
      </w:r>
      <w:r w:rsidRPr="00461B25">
        <w:rPr>
          <w:rFonts w:hAnsi="Times New Roman" w:cs="Times New Roman"/>
          <w:sz w:val="22"/>
          <w:szCs w:val="22"/>
        </w:rPr>
        <w:t xml:space="preserve"> million to the Company for this leasehold right.</w:t>
      </w:r>
    </w:p>
    <w:p w14:paraId="4AB6BDF3" w14:textId="77777777" w:rsidR="00151D54" w:rsidRPr="00461B25" w:rsidRDefault="00151D54" w:rsidP="00151D54">
      <w:pPr>
        <w:pStyle w:val="ListParagraph"/>
        <w:tabs>
          <w:tab w:val="left" w:pos="990"/>
        </w:tabs>
        <w:ind w:left="987"/>
        <w:jc w:val="both"/>
        <w:rPr>
          <w:rFonts w:hAnsi="Times New Roman" w:cs="Times New Roman"/>
          <w:sz w:val="22"/>
          <w:szCs w:val="22"/>
        </w:rPr>
      </w:pPr>
    </w:p>
    <w:p w14:paraId="5FA1E625" w14:textId="77777777" w:rsidR="00151D54" w:rsidRPr="00461B25" w:rsidRDefault="00151D54" w:rsidP="00151D54">
      <w:pPr>
        <w:pStyle w:val="ListParagraph"/>
        <w:numPr>
          <w:ilvl w:val="0"/>
          <w:numId w:val="13"/>
        </w:numPr>
        <w:tabs>
          <w:tab w:val="left" w:pos="990"/>
        </w:tabs>
        <w:jc w:val="both"/>
        <w:rPr>
          <w:rFonts w:hAnsi="Times New Roman" w:cs="Times New Roman"/>
          <w:sz w:val="22"/>
          <w:szCs w:val="22"/>
        </w:rPr>
      </w:pPr>
      <w:r w:rsidRPr="00461B25">
        <w:rPr>
          <w:rFonts w:hAnsi="Times New Roman" w:cs="Times New Roman"/>
          <w:sz w:val="22"/>
          <w:szCs w:val="22"/>
        </w:rPr>
        <w:t>Sterling Equity Company Limited entered into an agreement to lease the office rental areas, common areas related to the aforesaid areas, parking areas and utility systems of Unilever House Grand Rama 9 Project (“Unilever House Office Project”) to GLANDRT for a period of 17 years and 7 months. GLANDRT paid Baht 1,398.2 million to Sterling Equity Company Limited for this leasehold right.</w:t>
      </w:r>
    </w:p>
    <w:p w14:paraId="61071599" w14:textId="77777777" w:rsidR="00151D54" w:rsidRPr="00461B25" w:rsidRDefault="00151D54" w:rsidP="00151D54">
      <w:pPr>
        <w:tabs>
          <w:tab w:val="left" w:pos="990"/>
        </w:tabs>
        <w:ind w:left="547"/>
        <w:jc w:val="both"/>
        <w:rPr>
          <w:rFonts w:hAnsi="Times New Roman" w:cs="Times New Roman"/>
          <w:sz w:val="22"/>
          <w:szCs w:val="22"/>
        </w:rPr>
      </w:pPr>
    </w:p>
    <w:p w14:paraId="67D46798" w14:textId="77777777" w:rsidR="00151D54" w:rsidRPr="00461B25" w:rsidRDefault="00151D54" w:rsidP="00151D54">
      <w:pPr>
        <w:tabs>
          <w:tab w:val="left" w:pos="990"/>
        </w:tabs>
        <w:ind w:left="990" w:hanging="443"/>
        <w:jc w:val="both"/>
        <w:rPr>
          <w:rFonts w:hAnsi="Times New Roman" w:cs="Times New Roman"/>
          <w:sz w:val="22"/>
          <w:szCs w:val="22"/>
        </w:rPr>
      </w:pPr>
      <w:r w:rsidRPr="00461B25">
        <w:rPr>
          <w:rFonts w:hAnsi="Times New Roman" w:cs="Times New Roman"/>
          <w:sz w:val="22"/>
          <w:szCs w:val="22"/>
        </w:rPr>
        <w:t>c)</w:t>
      </w:r>
      <w:r w:rsidRPr="00461B25">
        <w:rPr>
          <w:rFonts w:hAnsi="Times New Roman" w:cs="Times New Roman"/>
          <w:sz w:val="22"/>
          <w:szCs w:val="22"/>
        </w:rPr>
        <w:tab/>
        <w:t>The Company and its subsidiary present the cash received for the leasehold rights net of expense incurred directly in arranging the lease agreements, as advance rental income in the statement of financial position.</w:t>
      </w:r>
    </w:p>
    <w:p w14:paraId="5A972A54" w14:textId="77777777" w:rsidR="00151D54" w:rsidRPr="00461B25" w:rsidRDefault="00151D54" w:rsidP="00151D54">
      <w:pPr>
        <w:jc w:val="both"/>
        <w:rPr>
          <w:rFonts w:hAnsi="Times New Roman" w:cs="Times New Roman"/>
          <w:sz w:val="22"/>
          <w:szCs w:val="22"/>
        </w:rPr>
      </w:pPr>
    </w:p>
    <w:p w14:paraId="743FB8DF" w14:textId="77777777" w:rsidR="00151D54" w:rsidRPr="00461B25" w:rsidRDefault="00151D54" w:rsidP="00151D54">
      <w:pPr>
        <w:ind w:left="547"/>
        <w:jc w:val="both"/>
        <w:rPr>
          <w:rFonts w:hAnsi="Times New Roman" w:cs="Times New Roman"/>
          <w:sz w:val="22"/>
          <w:szCs w:val="22"/>
        </w:rPr>
      </w:pPr>
      <w:r w:rsidRPr="00461B25">
        <w:rPr>
          <w:rFonts w:hAnsi="Times New Roman" w:cs="Times New Roman"/>
          <w:sz w:val="22"/>
          <w:szCs w:val="22"/>
        </w:rPr>
        <w:t>However, GLAND office Leasehold Real Estate Investment Trust had transferred such right in leasehold to CPN Retail Growth Leasehold REIT in 2020.</w:t>
      </w:r>
    </w:p>
    <w:p w14:paraId="4BA4337B" w14:textId="77777777" w:rsidR="00151D54" w:rsidRPr="00461B25" w:rsidRDefault="00151D54" w:rsidP="00151D54">
      <w:pPr>
        <w:jc w:val="both"/>
        <w:rPr>
          <w:rFonts w:hAnsi="Times New Roman" w:cs="Times New Roman"/>
          <w:sz w:val="22"/>
          <w:szCs w:val="22"/>
        </w:rPr>
      </w:pPr>
    </w:p>
    <w:p w14:paraId="7557C1E2" w14:textId="77777777" w:rsidR="00151D54" w:rsidRPr="00461B25" w:rsidRDefault="00151D54" w:rsidP="00151D54">
      <w:pPr>
        <w:spacing w:line="240" w:lineRule="atLeast"/>
        <w:ind w:left="540" w:hanging="605"/>
        <w:jc w:val="thaiDistribute"/>
        <w:rPr>
          <w:rFonts w:hAnsi="Times New Roman" w:cs="Times New Roman"/>
          <w:b/>
          <w:bCs/>
        </w:rPr>
      </w:pPr>
      <w:r w:rsidRPr="00461B25">
        <w:rPr>
          <w:rFonts w:hAnsi="Times New Roman" w:cs="Times New Roman"/>
          <w:b/>
          <w:bCs/>
        </w:rPr>
        <w:t>16</w:t>
      </w:r>
      <w:r w:rsidRPr="00461B25">
        <w:rPr>
          <w:rFonts w:hAnsi="Times New Roman" w:cs="Times New Roman"/>
          <w:b/>
          <w:bCs/>
        </w:rPr>
        <w:tab/>
        <w:t xml:space="preserve">Interest bearing liabilities </w:t>
      </w:r>
    </w:p>
    <w:p w14:paraId="42B5F0E4" w14:textId="77777777" w:rsidR="00151D54" w:rsidRPr="00461B25" w:rsidRDefault="00151D54" w:rsidP="00151D54">
      <w:pPr>
        <w:rPr>
          <w:rFonts w:hAnsi="Times New Roman" w:cs="Times New Roman"/>
          <w:sz w:val="22"/>
          <w:szCs w:val="22"/>
        </w:rPr>
      </w:pPr>
    </w:p>
    <w:tbl>
      <w:tblPr>
        <w:tblW w:w="8999" w:type="dxa"/>
        <w:tblInd w:w="451" w:type="dxa"/>
        <w:tblLayout w:type="fixed"/>
        <w:tblCellMar>
          <w:left w:w="79" w:type="dxa"/>
          <w:right w:w="79" w:type="dxa"/>
        </w:tblCellMar>
        <w:tblLook w:val="0000" w:firstRow="0" w:lastRow="0" w:firstColumn="0" w:lastColumn="0" w:noHBand="0" w:noVBand="0"/>
      </w:tblPr>
      <w:tblGrid>
        <w:gridCol w:w="2429"/>
        <w:gridCol w:w="900"/>
        <w:gridCol w:w="182"/>
        <w:gridCol w:w="1080"/>
        <w:gridCol w:w="182"/>
        <w:gridCol w:w="986"/>
        <w:gridCol w:w="178"/>
        <w:gridCol w:w="886"/>
        <w:gridCol w:w="178"/>
        <w:gridCol w:w="918"/>
        <w:gridCol w:w="178"/>
        <w:gridCol w:w="896"/>
        <w:gridCol w:w="6"/>
      </w:tblGrid>
      <w:tr w:rsidR="00151D54" w:rsidRPr="00461B25" w14:paraId="4EEA87F0" w14:textId="77777777" w:rsidTr="00531B6D">
        <w:trPr>
          <w:gridAfter w:val="1"/>
          <w:wAfter w:w="6" w:type="dxa"/>
          <w:cantSplit/>
          <w:trHeight w:val="128"/>
          <w:tblHeader/>
        </w:trPr>
        <w:tc>
          <w:tcPr>
            <w:tcW w:w="2429" w:type="dxa"/>
            <w:vMerge w:val="restart"/>
            <w:shd w:val="clear" w:color="auto" w:fill="auto"/>
            <w:vAlign w:val="bottom"/>
          </w:tcPr>
          <w:p w14:paraId="58E722FC" w14:textId="77777777" w:rsidR="00151D54" w:rsidRPr="00461B25" w:rsidRDefault="00151D54" w:rsidP="00531B6D">
            <w:pPr>
              <w:ind w:left="8"/>
              <w:jc w:val="thaiDistribute"/>
              <w:rPr>
                <w:rFonts w:hAnsi="Times New Roman" w:cs="Times New Roman"/>
                <w:b/>
                <w:bCs/>
                <w:color w:val="0000FF"/>
                <w:sz w:val="21"/>
                <w:szCs w:val="21"/>
              </w:rPr>
            </w:pPr>
          </w:p>
        </w:tc>
        <w:tc>
          <w:tcPr>
            <w:tcW w:w="6564" w:type="dxa"/>
            <w:gridSpan w:val="11"/>
          </w:tcPr>
          <w:p w14:paraId="3635F451" w14:textId="77777777" w:rsidR="00151D54" w:rsidRPr="00461B25" w:rsidRDefault="00151D54" w:rsidP="00531B6D">
            <w:pPr>
              <w:pStyle w:val="acctcolumnheading"/>
              <w:spacing w:after="0" w:line="240" w:lineRule="auto"/>
              <w:ind w:left="-72" w:right="-72"/>
              <w:rPr>
                <w:b/>
                <w:bCs/>
                <w:sz w:val="21"/>
                <w:szCs w:val="21"/>
              </w:rPr>
            </w:pPr>
            <w:r w:rsidRPr="00461B25">
              <w:rPr>
                <w:b/>
                <w:bCs/>
                <w:sz w:val="21"/>
                <w:szCs w:val="21"/>
              </w:rPr>
              <w:t>Consolidated financial statements</w:t>
            </w:r>
          </w:p>
        </w:tc>
      </w:tr>
      <w:tr w:rsidR="00151D54" w:rsidRPr="00461B25" w14:paraId="0434DAA9" w14:textId="77777777" w:rsidTr="00531B6D">
        <w:trPr>
          <w:cantSplit/>
          <w:trHeight w:val="128"/>
          <w:tblHeader/>
        </w:trPr>
        <w:tc>
          <w:tcPr>
            <w:tcW w:w="2429" w:type="dxa"/>
            <w:vMerge/>
            <w:shd w:val="clear" w:color="auto" w:fill="auto"/>
            <w:vAlign w:val="bottom"/>
          </w:tcPr>
          <w:p w14:paraId="166DEB17" w14:textId="77777777" w:rsidR="00151D54" w:rsidRPr="00461B25" w:rsidRDefault="00151D54" w:rsidP="00531B6D">
            <w:pPr>
              <w:tabs>
                <w:tab w:val="left" w:pos="191"/>
              </w:tabs>
              <w:spacing w:line="220" w:lineRule="exact"/>
              <w:ind w:left="191" w:right="-68" w:hanging="191"/>
              <w:rPr>
                <w:rFonts w:hAnsi="Times New Roman" w:cs="Times New Roman"/>
                <w:b/>
                <w:bCs/>
                <w:i/>
                <w:iCs/>
                <w:sz w:val="21"/>
                <w:szCs w:val="21"/>
              </w:rPr>
            </w:pPr>
          </w:p>
        </w:tc>
        <w:tc>
          <w:tcPr>
            <w:tcW w:w="3330" w:type="dxa"/>
            <w:gridSpan w:val="5"/>
          </w:tcPr>
          <w:p w14:paraId="11E09039" w14:textId="77777777" w:rsidR="00151D54" w:rsidRPr="00461B25" w:rsidRDefault="00151D54" w:rsidP="00531B6D">
            <w:pPr>
              <w:pStyle w:val="acctcolumnheading"/>
              <w:spacing w:after="0" w:line="220" w:lineRule="exact"/>
              <w:ind w:left="-79" w:right="-79"/>
              <w:rPr>
                <w:sz w:val="21"/>
                <w:szCs w:val="21"/>
                <w:lang w:val="en-US" w:bidi="th-TH"/>
              </w:rPr>
            </w:pPr>
            <w:r w:rsidRPr="00461B25">
              <w:rPr>
                <w:sz w:val="21"/>
                <w:szCs w:val="21"/>
              </w:rPr>
              <w:t>202</w:t>
            </w:r>
            <w:r w:rsidRPr="00461B25">
              <w:rPr>
                <w:sz w:val="21"/>
                <w:szCs w:val="21"/>
                <w:lang w:val="en-US" w:bidi="th-TH"/>
              </w:rPr>
              <w:t>1</w:t>
            </w:r>
          </w:p>
        </w:tc>
        <w:tc>
          <w:tcPr>
            <w:tcW w:w="178" w:type="dxa"/>
          </w:tcPr>
          <w:p w14:paraId="6F099D64" w14:textId="77777777" w:rsidR="00151D54" w:rsidRPr="00461B25" w:rsidRDefault="00151D54" w:rsidP="00531B6D">
            <w:pPr>
              <w:pStyle w:val="acctcolumnheading"/>
              <w:spacing w:after="0" w:line="220" w:lineRule="exact"/>
              <w:ind w:right="-79"/>
              <w:rPr>
                <w:sz w:val="21"/>
                <w:szCs w:val="21"/>
                <w:lang w:bidi="th-TH"/>
              </w:rPr>
            </w:pPr>
          </w:p>
        </w:tc>
        <w:tc>
          <w:tcPr>
            <w:tcW w:w="3062" w:type="dxa"/>
            <w:gridSpan w:val="6"/>
            <w:vAlign w:val="bottom"/>
          </w:tcPr>
          <w:p w14:paraId="5EE7F87E" w14:textId="77777777" w:rsidR="00151D54" w:rsidRPr="00461B25" w:rsidRDefault="00151D54" w:rsidP="00531B6D">
            <w:pPr>
              <w:pStyle w:val="acctcolumnheading"/>
              <w:spacing w:after="0" w:line="220" w:lineRule="exact"/>
              <w:ind w:left="-79" w:right="-79"/>
              <w:rPr>
                <w:sz w:val="21"/>
                <w:szCs w:val="21"/>
              </w:rPr>
            </w:pPr>
            <w:r w:rsidRPr="00461B25">
              <w:rPr>
                <w:sz w:val="21"/>
                <w:szCs w:val="21"/>
              </w:rPr>
              <w:t>2020</w:t>
            </w:r>
          </w:p>
        </w:tc>
      </w:tr>
      <w:tr w:rsidR="00151D54" w:rsidRPr="00461B25" w14:paraId="3A312767" w14:textId="77777777" w:rsidTr="00531B6D">
        <w:trPr>
          <w:cantSplit/>
          <w:tblHeader/>
        </w:trPr>
        <w:tc>
          <w:tcPr>
            <w:tcW w:w="2429" w:type="dxa"/>
          </w:tcPr>
          <w:p w14:paraId="7AB5338C" w14:textId="77777777" w:rsidR="00151D54" w:rsidRPr="00461B25" w:rsidRDefault="00151D54" w:rsidP="00531B6D">
            <w:pPr>
              <w:tabs>
                <w:tab w:val="left" w:pos="191"/>
              </w:tabs>
              <w:spacing w:line="220" w:lineRule="exact"/>
              <w:ind w:left="191" w:right="-68" w:hanging="191"/>
              <w:rPr>
                <w:rFonts w:hAnsi="Times New Roman" w:cs="Times New Roman"/>
                <w:b/>
                <w:bCs/>
                <w:color w:val="0000FF"/>
                <w:sz w:val="21"/>
                <w:szCs w:val="21"/>
              </w:rPr>
            </w:pPr>
          </w:p>
        </w:tc>
        <w:tc>
          <w:tcPr>
            <w:tcW w:w="900" w:type="dxa"/>
            <w:vAlign w:val="bottom"/>
          </w:tcPr>
          <w:p w14:paraId="14877DDE" w14:textId="77777777" w:rsidR="00151D54" w:rsidRPr="00461B25" w:rsidRDefault="00151D54" w:rsidP="00531B6D">
            <w:pPr>
              <w:pStyle w:val="acctfourfigures"/>
              <w:tabs>
                <w:tab w:val="clear" w:pos="765"/>
              </w:tabs>
              <w:spacing w:line="220" w:lineRule="exact"/>
              <w:ind w:left="-79" w:right="-79"/>
              <w:jc w:val="center"/>
              <w:rPr>
                <w:sz w:val="21"/>
                <w:szCs w:val="21"/>
              </w:rPr>
            </w:pPr>
            <w:r w:rsidRPr="00461B25">
              <w:rPr>
                <w:sz w:val="21"/>
                <w:szCs w:val="21"/>
              </w:rPr>
              <w:t>Secured</w:t>
            </w:r>
          </w:p>
        </w:tc>
        <w:tc>
          <w:tcPr>
            <w:tcW w:w="182" w:type="dxa"/>
            <w:vAlign w:val="bottom"/>
          </w:tcPr>
          <w:p w14:paraId="2CF478CE" w14:textId="77777777" w:rsidR="00151D54" w:rsidRPr="00461B25" w:rsidRDefault="00151D54" w:rsidP="00531B6D">
            <w:pPr>
              <w:pStyle w:val="acctfourfigures"/>
              <w:tabs>
                <w:tab w:val="clear" w:pos="765"/>
              </w:tabs>
              <w:spacing w:line="220" w:lineRule="exact"/>
              <w:ind w:left="-79" w:right="-79"/>
              <w:jc w:val="center"/>
              <w:rPr>
                <w:sz w:val="21"/>
                <w:szCs w:val="21"/>
              </w:rPr>
            </w:pPr>
          </w:p>
        </w:tc>
        <w:tc>
          <w:tcPr>
            <w:tcW w:w="1080" w:type="dxa"/>
            <w:vAlign w:val="bottom"/>
          </w:tcPr>
          <w:p w14:paraId="39CB316E" w14:textId="77777777" w:rsidR="00151D54" w:rsidRPr="00461B25" w:rsidRDefault="00151D54" w:rsidP="00531B6D">
            <w:pPr>
              <w:pStyle w:val="acctfourfigures"/>
              <w:tabs>
                <w:tab w:val="clear" w:pos="765"/>
              </w:tabs>
              <w:spacing w:line="220" w:lineRule="exact"/>
              <w:ind w:left="-79" w:right="-79"/>
              <w:jc w:val="center"/>
              <w:rPr>
                <w:sz w:val="21"/>
                <w:szCs w:val="21"/>
              </w:rPr>
            </w:pPr>
            <w:r w:rsidRPr="00461B25">
              <w:rPr>
                <w:sz w:val="21"/>
                <w:szCs w:val="21"/>
              </w:rPr>
              <w:t>Unsecured</w:t>
            </w:r>
          </w:p>
        </w:tc>
        <w:tc>
          <w:tcPr>
            <w:tcW w:w="182" w:type="dxa"/>
            <w:vAlign w:val="bottom"/>
          </w:tcPr>
          <w:p w14:paraId="43342473" w14:textId="77777777" w:rsidR="00151D54" w:rsidRPr="00461B25" w:rsidRDefault="00151D54" w:rsidP="00531B6D">
            <w:pPr>
              <w:pStyle w:val="acctfourfigures"/>
              <w:spacing w:line="220" w:lineRule="exact"/>
              <w:jc w:val="center"/>
              <w:rPr>
                <w:sz w:val="21"/>
                <w:szCs w:val="21"/>
              </w:rPr>
            </w:pPr>
          </w:p>
        </w:tc>
        <w:tc>
          <w:tcPr>
            <w:tcW w:w="986" w:type="dxa"/>
            <w:vAlign w:val="bottom"/>
          </w:tcPr>
          <w:p w14:paraId="4267214D" w14:textId="77777777" w:rsidR="00151D54" w:rsidRPr="00461B25" w:rsidRDefault="00151D54" w:rsidP="00531B6D">
            <w:pPr>
              <w:pStyle w:val="acctfourfigures"/>
              <w:tabs>
                <w:tab w:val="clear" w:pos="765"/>
              </w:tabs>
              <w:spacing w:line="220" w:lineRule="exact"/>
              <w:ind w:left="-74" w:right="-79"/>
              <w:jc w:val="center"/>
              <w:rPr>
                <w:sz w:val="21"/>
                <w:szCs w:val="21"/>
              </w:rPr>
            </w:pPr>
            <w:r w:rsidRPr="00461B25">
              <w:rPr>
                <w:sz w:val="21"/>
                <w:szCs w:val="21"/>
              </w:rPr>
              <w:t>Total</w:t>
            </w:r>
          </w:p>
        </w:tc>
        <w:tc>
          <w:tcPr>
            <w:tcW w:w="178" w:type="dxa"/>
            <w:vAlign w:val="bottom"/>
          </w:tcPr>
          <w:p w14:paraId="0975526E" w14:textId="77777777" w:rsidR="00151D54" w:rsidRPr="00461B25" w:rsidRDefault="00151D54" w:rsidP="00531B6D">
            <w:pPr>
              <w:pStyle w:val="acctfourfigures"/>
              <w:tabs>
                <w:tab w:val="clear" w:pos="765"/>
              </w:tabs>
              <w:spacing w:line="220" w:lineRule="exact"/>
              <w:ind w:left="-79" w:right="-79"/>
              <w:jc w:val="center"/>
              <w:rPr>
                <w:sz w:val="21"/>
                <w:szCs w:val="21"/>
              </w:rPr>
            </w:pPr>
          </w:p>
        </w:tc>
        <w:tc>
          <w:tcPr>
            <w:tcW w:w="886" w:type="dxa"/>
            <w:vAlign w:val="bottom"/>
          </w:tcPr>
          <w:p w14:paraId="74E7F610" w14:textId="77777777" w:rsidR="00151D54" w:rsidRPr="00461B25" w:rsidRDefault="00151D54" w:rsidP="00531B6D">
            <w:pPr>
              <w:pStyle w:val="acctfourfigures"/>
              <w:tabs>
                <w:tab w:val="clear" w:pos="765"/>
                <w:tab w:val="decimal" w:pos="629"/>
              </w:tabs>
              <w:spacing w:line="220" w:lineRule="exact"/>
              <w:ind w:left="-91" w:right="-79"/>
              <w:jc w:val="center"/>
              <w:rPr>
                <w:sz w:val="21"/>
                <w:szCs w:val="21"/>
              </w:rPr>
            </w:pPr>
            <w:r w:rsidRPr="00461B25">
              <w:rPr>
                <w:sz w:val="21"/>
                <w:szCs w:val="21"/>
              </w:rPr>
              <w:t>Secured</w:t>
            </w:r>
          </w:p>
        </w:tc>
        <w:tc>
          <w:tcPr>
            <w:tcW w:w="178" w:type="dxa"/>
            <w:vAlign w:val="bottom"/>
          </w:tcPr>
          <w:p w14:paraId="01D7B52F" w14:textId="77777777" w:rsidR="00151D54" w:rsidRPr="00461B25" w:rsidRDefault="00151D54" w:rsidP="00531B6D">
            <w:pPr>
              <w:pStyle w:val="acctfourfigures"/>
              <w:spacing w:line="220" w:lineRule="exact"/>
              <w:jc w:val="center"/>
              <w:rPr>
                <w:sz w:val="21"/>
                <w:szCs w:val="21"/>
              </w:rPr>
            </w:pPr>
          </w:p>
        </w:tc>
        <w:tc>
          <w:tcPr>
            <w:tcW w:w="918" w:type="dxa"/>
            <w:vAlign w:val="bottom"/>
          </w:tcPr>
          <w:p w14:paraId="4B4E78CE" w14:textId="77777777" w:rsidR="00151D54" w:rsidRPr="00461B25" w:rsidRDefault="00151D54" w:rsidP="00531B6D">
            <w:pPr>
              <w:pStyle w:val="acctfourfigures"/>
              <w:tabs>
                <w:tab w:val="clear" w:pos="765"/>
                <w:tab w:val="decimal" w:pos="752"/>
              </w:tabs>
              <w:spacing w:line="220" w:lineRule="exact"/>
              <w:ind w:left="-79" w:right="-79"/>
              <w:jc w:val="center"/>
              <w:rPr>
                <w:sz w:val="21"/>
                <w:szCs w:val="21"/>
              </w:rPr>
            </w:pPr>
            <w:r w:rsidRPr="00461B25">
              <w:rPr>
                <w:sz w:val="21"/>
                <w:szCs w:val="21"/>
              </w:rPr>
              <w:t>Unsecured</w:t>
            </w:r>
          </w:p>
        </w:tc>
        <w:tc>
          <w:tcPr>
            <w:tcW w:w="178" w:type="dxa"/>
            <w:vAlign w:val="bottom"/>
          </w:tcPr>
          <w:p w14:paraId="1C7D618A" w14:textId="77777777" w:rsidR="00151D54" w:rsidRPr="00461B25" w:rsidRDefault="00151D54" w:rsidP="00531B6D">
            <w:pPr>
              <w:pStyle w:val="acctfourfigures"/>
              <w:spacing w:line="220" w:lineRule="exact"/>
              <w:jc w:val="center"/>
              <w:rPr>
                <w:sz w:val="21"/>
                <w:szCs w:val="21"/>
              </w:rPr>
            </w:pPr>
          </w:p>
        </w:tc>
        <w:tc>
          <w:tcPr>
            <w:tcW w:w="902" w:type="dxa"/>
            <w:gridSpan w:val="2"/>
            <w:vAlign w:val="bottom"/>
          </w:tcPr>
          <w:p w14:paraId="1113A86D" w14:textId="77777777" w:rsidR="00151D54" w:rsidRPr="00461B25" w:rsidRDefault="00151D54" w:rsidP="00531B6D">
            <w:pPr>
              <w:pStyle w:val="acctfourfigures"/>
              <w:tabs>
                <w:tab w:val="clear" w:pos="765"/>
              </w:tabs>
              <w:spacing w:line="220" w:lineRule="exact"/>
              <w:jc w:val="center"/>
              <w:rPr>
                <w:sz w:val="21"/>
                <w:szCs w:val="21"/>
              </w:rPr>
            </w:pPr>
            <w:r w:rsidRPr="00461B25">
              <w:rPr>
                <w:sz w:val="21"/>
                <w:szCs w:val="21"/>
              </w:rPr>
              <w:t>Total</w:t>
            </w:r>
          </w:p>
        </w:tc>
      </w:tr>
      <w:tr w:rsidR="00151D54" w:rsidRPr="00461B25" w14:paraId="1BF7C566" w14:textId="77777777" w:rsidTr="00531B6D">
        <w:trPr>
          <w:gridAfter w:val="1"/>
          <w:wAfter w:w="6" w:type="dxa"/>
          <w:cantSplit/>
          <w:trHeight w:val="63"/>
          <w:tblHeader/>
        </w:trPr>
        <w:tc>
          <w:tcPr>
            <w:tcW w:w="2429" w:type="dxa"/>
          </w:tcPr>
          <w:p w14:paraId="0AC1710A" w14:textId="77777777" w:rsidR="00151D54" w:rsidRPr="00461B25" w:rsidRDefault="00151D54" w:rsidP="00531B6D">
            <w:pPr>
              <w:spacing w:line="220" w:lineRule="exact"/>
              <w:ind w:left="368" w:right="-68" w:hanging="191"/>
              <w:rPr>
                <w:rFonts w:hAnsi="Times New Roman" w:cs="Times New Roman"/>
                <w:b/>
                <w:bCs/>
                <w:color w:val="0000FF"/>
                <w:sz w:val="21"/>
                <w:szCs w:val="21"/>
              </w:rPr>
            </w:pPr>
          </w:p>
        </w:tc>
        <w:tc>
          <w:tcPr>
            <w:tcW w:w="6564" w:type="dxa"/>
            <w:gridSpan w:val="11"/>
          </w:tcPr>
          <w:p w14:paraId="3A1A3F36" w14:textId="77777777" w:rsidR="00151D54" w:rsidRPr="00461B25" w:rsidRDefault="00151D54" w:rsidP="00531B6D">
            <w:pPr>
              <w:pStyle w:val="acctfourfigures"/>
              <w:tabs>
                <w:tab w:val="clear" w:pos="765"/>
              </w:tabs>
              <w:spacing w:line="220" w:lineRule="exact"/>
              <w:jc w:val="center"/>
              <w:rPr>
                <w:i/>
                <w:iCs/>
                <w:sz w:val="21"/>
                <w:szCs w:val="21"/>
                <w:lang w:bidi="th-TH"/>
              </w:rPr>
            </w:pPr>
            <w:r w:rsidRPr="00461B25">
              <w:rPr>
                <w:i/>
                <w:iCs/>
                <w:sz w:val="21"/>
                <w:szCs w:val="21"/>
                <w:lang w:bidi="th-TH"/>
              </w:rPr>
              <w:t>(in million Baht)</w:t>
            </w:r>
          </w:p>
        </w:tc>
      </w:tr>
      <w:tr w:rsidR="00151D54" w:rsidRPr="00461B25" w14:paraId="2BD642A0" w14:textId="77777777" w:rsidTr="00531B6D">
        <w:trPr>
          <w:cantSplit/>
        </w:trPr>
        <w:tc>
          <w:tcPr>
            <w:tcW w:w="2429" w:type="dxa"/>
          </w:tcPr>
          <w:p w14:paraId="0B5C982C" w14:textId="77777777" w:rsidR="00151D54" w:rsidRPr="00461B25" w:rsidRDefault="00151D54" w:rsidP="00531B6D">
            <w:pPr>
              <w:tabs>
                <w:tab w:val="left" w:pos="191"/>
              </w:tabs>
              <w:spacing w:line="220" w:lineRule="exact"/>
              <w:ind w:left="191" w:hanging="191"/>
              <w:rPr>
                <w:rFonts w:hAnsi="Times New Roman" w:cs="Times New Roman"/>
                <w:sz w:val="21"/>
                <w:szCs w:val="21"/>
              </w:rPr>
            </w:pPr>
            <w:r w:rsidRPr="00461B25">
              <w:rPr>
                <w:rFonts w:hAnsi="Times New Roman" w:cs="Times New Roman"/>
                <w:sz w:val="21"/>
                <w:szCs w:val="21"/>
              </w:rPr>
              <w:t>Debentures</w:t>
            </w:r>
          </w:p>
        </w:tc>
        <w:tc>
          <w:tcPr>
            <w:tcW w:w="900" w:type="dxa"/>
            <w:vAlign w:val="bottom"/>
          </w:tcPr>
          <w:p w14:paraId="7A4699B6" w14:textId="77777777" w:rsidR="00151D54" w:rsidRPr="00461B25" w:rsidRDefault="00151D54" w:rsidP="00531B6D">
            <w:pPr>
              <w:pStyle w:val="acctfourfigures"/>
              <w:tabs>
                <w:tab w:val="clear" w:pos="765"/>
                <w:tab w:val="decimal" w:pos="460"/>
              </w:tabs>
              <w:spacing w:line="240" w:lineRule="auto"/>
              <w:ind w:right="-86"/>
              <w:rPr>
                <w:sz w:val="21"/>
                <w:szCs w:val="21"/>
              </w:rPr>
            </w:pPr>
            <w:r w:rsidRPr="00461B25">
              <w:rPr>
                <w:sz w:val="21"/>
                <w:szCs w:val="21"/>
              </w:rPr>
              <w:t>-</w:t>
            </w:r>
          </w:p>
        </w:tc>
        <w:tc>
          <w:tcPr>
            <w:tcW w:w="182" w:type="dxa"/>
            <w:vAlign w:val="bottom"/>
          </w:tcPr>
          <w:p w14:paraId="0183D122" w14:textId="77777777" w:rsidR="00151D54" w:rsidRPr="00461B25" w:rsidRDefault="00151D54" w:rsidP="00531B6D">
            <w:pPr>
              <w:pStyle w:val="acctfourfigures"/>
              <w:tabs>
                <w:tab w:val="clear" w:pos="765"/>
                <w:tab w:val="decimal" w:pos="460"/>
              </w:tabs>
              <w:spacing w:line="220" w:lineRule="exact"/>
              <w:ind w:left="-79" w:right="-86"/>
              <w:rPr>
                <w:sz w:val="21"/>
                <w:szCs w:val="21"/>
              </w:rPr>
            </w:pPr>
          </w:p>
        </w:tc>
        <w:tc>
          <w:tcPr>
            <w:tcW w:w="1080" w:type="dxa"/>
            <w:vAlign w:val="bottom"/>
          </w:tcPr>
          <w:p w14:paraId="38FABC20" w14:textId="77777777" w:rsidR="00151D54" w:rsidRPr="00461B25" w:rsidRDefault="00151D54" w:rsidP="00531B6D">
            <w:pPr>
              <w:pStyle w:val="acctfourfigures"/>
              <w:tabs>
                <w:tab w:val="clear" w:pos="765"/>
                <w:tab w:val="decimal" w:pos="819"/>
              </w:tabs>
              <w:spacing w:line="220" w:lineRule="exact"/>
              <w:ind w:left="-79" w:right="-86"/>
              <w:rPr>
                <w:sz w:val="21"/>
                <w:szCs w:val="21"/>
              </w:rPr>
            </w:pPr>
            <w:r w:rsidRPr="00461B25">
              <w:rPr>
                <w:sz w:val="21"/>
                <w:szCs w:val="21"/>
              </w:rPr>
              <w:t>1,028</w:t>
            </w:r>
          </w:p>
        </w:tc>
        <w:tc>
          <w:tcPr>
            <w:tcW w:w="182" w:type="dxa"/>
            <w:vAlign w:val="bottom"/>
          </w:tcPr>
          <w:p w14:paraId="060FE901" w14:textId="77777777" w:rsidR="00151D54" w:rsidRPr="00461B25" w:rsidRDefault="00151D54" w:rsidP="00531B6D">
            <w:pPr>
              <w:pStyle w:val="acctfourfigures"/>
              <w:tabs>
                <w:tab w:val="decimal" w:pos="460"/>
              </w:tabs>
              <w:spacing w:line="220" w:lineRule="exact"/>
              <w:ind w:right="-86"/>
              <w:rPr>
                <w:sz w:val="21"/>
                <w:szCs w:val="21"/>
              </w:rPr>
            </w:pPr>
          </w:p>
        </w:tc>
        <w:tc>
          <w:tcPr>
            <w:tcW w:w="986" w:type="dxa"/>
            <w:vAlign w:val="bottom"/>
          </w:tcPr>
          <w:p w14:paraId="2B6A6DFB" w14:textId="77777777" w:rsidR="00151D54" w:rsidRPr="00461B25" w:rsidRDefault="00151D54" w:rsidP="00531B6D">
            <w:pPr>
              <w:pStyle w:val="acctfourfigures"/>
              <w:tabs>
                <w:tab w:val="clear" w:pos="765"/>
                <w:tab w:val="decimal" w:pos="730"/>
              </w:tabs>
              <w:spacing w:line="220" w:lineRule="exact"/>
              <w:ind w:left="-79" w:right="-86"/>
              <w:rPr>
                <w:sz w:val="21"/>
                <w:szCs w:val="21"/>
              </w:rPr>
            </w:pPr>
            <w:r w:rsidRPr="00461B25">
              <w:rPr>
                <w:sz w:val="21"/>
                <w:szCs w:val="21"/>
              </w:rPr>
              <w:t>1,028</w:t>
            </w:r>
          </w:p>
        </w:tc>
        <w:tc>
          <w:tcPr>
            <w:tcW w:w="178" w:type="dxa"/>
          </w:tcPr>
          <w:p w14:paraId="2D0A0CE1" w14:textId="77777777" w:rsidR="00151D54" w:rsidRPr="00461B25" w:rsidRDefault="00151D54" w:rsidP="00531B6D">
            <w:pPr>
              <w:pStyle w:val="acctfourfigures"/>
              <w:tabs>
                <w:tab w:val="clear" w:pos="765"/>
              </w:tabs>
              <w:spacing w:line="220" w:lineRule="exact"/>
              <w:ind w:left="-79" w:right="-79"/>
              <w:jc w:val="center"/>
              <w:rPr>
                <w:sz w:val="21"/>
                <w:szCs w:val="21"/>
              </w:rPr>
            </w:pPr>
          </w:p>
        </w:tc>
        <w:tc>
          <w:tcPr>
            <w:tcW w:w="886" w:type="dxa"/>
            <w:vAlign w:val="bottom"/>
          </w:tcPr>
          <w:p w14:paraId="759CCD48" w14:textId="77777777" w:rsidR="00151D54" w:rsidRPr="00461B25" w:rsidRDefault="00151D54" w:rsidP="00531B6D">
            <w:pPr>
              <w:pStyle w:val="acctfourfigures"/>
              <w:tabs>
                <w:tab w:val="clear" w:pos="765"/>
                <w:tab w:val="decimal" w:pos="460"/>
              </w:tabs>
              <w:spacing w:line="240" w:lineRule="auto"/>
              <w:ind w:right="-86"/>
              <w:rPr>
                <w:sz w:val="21"/>
                <w:szCs w:val="21"/>
              </w:rPr>
            </w:pPr>
            <w:r w:rsidRPr="00461B25">
              <w:rPr>
                <w:sz w:val="21"/>
                <w:szCs w:val="21"/>
              </w:rPr>
              <w:t>-</w:t>
            </w:r>
          </w:p>
        </w:tc>
        <w:tc>
          <w:tcPr>
            <w:tcW w:w="178" w:type="dxa"/>
            <w:vAlign w:val="bottom"/>
          </w:tcPr>
          <w:p w14:paraId="1B7C302E" w14:textId="77777777" w:rsidR="00151D54" w:rsidRPr="00461B25" w:rsidRDefault="00151D54" w:rsidP="00531B6D">
            <w:pPr>
              <w:pStyle w:val="acctfourfigures"/>
              <w:tabs>
                <w:tab w:val="clear" w:pos="765"/>
                <w:tab w:val="decimal" w:pos="640"/>
              </w:tabs>
              <w:spacing w:line="220" w:lineRule="exact"/>
              <w:ind w:right="-86"/>
              <w:rPr>
                <w:sz w:val="21"/>
                <w:szCs w:val="21"/>
              </w:rPr>
            </w:pPr>
          </w:p>
        </w:tc>
        <w:tc>
          <w:tcPr>
            <w:tcW w:w="918" w:type="dxa"/>
            <w:vAlign w:val="bottom"/>
          </w:tcPr>
          <w:p w14:paraId="06511348" w14:textId="77777777" w:rsidR="00151D54" w:rsidRPr="00461B25" w:rsidRDefault="00151D54" w:rsidP="00531B6D">
            <w:pPr>
              <w:pStyle w:val="acctfourfigures"/>
              <w:tabs>
                <w:tab w:val="clear" w:pos="765"/>
                <w:tab w:val="decimal" w:pos="640"/>
              </w:tabs>
              <w:spacing w:line="220" w:lineRule="exact"/>
              <w:ind w:right="-86"/>
              <w:rPr>
                <w:sz w:val="21"/>
                <w:szCs w:val="21"/>
              </w:rPr>
            </w:pPr>
            <w:r w:rsidRPr="00461B25">
              <w:rPr>
                <w:sz w:val="21"/>
                <w:szCs w:val="21"/>
              </w:rPr>
              <w:t>2,189</w:t>
            </w:r>
          </w:p>
        </w:tc>
        <w:tc>
          <w:tcPr>
            <w:tcW w:w="178" w:type="dxa"/>
            <w:vAlign w:val="bottom"/>
          </w:tcPr>
          <w:p w14:paraId="6F5D57F7" w14:textId="77777777" w:rsidR="00151D54" w:rsidRPr="00461B25" w:rsidRDefault="00151D54" w:rsidP="00531B6D">
            <w:pPr>
              <w:pStyle w:val="acctfourfigures"/>
              <w:tabs>
                <w:tab w:val="clear" w:pos="765"/>
                <w:tab w:val="decimal" w:pos="640"/>
              </w:tabs>
              <w:spacing w:line="220" w:lineRule="exact"/>
              <w:ind w:right="-86"/>
              <w:rPr>
                <w:sz w:val="21"/>
                <w:szCs w:val="21"/>
              </w:rPr>
            </w:pPr>
          </w:p>
        </w:tc>
        <w:tc>
          <w:tcPr>
            <w:tcW w:w="902" w:type="dxa"/>
            <w:gridSpan w:val="2"/>
            <w:vAlign w:val="bottom"/>
          </w:tcPr>
          <w:p w14:paraId="6B04A261" w14:textId="77777777" w:rsidR="00151D54" w:rsidRPr="00461B25" w:rsidRDefault="00151D54" w:rsidP="00531B6D">
            <w:pPr>
              <w:pStyle w:val="acctfourfigures"/>
              <w:tabs>
                <w:tab w:val="clear" w:pos="765"/>
                <w:tab w:val="decimal" w:pos="640"/>
              </w:tabs>
              <w:spacing w:line="220" w:lineRule="exact"/>
              <w:ind w:right="-86"/>
              <w:rPr>
                <w:sz w:val="21"/>
                <w:szCs w:val="21"/>
              </w:rPr>
            </w:pPr>
            <w:r w:rsidRPr="00461B25">
              <w:rPr>
                <w:sz w:val="21"/>
                <w:szCs w:val="21"/>
              </w:rPr>
              <w:t>2,189</w:t>
            </w:r>
          </w:p>
        </w:tc>
      </w:tr>
      <w:tr w:rsidR="00151D54" w:rsidRPr="00461B25" w14:paraId="4DCE0BE5" w14:textId="77777777" w:rsidTr="00531B6D">
        <w:trPr>
          <w:cantSplit/>
        </w:trPr>
        <w:tc>
          <w:tcPr>
            <w:tcW w:w="2429" w:type="dxa"/>
          </w:tcPr>
          <w:p w14:paraId="55C6B071" w14:textId="77777777" w:rsidR="00151D54" w:rsidRPr="00461B25" w:rsidRDefault="00151D54" w:rsidP="00531B6D">
            <w:pPr>
              <w:tabs>
                <w:tab w:val="left" w:pos="191"/>
              </w:tabs>
              <w:spacing w:line="220" w:lineRule="exact"/>
              <w:ind w:left="191" w:hanging="191"/>
              <w:rPr>
                <w:rFonts w:hAnsi="Times New Roman" w:cs="Times New Roman"/>
                <w:sz w:val="21"/>
                <w:szCs w:val="21"/>
              </w:rPr>
            </w:pPr>
            <w:r w:rsidRPr="00461B25">
              <w:rPr>
                <w:rFonts w:hAnsi="Times New Roman" w:cs="Times New Roman"/>
                <w:sz w:val="21"/>
                <w:szCs w:val="21"/>
              </w:rPr>
              <w:t xml:space="preserve">Short-term loans </w:t>
            </w:r>
            <w:r>
              <w:rPr>
                <w:rFonts w:hAnsi="Times New Roman" w:cs="Times New Roman"/>
                <w:sz w:val="21"/>
                <w:szCs w:val="21"/>
              </w:rPr>
              <w:t>and c</w:t>
            </w:r>
            <w:r w:rsidRPr="00EE4F8D">
              <w:rPr>
                <w:rFonts w:hAnsi="Times New Roman" w:cs="Times New Roman"/>
                <w:sz w:val="21"/>
                <w:szCs w:val="21"/>
              </w:rPr>
              <w:t xml:space="preserve">urrent portion of long-term loans </w:t>
            </w:r>
            <w:r w:rsidRPr="00461B25">
              <w:rPr>
                <w:rFonts w:hAnsi="Times New Roman" w:cs="Times New Roman"/>
                <w:sz w:val="21"/>
                <w:szCs w:val="21"/>
              </w:rPr>
              <w:t>from financial institutions</w:t>
            </w:r>
          </w:p>
        </w:tc>
        <w:tc>
          <w:tcPr>
            <w:tcW w:w="900" w:type="dxa"/>
            <w:vAlign w:val="bottom"/>
          </w:tcPr>
          <w:p w14:paraId="426BC15B" w14:textId="77777777" w:rsidR="00151D54" w:rsidRPr="00461B25" w:rsidRDefault="00151D54" w:rsidP="00531B6D">
            <w:pPr>
              <w:pStyle w:val="acctfourfigures"/>
              <w:tabs>
                <w:tab w:val="clear" w:pos="765"/>
                <w:tab w:val="decimal" w:pos="640"/>
              </w:tabs>
              <w:spacing w:line="240" w:lineRule="auto"/>
              <w:ind w:right="-86"/>
              <w:rPr>
                <w:sz w:val="21"/>
                <w:szCs w:val="21"/>
              </w:rPr>
            </w:pPr>
            <w:r w:rsidRPr="00461B25">
              <w:rPr>
                <w:sz w:val="21"/>
                <w:szCs w:val="21"/>
              </w:rPr>
              <w:t>2,682</w:t>
            </w:r>
          </w:p>
        </w:tc>
        <w:tc>
          <w:tcPr>
            <w:tcW w:w="182" w:type="dxa"/>
            <w:vAlign w:val="bottom"/>
          </w:tcPr>
          <w:p w14:paraId="3AE5A5E3" w14:textId="77777777" w:rsidR="00151D54" w:rsidRPr="00461B25" w:rsidRDefault="00151D54" w:rsidP="00531B6D">
            <w:pPr>
              <w:pStyle w:val="acctfourfigures"/>
              <w:tabs>
                <w:tab w:val="clear" w:pos="765"/>
                <w:tab w:val="decimal" w:pos="460"/>
              </w:tabs>
              <w:spacing w:line="220" w:lineRule="exact"/>
              <w:ind w:left="-79" w:right="-86"/>
              <w:rPr>
                <w:sz w:val="21"/>
                <w:szCs w:val="21"/>
              </w:rPr>
            </w:pPr>
          </w:p>
        </w:tc>
        <w:tc>
          <w:tcPr>
            <w:tcW w:w="1080" w:type="dxa"/>
            <w:vAlign w:val="bottom"/>
          </w:tcPr>
          <w:p w14:paraId="1719C98A" w14:textId="77777777" w:rsidR="00151D54" w:rsidRPr="00461B25" w:rsidRDefault="00151D54" w:rsidP="00531B6D">
            <w:pPr>
              <w:pStyle w:val="acctfourfigures"/>
              <w:tabs>
                <w:tab w:val="clear" w:pos="765"/>
                <w:tab w:val="decimal" w:pos="819"/>
              </w:tabs>
              <w:spacing w:line="220" w:lineRule="exact"/>
              <w:ind w:left="-79" w:right="-86"/>
              <w:rPr>
                <w:sz w:val="21"/>
                <w:szCs w:val="21"/>
              </w:rPr>
            </w:pPr>
            <w:r w:rsidRPr="00461B25">
              <w:rPr>
                <w:sz w:val="21"/>
                <w:szCs w:val="21"/>
              </w:rPr>
              <w:t>850</w:t>
            </w:r>
          </w:p>
        </w:tc>
        <w:tc>
          <w:tcPr>
            <w:tcW w:w="182" w:type="dxa"/>
            <w:vAlign w:val="bottom"/>
          </w:tcPr>
          <w:p w14:paraId="53555EF7" w14:textId="77777777" w:rsidR="00151D54" w:rsidRPr="00461B25" w:rsidRDefault="00151D54" w:rsidP="00531B6D">
            <w:pPr>
              <w:pStyle w:val="acctfourfigures"/>
              <w:tabs>
                <w:tab w:val="decimal" w:pos="460"/>
              </w:tabs>
              <w:spacing w:line="220" w:lineRule="exact"/>
              <w:ind w:right="-86"/>
              <w:rPr>
                <w:sz w:val="21"/>
                <w:szCs w:val="21"/>
              </w:rPr>
            </w:pPr>
          </w:p>
        </w:tc>
        <w:tc>
          <w:tcPr>
            <w:tcW w:w="986" w:type="dxa"/>
            <w:vAlign w:val="bottom"/>
          </w:tcPr>
          <w:p w14:paraId="0D290D8A" w14:textId="77777777" w:rsidR="00151D54" w:rsidRPr="00461B25" w:rsidRDefault="00151D54" w:rsidP="00531B6D">
            <w:pPr>
              <w:pStyle w:val="acctfourfigures"/>
              <w:tabs>
                <w:tab w:val="clear" w:pos="765"/>
                <w:tab w:val="decimal" w:pos="730"/>
              </w:tabs>
              <w:spacing w:line="220" w:lineRule="exact"/>
              <w:ind w:left="-79" w:right="-86"/>
              <w:rPr>
                <w:sz w:val="21"/>
                <w:szCs w:val="21"/>
              </w:rPr>
            </w:pPr>
            <w:r w:rsidRPr="00461B25">
              <w:rPr>
                <w:sz w:val="21"/>
                <w:szCs w:val="21"/>
              </w:rPr>
              <w:t>3,532</w:t>
            </w:r>
          </w:p>
        </w:tc>
        <w:tc>
          <w:tcPr>
            <w:tcW w:w="178" w:type="dxa"/>
          </w:tcPr>
          <w:p w14:paraId="7AF91882" w14:textId="77777777" w:rsidR="00151D54" w:rsidRPr="00461B25" w:rsidRDefault="00151D54" w:rsidP="00531B6D">
            <w:pPr>
              <w:pStyle w:val="acctfourfigures"/>
              <w:tabs>
                <w:tab w:val="clear" w:pos="765"/>
              </w:tabs>
              <w:spacing w:line="220" w:lineRule="exact"/>
              <w:ind w:left="-79" w:right="-79"/>
              <w:jc w:val="center"/>
              <w:rPr>
                <w:sz w:val="21"/>
                <w:szCs w:val="21"/>
              </w:rPr>
            </w:pPr>
          </w:p>
        </w:tc>
        <w:tc>
          <w:tcPr>
            <w:tcW w:w="886" w:type="dxa"/>
            <w:vAlign w:val="bottom"/>
          </w:tcPr>
          <w:p w14:paraId="412E27F7" w14:textId="77777777" w:rsidR="00151D54" w:rsidRPr="00461B25" w:rsidRDefault="00151D54" w:rsidP="00531B6D">
            <w:pPr>
              <w:pStyle w:val="acctfourfigures"/>
              <w:tabs>
                <w:tab w:val="clear" w:pos="765"/>
                <w:tab w:val="decimal" w:pos="460"/>
              </w:tabs>
              <w:spacing w:line="240" w:lineRule="auto"/>
              <w:ind w:right="-86"/>
              <w:rPr>
                <w:sz w:val="21"/>
                <w:szCs w:val="21"/>
              </w:rPr>
            </w:pPr>
            <w:r w:rsidRPr="00461B25">
              <w:rPr>
                <w:sz w:val="21"/>
                <w:szCs w:val="21"/>
              </w:rPr>
              <w:t>-</w:t>
            </w:r>
          </w:p>
        </w:tc>
        <w:tc>
          <w:tcPr>
            <w:tcW w:w="178" w:type="dxa"/>
            <w:vAlign w:val="bottom"/>
          </w:tcPr>
          <w:p w14:paraId="22C00892" w14:textId="77777777" w:rsidR="00151D54" w:rsidRPr="00461B25" w:rsidRDefault="00151D54" w:rsidP="00531B6D">
            <w:pPr>
              <w:pStyle w:val="acctfourfigures"/>
              <w:tabs>
                <w:tab w:val="clear" w:pos="765"/>
                <w:tab w:val="decimal" w:pos="640"/>
              </w:tabs>
              <w:spacing w:line="220" w:lineRule="exact"/>
              <w:ind w:right="-86"/>
              <w:rPr>
                <w:sz w:val="21"/>
                <w:szCs w:val="21"/>
              </w:rPr>
            </w:pPr>
          </w:p>
        </w:tc>
        <w:tc>
          <w:tcPr>
            <w:tcW w:w="918" w:type="dxa"/>
            <w:vAlign w:val="bottom"/>
          </w:tcPr>
          <w:p w14:paraId="3C159AB6" w14:textId="77777777" w:rsidR="00151D54" w:rsidRPr="00461B25" w:rsidRDefault="00151D54" w:rsidP="00531B6D">
            <w:pPr>
              <w:pStyle w:val="acctfourfigures"/>
              <w:tabs>
                <w:tab w:val="clear" w:pos="765"/>
                <w:tab w:val="decimal" w:pos="640"/>
              </w:tabs>
              <w:spacing w:line="220" w:lineRule="exact"/>
              <w:ind w:right="-86"/>
              <w:rPr>
                <w:sz w:val="21"/>
                <w:szCs w:val="21"/>
              </w:rPr>
            </w:pPr>
            <w:r w:rsidRPr="00461B25">
              <w:rPr>
                <w:sz w:val="21"/>
                <w:szCs w:val="21"/>
              </w:rPr>
              <w:t>550</w:t>
            </w:r>
          </w:p>
        </w:tc>
        <w:tc>
          <w:tcPr>
            <w:tcW w:w="178" w:type="dxa"/>
            <w:vAlign w:val="bottom"/>
          </w:tcPr>
          <w:p w14:paraId="23DD1182" w14:textId="77777777" w:rsidR="00151D54" w:rsidRPr="00461B25" w:rsidRDefault="00151D54" w:rsidP="00531B6D">
            <w:pPr>
              <w:pStyle w:val="acctfourfigures"/>
              <w:tabs>
                <w:tab w:val="clear" w:pos="765"/>
                <w:tab w:val="decimal" w:pos="640"/>
              </w:tabs>
              <w:spacing w:line="220" w:lineRule="exact"/>
              <w:ind w:right="-86"/>
              <w:rPr>
                <w:sz w:val="21"/>
                <w:szCs w:val="21"/>
              </w:rPr>
            </w:pPr>
          </w:p>
        </w:tc>
        <w:tc>
          <w:tcPr>
            <w:tcW w:w="902" w:type="dxa"/>
            <w:gridSpan w:val="2"/>
            <w:vAlign w:val="bottom"/>
          </w:tcPr>
          <w:p w14:paraId="72F57673" w14:textId="77777777" w:rsidR="00151D54" w:rsidRPr="00461B25" w:rsidRDefault="00151D54" w:rsidP="00531B6D">
            <w:pPr>
              <w:pStyle w:val="acctfourfigures"/>
              <w:tabs>
                <w:tab w:val="clear" w:pos="765"/>
                <w:tab w:val="decimal" w:pos="640"/>
              </w:tabs>
              <w:spacing w:line="220" w:lineRule="exact"/>
              <w:ind w:right="-86"/>
              <w:rPr>
                <w:sz w:val="21"/>
                <w:szCs w:val="21"/>
              </w:rPr>
            </w:pPr>
            <w:r w:rsidRPr="00461B25">
              <w:rPr>
                <w:sz w:val="21"/>
                <w:szCs w:val="21"/>
              </w:rPr>
              <w:t>550</w:t>
            </w:r>
          </w:p>
        </w:tc>
      </w:tr>
      <w:tr w:rsidR="00151D54" w:rsidRPr="00461B25" w14:paraId="77F4E46C" w14:textId="77777777" w:rsidTr="00531B6D">
        <w:trPr>
          <w:cantSplit/>
        </w:trPr>
        <w:tc>
          <w:tcPr>
            <w:tcW w:w="2429" w:type="dxa"/>
          </w:tcPr>
          <w:p w14:paraId="74AB1C3E" w14:textId="77777777" w:rsidR="00151D54" w:rsidRPr="00461B25" w:rsidRDefault="00151D54" w:rsidP="00531B6D">
            <w:pPr>
              <w:tabs>
                <w:tab w:val="left" w:pos="191"/>
              </w:tabs>
              <w:spacing w:line="220" w:lineRule="exact"/>
              <w:ind w:left="191" w:hanging="191"/>
              <w:rPr>
                <w:rFonts w:hAnsi="Times New Roman" w:cs="Times New Roman"/>
                <w:sz w:val="21"/>
                <w:szCs w:val="21"/>
              </w:rPr>
            </w:pPr>
            <w:r w:rsidRPr="00461B25">
              <w:rPr>
                <w:rFonts w:hAnsi="Times New Roman" w:cs="Times New Roman"/>
                <w:sz w:val="21"/>
                <w:szCs w:val="21"/>
              </w:rPr>
              <w:t xml:space="preserve">Short-term loans from related parties </w:t>
            </w:r>
          </w:p>
        </w:tc>
        <w:tc>
          <w:tcPr>
            <w:tcW w:w="900" w:type="dxa"/>
            <w:vAlign w:val="bottom"/>
          </w:tcPr>
          <w:p w14:paraId="63675E5F" w14:textId="77777777" w:rsidR="00151D54" w:rsidRPr="00461B25" w:rsidRDefault="00151D54" w:rsidP="00531B6D">
            <w:pPr>
              <w:pStyle w:val="acctfourfigures"/>
              <w:tabs>
                <w:tab w:val="clear" w:pos="765"/>
                <w:tab w:val="decimal" w:pos="460"/>
              </w:tabs>
              <w:spacing w:line="240" w:lineRule="auto"/>
              <w:ind w:right="-86"/>
              <w:rPr>
                <w:sz w:val="21"/>
                <w:szCs w:val="21"/>
              </w:rPr>
            </w:pPr>
            <w:r w:rsidRPr="00461B25">
              <w:rPr>
                <w:sz w:val="21"/>
                <w:szCs w:val="21"/>
              </w:rPr>
              <w:t>-</w:t>
            </w:r>
          </w:p>
        </w:tc>
        <w:tc>
          <w:tcPr>
            <w:tcW w:w="182" w:type="dxa"/>
            <w:vAlign w:val="bottom"/>
          </w:tcPr>
          <w:p w14:paraId="0F9C596D" w14:textId="77777777" w:rsidR="00151D54" w:rsidRPr="00461B25" w:rsidRDefault="00151D54" w:rsidP="00531B6D">
            <w:pPr>
              <w:pStyle w:val="acctfourfigures"/>
              <w:tabs>
                <w:tab w:val="clear" w:pos="765"/>
                <w:tab w:val="decimal" w:pos="460"/>
              </w:tabs>
              <w:spacing w:line="220" w:lineRule="exact"/>
              <w:ind w:left="-79" w:right="-86"/>
              <w:rPr>
                <w:sz w:val="21"/>
                <w:szCs w:val="21"/>
              </w:rPr>
            </w:pPr>
          </w:p>
        </w:tc>
        <w:tc>
          <w:tcPr>
            <w:tcW w:w="1080" w:type="dxa"/>
            <w:vAlign w:val="bottom"/>
          </w:tcPr>
          <w:p w14:paraId="7C1F682F" w14:textId="77777777" w:rsidR="00151D54" w:rsidRPr="00461B25" w:rsidRDefault="00151D54" w:rsidP="00531B6D">
            <w:pPr>
              <w:pStyle w:val="acctfourfigures"/>
              <w:tabs>
                <w:tab w:val="clear" w:pos="765"/>
                <w:tab w:val="decimal" w:pos="819"/>
              </w:tabs>
              <w:spacing w:line="220" w:lineRule="exact"/>
              <w:ind w:left="-79" w:right="-86"/>
              <w:rPr>
                <w:sz w:val="21"/>
                <w:szCs w:val="21"/>
              </w:rPr>
            </w:pPr>
            <w:r w:rsidRPr="00461B25">
              <w:rPr>
                <w:sz w:val="21"/>
                <w:szCs w:val="21"/>
              </w:rPr>
              <w:t>782</w:t>
            </w:r>
          </w:p>
        </w:tc>
        <w:tc>
          <w:tcPr>
            <w:tcW w:w="182" w:type="dxa"/>
            <w:vAlign w:val="bottom"/>
          </w:tcPr>
          <w:p w14:paraId="5BECDF1D" w14:textId="77777777" w:rsidR="00151D54" w:rsidRPr="00461B25" w:rsidRDefault="00151D54" w:rsidP="00531B6D">
            <w:pPr>
              <w:pStyle w:val="acctfourfigures"/>
              <w:tabs>
                <w:tab w:val="decimal" w:pos="460"/>
              </w:tabs>
              <w:spacing w:line="220" w:lineRule="exact"/>
              <w:ind w:right="-86"/>
              <w:rPr>
                <w:sz w:val="21"/>
                <w:szCs w:val="21"/>
              </w:rPr>
            </w:pPr>
          </w:p>
        </w:tc>
        <w:tc>
          <w:tcPr>
            <w:tcW w:w="986" w:type="dxa"/>
            <w:vAlign w:val="bottom"/>
          </w:tcPr>
          <w:p w14:paraId="2938481C" w14:textId="77777777" w:rsidR="00151D54" w:rsidRPr="00461B25" w:rsidRDefault="00151D54" w:rsidP="00531B6D">
            <w:pPr>
              <w:pStyle w:val="acctfourfigures"/>
              <w:tabs>
                <w:tab w:val="clear" w:pos="765"/>
                <w:tab w:val="decimal" w:pos="730"/>
              </w:tabs>
              <w:spacing w:line="220" w:lineRule="exact"/>
              <w:ind w:left="-79" w:right="-86"/>
              <w:rPr>
                <w:sz w:val="21"/>
                <w:szCs w:val="21"/>
              </w:rPr>
            </w:pPr>
            <w:r w:rsidRPr="00461B25">
              <w:rPr>
                <w:sz w:val="21"/>
                <w:szCs w:val="21"/>
              </w:rPr>
              <w:t>782</w:t>
            </w:r>
          </w:p>
        </w:tc>
        <w:tc>
          <w:tcPr>
            <w:tcW w:w="178" w:type="dxa"/>
          </w:tcPr>
          <w:p w14:paraId="6F331536" w14:textId="77777777" w:rsidR="00151D54" w:rsidRPr="00461B25" w:rsidRDefault="00151D54" w:rsidP="00531B6D">
            <w:pPr>
              <w:pStyle w:val="acctfourfigures"/>
              <w:tabs>
                <w:tab w:val="clear" w:pos="765"/>
              </w:tabs>
              <w:spacing w:line="220" w:lineRule="exact"/>
              <w:ind w:left="-79" w:right="-79"/>
              <w:jc w:val="center"/>
              <w:rPr>
                <w:sz w:val="21"/>
                <w:szCs w:val="21"/>
              </w:rPr>
            </w:pPr>
          </w:p>
        </w:tc>
        <w:tc>
          <w:tcPr>
            <w:tcW w:w="886" w:type="dxa"/>
            <w:vAlign w:val="bottom"/>
          </w:tcPr>
          <w:p w14:paraId="15C1BDEB" w14:textId="77777777" w:rsidR="00151D54" w:rsidRPr="00461B25" w:rsidRDefault="00151D54" w:rsidP="00531B6D">
            <w:pPr>
              <w:pStyle w:val="acctfourfigures"/>
              <w:tabs>
                <w:tab w:val="clear" w:pos="765"/>
                <w:tab w:val="decimal" w:pos="460"/>
              </w:tabs>
              <w:spacing w:line="240" w:lineRule="auto"/>
              <w:ind w:right="-86"/>
              <w:rPr>
                <w:sz w:val="21"/>
                <w:szCs w:val="21"/>
              </w:rPr>
            </w:pPr>
            <w:r w:rsidRPr="00461B25">
              <w:rPr>
                <w:sz w:val="21"/>
                <w:szCs w:val="21"/>
              </w:rPr>
              <w:t>-</w:t>
            </w:r>
          </w:p>
        </w:tc>
        <w:tc>
          <w:tcPr>
            <w:tcW w:w="178" w:type="dxa"/>
            <w:vAlign w:val="bottom"/>
          </w:tcPr>
          <w:p w14:paraId="449F993E" w14:textId="77777777" w:rsidR="00151D54" w:rsidRPr="00461B25" w:rsidRDefault="00151D54" w:rsidP="00531B6D">
            <w:pPr>
              <w:pStyle w:val="acctfourfigures"/>
              <w:tabs>
                <w:tab w:val="clear" w:pos="765"/>
                <w:tab w:val="decimal" w:pos="640"/>
              </w:tabs>
              <w:spacing w:line="220" w:lineRule="exact"/>
              <w:ind w:right="-86"/>
              <w:rPr>
                <w:sz w:val="21"/>
                <w:szCs w:val="21"/>
              </w:rPr>
            </w:pPr>
          </w:p>
        </w:tc>
        <w:tc>
          <w:tcPr>
            <w:tcW w:w="918" w:type="dxa"/>
            <w:vAlign w:val="bottom"/>
          </w:tcPr>
          <w:p w14:paraId="39C6B431" w14:textId="77777777" w:rsidR="00151D54" w:rsidRPr="00461B25" w:rsidRDefault="00151D54" w:rsidP="00531B6D">
            <w:pPr>
              <w:pStyle w:val="acctfourfigures"/>
              <w:tabs>
                <w:tab w:val="clear" w:pos="765"/>
                <w:tab w:val="decimal" w:pos="640"/>
              </w:tabs>
              <w:spacing w:line="220" w:lineRule="exact"/>
              <w:ind w:right="-86"/>
              <w:rPr>
                <w:sz w:val="21"/>
                <w:szCs w:val="21"/>
              </w:rPr>
            </w:pPr>
            <w:r w:rsidRPr="00461B25">
              <w:rPr>
                <w:sz w:val="21"/>
                <w:szCs w:val="21"/>
              </w:rPr>
              <w:t>1,426</w:t>
            </w:r>
          </w:p>
        </w:tc>
        <w:tc>
          <w:tcPr>
            <w:tcW w:w="178" w:type="dxa"/>
            <w:vAlign w:val="bottom"/>
          </w:tcPr>
          <w:p w14:paraId="16FB9F62" w14:textId="77777777" w:rsidR="00151D54" w:rsidRPr="00461B25" w:rsidRDefault="00151D54" w:rsidP="00531B6D">
            <w:pPr>
              <w:pStyle w:val="acctfourfigures"/>
              <w:tabs>
                <w:tab w:val="clear" w:pos="765"/>
                <w:tab w:val="decimal" w:pos="640"/>
              </w:tabs>
              <w:spacing w:line="220" w:lineRule="exact"/>
              <w:ind w:right="-86"/>
              <w:rPr>
                <w:sz w:val="21"/>
                <w:szCs w:val="21"/>
              </w:rPr>
            </w:pPr>
          </w:p>
        </w:tc>
        <w:tc>
          <w:tcPr>
            <w:tcW w:w="902" w:type="dxa"/>
            <w:gridSpan w:val="2"/>
            <w:vAlign w:val="bottom"/>
          </w:tcPr>
          <w:p w14:paraId="4E1E3570" w14:textId="77777777" w:rsidR="00151D54" w:rsidRPr="00461B25" w:rsidRDefault="00151D54" w:rsidP="00531B6D">
            <w:pPr>
              <w:pStyle w:val="acctfourfigures"/>
              <w:tabs>
                <w:tab w:val="clear" w:pos="765"/>
                <w:tab w:val="decimal" w:pos="640"/>
              </w:tabs>
              <w:spacing w:line="220" w:lineRule="exact"/>
              <w:ind w:right="-86"/>
              <w:rPr>
                <w:sz w:val="21"/>
                <w:szCs w:val="21"/>
              </w:rPr>
            </w:pPr>
            <w:r w:rsidRPr="00461B25">
              <w:rPr>
                <w:sz w:val="21"/>
                <w:szCs w:val="21"/>
              </w:rPr>
              <w:t>1,426</w:t>
            </w:r>
          </w:p>
        </w:tc>
      </w:tr>
      <w:tr w:rsidR="00151D54" w:rsidRPr="00461B25" w14:paraId="5EBFA604" w14:textId="77777777" w:rsidTr="00531B6D">
        <w:trPr>
          <w:cantSplit/>
        </w:trPr>
        <w:tc>
          <w:tcPr>
            <w:tcW w:w="2429" w:type="dxa"/>
          </w:tcPr>
          <w:p w14:paraId="08EC022B" w14:textId="77777777" w:rsidR="00151D54" w:rsidRPr="00461B25" w:rsidRDefault="00151D54" w:rsidP="00531B6D">
            <w:pPr>
              <w:tabs>
                <w:tab w:val="left" w:pos="191"/>
              </w:tabs>
              <w:spacing w:line="220" w:lineRule="exact"/>
              <w:ind w:left="191" w:hanging="191"/>
              <w:rPr>
                <w:rFonts w:hAnsi="Times New Roman" w:cs="Times New Roman"/>
                <w:sz w:val="21"/>
                <w:szCs w:val="21"/>
              </w:rPr>
            </w:pPr>
            <w:r w:rsidRPr="00461B25">
              <w:rPr>
                <w:rFonts w:hAnsi="Times New Roman" w:cs="Times New Roman"/>
                <w:sz w:val="21"/>
                <w:szCs w:val="21"/>
              </w:rPr>
              <w:t>Long-term loans</w:t>
            </w:r>
            <w:r w:rsidRPr="00461B25">
              <w:rPr>
                <w:rFonts w:hAnsi="Times New Roman" w:cs="Times New Roman"/>
                <w:sz w:val="21"/>
                <w:szCs w:val="21"/>
                <w:cs/>
              </w:rPr>
              <w:t xml:space="preserve"> </w:t>
            </w:r>
            <w:r w:rsidRPr="00461B25">
              <w:rPr>
                <w:rFonts w:hAnsi="Times New Roman" w:cs="Times New Roman"/>
                <w:sz w:val="21"/>
                <w:szCs w:val="21"/>
              </w:rPr>
              <w:t>from financial institutions</w:t>
            </w:r>
          </w:p>
        </w:tc>
        <w:tc>
          <w:tcPr>
            <w:tcW w:w="900" w:type="dxa"/>
            <w:vAlign w:val="bottom"/>
          </w:tcPr>
          <w:p w14:paraId="611BD3B5" w14:textId="77777777" w:rsidR="00151D54" w:rsidRPr="00461B25" w:rsidRDefault="00151D54" w:rsidP="00531B6D">
            <w:pPr>
              <w:pStyle w:val="acctfourfigures"/>
              <w:tabs>
                <w:tab w:val="clear" w:pos="765"/>
                <w:tab w:val="decimal" w:pos="640"/>
              </w:tabs>
              <w:spacing w:line="240" w:lineRule="auto"/>
              <w:ind w:right="-86"/>
              <w:rPr>
                <w:sz w:val="21"/>
                <w:szCs w:val="21"/>
              </w:rPr>
            </w:pPr>
            <w:r w:rsidRPr="00461B25">
              <w:rPr>
                <w:sz w:val="21"/>
                <w:szCs w:val="21"/>
              </w:rPr>
              <w:t>1,100</w:t>
            </w:r>
          </w:p>
        </w:tc>
        <w:tc>
          <w:tcPr>
            <w:tcW w:w="182" w:type="dxa"/>
            <w:vAlign w:val="bottom"/>
          </w:tcPr>
          <w:p w14:paraId="0395A76A" w14:textId="77777777" w:rsidR="00151D54" w:rsidRPr="00461B25" w:rsidRDefault="00151D54" w:rsidP="00531B6D">
            <w:pPr>
              <w:pStyle w:val="acctfourfigures"/>
              <w:tabs>
                <w:tab w:val="clear" w:pos="765"/>
                <w:tab w:val="decimal" w:pos="460"/>
              </w:tabs>
              <w:spacing w:line="240" w:lineRule="auto"/>
              <w:ind w:right="-86"/>
              <w:jc w:val="center"/>
              <w:rPr>
                <w:sz w:val="21"/>
                <w:szCs w:val="21"/>
              </w:rPr>
            </w:pPr>
          </w:p>
        </w:tc>
        <w:tc>
          <w:tcPr>
            <w:tcW w:w="1080" w:type="dxa"/>
            <w:vAlign w:val="bottom"/>
          </w:tcPr>
          <w:p w14:paraId="1F444D20" w14:textId="77777777" w:rsidR="00151D54" w:rsidRPr="00461B25" w:rsidRDefault="00151D54" w:rsidP="00531B6D">
            <w:pPr>
              <w:pStyle w:val="acctfourfigures"/>
              <w:tabs>
                <w:tab w:val="clear" w:pos="765"/>
                <w:tab w:val="decimal" w:pos="552"/>
              </w:tabs>
              <w:spacing w:line="240" w:lineRule="auto"/>
              <w:ind w:right="-86"/>
              <w:rPr>
                <w:sz w:val="21"/>
                <w:szCs w:val="21"/>
              </w:rPr>
            </w:pPr>
            <w:r w:rsidRPr="00461B25">
              <w:rPr>
                <w:sz w:val="21"/>
                <w:szCs w:val="21"/>
              </w:rPr>
              <w:t>-</w:t>
            </w:r>
          </w:p>
        </w:tc>
        <w:tc>
          <w:tcPr>
            <w:tcW w:w="182" w:type="dxa"/>
            <w:vAlign w:val="bottom"/>
          </w:tcPr>
          <w:p w14:paraId="1A4F8045" w14:textId="77777777" w:rsidR="00151D54" w:rsidRPr="00461B25" w:rsidRDefault="00151D54" w:rsidP="00531B6D">
            <w:pPr>
              <w:pStyle w:val="acctfourfigures"/>
              <w:tabs>
                <w:tab w:val="decimal" w:pos="460"/>
              </w:tabs>
              <w:spacing w:line="240" w:lineRule="auto"/>
              <w:ind w:right="-86"/>
              <w:rPr>
                <w:sz w:val="21"/>
                <w:szCs w:val="21"/>
              </w:rPr>
            </w:pPr>
          </w:p>
        </w:tc>
        <w:tc>
          <w:tcPr>
            <w:tcW w:w="986" w:type="dxa"/>
            <w:vAlign w:val="bottom"/>
          </w:tcPr>
          <w:p w14:paraId="76F8A105" w14:textId="77777777" w:rsidR="00151D54" w:rsidRPr="00461B25" w:rsidRDefault="00151D54" w:rsidP="00531B6D">
            <w:pPr>
              <w:pStyle w:val="acctfourfigures"/>
              <w:tabs>
                <w:tab w:val="clear" w:pos="765"/>
                <w:tab w:val="decimal" w:pos="730"/>
              </w:tabs>
              <w:spacing w:line="240" w:lineRule="auto"/>
              <w:ind w:right="-86"/>
              <w:rPr>
                <w:sz w:val="21"/>
                <w:szCs w:val="21"/>
              </w:rPr>
            </w:pPr>
            <w:r w:rsidRPr="00461B25">
              <w:rPr>
                <w:sz w:val="21"/>
                <w:szCs w:val="21"/>
              </w:rPr>
              <w:t>1,100</w:t>
            </w:r>
          </w:p>
        </w:tc>
        <w:tc>
          <w:tcPr>
            <w:tcW w:w="178" w:type="dxa"/>
          </w:tcPr>
          <w:p w14:paraId="3B46215F" w14:textId="77777777" w:rsidR="00151D54" w:rsidRPr="00461B25" w:rsidRDefault="00151D54" w:rsidP="00531B6D">
            <w:pPr>
              <w:pStyle w:val="acctfourfigures"/>
              <w:tabs>
                <w:tab w:val="clear" w:pos="765"/>
              </w:tabs>
              <w:spacing w:line="220" w:lineRule="exact"/>
              <w:ind w:left="-79" w:right="-79"/>
              <w:jc w:val="center"/>
              <w:rPr>
                <w:sz w:val="21"/>
                <w:szCs w:val="21"/>
              </w:rPr>
            </w:pPr>
          </w:p>
        </w:tc>
        <w:tc>
          <w:tcPr>
            <w:tcW w:w="886" w:type="dxa"/>
            <w:vAlign w:val="bottom"/>
          </w:tcPr>
          <w:p w14:paraId="0C7B0A5D" w14:textId="77777777" w:rsidR="00151D54" w:rsidRPr="00461B25" w:rsidRDefault="00151D54" w:rsidP="00531B6D">
            <w:pPr>
              <w:pStyle w:val="acctfourfigures"/>
              <w:tabs>
                <w:tab w:val="clear" w:pos="765"/>
                <w:tab w:val="decimal" w:pos="640"/>
              </w:tabs>
              <w:spacing w:line="220" w:lineRule="exact"/>
              <w:ind w:right="-86"/>
              <w:rPr>
                <w:sz w:val="21"/>
                <w:szCs w:val="21"/>
              </w:rPr>
            </w:pPr>
            <w:r w:rsidRPr="00461B25">
              <w:rPr>
                <w:sz w:val="21"/>
                <w:szCs w:val="21"/>
              </w:rPr>
              <w:t>2,532</w:t>
            </w:r>
          </w:p>
        </w:tc>
        <w:tc>
          <w:tcPr>
            <w:tcW w:w="178" w:type="dxa"/>
            <w:vAlign w:val="bottom"/>
          </w:tcPr>
          <w:p w14:paraId="674944E2" w14:textId="77777777" w:rsidR="00151D54" w:rsidRPr="00461B25" w:rsidRDefault="00151D54" w:rsidP="00531B6D">
            <w:pPr>
              <w:pStyle w:val="acctfourfigures"/>
              <w:tabs>
                <w:tab w:val="clear" w:pos="765"/>
                <w:tab w:val="decimal" w:pos="640"/>
              </w:tabs>
              <w:spacing w:line="220" w:lineRule="exact"/>
              <w:ind w:right="-86"/>
              <w:rPr>
                <w:sz w:val="21"/>
                <w:szCs w:val="21"/>
              </w:rPr>
            </w:pPr>
          </w:p>
        </w:tc>
        <w:tc>
          <w:tcPr>
            <w:tcW w:w="918" w:type="dxa"/>
            <w:vAlign w:val="bottom"/>
          </w:tcPr>
          <w:p w14:paraId="00E48DAA" w14:textId="77777777" w:rsidR="00151D54" w:rsidRPr="00461B25" w:rsidRDefault="00151D54" w:rsidP="00531B6D">
            <w:pPr>
              <w:pStyle w:val="acctfourfigures"/>
              <w:tabs>
                <w:tab w:val="clear" w:pos="765"/>
                <w:tab w:val="decimal" w:pos="460"/>
              </w:tabs>
              <w:spacing w:line="240" w:lineRule="auto"/>
              <w:ind w:right="-86"/>
              <w:rPr>
                <w:sz w:val="21"/>
                <w:szCs w:val="21"/>
              </w:rPr>
            </w:pPr>
            <w:r w:rsidRPr="00461B25">
              <w:rPr>
                <w:sz w:val="21"/>
                <w:szCs w:val="21"/>
              </w:rPr>
              <w:t>-</w:t>
            </w:r>
          </w:p>
        </w:tc>
        <w:tc>
          <w:tcPr>
            <w:tcW w:w="178" w:type="dxa"/>
            <w:vAlign w:val="bottom"/>
          </w:tcPr>
          <w:p w14:paraId="5B1B5406" w14:textId="77777777" w:rsidR="00151D54" w:rsidRPr="00461B25" w:rsidRDefault="00151D54" w:rsidP="00531B6D">
            <w:pPr>
              <w:pStyle w:val="acctfourfigures"/>
              <w:tabs>
                <w:tab w:val="clear" w:pos="765"/>
                <w:tab w:val="decimal" w:pos="640"/>
              </w:tabs>
              <w:spacing w:line="220" w:lineRule="exact"/>
              <w:ind w:right="-86"/>
              <w:rPr>
                <w:sz w:val="21"/>
                <w:szCs w:val="21"/>
              </w:rPr>
            </w:pPr>
          </w:p>
        </w:tc>
        <w:tc>
          <w:tcPr>
            <w:tcW w:w="902" w:type="dxa"/>
            <w:gridSpan w:val="2"/>
            <w:vAlign w:val="bottom"/>
          </w:tcPr>
          <w:p w14:paraId="42735CE5" w14:textId="77777777" w:rsidR="00151D54" w:rsidRPr="00461B25" w:rsidRDefault="00151D54" w:rsidP="00531B6D">
            <w:pPr>
              <w:pStyle w:val="acctfourfigures"/>
              <w:tabs>
                <w:tab w:val="clear" w:pos="765"/>
                <w:tab w:val="decimal" w:pos="640"/>
              </w:tabs>
              <w:spacing w:line="220" w:lineRule="exact"/>
              <w:ind w:right="-86"/>
              <w:rPr>
                <w:sz w:val="21"/>
                <w:szCs w:val="21"/>
              </w:rPr>
            </w:pPr>
            <w:r w:rsidRPr="00461B25">
              <w:rPr>
                <w:sz w:val="21"/>
                <w:szCs w:val="21"/>
              </w:rPr>
              <w:t>2,532</w:t>
            </w:r>
          </w:p>
        </w:tc>
      </w:tr>
      <w:tr w:rsidR="00151D54" w:rsidRPr="00461B25" w14:paraId="4647E322" w14:textId="77777777" w:rsidTr="00531B6D">
        <w:trPr>
          <w:cantSplit/>
        </w:trPr>
        <w:tc>
          <w:tcPr>
            <w:tcW w:w="2429" w:type="dxa"/>
          </w:tcPr>
          <w:p w14:paraId="7950C5B6" w14:textId="77777777" w:rsidR="00151D54" w:rsidRPr="00461B25" w:rsidRDefault="00151D54" w:rsidP="00531B6D">
            <w:pPr>
              <w:tabs>
                <w:tab w:val="left" w:pos="191"/>
              </w:tabs>
              <w:spacing w:line="220" w:lineRule="exact"/>
              <w:ind w:left="191" w:right="-68" w:hanging="191"/>
              <w:rPr>
                <w:rFonts w:hAnsi="Times New Roman" w:cs="Times New Roman"/>
                <w:i/>
                <w:iCs/>
                <w:sz w:val="21"/>
                <w:szCs w:val="21"/>
              </w:rPr>
            </w:pPr>
            <w:r w:rsidRPr="00461B25">
              <w:rPr>
                <w:rFonts w:hAnsi="Times New Roman" w:cs="Times New Roman"/>
                <w:sz w:val="21"/>
                <w:szCs w:val="21"/>
              </w:rPr>
              <w:t>Lease liabilities</w:t>
            </w:r>
          </w:p>
        </w:tc>
        <w:tc>
          <w:tcPr>
            <w:tcW w:w="900" w:type="dxa"/>
            <w:vAlign w:val="bottom"/>
          </w:tcPr>
          <w:p w14:paraId="2ABDC44A" w14:textId="77777777" w:rsidR="00151D54" w:rsidRPr="00461B25" w:rsidRDefault="00151D54" w:rsidP="00531B6D">
            <w:pPr>
              <w:pStyle w:val="acctfourfigures"/>
              <w:tabs>
                <w:tab w:val="clear" w:pos="765"/>
                <w:tab w:val="decimal" w:pos="460"/>
              </w:tabs>
              <w:spacing w:line="240" w:lineRule="auto"/>
              <w:ind w:right="-86"/>
              <w:rPr>
                <w:sz w:val="21"/>
                <w:szCs w:val="21"/>
              </w:rPr>
            </w:pPr>
            <w:r w:rsidRPr="00461B25">
              <w:rPr>
                <w:sz w:val="21"/>
                <w:szCs w:val="21"/>
              </w:rPr>
              <w:t>-</w:t>
            </w:r>
          </w:p>
        </w:tc>
        <w:tc>
          <w:tcPr>
            <w:tcW w:w="182" w:type="dxa"/>
            <w:vAlign w:val="bottom"/>
          </w:tcPr>
          <w:p w14:paraId="4D201762" w14:textId="77777777" w:rsidR="00151D54" w:rsidRPr="00461B25" w:rsidRDefault="00151D54" w:rsidP="00531B6D">
            <w:pPr>
              <w:pStyle w:val="acctfourfigures"/>
              <w:tabs>
                <w:tab w:val="clear" w:pos="765"/>
                <w:tab w:val="decimal" w:pos="460"/>
              </w:tabs>
              <w:spacing w:line="220" w:lineRule="exact"/>
              <w:ind w:left="-79" w:right="-86"/>
              <w:rPr>
                <w:sz w:val="21"/>
                <w:szCs w:val="21"/>
              </w:rPr>
            </w:pPr>
          </w:p>
        </w:tc>
        <w:tc>
          <w:tcPr>
            <w:tcW w:w="1080" w:type="dxa"/>
            <w:vAlign w:val="bottom"/>
          </w:tcPr>
          <w:p w14:paraId="632DF5E6" w14:textId="77777777" w:rsidR="00151D54" w:rsidRPr="00461B25" w:rsidRDefault="00151D54" w:rsidP="00531B6D">
            <w:pPr>
              <w:pStyle w:val="acctfourfigures"/>
              <w:tabs>
                <w:tab w:val="clear" w:pos="765"/>
                <w:tab w:val="decimal" w:pos="819"/>
              </w:tabs>
              <w:spacing w:line="220" w:lineRule="exact"/>
              <w:ind w:left="-79" w:right="-86"/>
              <w:rPr>
                <w:sz w:val="21"/>
                <w:szCs w:val="21"/>
              </w:rPr>
            </w:pPr>
            <w:r w:rsidRPr="00461B25">
              <w:rPr>
                <w:sz w:val="21"/>
                <w:szCs w:val="21"/>
              </w:rPr>
              <w:t>137</w:t>
            </w:r>
          </w:p>
        </w:tc>
        <w:tc>
          <w:tcPr>
            <w:tcW w:w="182" w:type="dxa"/>
            <w:vAlign w:val="bottom"/>
          </w:tcPr>
          <w:p w14:paraId="753F5696" w14:textId="77777777" w:rsidR="00151D54" w:rsidRPr="00461B25" w:rsidRDefault="00151D54" w:rsidP="00531B6D">
            <w:pPr>
              <w:pStyle w:val="acctfourfigures"/>
              <w:tabs>
                <w:tab w:val="decimal" w:pos="460"/>
              </w:tabs>
              <w:spacing w:line="220" w:lineRule="exact"/>
              <w:ind w:right="-86"/>
              <w:rPr>
                <w:sz w:val="21"/>
                <w:szCs w:val="21"/>
              </w:rPr>
            </w:pPr>
          </w:p>
        </w:tc>
        <w:tc>
          <w:tcPr>
            <w:tcW w:w="986" w:type="dxa"/>
            <w:vAlign w:val="bottom"/>
          </w:tcPr>
          <w:p w14:paraId="19E9B720" w14:textId="77777777" w:rsidR="00151D54" w:rsidRPr="00461B25" w:rsidRDefault="00151D54" w:rsidP="00531B6D">
            <w:pPr>
              <w:pStyle w:val="acctfourfigures"/>
              <w:tabs>
                <w:tab w:val="clear" w:pos="765"/>
                <w:tab w:val="decimal" w:pos="730"/>
              </w:tabs>
              <w:spacing w:line="240" w:lineRule="auto"/>
              <w:ind w:right="-86"/>
              <w:rPr>
                <w:sz w:val="21"/>
                <w:szCs w:val="21"/>
              </w:rPr>
            </w:pPr>
            <w:r w:rsidRPr="00461B25">
              <w:rPr>
                <w:sz w:val="21"/>
                <w:szCs w:val="21"/>
              </w:rPr>
              <w:t>137</w:t>
            </w:r>
          </w:p>
        </w:tc>
        <w:tc>
          <w:tcPr>
            <w:tcW w:w="178" w:type="dxa"/>
          </w:tcPr>
          <w:p w14:paraId="3622F934" w14:textId="77777777" w:rsidR="00151D54" w:rsidRPr="00461B25" w:rsidRDefault="00151D54" w:rsidP="00531B6D">
            <w:pPr>
              <w:pStyle w:val="acctfourfigures"/>
              <w:tabs>
                <w:tab w:val="clear" w:pos="765"/>
              </w:tabs>
              <w:spacing w:line="220" w:lineRule="exact"/>
              <w:ind w:left="-79" w:right="-79"/>
              <w:jc w:val="center"/>
              <w:rPr>
                <w:sz w:val="21"/>
                <w:szCs w:val="21"/>
              </w:rPr>
            </w:pPr>
          </w:p>
        </w:tc>
        <w:tc>
          <w:tcPr>
            <w:tcW w:w="886" w:type="dxa"/>
            <w:vAlign w:val="bottom"/>
          </w:tcPr>
          <w:p w14:paraId="76BF0AAB" w14:textId="77777777" w:rsidR="00151D54" w:rsidRPr="00461B25" w:rsidRDefault="00151D54" w:rsidP="00531B6D">
            <w:pPr>
              <w:pStyle w:val="acctfourfigures"/>
              <w:tabs>
                <w:tab w:val="clear" w:pos="765"/>
                <w:tab w:val="decimal" w:pos="460"/>
              </w:tabs>
              <w:spacing w:line="240" w:lineRule="auto"/>
              <w:ind w:right="-86"/>
              <w:rPr>
                <w:sz w:val="21"/>
                <w:szCs w:val="21"/>
              </w:rPr>
            </w:pPr>
            <w:r w:rsidRPr="00461B25">
              <w:rPr>
                <w:sz w:val="21"/>
                <w:szCs w:val="21"/>
              </w:rPr>
              <w:t>-</w:t>
            </w:r>
          </w:p>
        </w:tc>
        <w:tc>
          <w:tcPr>
            <w:tcW w:w="178" w:type="dxa"/>
            <w:vAlign w:val="bottom"/>
          </w:tcPr>
          <w:p w14:paraId="1A09269A" w14:textId="77777777" w:rsidR="00151D54" w:rsidRPr="00461B25" w:rsidRDefault="00151D54" w:rsidP="00531B6D">
            <w:pPr>
              <w:pStyle w:val="acctfourfigures"/>
              <w:tabs>
                <w:tab w:val="clear" w:pos="765"/>
                <w:tab w:val="decimal" w:pos="640"/>
              </w:tabs>
              <w:spacing w:line="220" w:lineRule="exact"/>
              <w:ind w:right="-86"/>
              <w:rPr>
                <w:sz w:val="21"/>
                <w:szCs w:val="21"/>
              </w:rPr>
            </w:pPr>
          </w:p>
        </w:tc>
        <w:tc>
          <w:tcPr>
            <w:tcW w:w="918" w:type="dxa"/>
            <w:vAlign w:val="bottom"/>
          </w:tcPr>
          <w:p w14:paraId="6C1AABBF" w14:textId="77777777" w:rsidR="00151D54" w:rsidRPr="00461B25" w:rsidRDefault="00151D54" w:rsidP="00531B6D">
            <w:pPr>
              <w:pStyle w:val="acctfourfigures"/>
              <w:tabs>
                <w:tab w:val="clear" w:pos="765"/>
                <w:tab w:val="decimal" w:pos="640"/>
              </w:tabs>
              <w:spacing w:line="240" w:lineRule="auto"/>
              <w:ind w:right="-86"/>
              <w:rPr>
                <w:sz w:val="21"/>
                <w:szCs w:val="21"/>
              </w:rPr>
            </w:pPr>
            <w:r w:rsidRPr="00461B25">
              <w:rPr>
                <w:sz w:val="21"/>
                <w:szCs w:val="21"/>
              </w:rPr>
              <w:t>134</w:t>
            </w:r>
          </w:p>
        </w:tc>
        <w:tc>
          <w:tcPr>
            <w:tcW w:w="178" w:type="dxa"/>
            <w:vAlign w:val="bottom"/>
          </w:tcPr>
          <w:p w14:paraId="563BBB5E" w14:textId="77777777" w:rsidR="00151D54" w:rsidRPr="00461B25" w:rsidRDefault="00151D54" w:rsidP="00531B6D">
            <w:pPr>
              <w:pStyle w:val="acctfourfigures"/>
              <w:tabs>
                <w:tab w:val="clear" w:pos="765"/>
                <w:tab w:val="decimal" w:pos="640"/>
              </w:tabs>
              <w:spacing w:line="220" w:lineRule="exact"/>
              <w:ind w:right="-86"/>
              <w:rPr>
                <w:sz w:val="21"/>
                <w:szCs w:val="21"/>
              </w:rPr>
            </w:pPr>
          </w:p>
        </w:tc>
        <w:tc>
          <w:tcPr>
            <w:tcW w:w="902" w:type="dxa"/>
            <w:gridSpan w:val="2"/>
            <w:vAlign w:val="bottom"/>
          </w:tcPr>
          <w:p w14:paraId="4C8FDE16" w14:textId="77777777" w:rsidR="00151D54" w:rsidRPr="00461B25" w:rsidRDefault="00151D54" w:rsidP="00531B6D">
            <w:pPr>
              <w:pStyle w:val="acctfourfigures"/>
              <w:tabs>
                <w:tab w:val="clear" w:pos="765"/>
                <w:tab w:val="decimal" w:pos="640"/>
              </w:tabs>
              <w:spacing w:line="240" w:lineRule="auto"/>
              <w:ind w:right="-86"/>
              <w:rPr>
                <w:sz w:val="21"/>
                <w:szCs w:val="21"/>
              </w:rPr>
            </w:pPr>
            <w:r w:rsidRPr="00461B25">
              <w:rPr>
                <w:sz w:val="21"/>
                <w:szCs w:val="21"/>
              </w:rPr>
              <w:t>134</w:t>
            </w:r>
          </w:p>
        </w:tc>
      </w:tr>
      <w:tr w:rsidR="00151D54" w:rsidRPr="00461B25" w14:paraId="38F5B32C" w14:textId="77777777" w:rsidTr="00531B6D">
        <w:trPr>
          <w:cantSplit/>
          <w:trHeight w:val="50"/>
        </w:trPr>
        <w:tc>
          <w:tcPr>
            <w:tcW w:w="2429" w:type="dxa"/>
          </w:tcPr>
          <w:p w14:paraId="4EE173D4" w14:textId="77777777" w:rsidR="00151D54" w:rsidRPr="00461B25" w:rsidRDefault="00151D54" w:rsidP="00531B6D">
            <w:pPr>
              <w:tabs>
                <w:tab w:val="left" w:pos="191"/>
              </w:tabs>
              <w:spacing w:line="220" w:lineRule="exact"/>
              <w:ind w:left="191" w:right="-68" w:hanging="191"/>
              <w:rPr>
                <w:rFonts w:hAnsi="Times New Roman" w:cs="Times New Roman"/>
                <w:sz w:val="21"/>
                <w:szCs w:val="21"/>
              </w:rPr>
            </w:pPr>
            <w:r w:rsidRPr="00461B25">
              <w:rPr>
                <w:rFonts w:hAnsi="Times New Roman" w:cs="Times New Roman"/>
                <w:b/>
                <w:bCs/>
                <w:sz w:val="21"/>
                <w:szCs w:val="21"/>
              </w:rPr>
              <w:t>Total interest-bearing liabilities</w:t>
            </w:r>
          </w:p>
        </w:tc>
        <w:tc>
          <w:tcPr>
            <w:tcW w:w="900" w:type="dxa"/>
            <w:tcBorders>
              <w:top w:val="single" w:sz="4" w:space="0" w:color="auto"/>
              <w:bottom w:val="double" w:sz="4" w:space="0" w:color="auto"/>
            </w:tcBorders>
            <w:vAlign w:val="bottom"/>
          </w:tcPr>
          <w:p w14:paraId="3A257C1C" w14:textId="77777777" w:rsidR="00151D54" w:rsidRPr="00461B25" w:rsidRDefault="00151D54" w:rsidP="00531B6D">
            <w:pPr>
              <w:pStyle w:val="acctfourfigures"/>
              <w:tabs>
                <w:tab w:val="clear" w:pos="765"/>
                <w:tab w:val="decimal" w:pos="640"/>
              </w:tabs>
              <w:spacing w:line="240" w:lineRule="auto"/>
              <w:ind w:right="-86"/>
              <w:rPr>
                <w:b/>
                <w:bCs/>
                <w:sz w:val="21"/>
                <w:szCs w:val="21"/>
              </w:rPr>
            </w:pPr>
            <w:r w:rsidRPr="00461B25">
              <w:rPr>
                <w:b/>
                <w:bCs/>
                <w:sz w:val="21"/>
                <w:szCs w:val="21"/>
              </w:rPr>
              <w:t>3,782</w:t>
            </w:r>
          </w:p>
        </w:tc>
        <w:tc>
          <w:tcPr>
            <w:tcW w:w="182" w:type="dxa"/>
            <w:vAlign w:val="bottom"/>
          </w:tcPr>
          <w:p w14:paraId="4B170DD2" w14:textId="77777777" w:rsidR="00151D54" w:rsidRPr="00461B25" w:rsidRDefault="00151D54" w:rsidP="00531B6D">
            <w:pPr>
              <w:pStyle w:val="acctfourfigures"/>
              <w:tabs>
                <w:tab w:val="clear" w:pos="765"/>
                <w:tab w:val="decimal" w:pos="460"/>
              </w:tabs>
              <w:spacing w:line="240" w:lineRule="auto"/>
              <w:ind w:right="-86"/>
              <w:jc w:val="center"/>
              <w:rPr>
                <w:b/>
                <w:bCs/>
                <w:sz w:val="21"/>
                <w:szCs w:val="21"/>
              </w:rPr>
            </w:pPr>
          </w:p>
        </w:tc>
        <w:tc>
          <w:tcPr>
            <w:tcW w:w="1080" w:type="dxa"/>
            <w:tcBorders>
              <w:top w:val="single" w:sz="4" w:space="0" w:color="auto"/>
              <w:bottom w:val="double" w:sz="4" w:space="0" w:color="auto"/>
            </w:tcBorders>
            <w:vAlign w:val="bottom"/>
          </w:tcPr>
          <w:p w14:paraId="4E7A0E59" w14:textId="77777777" w:rsidR="00151D54" w:rsidRPr="00461B25" w:rsidRDefault="00151D54" w:rsidP="00531B6D">
            <w:pPr>
              <w:pStyle w:val="acctfourfigures"/>
              <w:tabs>
                <w:tab w:val="clear" w:pos="765"/>
                <w:tab w:val="decimal" w:pos="819"/>
              </w:tabs>
              <w:spacing w:line="220" w:lineRule="exact"/>
              <w:ind w:left="-79" w:right="-86"/>
              <w:rPr>
                <w:b/>
                <w:bCs/>
                <w:sz w:val="21"/>
                <w:szCs w:val="21"/>
              </w:rPr>
            </w:pPr>
            <w:r w:rsidRPr="00461B25">
              <w:rPr>
                <w:b/>
                <w:bCs/>
                <w:sz w:val="21"/>
                <w:szCs w:val="21"/>
              </w:rPr>
              <w:t>2,797</w:t>
            </w:r>
          </w:p>
        </w:tc>
        <w:tc>
          <w:tcPr>
            <w:tcW w:w="182" w:type="dxa"/>
            <w:vAlign w:val="bottom"/>
          </w:tcPr>
          <w:p w14:paraId="3B855D1A" w14:textId="77777777" w:rsidR="00151D54" w:rsidRPr="00461B25" w:rsidRDefault="00151D54" w:rsidP="00531B6D">
            <w:pPr>
              <w:pStyle w:val="acctfourfigures"/>
              <w:tabs>
                <w:tab w:val="decimal" w:pos="460"/>
              </w:tabs>
              <w:spacing w:line="240" w:lineRule="auto"/>
              <w:ind w:right="-86"/>
              <w:rPr>
                <w:b/>
                <w:bCs/>
                <w:sz w:val="21"/>
                <w:szCs w:val="21"/>
              </w:rPr>
            </w:pPr>
          </w:p>
        </w:tc>
        <w:tc>
          <w:tcPr>
            <w:tcW w:w="986" w:type="dxa"/>
            <w:tcBorders>
              <w:top w:val="single" w:sz="4" w:space="0" w:color="auto"/>
              <w:bottom w:val="double" w:sz="4" w:space="0" w:color="auto"/>
            </w:tcBorders>
            <w:vAlign w:val="bottom"/>
          </w:tcPr>
          <w:p w14:paraId="06517016" w14:textId="77777777" w:rsidR="00151D54" w:rsidRPr="00461B25" w:rsidRDefault="00151D54" w:rsidP="00531B6D">
            <w:pPr>
              <w:pStyle w:val="acctfourfigures"/>
              <w:tabs>
                <w:tab w:val="clear" w:pos="765"/>
                <w:tab w:val="decimal" w:pos="730"/>
              </w:tabs>
              <w:spacing w:line="240" w:lineRule="auto"/>
              <w:ind w:right="-86"/>
              <w:rPr>
                <w:b/>
                <w:bCs/>
                <w:sz w:val="21"/>
                <w:szCs w:val="21"/>
              </w:rPr>
            </w:pPr>
            <w:r w:rsidRPr="00461B25">
              <w:rPr>
                <w:b/>
                <w:bCs/>
                <w:sz w:val="21"/>
                <w:szCs w:val="21"/>
              </w:rPr>
              <w:t>6,579</w:t>
            </w:r>
          </w:p>
        </w:tc>
        <w:tc>
          <w:tcPr>
            <w:tcW w:w="178" w:type="dxa"/>
          </w:tcPr>
          <w:p w14:paraId="7D45B3F6" w14:textId="77777777" w:rsidR="00151D54" w:rsidRPr="00461B25" w:rsidRDefault="00151D54" w:rsidP="00531B6D">
            <w:pPr>
              <w:pStyle w:val="acctfourfigures"/>
              <w:tabs>
                <w:tab w:val="clear" w:pos="765"/>
              </w:tabs>
              <w:spacing w:line="220" w:lineRule="exact"/>
              <w:ind w:left="-79" w:right="-79"/>
              <w:jc w:val="center"/>
              <w:rPr>
                <w:b/>
                <w:bCs/>
                <w:sz w:val="21"/>
                <w:szCs w:val="21"/>
              </w:rPr>
            </w:pPr>
          </w:p>
        </w:tc>
        <w:tc>
          <w:tcPr>
            <w:tcW w:w="886" w:type="dxa"/>
            <w:tcBorders>
              <w:top w:val="single" w:sz="4" w:space="0" w:color="auto"/>
              <w:bottom w:val="double" w:sz="4" w:space="0" w:color="auto"/>
            </w:tcBorders>
            <w:vAlign w:val="bottom"/>
          </w:tcPr>
          <w:p w14:paraId="7615D881" w14:textId="77777777" w:rsidR="00151D54" w:rsidRPr="00461B25" w:rsidRDefault="00151D54" w:rsidP="00531B6D">
            <w:pPr>
              <w:pStyle w:val="acctfourfigures"/>
              <w:tabs>
                <w:tab w:val="clear" w:pos="765"/>
                <w:tab w:val="decimal" w:pos="640"/>
              </w:tabs>
              <w:spacing w:line="220" w:lineRule="exact"/>
              <w:ind w:right="-86"/>
              <w:rPr>
                <w:b/>
                <w:bCs/>
                <w:sz w:val="21"/>
                <w:szCs w:val="21"/>
              </w:rPr>
            </w:pPr>
            <w:r w:rsidRPr="00461B25">
              <w:rPr>
                <w:b/>
                <w:bCs/>
                <w:sz w:val="21"/>
                <w:szCs w:val="21"/>
              </w:rPr>
              <w:t>2,532</w:t>
            </w:r>
          </w:p>
        </w:tc>
        <w:tc>
          <w:tcPr>
            <w:tcW w:w="178" w:type="dxa"/>
            <w:vAlign w:val="bottom"/>
          </w:tcPr>
          <w:p w14:paraId="3F1FBBAF" w14:textId="77777777" w:rsidR="00151D54" w:rsidRPr="00461B25" w:rsidRDefault="00151D54" w:rsidP="00531B6D">
            <w:pPr>
              <w:pStyle w:val="acctfourfigures"/>
              <w:tabs>
                <w:tab w:val="clear" w:pos="765"/>
                <w:tab w:val="decimal" w:pos="640"/>
              </w:tabs>
              <w:spacing w:line="220" w:lineRule="exact"/>
              <w:ind w:right="-86"/>
              <w:rPr>
                <w:b/>
                <w:bCs/>
                <w:sz w:val="21"/>
                <w:szCs w:val="21"/>
              </w:rPr>
            </w:pPr>
          </w:p>
        </w:tc>
        <w:tc>
          <w:tcPr>
            <w:tcW w:w="918" w:type="dxa"/>
            <w:tcBorders>
              <w:top w:val="single" w:sz="4" w:space="0" w:color="auto"/>
              <w:bottom w:val="double" w:sz="4" w:space="0" w:color="auto"/>
            </w:tcBorders>
            <w:vAlign w:val="bottom"/>
          </w:tcPr>
          <w:p w14:paraId="3F6FF4ED" w14:textId="77777777" w:rsidR="00151D54" w:rsidRPr="00461B25" w:rsidRDefault="00151D54" w:rsidP="00531B6D">
            <w:pPr>
              <w:pStyle w:val="acctfourfigures"/>
              <w:tabs>
                <w:tab w:val="clear" w:pos="765"/>
                <w:tab w:val="decimal" w:pos="640"/>
              </w:tabs>
              <w:spacing w:line="220" w:lineRule="exact"/>
              <w:ind w:right="-86"/>
              <w:rPr>
                <w:b/>
                <w:bCs/>
                <w:sz w:val="21"/>
                <w:szCs w:val="21"/>
              </w:rPr>
            </w:pPr>
            <w:r w:rsidRPr="00461B25">
              <w:rPr>
                <w:b/>
                <w:bCs/>
                <w:sz w:val="21"/>
                <w:szCs w:val="21"/>
              </w:rPr>
              <w:t>4,299</w:t>
            </w:r>
          </w:p>
        </w:tc>
        <w:tc>
          <w:tcPr>
            <w:tcW w:w="178" w:type="dxa"/>
            <w:vAlign w:val="bottom"/>
          </w:tcPr>
          <w:p w14:paraId="45140575" w14:textId="77777777" w:rsidR="00151D54" w:rsidRPr="00461B25" w:rsidRDefault="00151D54" w:rsidP="00531B6D">
            <w:pPr>
              <w:pStyle w:val="acctfourfigures"/>
              <w:tabs>
                <w:tab w:val="clear" w:pos="765"/>
                <w:tab w:val="decimal" w:pos="640"/>
              </w:tabs>
              <w:spacing w:line="220" w:lineRule="exact"/>
              <w:ind w:right="-86"/>
              <w:rPr>
                <w:b/>
                <w:bCs/>
                <w:sz w:val="21"/>
                <w:szCs w:val="21"/>
              </w:rPr>
            </w:pPr>
          </w:p>
        </w:tc>
        <w:tc>
          <w:tcPr>
            <w:tcW w:w="902" w:type="dxa"/>
            <w:gridSpan w:val="2"/>
            <w:tcBorders>
              <w:top w:val="single" w:sz="4" w:space="0" w:color="auto"/>
              <w:bottom w:val="double" w:sz="4" w:space="0" w:color="auto"/>
            </w:tcBorders>
            <w:vAlign w:val="bottom"/>
          </w:tcPr>
          <w:p w14:paraId="2C223FC8" w14:textId="77777777" w:rsidR="00151D54" w:rsidRPr="00461B25" w:rsidRDefault="00151D54" w:rsidP="00531B6D">
            <w:pPr>
              <w:pStyle w:val="acctfourfigures"/>
              <w:tabs>
                <w:tab w:val="clear" w:pos="765"/>
                <w:tab w:val="decimal" w:pos="640"/>
              </w:tabs>
              <w:spacing w:line="220" w:lineRule="exact"/>
              <w:ind w:right="-86"/>
              <w:rPr>
                <w:b/>
                <w:bCs/>
                <w:sz w:val="21"/>
                <w:szCs w:val="21"/>
              </w:rPr>
            </w:pPr>
            <w:r w:rsidRPr="00461B25">
              <w:rPr>
                <w:b/>
                <w:bCs/>
                <w:sz w:val="21"/>
                <w:szCs w:val="21"/>
              </w:rPr>
              <w:t>6,831</w:t>
            </w:r>
          </w:p>
        </w:tc>
      </w:tr>
    </w:tbl>
    <w:p w14:paraId="44E77ED1" w14:textId="77777777" w:rsidR="00151D54" w:rsidRPr="00461B25" w:rsidRDefault="00151D54" w:rsidP="00151D54"/>
    <w:tbl>
      <w:tblPr>
        <w:tblW w:w="8992" w:type="dxa"/>
        <w:tblInd w:w="451" w:type="dxa"/>
        <w:tblLayout w:type="fixed"/>
        <w:tblCellMar>
          <w:left w:w="79" w:type="dxa"/>
          <w:right w:w="79" w:type="dxa"/>
        </w:tblCellMar>
        <w:tblLook w:val="0000" w:firstRow="0" w:lastRow="0" w:firstColumn="0" w:lastColumn="0" w:noHBand="0" w:noVBand="0"/>
      </w:tblPr>
      <w:tblGrid>
        <w:gridCol w:w="3239"/>
        <w:gridCol w:w="989"/>
        <w:gridCol w:w="182"/>
        <w:gridCol w:w="1080"/>
        <w:gridCol w:w="182"/>
        <w:gridCol w:w="986"/>
        <w:gridCol w:w="178"/>
        <w:gridCol w:w="995"/>
        <w:gridCol w:w="178"/>
        <w:gridCol w:w="983"/>
      </w:tblGrid>
      <w:tr w:rsidR="00151D54" w:rsidRPr="00461B25" w14:paraId="06D98005" w14:textId="77777777" w:rsidTr="00531B6D">
        <w:trPr>
          <w:cantSplit/>
          <w:trHeight w:val="128"/>
        </w:trPr>
        <w:tc>
          <w:tcPr>
            <w:tcW w:w="3239" w:type="dxa"/>
            <w:vMerge w:val="restart"/>
            <w:shd w:val="clear" w:color="auto" w:fill="auto"/>
            <w:vAlign w:val="bottom"/>
          </w:tcPr>
          <w:p w14:paraId="7FF8FDF9" w14:textId="77777777" w:rsidR="00151D54" w:rsidRPr="00461B25" w:rsidRDefault="00151D54" w:rsidP="00531B6D">
            <w:pPr>
              <w:ind w:left="8"/>
              <w:jc w:val="thaiDistribute"/>
              <w:rPr>
                <w:rFonts w:hAnsi="Times New Roman" w:cs="Times New Roman"/>
                <w:i/>
                <w:iCs/>
                <w:color w:val="0000FF"/>
                <w:sz w:val="21"/>
                <w:szCs w:val="21"/>
              </w:rPr>
            </w:pPr>
          </w:p>
        </w:tc>
        <w:tc>
          <w:tcPr>
            <w:tcW w:w="5753" w:type="dxa"/>
            <w:gridSpan w:val="9"/>
          </w:tcPr>
          <w:p w14:paraId="0E3448CC" w14:textId="77777777" w:rsidR="00151D54" w:rsidRPr="00461B25" w:rsidRDefault="00151D54" w:rsidP="00531B6D">
            <w:pPr>
              <w:pStyle w:val="acctcolumnheading"/>
              <w:spacing w:after="0" w:line="240" w:lineRule="auto"/>
              <w:ind w:left="-72" w:right="-72"/>
              <w:rPr>
                <w:b/>
                <w:bCs/>
                <w:sz w:val="21"/>
                <w:szCs w:val="21"/>
              </w:rPr>
            </w:pPr>
            <w:r w:rsidRPr="00461B25">
              <w:rPr>
                <w:b/>
                <w:bCs/>
                <w:sz w:val="21"/>
                <w:szCs w:val="21"/>
              </w:rPr>
              <w:t>Separate financial statements</w:t>
            </w:r>
          </w:p>
        </w:tc>
      </w:tr>
      <w:tr w:rsidR="00151D54" w:rsidRPr="00461B25" w14:paraId="0558DBDC" w14:textId="77777777" w:rsidTr="00531B6D">
        <w:trPr>
          <w:cantSplit/>
          <w:trHeight w:val="128"/>
        </w:trPr>
        <w:tc>
          <w:tcPr>
            <w:tcW w:w="3239" w:type="dxa"/>
            <w:vMerge/>
            <w:shd w:val="clear" w:color="auto" w:fill="auto"/>
            <w:vAlign w:val="bottom"/>
          </w:tcPr>
          <w:p w14:paraId="61110559" w14:textId="77777777" w:rsidR="00151D54" w:rsidRPr="00461B25" w:rsidRDefault="00151D54" w:rsidP="00531B6D">
            <w:pPr>
              <w:tabs>
                <w:tab w:val="left" w:pos="191"/>
              </w:tabs>
              <w:spacing w:line="220" w:lineRule="exact"/>
              <w:ind w:left="191" w:right="-68" w:hanging="191"/>
              <w:rPr>
                <w:rFonts w:hAnsi="Times New Roman" w:cs="Times New Roman"/>
                <w:b/>
                <w:bCs/>
                <w:i/>
                <w:iCs/>
                <w:sz w:val="21"/>
                <w:szCs w:val="21"/>
              </w:rPr>
            </w:pPr>
          </w:p>
        </w:tc>
        <w:tc>
          <w:tcPr>
            <w:tcW w:w="3419" w:type="dxa"/>
            <w:gridSpan w:val="5"/>
          </w:tcPr>
          <w:p w14:paraId="650716C0" w14:textId="77777777" w:rsidR="00151D54" w:rsidRPr="00461B25" w:rsidRDefault="00151D54" w:rsidP="00531B6D">
            <w:pPr>
              <w:pStyle w:val="acctcolumnheading"/>
              <w:spacing w:after="0" w:line="220" w:lineRule="exact"/>
              <w:ind w:left="-79" w:right="-79"/>
              <w:rPr>
                <w:sz w:val="21"/>
                <w:szCs w:val="21"/>
                <w:lang w:bidi="th-TH"/>
              </w:rPr>
            </w:pPr>
            <w:r w:rsidRPr="00461B25">
              <w:rPr>
                <w:sz w:val="21"/>
                <w:szCs w:val="21"/>
              </w:rPr>
              <w:t>2021</w:t>
            </w:r>
          </w:p>
        </w:tc>
        <w:tc>
          <w:tcPr>
            <w:tcW w:w="178" w:type="dxa"/>
          </w:tcPr>
          <w:p w14:paraId="5C00A169" w14:textId="77777777" w:rsidR="00151D54" w:rsidRPr="00461B25" w:rsidRDefault="00151D54" w:rsidP="00531B6D">
            <w:pPr>
              <w:pStyle w:val="acctcolumnheading"/>
              <w:spacing w:after="0" w:line="220" w:lineRule="exact"/>
              <w:ind w:right="-79"/>
              <w:rPr>
                <w:sz w:val="21"/>
                <w:szCs w:val="21"/>
                <w:lang w:bidi="th-TH"/>
              </w:rPr>
            </w:pPr>
          </w:p>
        </w:tc>
        <w:tc>
          <w:tcPr>
            <w:tcW w:w="2156" w:type="dxa"/>
            <w:gridSpan w:val="3"/>
            <w:vAlign w:val="bottom"/>
          </w:tcPr>
          <w:p w14:paraId="1F3D14EF" w14:textId="77777777" w:rsidR="00151D54" w:rsidRPr="00461B25" w:rsidRDefault="00151D54" w:rsidP="00531B6D">
            <w:pPr>
              <w:pStyle w:val="acctcolumnheading"/>
              <w:spacing w:after="0" w:line="220" w:lineRule="exact"/>
              <w:ind w:left="-79" w:right="-79"/>
              <w:rPr>
                <w:sz w:val="21"/>
                <w:szCs w:val="21"/>
              </w:rPr>
            </w:pPr>
            <w:r w:rsidRPr="00461B25">
              <w:rPr>
                <w:sz w:val="21"/>
                <w:szCs w:val="21"/>
              </w:rPr>
              <w:t>2020</w:t>
            </w:r>
          </w:p>
        </w:tc>
      </w:tr>
      <w:tr w:rsidR="00151D54" w:rsidRPr="00461B25" w14:paraId="3C278236" w14:textId="77777777" w:rsidTr="00531B6D">
        <w:trPr>
          <w:cantSplit/>
        </w:trPr>
        <w:tc>
          <w:tcPr>
            <w:tcW w:w="3239" w:type="dxa"/>
          </w:tcPr>
          <w:p w14:paraId="3CF741E4" w14:textId="77777777" w:rsidR="00151D54" w:rsidRPr="00461B25" w:rsidRDefault="00151D54" w:rsidP="00531B6D">
            <w:pPr>
              <w:tabs>
                <w:tab w:val="left" w:pos="191"/>
              </w:tabs>
              <w:spacing w:line="220" w:lineRule="exact"/>
              <w:ind w:left="191" w:right="-68" w:hanging="191"/>
              <w:rPr>
                <w:rFonts w:hAnsi="Times New Roman" w:cs="Times New Roman"/>
                <w:b/>
                <w:bCs/>
                <w:color w:val="0000FF"/>
                <w:sz w:val="21"/>
                <w:szCs w:val="21"/>
              </w:rPr>
            </w:pPr>
          </w:p>
        </w:tc>
        <w:tc>
          <w:tcPr>
            <w:tcW w:w="989" w:type="dxa"/>
            <w:vAlign w:val="bottom"/>
          </w:tcPr>
          <w:p w14:paraId="74A79FCB" w14:textId="77777777" w:rsidR="00151D54" w:rsidRPr="00461B25" w:rsidRDefault="00151D54" w:rsidP="00531B6D">
            <w:pPr>
              <w:pStyle w:val="acctfourfigures"/>
              <w:tabs>
                <w:tab w:val="clear" w:pos="765"/>
              </w:tabs>
              <w:spacing w:line="220" w:lineRule="exact"/>
              <w:ind w:left="-79" w:right="-79"/>
              <w:jc w:val="center"/>
              <w:rPr>
                <w:sz w:val="21"/>
                <w:szCs w:val="21"/>
              </w:rPr>
            </w:pPr>
            <w:r w:rsidRPr="00461B25">
              <w:rPr>
                <w:sz w:val="21"/>
                <w:szCs w:val="21"/>
              </w:rPr>
              <w:t>Secured</w:t>
            </w:r>
          </w:p>
        </w:tc>
        <w:tc>
          <w:tcPr>
            <w:tcW w:w="182" w:type="dxa"/>
            <w:vAlign w:val="bottom"/>
          </w:tcPr>
          <w:p w14:paraId="5DAA1206" w14:textId="77777777" w:rsidR="00151D54" w:rsidRPr="00461B25" w:rsidRDefault="00151D54" w:rsidP="00531B6D">
            <w:pPr>
              <w:pStyle w:val="acctfourfigures"/>
              <w:tabs>
                <w:tab w:val="clear" w:pos="765"/>
              </w:tabs>
              <w:spacing w:line="220" w:lineRule="exact"/>
              <w:ind w:left="-79" w:right="-79"/>
              <w:jc w:val="center"/>
              <w:rPr>
                <w:sz w:val="21"/>
                <w:szCs w:val="21"/>
              </w:rPr>
            </w:pPr>
          </w:p>
        </w:tc>
        <w:tc>
          <w:tcPr>
            <w:tcW w:w="1080" w:type="dxa"/>
            <w:vAlign w:val="bottom"/>
          </w:tcPr>
          <w:p w14:paraId="608263F1" w14:textId="77777777" w:rsidR="00151D54" w:rsidRPr="00461B25" w:rsidRDefault="00151D54" w:rsidP="00531B6D">
            <w:pPr>
              <w:pStyle w:val="acctfourfigures"/>
              <w:tabs>
                <w:tab w:val="clear" w:pos="765"/>
              </w:tabs>
              <w:spacing w:line="220" w:lineRule="exact"/>
              <w:ind w:left="-79" w:right="-79"/>
              <w:jc w:val="center"/>
              <w:rPr>
                <w:sz w:val="21"/>
                <w:szCs w:val="21"/>
              </w:rPr>
            </w:pPr>
            <w:r w:rsidRPr="00461B25">
              <w:rPr>
                <w:sz w:val="21"/>
                <w:szCs w:val="21"/>
              </w:rPr>
              <w:t>Unsecured</w:t>
            </w:r>
          </w:p>
        </w:tc>
        <w:tc>
          <w:tcPr>
            <w:tcW w:w="182" w:type="dxa"/>
            <w:vAlign w:val="bottom"/>
          </w:tcPr>
          <w:p w14:paraId="054106BF" w14:textId="77777777" w:rsidR="00151D54" w:rsidRPr="00461B25" w:rsidRDefault="00151D54" w:rsidP="00531B6D">
            <w:pPr>
              <w:pStyle w:val="acctfourfigures"/>
              <w:spacing w:line="220" w:lineRule="exact"/>
              <w:jc w:val="center"/>
              <w:rPr>
                <w:sz w:val="21"/>
                <w:szCs w:val="21"/>
              </w:rPr>
            </w:pPr>
          </w:p>
        </w:tc>
        <w:tc>
          <w:tcPr>
            <w:tcW w:w="986" w:type="dxa"/>
            <w:vAlign w:val="bottom"/>
          </w:tcPr>
          <w:p w14:paraId="2AAC79F8" w14:textId="77777777" w:rsidR="00151D54" w:rsidRPr="00461B25" w:rsidRDefault="00151D54" w:rsidP="00531B6D">
            <w:pPr>
              <w:pStyle w:val="acctfourfigures"/>
              <w:tabs>
                <w:tab w:val="clear" w:pos="765"/>
              </w:tabs>
              <w:spacing w:line="220" w:lineRule="exact"/>
              <w:ind w:left="-74" w:right="-79"/>
              <w:jc w:val="center"/>
              <w:rPr>
                <w:sz w:val="21"/>
                <w:szCs w:val="21"/>
              </w:rPr>
            </w:pPr>
            <w:r w:rsidRPr="00461B25">
              <w:rPr>
                <w:sz w:val="21"/>
                <w:szCs w:val="21"/>
              </w:rPr>
              <w:t>Total</w:t>
            </w:r>
          </w:p>
        </w:tc>
        <w:tc>
          <w:tcPr>
            <w:tcW w:w="178" w:type="dxa"/>
            <w:vAlign w:val="bottom"/>
          </w:tcPr>
          <w:p w14:paraId="35CFFBDB" w14:textId="77777777" w:rsidR="00151D54" w:rsidRPr="00461B25" w:rsidRDefault="00151D54" w:rsidP="00531B6D">
            <w:pPr>
              <w:pStyle w:val="acctfourfigures"/>
              <w:tabs>
                <w:tab w:val="clear" w:pos="765"/>
              </w:tabs>
              <w:spacing w:line="220" w:lineRule="exact"/>
              <w:ind w:left="-79" w:right="-79"/>
              <w:jc w:val="center"/>
              <w:rPr>
                <w:sz w:val="21"/>
                <w:szCs w:val="21"/>
              </w:rPr>
            </w:pPr>
          </w:p>
        </w:tc>
        <w:tc>
          <w:tcPr>
            <w:tcW w:w="995" w:type="dxa"/>
            <w:vAlign w:val="bottom"/>
          </w:tcPr>
          <w:p w14:paraId="06FDD575" w14:textId="77777777" w:rsidR="00151D54" w:rsidRPr="00461B25" w:rsidRDefault="00151D54" w:rsidP="00531B6D">
            <w:pPr>
              <w:pStyle w:val="acctfourfigures"/>
              <w:tabs>
                <w:tab w:val="clear" w:pos="765"/>
                <w:tab w:val="decimal" w:pos="752"/>
              </w:tabs>
              <w:spacing w:line="220" w:lineRule="exact"/>
              <w:ind w:left="-79" w:right="-79"/>
              <w:jc w:val="center"/>
              <w:rPr>
                <w:sz w:val="21"/>
                <w:szCs w:val="21"/>
              </w:rPr>
            </w:pPr>
            <w:r w:rsidRPr="00461B25">
              <w:rPr>
                <w:sz w:val="21"/>
                <w:szCs w:val="21"/>
              </w:rPr>
              <w:t>Unsecured</w:t>
            </w:r>
          </w:p>
        </w:tc>
        <w:tc>
          <w:tcPr>
            <w:tcW w:w="178" w:type="dxa"/>
            <w:vAlign w:val="bottom"/>
          </w:tcPr>
          <w:p w14:paraId="52F29543" w14:textId="77777777" w:rsidR="00151D54" w:rsidRPr="00461B25" w:rsidRDefault="00151D54" w:rsidP="00531B6D">
            <w:pPr>
              <w:pStyle w:val="acctfourfigures"/>
              <w:spacing w:line="220" w:lineRule="exact"/>
              <w:jc w:val="center"/>
              <w:rPr>
                <w:sz w:val="21"/>
                <w:szCs w:val="21"/>
              </w:rPr>
            </w:pPr>
          </w:p>
        </w:tc>
        <w:tc>
          <w:tcPr>
            <w:tcW w:w="983" w:type="dxa"/>
            <w:vAlign w:val="bottom"/>
          </w:tcPr>
          <w:p w14:paraId="3F55082D" w14:textId="77777777" w:rsidR="00151D54" w:rsidRPr="00461B25" w:rsidRDefault="00151D54" w:rsidP="00531B6D">
            <w:pPr>
              <w:pStyle w:val="acctfourfigures"/>
              <w:tabs>
                <w:tab w:val="clear" w:pos="765"/>
              </w:tabs>
              <w:spacing w:line="220" w:lineRule="exact"/>
              <w:jc w:val="center"/>
              <w:rPr>
                <w:sz w:val="21"/>
                <w:szCs w:val="21"/>
              </w:rPr>
            </w:pPr>
            <w:r w:rsidRPr="00461B25">
              <w:rPr>
                <w:sz w:val="21"/>
                <w:szCs w:val="21"/>
              </w:rPr>
              <w:t>Total</w:t>
            </w:r>
          </w:p>
        </w:tc>
      </w:tr>
      <w:tr w:rsidR="00151D54" w:rsidRPr="00461B25" w14:paraId="1FB4B204" w14:textId="77777777" w:rsidTr="00531B6D">
        <w:trPr>
          <w:cantSplit/>
        </w:trPr>
        <w:tc>
          <w:tcPr>
            <w:tcW w:w="3239" w:type="dxa"/>
          </w:tcPr>
          <w:p w14:paraId="52BB1F9E" w14:textId="77777777" w:rsidR="00151D54" w:rsidRPr="00461B25" w:rsidRDefault="00151D54" w:rsidP="00531B6D">
            <w:pPr>
              <w:tabs>
                <w:tab w:val="left" w:pos="191"/>
              </w:tabs>
              <w:spacing w:line="220" w:lineRule="exact"/>
              <w:ind w:left="191" w:right="-68" w:hanging="191"/>
              <w:rPr>
                <w:rFonts w:hAnsi="Times New Roman" w:cs="Times New Roman"/>
                <w:b/>
                <w:bCs/>
                <w:color w:val="0000FF"/>
                <w:sz w:val="21"/>
                <w:szCs w:val="21"/>
              </w:rPr>
            </w:pPr>
          </w:p>
        </w:tc>
        <w:tc>
          <w:tcPr>
            <w:tcW w:w="5753" w:type="dxa"/>
            <w:gridSpan w:val="9"/>
            <w:vAlign w:val="bottom"/>
          </w:tcPr>
          <w:p w14:paraId="6FB8CD9B" w14:textId="77777777" w:rsidR="00151D54" w:rsidRPr="00461B25" w:rsidRDefault="00151D54" w:rsidP="00531B6D">
            <w:pPr>
              <w:pStyle w:val="acctfourfigures"/>
              <w:tabs>
                <w:tab w:val="clear" w:pos="765"/>
              </w:tabs>
              <w:spacing w:line="220" w:lineRule="exact"/>
              <w:jc w:val="center"/>
              <w:rPr>
                <w:sz w:val="21"/>
                <w:szCs w:val="21"/>
              </w:rPr>
            </w:pPr>
            <w:r w:rsidRPr="00461B25">
              <w:rPr>
                <w:i/>
                <w:iCs/>
                <w:sz w:val="21"/>
                <w:szCs w:val="21"/>
                <w:lang w:bidi="th-TH"/>
              </w:rPr>
              <w:t>(in million Baht)</w:t>
            </w:r>
          </w:p>
        </w:tc>
      </w:tr>
      <w:tr w:rsidR="00151D54" w:rsidRPr="00461B25" w14:paraId="4FB368BE" w14:textId="77777777" w:rsidTr="00531B6D">
        <w:trPr>
          <w:cantSplit/>
        </w:trPr>
        <w:tc>
          <w:tcPr>
            <w:tcW w:w="3239" w:type="dxa"/>
          </w:tcPr>
          <w:p w14:paraId="721DFCEC" w14:textId="77777777" w:rsidR="00151D54" w:rsidRPr="00461B25" w:rsidRDefault="00151D54" w:rsidP="00531B6D">
            <w:pPr>
              <w:tabs>
                <w:tab w:val="left" w:pos="191"/>
              </w:tabs>
              <w:spacing w:line="220" w:lineRule="exact"/>
              <w:ind w:left="191" w:hanging="191"/>
              <w:rPr>
                <w:rFonts w:hAnsi="Times New Roman" w:cs="Times New Roman"/>
                <w:sz w:val="21"/>
                <w:szCs w:val="21"/>
              </w:rPr>
            </w:pPr>
            <w:r w:rsidRPr="00461B25">
              <w:rPr>
                <w:rFonts w:hAnsi="Times New Roman" w:cs="Times New Roman"/>
                <w:sz w:val="21"/>
                <w:szCs w:val="21"/>
              </w:rPr>
              <w:t>Debentures</w:t>
            </w:r>
          </w:p>
        </w:tc>
        <w:tc>
          <w:tcPr>
            <w:tcW w:w="989" w:type="dxa"/>
            <w:vAlign w:val="bottom"/>
          </w:tcPr>
          <w:p w14:paraId="037CCFCA" w14:textId="77777777" w:rsidR="00151D54" w:rsidRPr="00461B25" w:rsidRDefault="00151D54" w:rsidP="00531B6D">
            <w:pPr>
              <w:pStyle w:val="acctfourfigures"/>
              <w:tabs>
                <w:tab w:val="clear" w:pos="765"/>
                <w:tab w:val="decimal" w:pos="460"/>
              </w:tabs>
              <w:spacing w:line="240" w:lineRule="auto"/>
              <w:ind w:right="-86"/>
              <w:rPr>
                <w:sz w:val="21"/>
                <w:szCs w:val="21"/>
              </w:rPr>
            </w:pPr>
            <w:r w:rsidRPr="00461B25">
              <w:rPr>
                <w:sz w:val="21"/>
                <w:szCs w:val="21"/>
              </w:rPr>
              <w:t>-</w:t>
            </w:r>
          </w:p>
        </w:tc>
        <w:tc>
          <w:tcPr>
            <w:tcW w:w="182" w:type="dxa"/>
            <w:vAlign w:val="bottom"/>
          </w:tcPr>
          <w:p w14:paraId="663C3B24" w14:textId="77777777" w:rsidR="00151D54" w:rsidRPr="00461B25" w:rsidRDefault="00151D54" w:rsidP="00531B6D">
            <w:pPr>
              <w:pStyle w:val="acctfourfigures"/>
              <w:tabs>
                <w:tab w:val="clear" w:pos="765"/>
              </w:tabs>
              <w:spacing w:line="220" w:lineRule="exact"/>
              <w:ind w:left="-79" w:right="-79"/>
              <w:jc w:val="center"/>
              <w:rPr>
                <w:sz w:val="21"/>
                <w:szCs w:val="21"/>
              </w:rPr>
            </w:pPr>
          </w:p>
        </w:tc>
        <w:tc>
          <w:tcPr>
            <w:tcW w:w="1080" w:type="dxa"/>
            <w:vAlign w:val="bottom"/>
          </w:tcPr>
          <w:p w14:paraId="2FB5CE36" w14:textId="77777777" w:rsidR="00151D54" w:rsidRPr="00461B25" w:rsidRDefault="00151D54" w:rsidP="00531B6D">
            <w:pPr>
              <w:pStyle w:val="acctfourfigures"/>
              <w:tabs>
                <w:tab w:val="clear" w:pos="765"/>
                <w:tab w:val="decimal" w:pos="819"/>
              </w:tabs>
              <w:spacing w:line="220" w:lineRule="exact"/>
              <w:ind w:left="-79" w:right="-79"/>
              <w:rPr>
                <w:sz w:val="21"/>
                <w:szCs w:val="21"/>
              </w:rPr>
            </w:pPr>
            <w:r w:rsidRPr="00461B25">
              <w:rPr>
                <w:sz w:val="21"/>
                <w:szCs w:val="21"/>
              </w:rPr>
              <w:t>1,028</w:t>
            </w:r>
          </w:p>
        </w:tc>
        <w:tc>
          <w:tcPr>
            <w:tcW w:w="182" w:type="dxa"/>
            <w:vAlign w:val="bottom"/>
          </w:tcPr>
          <w:p w14:paraId="6CB4CA4D" w14:textId="77777777" w:rsidR="00151D54" w:rsidRPr="00461B25" w:rsidRDefault="00151D54" w:rsidP="00531B6D">
            <w:pPr>
              <w:pStyle w:val="acctfourfigures"/>
              <w:spacing w:line="220" w:lineRule="exact"/>
              <w:rPr>
                <w:sz w:val="21"/>
                <w:szCs w:val="21"/>
              </w:rPr>
            </w:pPr>
          </w:p>
        </w:tc>
        <w:tc>
          <w:tcPr>
            <w:tcW w:w="986" w:type="dxa"/>
            <w:vAlign w:val="bottom"/>
          </w:tcPr>
          <w:p w14:paraId="6EC1E042" w14:textId="77777777" w:rsidR="00151D54" w:rsidRPr="00461B25" w:rsidRDefault="00151D54" w:rsidP="00531B6D">
            <w:pPr>
              <w:pStyle w:val="acctfourfigures"/>
              <w:tabs>
                <w:tab w:val="clear" w:pos="765"/>
                <w:tab w:val="decimal" w:pos="730"/>
              </w:tabs>
              <w:spacing w:line="220" w:lineRule="exact"/>
              <w:ind w:left="-79" w:right="-79"/>
              <w:rPr>
                <w:sz w:val="21"/>
                <w:szCs w:val="21"/>
              </w:rPr>
            </w:pPr>
            <w:r w:rsidRPr="00461B25">
              <w:rPr>
                <w:sz w:val="21"/>
                <w:szCs w:val="21"/>
              </w:rPr>
              <w:t>1,028</w:t>
            </w:r>
          </w:p>
        </w:tc>
        <w:tc>
          <w:tcPr>
            <w:tcW w:w="178" w:type="dxa"/>
          </w:tcPr>
          <w:p w14:paraId="1EC54096" w14:textId="77777777" w:rsidR="00151D54" w:rsidRPr="00461B25" w:rsidRDefault="00151D54" w:rsidP="00531B6D">
            <w:pPr>
              <w:pStyle w:val="acctfourfigures"/>
              <w:tabs>
                <w:tab w:val="clear" w:pos="765"/>
              </w:tabs>
              <w:spacing w:line="220" w:lineRule="exact"/>
              <w:ind w:left="-79" w:right="-79"/>
              <w:jc w:val="center"/>
              <w:rPr>
                <w:sz w:val="21"/>
                <w:szCs w:val="21"/>
              </w:rPr>
            </w:pPr>
          </w:p>
        </w:tc>
        <w:tc>
          <w:tcPr>
            <w:tcW w:w="995" w:type="dxa"/>
            <w:vAlign w:val="bottom"/>
          </w:tcPr>
          <w:p w14:paraId="104B70AB" w14:textId="77777777" w:rsidR="00151D54" w:rsidRPr="00461B25" w:rsidRDefault="00151D54" w:rsidP="00531B6D">
            <w:pPr>
              <w:pStyle w:val="acctfourfigures"/>
              <w:tabs>
                <w:tab w:val="clear" w:pos="765"/>
                <w:tab w:val="decimal" w:pos="640"/>
              </w:tabs>
              <w:spacing w:line="220" w:lineRule="exact"/>
              <w:ind w:left="-79" w:right="-79"/>
              <w:rPr>
                <w:sz w:val="21"/>
                <w:szCs w:val="21"/>
              </w:rPr>
            </w:pPr>
            <w:r w:rsidRPr="00461B25">
              <w:rPr>
                <w:sz w:val="21"/>
                <w:szCs w:val="21"/>
              </w:rPr>
              <w:t>2,189</w:t>
            </w:r>
          </w:p>
        </w:tc>
        <w:tc>
          <w:tcPr>
            <w:tcW w:w="178" w:type="dxa"/>
            <w:vAlign w:val="bottom"/>
          </w:tcPr>
          <w:p w14:paraId="392E101C" w14:textId="77777777" w:rsidR="00151D54" w:rsidRPr="00461B25" w:rsidRDefault="00151D54" w:rsidP="00531B6D">
            <w:pPr>
              <w:pStyle w:val="acctfourfigures"/>
              <w:tabs>
                <w:tab w:val="clear" w:pos="765"/>
                <w:tab w:val="decimal" w:pos="640"/>
              </w:tabs>
              <w:spacing w:line="220" w:lineRule="exact"/>
              <w:ind w:right="-79"/>
              <w:rPr>
                <w:sz w:val="21"/>
                <w:szCs w:val="21"/>
              </w:rPr>
            </w:pPr>
          </w:p>
        </w:tc>
        <w:tc>
          <w:tcPr>
            <w:tcW w:w="983" w:type="dxa"/>
            <w:vAlign w:val="bottom"/>
          </w:tcPr>
          <w:p w14:paraId="372CE0A8" w14:textId="77777777" w:rsidR="00151D54" w:rsidRPr="00461B25" w:rsidRDefault="00151D54" w:rsidP="00531B6D">
            <w:pPr>
              <w:pStyle w:val="acctfourfigures"/>
              <w:tabs>
                <w:tab w:val="clear" w:pos="765"/>
                <w:tab w:val="decimal" w:pos="640"/>
              </w:tabs>
              <w:spacing w:line="220" w:lineRule="exact"/>
              <w:ind w:right="-79"/>
              <w:rPr>
                <w:sz w:val="21"/>
                <w:szCs w:val="21"/>
              </w:rPr>
            </w:pPr>
            <w:r w:rsidRPr="00461B25">
              <w:rPr>
                <w:sz w:val="21"/>
                <w:szCs w:val="21"/>
              </w:rPr>
              <w:t>2,189</w:t>
            </w:r>
          </w:p>
        </w:tc>
      </w:tr>
      <w:tr w:rsidR="00151D54" w:rsidRPr="00461B25" w14:paraId="05D2ADC4" w14:textId="77777777" w:rsidTr="00531B6D">
        <w:trPr>
          <w:cantSplit/>
        </w:trPr>
        <w:tc>
          <w:tcPr>
            <w:tcW w:w="3239" w:type="dxa"/>
          </w:tcPr>
          <w:p w14:paraId="30C62774" w14:textId="77777777" w:rsidR="00151D54" w:rsidRPr="00461B25" w:rsidRDefault="00151D54" w:rsidP="00531B6D">
            <w:pPr>
              <w:tabs>
                <w:tab w:val="left" w:pos="191"/>
              </w:tabs>
              <w:spacing w:line="220" w:lineRule="exact"/>
              <w:ind w:left="191" w:hanging="191"/>
              <w:rPr>
                <w:rFonts w:hAnsi="Times New Roman" w:cs="Times New Roman"/>
                <w:sz w:val="21"/>
                <w:szCs w:val="21"/>
              </w:rPr>
            </w:pPr>
            <w:r w:rsidRPr="00461B25">
              <w:rPr>
                <w:rFonts w:hAnsi="Times New Roman" w:cs="Times New Roman"/>
                <w:sz w:val="21"/>
                <w:szCs w:val="21"/>
              </w:rPr>
              <w:t>Short-term loans from financial institutions</w:t>
            </w:r>
          </w:p>
        </w:tc>
        <w:tc>
          <w:tcPr>
            <w:tcW w:w="989" w:type="dxa"/>
            <w:vAlign w:val="bottom"/>
          </w:tcPr>
          <w:p w14:paraId="3CE44C3B" w14:textId="77777777" w:rsidR="00151D54" w:rsidRPr="00461B25" w:rsidRDefault="00151D54" w:rsidP="00531B6D">
            <w:pPr>
              <w:pStyle w:val="acctfourfigures"/>
              <w:tabs>
                <w:tab w:val="clear" w:pos="765"/>
                <w:tab w:val="decimal" w:pos="640"/>
              </w:tabs>
              <w:spacing w:line="220" w:lineRule="exact"/>
              <w:ind w:left="-91" w:right="-79"/>
              <w:rPr>
                <w:sz w:val="21"/>
                <w:szCs w:val="21"/>
              </w:rPr>
            </w:pPr>
            <w:r w:rsidRPr="00461B25">
              <w:rPr>
                <w:sz w:val="21"/>
                <w:szCs w:val="21"/>
              </w:rPr>
              <w:t>150</w:t>
            </w:r>
          </w:p>
        </w:tc>
        <w:tc>
          <w:tcPr>
            <w:tcW w:w="182" w:type="dxa"/>
            <w:vAlign w:val="bottom"/>
          </w:tcPr>
          <w:p w14:paraId="1D4D4B07" w14:textId="77777777" w:rsidR="00151D54" w:rsidRPr="00461B25" w:rsidRDefault="00151D54" w:rsidP="00531B6D">
            <w:pPr>
              <w:pStyle w:val="acctfourfigures"/>
              <w:tabs>
                <w:tab w:val="clear" w:pos="765"/>
              </w:tabs>
              <w:spacing w:line="220" w:lineRule="exact"/>
              <w:ind w:left="-79" w:right="-79"/>
              <w:jc w:val="center"/>
              <w:rPr>
                <w:sz w:val="21"/>
                <w:szCs w:val="21"/>
              </w:rPr>
            </w:pPr>
          </w:p>
        </w:tc>
        <w:tc>
          <w:tcPr>
            <w:tcW w:w="1080" w:type="dxa"/>
            <w:vAlign w:val="bottom"/>
          </w:tcPr>
          <w:p w14:paraId="39440BFB" w14:textId="77777777" w:rsidR="00151D54" w:rsidRPr="00461B25" w:rsidRDefault="00151D54" w:rsidP="00531B6D">
            <w:pPr>
              <w:pStyle w:val="acctfourfigures"/>
              <w:tabs>
                <w:tab w:val="clear" w:pos="765"/>
                <w:tab w:val="decimal" w:pos="819"/>
              </w:tabs>
              <w:spacing w:line="220" w:lineRule="exact"/>
              <w:ind w:left="-79" w:right="-79"/>
              <w:rPr>
                <w:sz w:val="21"/>
                <w:szCs w:val="21"/>
              </w:rPr>
            </w:pPr>
            <w:r w:rsidRPr="00461B25">
              <w:rPr>
                <w:sz w:val="21"/>
                <w:szCs w:val="21"/>
              </w:rPr>
              <w:t>850</w:t>
            </w:r>
          </w:p>
        </w:tc>
        <w:tc>
          <w:tcPr>
            <w:tcW w:w="182" w:type="dxa"/>
            <w:vAlign w:val="bottom"/>
          </w:tcPr>
          <w:p w14:paraId="028C7E1E" w14:textId="77777777" w:rsidR="00151D54" w:rsidRPr="00461B25" w:rsidRDefault="00151D54" w:rsidP="00531B6D">
            <w:pPr>
              <w:pStyle w:val="acctfourfigures"/>
              <w:spacing w:line="220" w:lineRule="exact"/>
              <w:rPr>
                <w:sz w:val="21"/>
                <w:szCs w:val="21"/>
              </w:rPr>
            </w:pPr>
          </w:p>
        </w:tc>
        <w:tc>
          <w:tcPr>
            <w:tcW w:w="986" w:type="dxa"/>
            <w:vAlign w:val="bottom"/>
          </w:tcPr>
          <w:p w14:paraId="62CF07E2" w14:textId="77777777" w:rsidR="00151D54" w:rsidRPr="00461B25" w:rsidRDefault="00151D54" w:rsidP="00531B6D">
            <w:pPr>
              <w:pStyle w:val="acctfourfigures"/>
              <w:tabs>
                <w:tab w:val="clear" w:pos="765"/>
                <w:tab w:val="decimal" w:pos="730"/>
              </w:tabs>
              <w:spacing w:line="220" w:lineRule="exact"/>
              <w:ind w:left="-79" w:right="-79"/>
              <w:rPr>
                <w:sz w:val="21"/>
                <w:szCs w:val="21"/>
              </w:rPr>
            </w:pPr>
            <w:r w:rsidRPr="00461B25">
              <w:rPr>
                <w:sz w:val="21"/>
                <w:szCs w:val="21"/>
              </w:rPr>
              <w:t>1,000</w:t>
            </w:r>
          </w:p>
        </w:tc>
        <w:tc>
          <w:tcPr>
            <w:tcW w:w="178" w:type="dxa"/>
          </w:tcPr>
          <w:p w14:paraId="3B6E51C8" w14:textId="77777777" w:rsidR="00151D54" w:rsidRPr="00461B25" w:rsidRDefault="00151D54" w:rsidP="00531B6D">
            <w:pPr>
              <w:pStyle w:val="acctfourfigures"/>
              <w:tabs>
                <w:tab w:val="clear" w:pos="765"/>
              </w:tabs>
              <w:spacing w:line="220" w:lineRule="exact"/>
              <w:ind w:left="-79" w:right="-79"/>
              <w:jc w:val="center"/>
              <w:rPr>
                <w:sz w:val="21"/>
                <w:szCs w:val="21"/>
              </w:rPr>
            </w:pPr>
          </w:p>
        </w:tc>
        <w:tc>
          <w:tcPr>
            <w:tcW w:w="995" w:type="dxa"/>
            <w:vAlign w:val="bottom"/>
          </w:tcPr>
          <w:p w14:paraId="1244269F" w14:textId="77777777" w:rsidR="00151D54" w:rsidRPr="00461B25" w:rsidRDefault="00151D54" w:rsidP="00531B6D">
            <w:pPr>
              <w:pStyle w:val="acctfourfigures"/>
              <w:tabs>
                <w:tab w:val="clear" w:pos="765"/>
                <w:tab w:val="decimal" w:pos="640"/>
              </w:tabs>
              <w:spacing w:line="220" w:lineRule="exact"/>
              <w:ind w:left="-79" w:right="-79"/>
              <w:rPr>
                <w:sz w:val="21"/>
                <w:szCs w:val="21"/>
              </w:rPr>
            </w:pPr>
            <w:r w:rsidRPr="00461B25">
              <w:rPr>
                <w:sz w:val="21"/>
                <w:szCs w:val="21"/>
              </w:rPr>
              <w:t>550</w:t>
            </w:r>
          </w:p>
        </w:tc>
        <w:tc>
          <w:tcPr>
            <w:tcW w:w="178" w:type="dxa"/>
            <w:vAlign w:val="bottom"/>
          </w:tcPr>
          <w:p w14:paraId="5B8A67BE" w14:textId="77777777" w:rsidR="00151D54" w:rsidRPr="00461B25" w:rsidRDefault="00151D54" w:rsidP="00531B6D">
            <w:pPr>
              <w:pStyle w:val="acctfourfigures"/>
              <w:tabs>
                <w:tab w:val="clear" w:pos="765"/>
                <w:tab w:val="decimal" w:pos="640"/>
              </w:tabs>
              <w:spacing w:line="220" w:lineRule="exact"/>
              <w:ind w:right="-79"/>
              <w:rPr>
                <w:sz w:val="21"/>
                <w:szCs w:val="21"/>
              </w:rPr>
            </w:pPr>
          </w:p>
        </w:tc>
        <w:tc>
          <w:tcPr>
            <w:tcW w:w="983" w:type="dxa"/>
            <w:vAlign w:val="bottom"/>
          </w:tcPr>
          <w:p w14:paraId="67BAD6E3" w14:textId="77777777" w:rsidR="00151D54" w:rsidRPr="00461B25" w:rsidRDefault="00151D54" w:rsidP="00531B6D">
            <w:pPr>
              <w:pStyle w:val="acctfourfigures"/>
              <w:tabs>
                <w:tab w:val="clear" w:pos="765"/>
                <w:tab w:val="decimal" w:pos="640"/>
              </w:tabs>
              <w:spacing w:line="220" w:lineRule="exact"/>
              <w:ind w:right="-79"/>
              <w:rPr>
                <w:sz w:val="21"/>
                <w:szCs w:val="21"/>
              </w:rPr>
            </w:pPr>
            <w:r w:rsidRPr="00461B25">
              <w:rPr>
                <w:sz w:val="21"/>
                <w:szCs w:val="21"/>
              </w:rPr>
              <w:t>550</w:t>
            </w:r>
          </w:p>
        </w:tc>
      </w:tr>
      <w:tr w:rsidR="00151D54" w:rsidRPr="00461B25" w14:paraId="3D88E374" w14:textId="77777777" w:rsidTr="00531B6D">
        <w:trPr>
          <w:cantSplit/>
        </w:trPr>
        <w:tc>
          <w:tcPr>
            <w:tcW w:w="3239" w:type="dxa"/>
          </w:tcPr>
          <w:p w14:paraId="7E60EFDF" w14:textId="77777777" w:rsidR="00151D54" w:rsidRPr="00461B25" w:rsidRDefault="00151D54" w:rsidP="00531B6D">
            <w:pPr>
              <w:tabs>
                <w:tab w:val="left" w:pos="191"/>
              </w:tabs>
              <w:spacing w:line="220" w:lineRule="exact"/>
              <w:ind w:left="191" w:hanging="191"/>
              <w:rPr>
                <w:rFonts w:hAnsi="Times New Roman" w:cs="Times New Roman"/>
                <w:sz w:val="21"/>
                <w:szCs w:val="21"/>
              </w:rPr>
            </w:pPr>
            <w:r w:rsidRPr="00461B25">
              <w:rPr>
                <w:rFonts w:hAnsi="Times New Roman" w:cs="Times New Roman"/>
                <w:sz w:val="21"/>
                <w:szCs w:val="21"/>
              </w:rPr>
              <w:t xml:space="preserve">Short-term loans from related parties </w:t>
            </w:r>
          </w:p>
        </w:tc>
        <w:tc>
          <w:tcPr>
            <w:tcW w:w="989" w:type="dxa"/>
            <w:vAlign w:val="bottom"/>
          </w:tcPr>
          <w:p w14:paraId="67DF3CA3" w14:textId="77777777" w:rsidR="00151D54" w:rsidRPr="00461B25" w:rsidRDefault="00151D54" w:rsidP="00531B6D">
            <w:pPr>
              <w:pStyle w:val="acctfourfigures"/>
              <w:tabs>
                <w:tab w:val="clear" w:pos="765"/>
                <w:tab w:val="decimal" w:pos="460"/>
              </w:tabs>
              <w:spacing w:line="240" w:lineRule="auto"/>
              <w:ind w:right="-86"/>
              <w:rPr>
                <w:sz w:val="21"/>
                <w:szCs w:val="21"/>
              </w:rPr>
            </w:pPr>
            <w:r w:rsidRPr="00461B25">
              <w:rPr>
                <w:sz w:val="21"/>
                <w:szCs w:val="21"/>
              </w:rPr>
              <w:t>-</w:t>
            </w:r>
          </w:p>
        </w:tc>
        <w:tc>
          <w:tcPr>
            <w:tcW w:w="182" w:type="dxa"/>
            <w:vAlign w:val="bottom"/>
          </w:tcPr>
          <w:p w14:paraId="7A263884" w14:textId="77777777" w:rsidR="00151D54" w:rsidRPr="00461B25" w:rsidRDefault="00151D54" w:rsidP="00531B6D">
            <w:pPr>
              <w:pStyle w:val="acctfourfigures"/>
              <w:tabs>
                <w:tab w:val="clear" w:pos="765"/>
              </w:tabs>
              <w:spacing w:line="220" w:lineRule="exact"/>
              <w:ind w:left="-79" w:right="-79"/>
              <w:jc w:val="center"/>
              <w:rPr>
                <w:sz w:val="21"/>
                <w:szCs w:val="21"/>
              </w:rPr>
            </w:pPr>
          </w:p>
        </w:tc>
        <w:tc>
          <w:tcPr>
            <w:tcW w:w="1080" w:type="dxa"/>
            <w:vAlign w:val="bottom"/>
          </w:tcPr>
          <w:p w14:paraId="27531119" w14:textId="77777777" w:rsidR="00151D54" w:rsidRPr="00461B25" w:rsidRDefault="00151D54" w:rsidP="00531B6D">
            <w:pPr>
              <w:pStyle w:val="acctfourfigures"/>
              <w:tabs>
                <w:tab w:val="clear" w:pos="765"/>
                <w:tab w:val="decimal" w:pos="819"/>
              </w:tabs>
              <w:spacing w:line="220" w:lineRule="exact"/>
              <w:ind w:left="-79" w:right="-79"/>
              <w:rPr>
                <w:sz w:val="21"/>
                <w:szCs w:val="21"/>
              </w:rPr>
            </w:pPr>
            <w:r w:rsidRPr="00461B25">
              <w:rPr>
                <w:sz w:val="21"/>
                <w:szCs w:val="21"/>
              </w:rPr>
              <w:t>4,757</w:t>
            </w:r>
          </w:p>
        </w:tc>
        <w:tc>
          <w:tcPr>
            <w:tcW w:w="182" w:type="dxa"/>
            <w:vAlign w:val="bottom"/>
          </w:tcPr>
          <w:p w14:paraId="38C3AA59" w14:textId="77777777" w:rsidR="00151D54" w:rsidRPr="00461B25" w:rsidRDefault="00151D54" w:rsidP="00531B6D">
            <w:pPr>
              <w:pStyle w:val="acctfourfigures"/>
              <w:spacing w:line="220" w:lineRule="exact"/>
              <w:rPr>
                <w:sz w:val="21"/>
                <w:szCs w:val="21"/>
              </w:rPr>
            </w:pPr>
          </w:p>
        </w:tc>
        <w:tc>
          <w:tcPr>
            <w:tcW w:w="986" w:type="dxa"/>
            <w:vAlign w:val="bottom"/>
          </w:tcPr>
          <w:p w14:paraId="456AF000" w14:textId="77777777" w:rsidR="00151D54" w:rsidRPr="00461B25" w:rsidRDefault="00151D54" w:rsidP="00531B6D">
            <w:pPr>
              <w:pStyle w:val="acctfourfigures"/>
              <w:tabs>
                <w:tab w:val="clear" w:pos="765"/>
                <w:tab w:val="decimal" w:pos="730"/>
              </w:tabs>
              <w:spacing w:line="220" w:lineRule="exact"/>
              <w:ind w:left="-79" w:right="-79"/>
              <w:rPr>
                <w:sz w:val="21"/>
                <w:szCs w:val="21"/>
              </w:rPr>
            </w:pPr>
            <w:r w:rsidRPr="00461B25">
              <w:rPr>
                <w:sz w:val="21"/>
                <w:szCs w:val="21"/>
              </w:rPr>
              <w:t>4,757</w:t>
            </w:r>
          </w:p>
        </w:tc>
        <w:tc>
          <w:tcPr>
            <w:tcW w:w="178" w:type="dxa"/>
          </w:tcPr>
          <w:p w14:paraId="3285F768" w14:textId="77777777" w:rsidR="00151D54" w:rsidRPr="00461B25" w:rsidRDefault="00151D54" w:rsidP="00531B6D">
            <w:pPr>
              <w:pStyle w:val="acctfourfigures"/>
              <w:tabs>
                <w:tab w:val="clear" w:pos="765"/>
              </w:tabs>
              <w:spacing w:line="220" w:lineRule="exact"/>
              <w:ind w:left="-79" w:right="-79"/>
              <w:jc w:val="center"/>
              <w:rPr>
                <w:sz w:val="21"/>
                <w:szCs w:val="21"/>
              </w:rPr>
            </w:pPr>
          </w:p>
        </w:tc>
        <w:tc>
          <w:tcPr>
            <w:tcW w:w="995" w:type="dxa"/>
            <w:vAlign w:val="bottom"/>
          </w:tcPr>
          <w:p w14:paraId="58712E97" w14:textId="77777777" w:rsidR="00151D54" w:rsidRPr="00461B25" w:rsidRDefault="00151D54" w:rsidP="00531B6D">
            <w:pPr>
              <w:pStyle w:val="acctfourfigures"/>
              <w:tabs>
                <w:tab w:val="clear" w:pos="765"/>
                <w:tab w:val="decimal" w:pos="640"/>
              </w:tabs>
              <w:spacing w:line="220" w:lineRule="exact"/>
              <w:ind w:left="-79" w:right="-79"/>
              <w:rPr>
                <w:sz w:val="21"/>
                <w:szCs w:val="21"/>
              </w:rPr>
            </w:pPr>
            <w:r w:rsidRPr="00461B25">
              <w:rPr>
                <w:sz w:val="21"/>
                <w:szCs w:val="21"/>
              </w:rPr>
              <w:t>4,848</w:t>
            </w:r>
          </w:p>
        </w:tc>
        <w:tc>
          <w:tcPr>
            <w:tcW w:w="178" w:type="dxa"/>
            <w:vAlign w:val="bottom"/>
          </w:tcPr>
          <w:p w14:paraId="09154095" w14:textId="77777777" w:rsidR="00151D54" w:rsidRPr="00461B25" w:rsidRDefault="00151D54" w:rsidP="00531B6D">
            <w:pPr>
              <w:pStyle w:val="acctfourfigures"/>
              <w:tabs>
                <w:tab w:val="clear" w:pos="765"/>
                <w:tab w:val="decimal" w:pos="640"/>
              </w:tabs>
              <w:spacing w:line="220" w:lineRule="exact"/>
              <w:ind w:right="-79"/>
              <w:rPr>
                <w:sz w:val="21"/>
                <w:szCs w:val="21"/>
              </w:rPr>
            </w:pPr>
          </w:p>
        </w:tc>
        <w:tc>
          <w:tcPr>
            <w:tcW w:w="983" w:type="dxa"/>
            <w:vAlign w:val="bottom"/>
          </w:tcPr>
          <w:p w14:paraId="0F5B52EC" w14:textId="77777777" w:rsidR="00151D54" w:rsidRPr="00461B25" w:rsidRDefault="00151D54" w:rsidP="00531B6D">
            <w:pPr>
              <w:pStyle w:val="acctfourfigures"/>
              <w:tabs>
                <w:tab w:val="clear" w:pos="765"/>
                <w:tab w:val="decimal" w:pos="640"/>
              </w:tabs>
              <w:spacing w:line="220" w:lineRule="exact"/>
              <w:ind w:right="-79"/>
              <w:rPr>
                <w:sz w:val="21"/>
                <w:szCs w:val="21"/>
              </w:rPr>
            </w:pPr>
            <w:r w:rsidRPr="00461B25">
              <w:rPr>
                <w:sz w:val="21"/>
                <w:szCs w:val="21"/>
              </w:rPr>
              <w:t>4,848</w:t>
            </w:r>
          </w:p>
        </w:tc>
      </w:tr>
      <w:tr w:rsidR="00151D54" w:rsidRPr="00461B25" w14:paraId="5594950E" w14:textId="77777777" w:rsidTr="00531B6D">
        <w:trPr>
          <w:cantSplit/>
        </w:trPr>
        <w:tc>
          <w:tcPr>
            <w:tcW w:w="3239" w:type="dxa"/>
          </w:tcPr>
          <w:p w14:paraId="478AAA10" w14:textId="77777777" w:rsidR="00151D54" w:rsidRPr="00461B25" w:rsidRDefault="00151D54" w:rsidP="00531B6D">
            <w:pPr>
              <w:tabs>
                <w:tab w:val="left" w:pos="191"/>
              </w:tabs>
              <w:spacing w:line="220" w:lineRule="exact"/>
              <w:ind w:left="191" w:hanging="191"/>
              <w:rPr>
                <w:rFonts w:hAnsi="Times New Roman" w:cs="Times New Roman"/>
                <w:sz w:val="21"/>
                <w:szCs w:val="21"/>
              </w:rPr>
            </w:pPr>
            <w:r w:rsidRPr="00461B25">
              <w:rPr>
                <w:rFonts w:hAnsi="Times New Roman" w:cs="Times New Roman"/>
                <w:sz w:val="21"/>
                <w:szCs w:val="21"/>
              </w:rPr>
              <w:t>Long-term loans</w:t>
            </w:r>
            <w:r w:rsidRPr="00461B25">
              <w:rPr>
                <w:rFonts w:hAnsi="Times New Roman" w:cs="Times New Roman"/>
                <w:sz w:val="21"/>
                <w:szCs w:val="21"/>
                <w:cs/>
              </w:rPr>
              <w:t xml:space="preserve"> </w:t>
            </w:r>
            <w:r w:rsidRPr="00461B25">
              <w:rPr>
                <w:rFonts w:hAnsi="Times New Roman" w:cs="Times New Roman"/>
                <w:sz w:val="21"/>
                <w:szCs w:val="21"/>
              </w:rPr>
              <w:t>from financial institutions</w:t>
            </w:r>
          </w:p>
        </w:tc>
        <w:tc>
          <w:tcPr>
            <w:tcW w:w="989" w:type="dxa"/>
            <w:vAlign w:val="bottom"/>
          </w:tcPr>
          <w:p w14:paraId="2DAB083F" w14:textId="77777777" w:rsidR="00151D54" w:rsidRPr="00461B25" w:rsidRDefault="00151D54" w:rsidP="00531B6D">
            <w:pPr>
              <w:pStyle w:val="acctfourfigures"/>
              <w:tabs>
                <w:tab w:val="clear" w:pos="765"/>
                <w:tab w:val="decimal" w:pos="640"/>
              </w:tabs>
              <w:spacing w:line="220" w:lineRule="exact"/>
              <w:ind w:left="-91" w:right="-79"/>
              <w:rPr>
                <w:sz w:val="21"/>
                <w:szCs w:val="21"/>
              </w:rPr>
            </w:pPr>
            <w:r w:rsidRPr="00461B25">
              <w:rPr>
                <w:sz w:val="21"/>
                <w:szCs w:val="21"/>
              </w:rPr>
              <w:t>1,100</w:t>
            </w:r>
          </w:p>
        </w:tc>
        <w:tc>
          <w:tcPr>
            <w:tcW w:w="182" w:type="dxa"/>
            <w:vAlign w:val="bottom"/>
          </w:tcPr>
          <w:p w14:paraId="156829F6" w14:textId="77777777" w:rsidR="00151D54" w:rsidRPr="00461B25" w:rsidRDefault="00151D54" w:rsidP="00531B6D">
            <w:pPr>
              <w:pStyle w:val="acctfourfigures"/>
              <w:tabs>
                <w:tab w:val="clear" w:pos="765"/>
              </w:tabs>
              <w:spacing w:line="220" w:lineRule="exact"/>
              <w:ind w:left="-79" w:right="-79"/>
              <w:jc w:val="center"/>
              <w:rPr>
                <w:sz w:val="21"/>
                <w:szCs w:val="21"/>
              </w:rPr>
            </w:pPr>
          </w:p>
        </w:tc>
        <w:tc>
          <w:tcPr>
            <w:tcW w:w="1080" w:type="dxa"/>
            <w:vAlign w:val="bottom"/>
          </w:tcPr>
          <w:p w14:paraId="581E8A5F" w14:textId="77777777" w:rsidR="00151D54" w:rsidRPr="00461B25" w:rsidRDefault="00151D54" w:rsidP="00531B6D">
            <w:pPr>
              <w:pStyle w:val="acctfourfigures"/>
              <w:tabs>
                <w:tab w:val="clear" w:pos="765"/>
                <w:tab w:val="decimal" w:pos="552"/>
              </w:tabs>
              <w:spacing w:line="240" w:lineRule="auto"/>
              <w:ind w:right="-86"/>
              <w:rPr>
                <w:sz w:val="21"/>
                <w:szCs w:val="21"/>
              </w:rPr>
            </w:pPr>
            <w:r w:rsidRPr="00461B25">
              <w:rPr>
                <w:sz w:val="21"/>
                <w:szCs w:val="21"/>
              </w:rPr>
              <w:t>-</w:t>
            </w:r>
          </w:p>
        </w:tc>
        <w:tc>
          <w:tcPr>
            <w:tcW w:w="182" w:type="dxa"/>
            <w:vAlign w:val="bottom"/>
          </w:tcPr>
          <w:p w14:paraId="26AF4DB5" w14:textId="77777777" w:rsidR="00151D54" w:rsidRPr="00461B25" w:rsidRDefault="00151D54" w:rsidP="00531B6D">
            <w:pPr>
              <w:pStyle w:val="acctfourfigures"/>
              <w:spacing w:line="220" w:lineRule="exact"/>
              <w:rPr>
                <w:sz w:val="21"/>
                <w:szCs w:val="21"/>
              </w:rPr>
            </w:pPr>
          </w:p>
        </w:tc>
        <w:tc>
          <w:tcPr>
            <w:tcW w:w="986" w:type="dxa"/>
            <w:vAlign w:val="bottom"/>
          </w:tcPr>
          <w:p w14:paraId="2E44E183" w14:textId="77777777" w:rsidR="00151D54" w:rsidRPr="00461B25" w:rsidRDefault="00151D54" w:rsidP="00531B6D">
            <w:pPr>
              <w:pStyle w:val="acctfourfigures"/>
              <w:tabs>
                <w:tab w:val="clear" w:pos="765"/>
                <w:tab w:val="decimal" w:pos="730"/>
              </w:tabs>
              <w:spacing w:line="220" w:lineRule="exact"/>
              <w:ind w:left="-79" w:right="-79"/>
              <w:rPr>
                <w:sz w:val="21"/>
                <w:szCs w:val="21"/>
              </w:rPr>
            </w:pPr>
            <w:r w:rsidRPr="00461B25">
              <w:rPr>
                <w:sz w:val="21"/>
                <w:szCs w:val="21"/>
              </w:rPr>
              <w:t>1,100</w:t>
            </w:r>
          </w:p>
        </w:tc>
        <w:tc>
          <w:tcPr>
            <w:tcW w:w="178" w:type="dxa"/>
          </w:tcPr>
          <w:p w14:paraId="238C2061" w14:textId="77777777" w:rsidR="00151D54" w:rsidRPr="00461B25" w:rsidRDefault="00151D54" w:rsidP="00531B6D">
            <w:pPr>
              <w:pStyle w:val="acctfourfigures"/>
              <w:tabs>
                <w:tab w:val="clear" w:pos="765"/>
              </w:tabs>
              <w:spacing w:line="220" w:lineRule="exact"/>
              <w:ind w:left="-79" w:right="-79"/>
              <w:jc w:val="center"/>
              <w:rPr>
                <w:sz w:val="21"/>
                <w:szCs w:val="21"/>
              </w:rPr>
            </w:pPr>
          </w:p>
        </w:tc>
        <w:tc>
          <w:tcPr>
            <w:tcW w:w="995" w:type="dxa"/>
            <w:vAlign w:val="bottom"/>
          </w:tcPr>
          <w:p w14:paraId="51C2EF25" w14:textId="77777777" w:rsidR="00151D54" w:rsidRPr="00461B25" w:rsidRDefault="00151D54" w:rsidP="00531B6D">
            <w:pPr>
              <w:pStyle w:val="acctfourfigures"/>
              <w:tabs>
                <w:tab w:val="clear" w:pos="765"/>
                <w:tab w:val="decimal" w:pos="460"/>
              </w:tabs>
              <w:spacing w:line="240" w:lineRule="auto"/>
              <w:ind w:right="-86"/>
              <w:rPr>
                <w:sz w:val="21"/>
                <w:szCs w:val="21"/>
              </w:rPr>
            </w:pPr>
            <w:r w:rsidRPr="00461B25">
              <w:rPr>
                <w:sz w:val="21"/>
                <w:szCs w:val="21"/>
              </w:rPr>
              <w:t>-</w:t>
            </w:r>
          </w:p>
        </w:tc>
        <w:tc>
          <w:tcPr>
            <w:tcW w:w="178" w:type="dxa"/>
            <w:vAlign w:val="bottom"/>
          </w:tcPr>
          <w:p w14:paraId="3E5D4A57" w14:textId="77777777" w:rsidR="00151D54" w:rsidRPr="00461B25" w:rsidRDefault="00151D54" w:rsidP="00531B6D">
            <w:pPr>
              <w:pStyle w:val="acctfourfigures"/>
              <w:tabs>
                <w:tab w:val="clear" w:pos="765"/>
                <w:tab w:val="decimal" w:pos="640"/>
              </w:tabs>
              <w:spacing w:line="220" w:lineRule="exact"/>
              <w:ind w:right="-79"/>
              <w:rPr>
                <w:sz w:val="21"/>
                <w:szCs w:val="21"/>
              </w:rPr>
            </w:pPr>
          </w:p>
        </w:tc>
        <w:tc>
          <w:tcPr>
            <w:tcW w:w="983" w:type="dxa"/>
            <w:vAlign w:val="bottom"/>
          </w:tcPr>
          <w:p w14:paraId="1BF9B4AA" w14:textId="77777777" w:rsidR="00151D54" w:rsidRPr="00461B25" w:rsidRDefault="00151D54" w:rsidP="00531B6D">
            <w:pPr>
              <w:pStyle w:val="acctfourfigures"/>
              <w:tabs>
                <w:tab w:val="clear" w:pos="765"/>
                <w:tab w:val="decimal" w:pos="460"/>
              </w:tabs>
              <w:spacing w:line="240" w:lineRule="auto"/>
              <w:ind w:right="-86"/>
              <w:rPr>
                <w:sz w:val="21"/>
                <w:szCs w:val="21"/>
              </w:rPr>
            </w:pPr>
            <w:r w:rsidRPr="00461B25">
              <w:rPr>
                <w:sz w:val="21"/>
                <w:szCs w:val="21"/>
              </w:rPr>
              <w:t>-</w:t>
            </w:r>
          </w:p>
        </w:tc>
      </w:tr>
      <w:tr w:rsidR="00151D54" w:rsidRPr="00461B25" w14:paraId="47E9BB1C" w14:textId="77777777" w:rsidTr="00531B6D">
        <w:trPr>
          <w:cantSplit/>
        </w:trPr>
        <w:tc>
          <w:tcPr>
            <w:tcW w:w="3239" w:type="dxa"/>
          </w:tcPr>
          <w:p w14:paraId="402715E0" w14:textId="77777777" w:rsidR="00151D54" w:rsidRPr="00461B25" w:rsidRDefault="00151D54" w:rsidP="00531B6D">
            <w:pPr>
              <w:tabs>
                <w:tab w:val="left" w:pos="100"/>
              </w:tabs>
              <w:spacing w:line="220" w:lineRule="exact"/>
              <w:ind w:left="100" w:right="-68" w:hanging="100"/>
              <w:rPr>
                <w:rFonts w:hAnsi="Times New Roman" w:cs="Times New Roman"/>
                <w:i/>
                <w:iCs/>
                <w:sz w:val="21"/>
                <w:szCs w:val="21"/>
              </w:rPr>
            </w:pPr>
            <w:r w:rsidRPr="00461B25">
              <w:rPr>
                <w:rFonts w:hAnsi="Times New Roman" w:cs="Times New Roman"/>
                <w:sz w:val="21"/>
                <w:szCs w:val="21"/>
              </w:rPr>
              <w:t>Lease liabilities</w:t>
            </w:r>
            <w:r w:rsidRPr="00461B25">
              <w:rPr>
                <w:rFonts w:hAnsi="Times New Roman" w:cs="Times New Roman"/>
                <w:i/>
                <w:iCs/>
                <w:sz w:val="21"/>
                <w:szCs w:val="21"/>
              </w:rPr>
              <w:t xml:space="preserve"> </w:t>
            </w:r>
          </w:p>
        </w:tc>
        <w:tc>
          <w:tcPr>
            <w:tcW w:w="989" w:type="dxa"/>
            <w:vAlign w:val="bottom"/>
          </w:tcPr>
          <w:p w14:paraId="367EF968" w14:textId="77777777" w:rsidR="00151D54" w:rsidRPr="00461B25" w:rsidRDefault="00151D54" w:rsidP="00531B6D">
            <w:pPr>
              <w:pStyle w:val="acctfourfigures"/>
              <w:tabs>
                <w:tab w:val="clear" w:pos="765"/>
                <w:tab w:val="decimal" w:pos="460"/>
              </w:tabs>
              <w:spacing w:line="240" w:lineRule="auto"/>
              <w:ind w:right="-86"/>
              <w:rPr>
                <w:sz w:val="21"/>
                <w:szCs w:val="21"/>
              </w:rPr>
            </w:pPr>
            <w:r w:rsidRPr="00461B25">
              <w:rPr>
                <w:sz w:val="21"/>
                <w:szCs w:val="21"/>
              </w:rPr>
              <w:t>-</w:t>
            </w:r>
          </w:p>
        </w:tc>
        <w:tc>
          <w:tcPr>
            <w:tcW w:w="182" w:type="dxa"/>
            <w:vAlign w:val="bottom"/>
          </w:tcPr>
          <w:p w14:paraId="4032EC1D" w14:textId="77777777" w:rsidR="00151D54" w:rsidRPr="00461B25" w:rsidRDefault="00151D54" w:rsidP="00531B6D">
            <w:pPr>
              <w:pStyle w:val="acctfourfigures"/>
              <w:tabs>
                <w:tab w:val="clear" w:pos="765"/>
              </w:tabs>
              <w:spacing w:line="220" w:lineRule="exact"/>
              <w:ind w:left="-79" w:right="-79"/>
              <w:jc w:val="center"/>
              <w:rPr>
                <w:sz w:val="21"/>
                <w:szCs w:val="21"/>
              </w:rPr>
            </w:pPr>
          </w:p>
        </w:tc>
        <w:tc>
          <w:tcPr>
            <w:tcW w:w="1080" w:type="dxa"/>
            <w:vAlign w:val="bottom"/>
          </w:tcPr>
          <w:p w14:paraId="7C98EC7F" w14:textId="77777777" w:rsidR="00151D54" w:rsidRPr="00461B25" w:rsidRDefault="00151D54" w:rsidP="00531B6D">
            <w:pPr>
              <w:pStyle w:val="acctfourfigures"/>
              <w:tabs>
                <w:tab w:val="clear" w:pos="765"/>
                <w:tab w:val="decimal" w:pos="819"/>
              </w:tabs>
              <w:spacing w:line="220" w:lineRule="exact"/>
              <w:ind w:left="-79" w:right="-79"/>
              <w:rPr>
                <w:sz w:val="21"/>
                <w:szCs w:val="21"/>
              </w:rPr>
            </w:pPr>
            <w:r w:rsidRPr="00461B25">
              <w:rPr>
                <w:sz w:val="21"/>
                <w:szCs w:val="21"/>
              </w:rPr>
              <w:t>7</w:t>
            </w:r>
          </w:p>
        </w:tc>
        <w:tc>
          <w:tcPr>
            <w:tcW w:w="182" w:type="dxa"/>
            <w:vAlign w:val="bottom"/>
          </w:tcPr>
          <w:p w14:paraId="11B5CDC8" w14:textId="77777777" w:rsidR="00151D54" w:rsidRPr="00461B25" w:rsidRDefault="00151D54" w:rsidP="00531B6D">
            <w:pPr>
              <w:pStyle w:val="acctfourfigures"/>
              <w:spacing w:line="220" w:lineRule="exact"/>
              <w:rPr>
                <w:sz w:val="21"/>
                <w:szCs w:val="21"/>
              </w:rPr>
            </w:pPr>
          </w:p>
        </w:tc>
        <w:tc>
          <w:tcPr>
            <w:tcW w:w="986" w:type="dxa"/>
            <w:vAlign w:val="bottom"/>
          </w:tcPr>
          <w:p w14:paraId="06A43F10" w14:textId="77777777" w:rsidR="00151D54" w:rsidRPr="00461B25" w:rsidRDefault="00151D54" w:rsidP="00531B6D">
            <w:pPr>
              <w:pStyle w:val="acctfourfigures"/>
              <w:tabs>
                <w:tab w:val="clear" w:pos="765"/>
                <w:tab w:val="decimal" w:pos="730"/>
              </w:tabs>
              <w:spacing w:line="220" w:lineRule="exact"/>
              <w:ind w:left="-79" w:right="-79"/>
              <w:rPr>
                <w:sz w:val="21"/>
                <w:szCs w:val="21"/>
              </w:rPr>
            </w:pPr>
            <w:r w:rsidRPr="00461B25">
              <w:rPr>
                <w:sz w:val="21"/>
                <w:szCs w:val="21"/>
              </w:rPr>
              <w:t>7</w:t>
            </w:r>
          </w:p>
        </w:tc>
        <w:tc>
          <w:tcPr>
            <w:tcW w:w="178" w:type="dxa"/>
          </w:tcPr>
          <w:p w14:paraId="6613EE46" w14:textId="77777777" w:rsidR="00151D54" w:rsidRPr="00461B25" w:rsidRDefault="00151D54" w:rsidP="00531B6D">
            <w:pPr>
              <w:pStyle w:val="acctfourfigures"/>
              <w:tabs>
                <w:tab w:val="clear" w:pos="765"/>
              </w:tabs>
              <w:spacing w:line="220" w:lineRule="exact"/>
              <w:ind w:left="-79" w:right="-79"/>
              <w:jc w:val="center"/>
              <w:rPr>
                <w:sz w:val="21"/>
                <w:szCs w:val="21"/>
              </w:rPr>
            </w:pPr>
          </w:p>
        </w:tc>
        <w:tc>
          <w:tcPr>
            <w:tcW w:w="995" w:type="dxa"/>
            <w:vAlign w:val="bottom"/>
          </w:tcPr>
          <w:p w14:paraId="25A8ECBE" w14:textId="77777777" w:rsidR="00151D54" w:rsidRPr="00461B25" w:rsidRDefault="00151D54" w:rsidP="00531B6D">
            <w:pPr>
              <w:pStyle w:val="acctfourfigures"/>
              <w:tabs>
                <w:tab w:val="clear" w:pos="765"/>
                <w:tab w:val="decimal" w:pos="640"/>
              </w:tabs>
              <w:spacing w:line="220" w:lineRule="exact"/>
              <w:ind w:left="-91" w:right="-79"/>
              <w:rPr>
                <w:sz w:val="21"/>
                <w:szCs w:val="21"/>
              </w:rPr>
            </w:pPr>
            <w:r w:rsidRPr="00461B25">
              <w:rPr>
                <w:sz w:val="21"/>
                <w:szCs w:val="21"/>
              </w:rPr>
              <w:t>10</w:t>
            </w:r>
          </w:p>
        </w:tc>
        <w:tc>
          <w:tcPr>
            <w:tcW w:w="178" w:type="dxa"/>
            <w:vAlign w:val="bottom"/>
          </w:tcPr>
          <w:p w14:paraId="5C8EEB6C" w14:textId="77777777" w:rsidR="00151D54" w:rsidRPr="00461B25" w:rsidRDefault="00151D54" w:rsidP="00531B6D">
            <w:pPr>
              <w:pStyle w:val="acctfourfigures"/>
              <w:tabs>
                <w:tab w:val="clear" w:pos="765"/>
                <w:tab w:val="decimal" w:pos="640"/>
              </w:tabs>
              <w:spacing w:line="220" w:lineRule="exact"/>
              <w:ind w:right="-79"/>
              <w:rPr>
                <w:sz w:val="21"/>
                <w:szCs w:val="21"/>
              </w:rPr>
            </w:pPr>
          </w:p>
        </w:tc>
        <w:tc>
          <w:tcPr>
            <w:tcW w:w="983" w:type="dxa"/>
            <w:vAlign w:val="bottom"/>
          </w:tcPr>
          <w:p w14:paraId="71EA6320" w14:textId="77777777" w:rsidR="00151D54" w:rsidRPr="00461B25" w:rsidRDefault="00151D54" w:rsidP="00531B6D">
            <w:pPr>
              <w:pStyle w:val="acctfourfigures"/>
              <w:tabs>
                <w:tab w:val="clear" w:pos="765"/>
                <w:tab w:val="decimal" w:pos="640"/>
              </w:tabs>
              <w:spacing w:line="220" w:lineRule="exact"/>
              <w:ind w:left="-91" w:right="-79"/>
              <w:rPr>
                <w:sz w:val="21"/>
                <w:szCs w:val="21"/>
              </w:rPr>
            </w:pPr>
            <w:r w:rsidRPr="00461B25">
              <w:rPr>
                <w:sz w:val="21"/>
                <w:szCs w:val="21"/>
              </w:rPr>
              <w:t>10</w:t>
            </w:r>
          </w:p>
        </w:tc>
      </w:tr>
      <w:tr w:rsidR="00151D54" w:rsidRPr="00461B25" w14:paraId="7E6B3B53" w14:textId="77777777" w:rsidTr="00531B6D">
        <w:trPr>
          <w:cantSplit/>
        </w:trPr>
        <w:tc>
          <w:tcPr>
            <w:tcW w:w="3239" w:type="dxa"/>
          </w:tcPr>
          <w:p w14:paraId="6CBBFE01" w14:textId="77777777" w:rsidR="00151D54" w:rsidRPr="00461B25" w:rsidRDefault="00151D54" w:rsidP="00531B6D">
            <w:pPr>
              <w:tabs>
                <w:tab w:val="left" w:pos="191"/>
              </w:tabs>
              <w:spacing w:line="220" w:lineRule="exact"/>
              <w:ind w:left="191" w:hanging="191"/>
              <w:rPr>
                <w:rFonts w:hAnsi="Times New Roman" w:cs="Times New Roman"/>
                <w:sz w:val="21"/>
                <w:szCs w:val="21"/>
              </w:rPr>
            </w:pPr>
            <w:r w:rsidRPr="00461B25">
              <w:rPr>
                <w:rFonts w:hAnsi="Times New Roman" w:cs="Times New Roman"/>
                <w:b/>
                <w:bCs/>
                <w:sz w:val="21"/>
                <w:szCs w:val="21"/>
              </w:rPr>
              <w:t>Total interest-bearing liabilities</w:t>
            </w:r>
          </w:p>
        </w:tc>
        <w:tc>
          <w:tcPr>
            <w:tcW w:w="989" w:type="dxa"/>
            <w:tcBorders>
              <w:top w:val="single" w:sz="4" w:space="0" w:color="auto"/>
              <w:bottom w:val="double" w:sz="4" w:space="0" w:color="auto"/>
            </w:tcBorders>
            <w:vAlign w:val="bottom"/>
          </w:tcPr>
          <w:p w14:paraId="030C6E98" w14:textId="77777777" w:rsidR="00151D54" w:rsidRPr="00461B25" w:rsidRDefault="00151D54" w:rsidP="00531B6D">
            <w:pPr>
              <w:pStyle w:val="acctfourfigures"/>
              <w:tabs>
                <w:tab w:val="clear" w:pos="765"/>
                <w:tab w:val="decimal" w:pos="640"/>
              </w:tabs>
              <w:spacing w:line="220" w:lineRule="exact"/>
              <w:ind w:left="-91" w:right="-79"/>
              <w:rPr>
                <w:b/>
                <w:bCs/>
                <w:sz w:val="21"/>
                <w:szCs w:val="21"/>
              </w:rPr>
            </w:pPr>
            <w:r w:rsidRPr="00461B25">
              <w:rPr>
                <w:b/>
                <w:bCs/>
                <w:sz w:val="21"/>
                <w:szCs w:val="21"/>
              </w:rPr>
              <w:t>1,250</w:t>
            </w:r>
          </w:p>
        </w:tc>
        <w:tc>
          <w:tcPr>
            <w:tcW w:w="182" w:type="dxa"/>
            <w:vAlign w:val="bottom"/>
          </w:tcPr>
          <w:p w14:paraId="0EFB6502" w14:textId="77777777" w:rsidR="00151D54" w:rsidRPr="00461B25" w:rsidRDefault="00151D54" w:rsidP="00531B6D">
            <w:pPr>
              <w:pStyle w:val="acctfourfigures"/>
              <w:tabs>
                <w:tab w:val="clear" w:pos="765"/>
              </w:tabs>
              <w:spacing w:line="220" w:lineRule="exact"/>
              <w:ind w:left="-79" w:right="-79"/>
              <w:jc w:val="center"/>
              <w:rPr>
                <w:b/>
                <w:bCs/>
                <w:sz w:val="21"/>
                <w:szCs w:val="21"/>
              </w:rPr>
            </w:pPr>
          </w:p>
        </w:tc>
        <w:tc>
          <w:tcPr>
            <w:tcW w:w="1080" w:type="dxa"/>
            <w:tcBorders>
              <w:top w:val="single" w:sz="4" w:space="0" w:color="auto"/>
              <w:bottom w:val="double" w:sz="4" w:space="0" w:color="auto"/>
            </w:tcBorders>
            <w:vAlign w:val="bottom"/>
          </w:tcPr>
          <w:p w14:paraId="5D5EC283" w14:textId="77777777" w:rsidR="00151D54" w:rsidRPr="00461B25" w:rsidRDefault="00151D54" w:rsidP="00531B6D">
            <w:pPr>
              <w:pStyle w:val="acctfourfigures"/>
              <w:tabs>
                <w:tab w:val="clear" w:pos="765"/>
                <w:tab w:val="decimal" w:pos="819"/>
              </w:tabs>
              <w:spacing w:line="220" w:lineRule="exact"/>
              <w:ind w:left="-79" w:right="-79"/>
              <w:rPr>
                <w:b/>
                <w:bCs/>
                <w:sz w:val="21"/>
                <w:szCs w:val="21"/>
              </w:rPr>
            </w:pPr>
            <w:r w:rsidRPr="00461B25">
              <w:rPr>
                <w:b/>
                <w:bCs/>
                <w:sz w:val="21"/>
                <w:szCs w:val="21"/>
              </w:rPr>
              <w:t>6,642</w:t>
            </w:r>
          </w:p>
        </w:tc>
        <w:tc>
          <w:tcPr>
            <w:tcW w:w="182" w:type="dxa"/>
            <w:vAlign w:val="bottom"/>
          </w:tcPr>
          <w:p w14:paraId="175902B2" w14:textId="77777777" w:rsidR="00151D54" w:rsidRPr="00461B25" w:rsidRDefault="00151D54" w:rsidP="00531B6D">
            <w:pPr>
              <w:pStyle w:val="acctfourfigures"/>
              <w:spacing w:line="220" w:lineRule="exact"/>
              <w:rPr>
                <w:b/>
                <w:bCs/>
                <w:sz w:val="21"/>
                <w:szCs w:val="21"/>
              </w:rPr>
            </w:pPr>
          </w:p>
        </w:tc>
        <w:tc>
          <w:tcPr>
            <w:tcW w:w="986" w:type="dxa"/>
            <w:tcBorders>
              <w:top w:val="single" w:sz="4" w:space="0" w:color="auto"/>
              <w:bottom w:val="double" w:sz="4" w:space="0" w:color="auto"/>
            </w:tcBorders>
            <w:vAlign w:val="bottom"/>
          </w:tcPr>
          <w:p w14:paraId="4CC917BE" w14:textId="77777777" w:rsidR="00151D54" w:rsidRPr="00461B25" w:rsidRDefault="00151D54" w:rsidP="00531B6D">
            <w:pPr>
              <w:pStyle w:val="acctfourfigures"/>
              <w:tabs>
                <w:tab w:val="clear" w:pos="765"/>
                <w:tab w:val="decimal" w:pos="730"/>
              </w:tabs>
              <w:spacing w:line="220" w:lineRule="exact"/>
              <w:ind w:left="-79" w:right="-79"/>
              <w:rPr>
                <w:b/>
                <w:bCs/>
                <w:sz w:val="21"/>
                <w:szCs w:val="21"/>
              </w:rPr>
            </w:pPr>
            <w:r w:rsidRPr="00461B25">
              <w:rPr>
                <w:b/>
                <w:bCs/>
                <w:sz w:val="21"/>
                <w:szCs w:val="21"/>
              </w:rPr>
              <w:t>7,892</w:t>
            </w:r>
          </w:p>
        </w:tc>
        <w:tc>
          <w:tcPr>
            <w:tcW w:w="178" w:type="dxa"/>
          </w:tcPr>
          <w:p w14:paraId="59A0ACE3" w14:textId="77777777" w:rsidR="00151D54" w:rsidRPr="00461B25" w:rsidRDefault="00151D54" w:rsidP="00531B6D">
            <w:pPr>
              <w:pStyle w:val="acctfourfigures"/>
              <w:tabs>
                <w:tab w:val="clear" w:pos="765"/>
              </w:tabs>
              <w:spacing w:line="220" w:lineRule="exact"/>
              <w:ind w:left="-79" w:right="-79"/>
              <w:jc w:val="center"/>
              <w:rPr>
                <w:b/>
                <w:bCs/>
                <w:sz w:val="21"/>
                <w:szCs w:val="21"/>
              </w:rPr>
            </w:pPr>
          </w:p>
        </w:tc>
        <w:tc>
          <w:tcPr>
            <w:tcW w:w="995" w:type="dxa"/>
            <w:tcBorders>
              <w:top w:val="single" w:sz="4" w:space="0" w:color="auto"/>
              <w:bottom w:val="double" w:sz="4" w:space="0" w:color="auto"/>
            </w:tcBorders>
            <w:vAlign w:val="bottom"/>
          </w:tcPr>
          <w:p w14:paraId="04156AA4" w14:textId="77777777" w:rsidR="00151D54" w:rsidRPr="00461B25" w:rsidRDefault="00151D54" w:rsidP="00531B6D">
            <w:pPr>
              <w:pStyle w:val="acctfourfigures"/>
              <w:tabs>
                <w:tab w:val="clear" w:pos="765"/>
                <w:tab w:val="decimal" w:pos="640"/>
              </w:tabs>
              <w:spacing w:line="220" w:lineRule="exact"/>
              <w:ind w:left="-79" w:right="-79"/>
              <w:rPr>
                <w:b/>
                <w:bCs/>
                <w:sz w:val="21"/>
                <w:szCs w:val="21"/>
              </w:rPr>
            </w:pPr>
            <w:r w:rsidRPr="00461B25">
              <w:rPr>
                <w:b/>
                <w:bCs/>
                <w:sz w:val="21"/>
                <w:szCs w:val="21"/>
              </w:rPr>
              <w:t>7,597</w:t>
            </w:r>
          </w:p>
        </w:tc>
        <w:tc>
          <w:tcPr>
            <w:tcW w:w="178" w:type="dxa"/>
            <w:vAlign w:val="bottom"/>
          </w:tcPr>
          <w:p w14:paraId="44A8D7D1" w14:textId="77777777" w:rsidR="00151D54" w:rsidRPr="00461B25" w:rsidRDefault="00151D54" w:rsidP="00531B6D">
            <w:pPr>
              <w:pStyle w:val="acctfourfigures"/>
              <w:tabs>
                <w:tab w:val="clear" w:pos="765"/>
                <w:tab w:val="decimal" w:pos="640"/>
              </w:tabs>
              <w:spacing w:line="220" w:lineRule="exact"/>
              <w:ind w:right="-79"/>
              <w:rPr>
                <w:b/>
                <w:bCs/>
                <w:sz w:val="21"/>
                <w:szCs w:val="21"/>
              </w:rPr>
            </w:pPr>
          </w:p>
        </w:tc>
        <w:tc>
          <w:tcPr>
            <w:tcW w:w="983" w:type="dxa"/>
            <w:tcBorders>
              <w:top w:val="single" w:sz="4" w:space="0" w:color="auto"/>
              <w:bottom w:val="double" w:sz="4" w:space="0" w:color="auto"/>
            </w:tcBorders>
            <w:vAlign w:val="bottom"/>
          </w:tcPr>
          <w:p w14:paraId="1C6C3648" w14:textId="77777777" w:rsidR="00151D54" w:rsidRPr="00461B25" w:rsidRDefault="00151D54" w:rsidP="00531B6D">
            <w:pPr>
              <w:pStyle w:val="acctfourfigures"/>
              <w:tabs>
                <w:tab w:val="clear" w:pos="765"/>
                <w:tab w:val="decimal" w:pos="640"/>
              </w:tabs>
              <w:spacing w:line="220" w:lineRule="exact"/>
              <w:ind w:right="-79"/>
              <w:rPr>
                <w:b/>
                <w:bCs/>
                <w:sz w:val="21"/>
                <w:szCs w:val="21"/>
              </w:rPr>
            </w:pPr>
            <w:r w:rsidRPr="00461B25">
              <w:rPr>
                <w:b/>
                <w:bCs/>
                <w:sz w:val="21"/>
                <w:szCs w:val="21"/>
              </w:rPr>
              <w:t>7,597</w:t>
            </w:r>
          </w:p>
        </w:tc>
      </w:tr>
    </w:tbl>
    <w:p w14:paraId="72CFD0D1" w14:textId="77777777" w:rsidR="00151D54" w:rsidRPr="00461B25" w:rsidRDefault="00151D54" w:rsidP="00151D54">
      <w:pPr>
        <w:rPr>
          <w:rFonts w:hAnsi="Times New Roman" w:cs="Times New Roman"/>
          <w:sz w:val="22"/>
          <w:szCs w:val="22"/>
        </w:rPr>
      </w:pPr>
      <w:r w:rsidRPr="00461B25">
        <w:rPr>
          <w:rFonts w:hAnsi="Times New Roman" w:cs="Times New Roman"/>
          <w:sz w:val="22"/>
          <w:szCs w:val="22"/>
        </w:rPr>
        <w:br w:type="page"/>
      </w:r>
    </w:p>
    <w:tbl>
      <w:tblPr>
        <w:tblW w:w="9180" w:type="dxa"/>
        <w:tblInd w:w="450" w:type="dxa"/>
        <w:tblBorders>
          <w:bottom w:val="single" w:sz="4" w:space="0" w:color="auto"/>
        </w:tblBorders>
        <w:tblLayout w:type="fixed"/>
        <w:tblLook w:val="0000" w:firstRow="0" w:lastRow="0" w:firstColumn="0" w:lastColumn="0" w:noHBand="0" w:noVBand="0"/>
      </w:tblPr>
      <w:tblGrid>
        <w:gridCol w:w="3852"/>
        <w:gridCol w:w="1170"/>
        <w:gridCol w:w="270"/>
        <w:gridCol w:w="1170"/>
        <w:gridCol w:w="270"/>
        <w:gridCol w:w="1098"/>
        <w:gridCol w:w="270"/>
        <w:gridCol w:w="1080"/>
      </w:tblGrid>
      <w:tr w:rsidR="00151D54" w:rsidRPr="00461B25" w14:paraId="671D03F9" w14:textId="77777777" w:rsidTr="00531B6D">
        <w:trPr>
          <w:cantSplit/>
        </w:trPr>
        <w:tc>
          <w:tcPr>
            <w:tcW w:w="3852" w:type="dxa"/>
          </w:tcPr>
          <w:p w14:paraId="298AD0E5" w14:textId="77777777" w:rsidR="00151D54" w:rsidRPr="00461B25" w:rsidRDefault="00151D54" w:rsidP="00531B6D">
            <w:pPr>
              <w:pStyle w:val="3"/>
              <w:tabs>
                <w:tab w:val="clear" w:pos="360"/>
                <w:tab w:val="clear" w:pos="720"/>
                <w:tab w:val="left" w:pos="327"/>
              </w:tabs>
              <w:spacing w:line="240" w:lineRule="exact"/>
              <w:jc w:val="thaiDistribute"/>
              <w:rPr>
                <w:rFonts w:ascii="Times New Roman" w:hAnsi="Times New Roman" w:cs="Times New Roman"/>
                <w:b/>
                <w:bCs/>
                <w:i/>
                <w:iCs/>
                <w:lang w:val="en-US"/>
              </w:rPr>
            </w:pPr>
          </w:p>
        </w:tc>
        <w:tc>
          <w:tcPr>
            <w:tcW w:w="2610" w:type="dxa"/>
            <w:gridSpan w:val="3"/>
          </w:tcPr>
          <w:p w14:paraId="4D7CBB7B" w14:textId="77777777" w:rsidR="00151D54" w:rsidRPr="00461B25" w:rsidRDefault="00151D54" w:rsidP="00531B6D">
            <w:pPr>
              <w:pStyle w:val="acctmergecolhdg"/>
              <w:spacing w:line="240" w:lineRule="exact"/>
              <w:ind w:left="-106" w:right="-79"/>
              <w:rPr>
                <w:szCs w:val="22"/>
              </w:rPr>
            </w:pPr>
            <w:r w:rsidRPr="00461B25">
              <w:rPr>
                <w:szCs w:val="22"/>
              </w:rPr>
              <w:t>Consolidated</w:t>
            </w:r>
          </w:p>
        </w:tc>
        <w:tc>
          <w:tcPr>
            <w:tcW w:w="270" w:type="dxa"/>
          </w:tcPr>
          <w:p w14:paraId="453132CD" w14:textId="77777777" w:rsidR="00151D54" w:rsidRPr="00461B25" w:rsidRDefault="00151D54" w:rsidP="00531B6D">
            <w:pPr>
              <w:pStyle w:val="3"/>
              <w:tabs>
                <w:tab w:val="clear" w:pos="360"/>
                <w:tab w:val="clear" w:pos="720"/>
                <w:tab w:val="left" w:pos="327"/>
              </w:tabs>
              <w:spacing w:line="240" w:lineRule="exact"/>
              <w:ind w:left="-108"/>
              <w:jc w:val="center"/>
              <w:rPr>
                <w:rFonts w:ascii="Times New Roman" w:hAnsi="Times New Roman" w:cs="Times New Roman"/>
                <w:b/>
                <w:bCs/>
                <w:lang w:val="en-US"/>
              </w:rPr>
            </w:pPr>
          </w:p>
        </w:tc>
        <w:tc>
          <w:tcPr>
            <w:tcW w:w="2448" w:type="dxa"/>
            <w:gridSpan w:val="3"/>
          </w:tcPr>
          <w:p w14:paraId="0B76C981" w14:textId="77777777" w:rsidR="00151D54" w:rsidRPr="00461B25" w:rsidRDefault="00151D54" w:rsidP="00531B6D">
            <w:pPr>
              <w:pStyle w:val="3"/>
              <w:tabs>
                <w:tab w:val="clear" w:pos="360"/>
                <w:tab w:val="clear" w:pos="720"/>
              </w:tabs>
              <w:spacing w:line="240" w:lineRule="exact"/>
              <w:ind w:left="-108"/>
              <w:jc w:val="center"/>
              <w:rPr>
                <w:rFonts w:ascii="Times New Roman" w:hAnsi="Times New Roman" w:cs="Times New Roman"/>
                <w:b/>
                <w:bCs/>
                <w:lang w:val="en-US"/>
              </w:rPr>
            </w:pPr>
            <w:r w:rsidRPr="00461B25">
              <w:rPr>
                <w:rFonts w:ascii="Times New Roman" w:hAnsi="Times New Roman" w:cs="Times New Roman"/>
                <w:b/>
                <w:bCs/>
                <w:cs/>
              </w:rPr>
              <w:t>Separate</w:t>
            </w:r>
          </w:p>
        </w:tc>
      </w:tr>
      <w:tr w:rsidR="00151D54" w:rsidRPr="00461B25" w14:paraId="7740873E" w14:textId="77777777" w:rsidTr="00531B6D">
        <w:trPr>
          <w:cantSplit/>
        </w:trPr>
        <w:tc>
          <w:tcPr>
            <w:tcW w:w="3852" w:type="dxa"/>
          </w:tcPr>
          <w:p w14:paraId="5F2E4471" w14:textId="77777777" w:rsidR="00151D54" w:rsidRPr="00461B25" w:rsidRDefault="00151D54" w:rsidP="00531B6D">
            <w:pPr>
              <w:pStyle w:val="3"/>
              <w:tabs>
                <w:tab w:val="clear" w:pos="360"/>
                <w:tab w:val="clear" w:pos="720"/>
                <w:tab w:val="left" w:pos="327"/>
              </w:tabs>
              <w:spacing w:line="240" w:lineRule="exact"/>
              <w:jc w:val="thaiDistribute"/>
              <w:rPr>
                <w:rFonts w:ascii="Times New Roman" w:hAnsi="Times New Roman" w:cs="Times New Roman"/>
                <w:b/>
                <w:bCs/>
                <w:i/>
                <w:iCs/>
                <w:lang w:val="en-US"/>
              </w:rPr>
            </w:pPr>
            <w:r w:rsidRPr="00461B25">
              <w:rPr>
                <w:rFonts w:ascii="Times New Roman" w:hAnsi="Times New Roman" w:cs="Times New Roman"/>
                <w:b/>
                <w:bCs/>
                <w:i/>
                <w:iCs/>
                <w:lang w:val="en-US"/>
              </w:rPr>
              <w:t>Assets pledged as security for liabilities</w:t>
            </w:r>
          </w:p>
        </w:tc>
        <w:tc>
          <w:tcPr>
            <w:tcW w:w="2610" w:type="dxa"/>
            <w:gridSpan w:val="3"/>
          </w:tcPr>
          <w:p w14:paraId="0D048CDA" w14:textId="77777777" w:rsidR="00151D54" w:rsidRPr="00461B25" w:rsidRDefault="00151D54" w:rsidP="00531B6D">
            <w:pPr>
              <w:pStyle w:val="acctmergecolhdg"/>
              <w:spacing w:line="240" w:lineRule="exact"/>
              <w:ind w:left="-106" w:right="-79"/>
              <w:rPr>
                <w:szCs w:val="22"/>
              </w:rPr>
            </w:pPr>
            <w:r w:rsidRPr="00461B25">
              <w:rPr>
                <w:szCs w:val="22"/>
              </w:rPr>
              <w:t>financial statements</w:t>
            </w:r>
          </w:p>
        </w:tc>
        <w:tc>
          <w:tcPr>
            <w:tcW w:w="270" w:type="dxa"/>
          </w:tcPr>
          <w:p w14:paraId="029C4CF5" w14:textId="77777777" w:rsidR="00151D54" w:rsidRPr="00461B25" w:rsidRDefault="00151D54" w:rsidP="00531B6D">
            <w:pPr>
              <w:pStyle w:val="3"/>
              <w:tabs>
                <w:tab w:val="clear" w:pos="360"/>
                <w:tab w:val="clear" w:pos="720"/>
                <w:tab w:val="left" w:pos="327"/>
              </w:tabs>
              <w:spacing w:line="240" w:lineRule="exact"/>
              <w:ind w:left="-108"/>
              <w:jc w:val="center"/>
              <w:rPr>
                <w:rFonts w:ascii="Times New Roman" w:hAnsi="Times New Roman" w:cs="Times New Roman"/>
                <w:b/>
                <w:bCs/>
                <w:lang w:val="en-US"/>
              </w:rPr>
            </w:pPr>
          </w:p>
        </w:tc>
        <w:tc>
          <w:tcPr>
            <w:tcW w:w="2448" w:type="dxa"/>
            <w:gridSpan w:val="3"/>
          </w:tcPr>
          <w:p w14:paraId="41410A9A" w14:textId="77777777" w:rsidR="00151D54" w:rsidRPr="00461B25" w:rsidRDefault="00151D54" w:rsidP="00531B6D">
            <w:pPr>
              <w:pStyle w:val="3"/>
              <w:tabs>
                <w:tab w:val="clear" w:pos="360"/>
                <w:tab w:val="clear" w:pos="720"/>
              </w:tabs>
              <w:spacing w:line="240" w:lineRule="exact"/>
              <w:ind w:left="-108"/>
              <w:jc w:val="center"/>
              <w:rPr>
                <w:rFonts w:ascii="Times New Roman" w:hAnsi="Times New Roman" w:cs="Times New Roman"/>
                <w:b/>
                <w:bCs/>
                <w:cs/>
              </w:rPr>
            </w:pPr>
            <w:r w:rsidRPr="00461B25">
              <w:rPr>
                <w:rFonts w:ascii="Times New Roman" w:hAnsi="Times New Roman" w:cs="Times New Roman"/>
                <w:b/>
                <w:bCs/>
                <w:cs/>
              </w:rPr>
              <w:t>financial statements</w:t>
            </w:r>
          </w:p>
        </w:tc>
      </w:tr>
      <w:tr w:rsidR="00151D54" w:rsidRPr="00461B25" w14:paraId="531B112A" w14:textId="77777777" w:rsidTr="00531B6D">
        <w:trPr>
          <w:cantSplit/>
        </w:trPr>
        <w:tc>
          <w:tcPr>
            <w:tcW w:w="3852" w:type="dxa"/>
          </w:tcPr>
          <w:p w14:paraId="01914971" w14:textId="77777777" w:rsidR="00151D54" w:rsidRPr="00461B25" w:rsidRDefault="00151D54" w:rsidP="00531B6D">
            <w:pPr>
              <w:pStyle w:val="3"/>
              <w:tabs>
                <w:tab w:val="clear" w:pos="360"/>
                <w:tab w:val="clear" w:pos="720"/>
                <w:tab w:val="left" w:pos="327"/>
              </w:tabs>
              <w:spacing w:line="240" w:lineRule="exact"/>
              <w:jc w:val="thaiDistribute"/>
              <w:rPr>
                <w:rFonts w:ascii="Times New Roman" w:hAnsi="Times New Roman" w:cs="Times New Roman"/>
                <w:b/>
                <w:bCs/>
                <w:i/>
                <w:iCs/>
                <w:lang w:val="en-US"/>
              </w:rPr>
            </w:pPr>
            <w:r w:rsidRPr="00461B25">
              <w:rPr>
                <w:rFonts w:ascii="Times New Roman" w:hAnsi="Times New Roman" w:cs="Times New Roman"/>
                <w:b/>
                <w:bCs/>
                <w:i/>
                <w:iCs/>
                <w:lang w:val="en-US"/>
              </w:rPr>
              <w:t xml:space="preserve">   as at 31 December</w:t>
            </w:r>
          </w:p>
        </w:tc>
        <w:tc>
          <w:tcPr>
            <w:tcW w:w="1170" w:type="dxa"/>
          </w:tcPr>
          <w:p w14:paraId="3DBB2787" w14:textId="77777777" w:rsidR="00151D54" w:rsidRPr="00461B25" w:rsidRDefault="00151D54" w:rsidP="00531B6D">
            <w:pPr>
              <w:pStyle w:val="acctmergecolhdg"/>
              <w:spacing w:line="240" w:lineRule="exact"/>
              <w:rPr>
                <w:b w:val="0"/>
                <w:bCs/>
                <w:szCs w:val="22"/>
              </w:rPr>
            </w:pPr>
            <w:r w:rsidRPr="00461B25">
              <w:rPr>
                <w:b w:val="0"/>
                <w:bCs/>
                <w:szCs w:val="22"/>
              </w:rPr>
              <w:t>2021</w:t>
            </w:r>
          </w:p>
        </w:tc>
        <w:tc>
          <w:tcPr>
            <w:tcW w:w="270" w:type="dxa"/>
          </w:tcPr>
          <w:p w14:paraId="4FE837B7" w14:textId="77777777" w:rsidR="00151D54" w:rsidRPr="00461B25" w:rsidRDefault="00151D54" w:rsidP="00531B6D">
            <w:pPr>
              <w:pStyle w:val="acctmergecolhdg"/>
              <w:spacing w:line="240" w:lineRule="exact"/>
              <w:rPr>
                <w:b w:val="0"/>
                <w:bCs/>
                <w:szCs w:val="22"/>
              </w:rPr>
            </w:pPr>
          </w:p>
        </w:tc>
        <w:tc>
          <w:tcPr>
            <w:tcW w:w="1170" w:type="dxa"/>
          </w:tcPr>
          <w:p w14:paraId="1AAE4C56" w14:textId="77777777" w:rsidR="00151D54" w:rsidRPr="00461B25" w:rsidRDefault="00151D54" w:rsidP="00531B6D">
            <w:pPr>
              <w:pStyle w:val="acctmergecolhdg"/>
              <w:spacing w:line="240" w:lineRule="exact"/>
              <w:rPr>
                <w:b w:val="0"/>
                <w:bCs/>
                <w:szCs w:val="22"/>
              </w:rPr>
            </w:pPr>
            <w:r w:rsidRPr="00461B25">
              <w:rPr>
                <w:b w:val="0"/>
                <w:bCs/>
                <w:szCs w:val="22"/>
              </w:rPr>
              <w:t>2020</w:t>
            </w:r>
          </w:p>
        </w:tc>
        <w:tc>
          <w:tcPr>
            <w:tcW w:w="270" w:type="dxa"/>
          </w:tcPr>
          <w:p w14:paraId="2BB34574" w14:textId="77777777" w:rsidR="00151D54" w:rsidRPr="00461B25" w:rsidRDefault="00151D54" w:rsidP="00531B6D">
            <w:pPr>
              <w:pStyle w:val="acctfourfigures"/>
              <w:spacing w:line="240" w:lineRule="exact"/>
              <w:ind w:left="-106" w:right="-142"/>
              <w:rPr>
                <w:szCs w:val="22"/>
              </w:rPr>
            </w:pPr>
          </w:p>
        </w:tc>
        <w:tc>
          <w:tcPr>
            <w:tcW w:w="1098" w:type="dxa"/>
          </w:tcPr>
          <w:p w14:paraId="177C2E30" w14:textId="77777777" w:rsidR="00151D54" w:rsidRPr="00461B25" w:rsidRDefault="00151D54" w:rsidP="00531B6D">
            <w:pPr>
              <w:pStyle w:val="acctmergecolhdg"/>
              <w:spacing w:line="240" w:lineRule="exact"/>
              <w:rPr>
                <w:b w:val="0"/>
                <w:bCs/>
                <w:szCs w:val="22"/>
              </w:rPr>
            </w:pPr>
            <w:r w:rsidRPr="00461B25">
              <w:rPr>
                <w:b w:val="0"/>
                <w:bCs/>
                <w:szCs w:val="22"/>
              </w:rPr>
              <w:t>2021</w:t>
            </w:r>
          </w:p>
        </w:tc>
        <w:tc>
          <w:tcPr>
            <w:tcW w:w="270" w:type="dxa"/>
          </w:tcPr>
          <w:p w14:paraId="1204A003" w14:textId="77777777" w:rsidR="00151D54" w:rsidRPr="00461B25" w:rsidRDefault="00151D54" w:rsidP="00531B6D">
            <w:pPr>
              <w:pStyle w:val="acctmergecolhdg"/>
              <w:spacing w:line="240" w:lineRule="exact"/>
              <w:rPr>
                <w:b w:val="0"/>
                <w:bCs/>
                <w:szCs w:val="22"/>
              </w:rPr>
            </w:pPr>
          </w:p>
        </w:tc>
        <w:tc>
          <w:tcPr>
            <w:tcW w:w="1080" w:type="dxa"/>
          </w:tcPr>
          <w:p w14:paraId="567B4BE2" w14:textId="77777777" w:rsidR="00151D54" w:rsidRPr="00461B25" w:rsidRDefault="00151D54" w:rsidP="00531B6D">
            <w:pPr>
              <w:pStyle w:val="acctmergecolhdg"/>
              <w:spacing w:line="240" w:lineRule="exact"/>
              <w:rPr>
                <w:b w:val="0"/>
                <w:bCs/>
                <w:szCs w:val="22"/>
              </w:rPr>
            </w:pPr>
            <w:r w:rsidRPr="00461B25">
              <w:rPr>
                <w:b w:val="0"/>
                <w:bCs/>
                <w:szCs w:val="22"/>
              </w:rPr>
              <w:t>2020</w:t>
            </w:r>
          </w:p>
        </w:tc>
      </w:tr>
      <w:tr w:rsidR="00151D54" w:rsidRPr="00461B25" w14:paraId="5D98FD46" w14:textId="77777777" w:rsidTr="00531B6D">
        <w:trPr>
          <w:cantSplit/>
        </w:trPr>
        <w:tc>
          <w:tcPr>
            <w:tcW w:w="3852" w:type="dxa"/>
          </w:tcPr>
          <w:p w14:paraId="506E5FF5" w14:textId="77777777" w:rsidR="00151D54" w:rsidRPr="00461B25" w:rsidRDefault="00151D54" w:rsidP="00531B6D">
            <w:pPr>
              <w:pStyle w:val="3"/>
              <w:tabs>
                <w:tab w:val="clear" w:pos="360"/>
                <w:tab w:val="clear" w:pos="720"/>
                <w:tab w:val="left" w:pos="327"/>
              </w:tabs>
              <w:spacing w:line="240" w:lineRule="exact"/>
              <w:jc w:val="thaiDistribute"/>
              <w:rPr>
                <w:rFonts w:ascii="Times New Roman" w:hAnsi="Times New Roman" w:cs="Times New Roman"/>
                <w:lang w:val="en-US"/>
              </w:rPr>
            </w:pPr>
          </w:p>
        </w:tc>
        <w:tc>
          <w:tcPr>
            <w:tcW w:w="5328" w:type="dxa"/>
            <w:gridSpan w:val="7"/>
          </w:tcPr>
          <w:p w14:paraId="356422D4" w14:textId="77777777" w:rsidR="00151D54" w:rsidRPr="00461B25" w:rsidRDefault="00151D54" w:rsidP="00531B6D">
            <w:pPr>
              <w:pStyle w:val="3"/>
              <w:tabs>
                <w:tab w:val="clear" w:pos="360"/>
                <w:tab w:val="clear" w:pos="720"/>
              </w:tabs>
              <w:spacing w:line="240" w:lineRule="exact"/>
              <w:ind w:left="-108"/>
              <w:jc w:val="center"/>
              <w:rPr>
                <w:rFonts w:ascii="Times New Roman" w:hAnsi="Times New Roman" w:cs="Times New Roman"/>
                <w:i/>
                <w:iCs/>
                <w:lang w:val="en-US"/>
              </w:rPr>
            </w:pPr>
            <w:r w:rsidRPr="00461B25">
              <w:rPr>
                <w:rFonts w:ascii="Times New Roman" w:hAnsi="Times New Roman" w:cs="Times New Roman"/>
                <w:i/>
                <w:iCs/>
                <w:lang w:val="en-US"/>
              </w:rPr>
              <w:t>(in million Baht)</w:t>
            </w:r>
          </w:p>
        </w:tc>
      </w:tr>
      <w:tr w:rsidR="00151D54" w:rsidRPr="00461B25" w14:paraId="11E2FFA9" w14:textId="77777777" w:rsidTr="00531B6D">
        <w:trPr>
          <w:cantSplit/>
        </w:trPr>
        <w:tc>
          <w:tcPr>
            <w:tcW w:w="3852" w:type="dxa"/>
          </w:tcPr>
          <w:p w14:paraId="51395399" w14:textId="77777777" w:rsidR="00151D54" w:rsidRPr="00461B25" w:rsidRDefault="00151D54" w:rsidP="00531B6D">
            <w:pPr>
              <w:pStyle w:val="3"/>
              <w:tabs>
                <w:tab w:val="clear" w:pos="360"/>
                <w:tab w:val="clear" w:pos="720"/>
                <w:tab w:val="left" w:pos="327"/>
              </w:tabs>
              <w:spacing w:line="240" w:lineRule="exact"/>
              <w:jc w:val="thaiDistribute"/>
              <w:rPr>
                <w:rFonts w:ascii="Times New Roman" w:hAnsi="Times New Roman" w:cs="Times New Roman"/>
                <w:lang w:val="en-US"/>
              </w:rPr>
            </w:pPr>
            <w:r w:rsidRPr="00461B25">
              <w:rPr>
                <w:rFonts w:ascii="Times New Roman" w:hAnsi="Times New Roman" w:cs="Times New Roman"/>
                <w:lang w:val="en-US"/>
              </w:rPr>
              <w:t>Real estate development for sale</w:t>
            </w:r>
          </w:p>
        </w:tc>
        <w:tc>
          <w:tcPr>
            <w:tcW w:w="1170" w:type="dxa"/>
            <w:vAlign w:val="center"/>
          </w:tcPr>
          <w:p w14:paraId="1F490760" w14:textId="77777777" w:rsidR="00151D54" w:rsidRPr="00461B25" w:rsidRDefault="00151D54" w:rsidP="00531B6D">
            <w:pPr>
              <w:tabs>
                <w:tab w:val="decimal" w:pos="899"/>
              </w:tabs>
              <w:spacing w:line="240" w:lineRule="exact"/>
              <w:jc w:val="center"/>
              <w:rPr>
                <w:rFonts w:hAnsi="Times New Roman" w:cs="Times New Roman"/>
                <w:sz w:val="22"/>
                <w:szCs w:val="22"/>
              </w:rPr>
            </w:pPr>
            <w:r w:rsidRPr="00461B25">
              <w:rPr>
                <w:rFonts w:hAnsi="Times New Roman" w:cs="Times New Roman"/>
                <w:sz w:val="22"/>
                <w:szCs w:val="22"/>
              </w:rPr>
              <w:t>623</w:t>
            </w:r>
          </w:p>
        </w:tc>
        <w:tc>
          <w:tcPr>
            <w:tcW w:w="270" w:type="dxa"/>
            <w:vAlign w:val="center"/>
          </w:tcPr>
          <w:p w14:paraId="4FACABD7" w14:textId="77777777" w:rsidR="00151D54" w:rsidRPr="00461B25" w:rsidRDefault="00151D54" w:rsidP="00531B6D">
            <w:pPr>
              <w:tabs>
                <w:tab w:val="decimal" w:pos="899"/>
              </w:tabs>
              <w:spacing w:line="240" w:lineRule="exact"/>
              <w:jc w:val="center"/>
              <w:rPr>
                <w:rFonts w:hAnsi="Times New Roman" w:cs="Times New Roman"/>
                <w:sz w:val="22"/>
                <w:szCs w:val="22"/>
              </w:rPr>
            </w:pPr>
          </w:p>
        </w:tc>
        <w:tc>
          <w:tcPr>
            <w:tcW w:w="1170" w:type="dxa"/>
            <w:vAlign w:val="center"/>
          </w:tcPr>
          <w:p w14:paraId="2E493943" w14:textId="77777777" w:rsidR="00151D54" w:rsidRPr="00461B25" w:rsidRDefault="00151D54" w:rsidP="00531B6D">
            <w:pPr>
              <w:tabs>
                <w:tab w:val="decimal" w:pos="899"/>
              </w:tabs>
              <w:spacing w:line="240" w:lineRule="exact"/>
              <w:ind w:left="-108"/>
              <w:jc w:val="center"/>
              <w:rPr>
                <w:rFonts w:hAnsi="Times New Roman" w:cs="Times New Roman"/>
                <w:sz w:val="22"/>
                <w:szCs w:val="22"/>
              </w:rPr>
            </w:pPr>
            <w:r w:rsidRPr="00461B25">
              <w:rPr>
                <w:rFonts w:hAnsi="Times New Roman" w:cs="Times New Roman"/>
                <w:sz w:val="22"/>
                <w:szCs w:val="22"/>
              </w:rPr>
              <w:t>624</w:t>
            </w:r>
          </w:p>
        </w:tc>
        <w:tc>
          <w:tcPr>
            <w:tcW w:w="270" w:type="dxa"/>
          </w:tcPr>
          <w:p w14:paraId="4A26973B" w14:textId="77777777" w:rsidR="00151D54" w:rsidRPr="00461B25" w:rsidRDefault="00151D54" w:rsidP="00531B6D">
            <w:pPr>
              <w:tabs>
                <w:tab w:val="decimal" w:pos="899"/>
              </w:tabs>
              <w:spacing w:line="240" w:lineRule="exact"/>
              <w:jc w:val="center"/>
              <w:rPr>
                <w:rFonts w:hAnsi="Times New Roman" w:cs="Times New Roman"/>
                <w:sz w:val="22"/>
                <w:szCs w:val="22"/>
              </w:rPr>
            </w:pPr>
          </w:p>
        </w:tc>
        <w:tc>
          <w:tcPr>
            <w:tcW w:w="1098" w:type="dxa"/>
          </w:tcPr>
          <w:p w14:paraId="45848EBF" w14:textId="77777777" w:rsidR="00151D54" w:rsidRPr="00461B25" w:rsidRDefault="00151D54" w:rsidP="00531B6D">
            <w:pPr>
              <w:tabs>
                <w:tab w:val="decimal" w:pos="899"/>
              </w:tabs>
              <w:spacing w:line="240" w:lineRule="exact"/>
              <w:jc w:val="center"/>
              <w:rPr>
                <w:rFonts w:hAnsi="Times New Roman" w:cs="Times New Roman"/>
                <w:sz w:val="22"/>
                <w:szCs w:val="22"/>
              </w:rPr>
            </w:pPr>
            <w:r w:rsidRPr="00461B25">
              <w:rPr>
                <w:rFonts w:hAnsi="Times New Roman" w:cs="Times New Roman"/>
                <w:sz w:val="22"/>
                <w:szCs w:val="22"/>
              </w:rPr>
              <w:t>623</w:t>
            </w:r>
          </w:p>
        </w:tc>
        <w:tc>
          <w:tcPr>
            <w:tcW w:w="270" w:type="dxa"/>
          </w:tcPr>
          <w:p w14:paraId="096506D6" w14:textId="77777777" w:rsidR="00151D54" w:rsidRPr="00461B25" w:rsidRDefault="00151D54" w:rsidP="00531B6D">
            <w:pPr>
              <w:spacing w:line="240" w:lineRule="exact"/>
              <w:rPr>
                <w:rFonts w:hAnsi="Times New Roman" w:cs="Times New Roman"/>
                <w:sz w:val="22"/>
                <w:szCs w:val="22"/>
              </w:rPr>
            </w:pPr>
          </w:p>
        </w:tc>
        <w:tc>
          <w:tcPr>
            <w:tcW w:w="1080" w:type="dxa"/>
          </w:tcPr>
          <w:p w14:paraId="03C4043B" w14:textId="77777777" w:rsidR="00151D54" w:rsidRPr="00461B25" w:rsidRDefault="00151D54" w:rsidP="00531B6D">
            <w:pPr>
              <w:tabs>
                <w:tab w:val="decimal" w:pos="899"/>
              </w:tabs>
              <w:spacing w:line="240" w:lineRule="exact"/>
              <w:jc w:val="center"/>
              <w:rPr>
                <w:rFonts w:hAnsi="Times New Roman" w:cs="Times New Roman"/>
                <w:sz w:val="22"/>
                <w:szCs w:val="22"/>
              </w:rPr>
            </w:pPr>
            <w:r w:rsidRPr="00461B25">
              <w:rPr>
                <w:rFonts w:hAnsi="Times New Roman" w:cs="Times New Roman"/>
                <w:sz w:val="22"/>
                <w:szCs w:val="22"/>
              </w:rPr>
              <w:t>624</w:t>
            </w:r>
          </w:p>
        </w:tc>
      </w:tr>
      <w:tr w:rsidR="00151D54" w:rsidRPr="00461B25" w14:paraId="11D6B7B0" w14:textId="77777777" w:rsidTr="00531B6D">
        <w:trPr>
          <w:cantSplit/>
        </w:trPr>
        <w:tc>
          <w:tcPr>
            <w:tcW w:w="3852" w:type="dxa"/>
          </w:tcPr>
          <w:p w14:paraId="4C76C106" w14:textId="77777777" w:rsidR="00151D54" w:rsidRPr="00461B25" w:rsidRDefault="00151D54" w:rsidP="00531B6D">
            <w:pPr>
              <w:pStyle w:val="3"/>
              <w:tabs>
                <w:tab w:val="clear" w:pos="360"/>
                <w:tab w:val="clear" w:pos="720"/>
                <w:tab w:val="left" w:pos="327"/>
              </w:tabs>
              <w:spacing w:line="240" w:lineRule="exact"/>
              <w:jc w:val="thaiDistribute"/>
              <w:rPr>
                <w:rFonts w:ascii="Times New Roman" w:hAnsi="Times New Roman" w:cs="Times New Roman"/>
                <w:cs/>
                <w:lang w:val="en-US"/>
              </w:rPr>
            </w:pPr>
            <w:r w:rsidRPr="00461B25">
              <w:rPr>
                <w:rFonts w:ascii="Times New Roman" w:hAnsi="Times New Roman" w:cs="Times New Roman"/>
                <w:lang w:val="en-US"/>
              </w:rPr>
              <w:t>Investment properties</w:t>
            </w:r>
          </w:p>
        </w:tc>
        <w:tc>
          <w:tcPr>
            <w:tcW w:w="1170" w:type="dxa"/>
            <w:vAlign w:val="center"/>
          </w:tcPr>
          <w:p w14:paraId="02D7D9BA" w14:textId="77777777" w:rsidR="00151D54" w:rsidRPr="00461B25" w:rsidRDefault="00151D54" w:rsidP="00531B6D">
            <w:pPr>
              <w:tabs>
                <w:tab w:val="decimal" w:pos="899"/>
              </w:tabs>
              <w:spacing w:line="240" w:lineRule="exact"/>
              <w:jc w:val="center"/>
              <w:rPr>
                <w:rFonts w:hAnsi="Times New Roman" w:cs="Times New Roman"/>
                <w:sz w:val="22"/>
                <w:szCs w:val="22"/>
              </w:rPr>
            </w:pPr>
            <w:r w:rsidRPr="00461B25">
              <w:rPr>
                <w:rFonts w:hAnsi="Times New Roman" w:cs="Times New Roman"/>
                <w:sz w:val="22"/>
                <w:szCs w:val="22"/>
              </w:rPr>
              <w:t>11,156</w:t>
            </w:r>
          </w:p>
        </w:tc>
        <w:tc>
          <w:tcPr>
            <w:tcW w:w="270" w:type="dxa"/>
            <w:tcBorders>
              <w:bottom w:val="nil"/>
            </w:tcBorders>
            <w:vAlign w:val="center"/>
          </w:tcPr>
          <w:p w14:paraId="2DC8602E" w14:textId="77777777" w:rsidR="00151D54" w:rsidRPr="00461B25" w:rsidRDefault="00151D54" w:rsidP="00531B6D">
            <w:pPr>
              <w:tabs>
                <w:tab w:val="decimal" w:pos="899"/>
              </w:tabs>
              <w:spacing w:line="240" w:lineRule="exact"/>
              <w:jc w:val="center"/>
              <w:rPr>
                <w:rFonts w:hAnsi="Times New Roman" w:cs="Times New Roman"/>
                <w:sz w:val="22"/>
                <w:szCs w:val="22"/>
              </w:rPr>
            </w:pPr>
          </w:p>
        </w:tc>
        <w:tc>
          <w:tcPr>
            <w:tcW w:w="1170" w:type="dxa"/>
            <w:vAlign w:val="center"/>
          </w:tcPr>
          <w:p w14:paraId="7B1E939C" w14:textId="77777777" w:rsidR="00151D54" w:rsidRPr="00461B25" w:rsidRDefault="00151D54" w:rsidP="00531B6D">
            <w:pPr>
              <w:tabs>
                <w:tab w:val="decimal" w:pos="899"/>
              </w:tabs>
              <w:spacing w:line="240" w:lineRule="exact"/>
              <w:ind w:left="-108"/>
              <w:jc w:val="center"/>
              <w:rPr>
                <w:rFonts w:hAnsi="Times New Roman" w:cs="Times New Roman"/>
                <w:sz w:val="22"/>
                <w:szCs w:val="22"/>
              </w:rPr>
            </w:pPr>
            <w:r w:rsidRPr="00461B25">
              <w:rPr>
                <w:rFonts w:hAnsi="Times New Roman" w:cs="Times New Roman"/>
                <w:sz w:val="22"/>
                <w:szCs w:val="22"/>
              </w:rPr>
              <w:t>11,240</w:t>
            </w:r>
          </w:p>
        </w:tc>
        <w:tc>
          <w:tcPr>
            <w:tcW w:w="270" w:type="dxa"/>
            <w:tcBorders>
              <w:bottom w:val="nil"/>
            </w:tcBorders>
          </w:tcPr>
          <w:p w14:paraId="5F11C2C7" w14:textId="77777777" w:rsidR="00151D54" w:rsidRPr="00461B25" w:rsidRDefault="00151D54" w:rsidP="00531B6D">
            <w:pPr>
              <w:tabs>
                <w:tab w:val="decimal" w:pos="899"/>
              </w:tabs>
              <w:spacing w:line="240" w:lineRule="exact"/>
              <w:jc w:val="center"/>
              <w:rPr>
                <w:rFonts w:hAnsi="Times New Roman" w:cs="Times New Roman"/>
                <w:sz w:val="22"/>
                <w:szCs w:val="22"/>
              </w:rPr>
            </w:pPr>
          </w:p>
        </w:tc>
        <w:tc>
          <w:tcPr>
            <w:tcW w:w="1098" w:type="dxa"/>
          </w:tcPr>
          <w:p w14:paraId="476A36EA" w14:textId="77777777" w:rsidR="00151D54" w:rsidRPr="00461B25" w:rsidRDefault="00151D54" w:rsidP="00531B6D">
            <w:pPr>
              <w:tabs>
                <w:tab w:val="decimal" w:pos="899"/>
              </w:tabs>
              <w:spacing w:line="240" w:lineRule="exact"/>
              <w:jc w:val="center"/>
              <w:rPr>
                <w:rFonts w:hAnsi="Times New Roman" w:cs="Times New Roman"/>
                <w:sz w:val="22"/>
                <w:szCs w:val="22"/>
              </w:rPr>
            </w:pPr>
            <w:r w:rsidRPr="00461B25">
              <w:rPr>
                <w:rFonts w:hAnsi="Times New Roman" w:cs="Times New Roman"/>
                <w:sz w:val="22"/>
                <w:szCs w:val="22"/>
              </w:rPr>
              <w:t>4,536</w:t>
            </w:r>
          </w:p>
        </w:tc>
        <w:tc>
          <w:tcPr>
            <w:tcW w:w="270" w:type="dxa"/>
          </w:tcPr>
          <w:p w14:paraId="50C99B0E" w14:textId="77777777" w:rsidR="00151D54" w:rsidRPr="00461B25" w:rsidRDefault="00151D54" w:rsidP="00531B6D">
            <w:pPr>
              <w:spacing w:line="240" w:lineRule="exact"/>
              <w:rPr>
                <w:rFonts w:hAnsi="Times New Roman" w:cs="Times New Roman"/>
                <w:sz w:val="22"/>
                <w:szCs w:val="22"/>
              </w:rPr>
            </w:pPr>
          </w:p>
        </w:tc>
        <w:tc>
          <w:tcPr>
            <w:tcW w:w="1080" w:type="dxa"/>
          </w:tcPr>
          <w:p w14:paraId="614E3F13" w14:textId="77777777" w:rsidR="00151D54" w:rsidRPr="00461B25" w:rsidRDefault="00151D54" w:rsidP="00531B6D">
            <w:pPr>
              <w:tabs>
                <w:tab w:val="decimal" w:pos="899"/>
              </w:tabs>
              <w:spacing w:line="240" w:lineRule="exact"/>
              <w:jc w:val="center"/>
              <w:rPr>
                <w:rFonts w:hAnsi="Times New Roman" w:cs="Times New Roman"/>
                <w:sz w:val="22"/>
                <w:szCs w:val="22"/>
              </w:rPr>
            </w:pPr>
            <w:r w:rsidRPr="00461B25">
              <w:rPr>
                <w:rFonts w:hAnsi="Times New Roman" w:cs="Times New Roman"/>
                <w:sz w:val="22"/>
                <w:szCs w:val="22"/>
              </w:rPr>
              <w:t>4,600</w:t>
            </w:r>
          </w:p>
        </w:tc>
      </w:tr>
      <w:tr w:rsidR="00151D54" w:rsidRPr="00461B25" w14:paraId="2C6118A4" w14:textId="77777777" w:rsidTr="00531B6D">
        <w:trPr>
          <w:cantSplit/>
        </w:trPr>
        <w:tc>
          <w:tcPr>
            <w:tcW w:w="3852" w:type="dxa"/>
            <w:tcBorders>
              <w:bottom w:val="nil"/>
            </w:tcBorders>
          </w:tcPr>
          <w:p w14:paraId="7551911C" w14:textId="77777777" w:rsidR="00151D54" w:rsidRPr="00461B25" w:rsidRDefault="00151D54" w:rsidP="00531B6D">
            <w:pPr>
              <w:pStyle w:val="3"/>
              <w:tabs>
                <w:tab w:val="clear" w:pos="360"/>
                <w:tab w:val="clear" w:pos="720"/>
                <w:tab w:val="left" w:pos="327"/>
              </w:tabs>
              <w:spacing w:line="240" w:lineRule="exact"/>
              <w:jc w:val="thaiDistribute"/>
              <w:rPr>
                <w:rFonts w:ascii="Times New Roman" w:hAnsi="Times New Roman" w:cs="Times New Roman"/>
                <w:b/>
                <w:bCs/>
                <w:lang w:val="en-US"/>
              </w:rPr>
            </w:pPr>
            <w:r w:rsidRPr="00461B25">
              <w:rPr>
                <w:rFonts w:ascii="Times New Roman" w:hAnsi="Times New Roman" w:cs="Times New Roman"/>
                <w:b/>
                <w:bCs/>
                <w:lang w:val="en-US"/>
              </w:rPr>
              <w:t xml:space="preserve">Total </w:t>
            </w:r>
          </w:p>
        </w:tc>
        <w:tc>
          <w:tcPr>
            <w:tcW w:w="1170" w:type="dxa"/>
            <w:tcBorders>
              <w:top w:val="single" w:sz="4" w:space="0" w:color="auto"/>
              <w:bottom w:val="double" w:sz="4" w:space="0" w:color="auto"/>
            </w:tcBorders>
            <w:vAlign w:val="center"/>
          </w:tcPr>
          <w:p w14:paraId="5538C586" w14:textId="77777777" w:rsidR="00151D54" w:rsidRPr="00461B25" w:rsidRDefault="00151D54" w:rsidP="00531B6D">
            <w:pPr>
              <w:tabs>
                <w:tab w:val="decimal" w:pos="899"/>
              </w:tabs>
              <w:spacing w:line="240" w:lineRule="exact"/>
              <w:jc w:val="center"/>
              <w:rPr>
                <w:rFonts w:hAnsi="Times New Roman" w:cs="Times New Roman"/>
                <w:b/>
                <w:bCs/>
                <w:sz w:val="22"/>
                <w:szCs w:val="22"/>
              </w:rPr>
            </w:pPr>
            <w:r w:rsidRPr="00461B25">
              <w:rPr>
                <w:rFonts w:hAnsi="Times New Roman" w:cs="Times New Roman"/>
                <w:b/>
                <w:bCs/>
                <w:sz w:val="22"/>
                <w:szCs w:val="22"/>
              </w:rPr>
              <w:t>11,779</w:t>
            </w:r>
          </w:p>
        </w:tc>
        <w:tc>
          <w:tcPr>
            <w:tcW w:w="270" w:type="dxa"/>
            <w:tcBorders>
              <w:bottom w:val="nil"/>
            </w:tcBorders>
            <w:vAlign w:val="center"/>
          </w:tcPr>
          <w:p w14:paraId="7DFE8450" w14:textId="77777777" w:rsidR="00151D54" w:rsidRPr="00461B25" w:rsidRDefault="00151D54" w:rsidP="00531B6D">
            <w:pPr>
              <w:tabs>
                <w:tab w:val="decimal" w:pos="899"/>
              </w:tabs>
              <w:spacing w:line="240" w:lineRule="exact"/>
              <w:jc w:val="center"/>
              <w:rPr>
                <w:rFonts w:hAnsi="Times New Roman" w:cs="Times New Roman"/>
                <w:b/>
                <w:bCs/>
                <w:sz w:val="22"/>
                <w:szCs w:val="22"/>
              </w:rPr>
            </w:pPr>
          </w:p>
        </w:tc>
        <w:tc>
          <w:tcPr>
            <w:tcW w:w="1170" w:type="dxa"/>
            <w:tcBorders>
              <w:top w:val="single" w:sz="4" w:space="0" w:color="auto"/>
              <w:bottom w:val="double" w:sz="4" w:space="0" w:color="auto"/>
            </w:tcBorders>
            <w:vAlign w:val="center"/>
          </w:tcPr>
          <w:p w14:paraId="2826DAB7" w14:textId="77777777" w:rsidR="00151D54" w:rsidRPr="00461B25" w:rsidRDefault="00151D54" w:rsidP="00531B6D">
            <w:pPr>
              <w:tabs>
                <w:tab w:val="decimal" w:pos="899"/>
              </w:tabs>
              <w:spacing w:line="240" w:lineRule="exact"/>
              <w:ind w:left="-108"/>
              <w:jc w:val="center"/>
              <w:rPr>
                <w:rFonts w:hAnsi="Times New Roman" w:cs="Times New Roman"/>
                <w:b/>
                <w:bCs/>
                <w:sz w:val="22"/>
                <w:szCs w:val="22"/>
              </w:rPr>
            </w:pPr>
            <w:r w:rsidRPr="00461B25">
              <w:rPr>
                <w:rFonts w:hAnsi="Times New Roman" w:cs="Times New Roman"/>
                <w:b/>
                <w:bCs/>
                <w:sz w:val="22"/>
                <w:szCs w:val="22"/>
              </w:rPr>
              <w:t>11,864</w:t>
            </w:r>
          </w:p>
        </w:tc>
        <w:tc>
          <w:tcPr>
            <w:tcW w:w="270" w:type="dxa"/>
            <w:tcBorders>
              <w:bottom w:val="nil"/>
            </w:tcBorders>
          </w:tcPr>
          <w:p w14:paraId="75A15673" w14:textId="77777777" w:rsidR="00151D54" w:rsidRPr="00461B25" w:rsidRDefault="00151D54" w:rsidP="00531B6D">
            <w:pPr>
              <w:tabs>
                <w:tab w:val="decimal" w:pos="899"/>
              </w:tabs>
              <w:spacing w:line="240" w:lineRule="exact"/>
              <w:jc w:val="center"/>
              <w:rPr>
                <w:rFonts w:hAnsi="Times New Roman" w:cs="Times New Roman"/>
                <w:b/>
                <w:bCs/>
                <w:sz w:val="22"/>
                <w:szCs w:val="22"/>
              </w:rPr>
            </w:pPr>
          </w:p>
        </w:tc>
        <w:tc>
          <w:tcPr>
            <w:tcW w:w="1098" w:type="dxa"/>
            <w:tcBorders>
              <w:top w:val="single" w:sz="4" w:space="0" w:color="auto"/>
              <w:bottom w:val="double" w:sz="4" w:space="0" w:color="auto"/>
            </w:tcBorders>
          </w:tcPr>
          <w:p w14:paraId="497E6DEA" w14:textId="77777777" w:rsidR="00151D54" w:rsidRPr="00461B25" w:rsidRDefault="00151D54" w:rsidP="00531B6D">
            <w:pPr>
              <w:tabs>
                <w:tab w:val="decimal" w:pos="899"/>
              </w:tabs>
              <w:spacing w:line="240" w:lineRule="exact"/>
              <w:jc w:val="center"/>
              <w:rPr>
                <w:rFonts w:hAnsi="Times New Roman" w:cs="Times New Roman"/>
                <w:b/>
                <w:bCs/>
                <w:sz w:val="22"/>
                <w:szCs w:val="22"/>
              </w:rPr>
            </w:pPr>
            <w:r w:rsidRPr="00461B25">
              <w:rPr>
                <w:rFonts w:hAnsi="Times New Roman" w:cs="Times New Roman"/>
                <w:b/>
                <w:bCs/>
                <w:sz w:val="22"/>
                <w:szCs w:val="22"/>
              </w:rPr>
              <w:t>5,159</w:t>
            </w:r>
          </w:p>
        </w:tc>
        <w:tc>
          <w:tcPr>
            <w:tcW w:w="270" w:type="dxa"/>
            <w:tcBorders>
              <w:bottom w:val="nil"/>
            </w:tcBorders>
          </w:tcPr>
          <w:p w14:paraId="124B98D4" w14:textId="77777777" w:rsidR="00151D54" w:rsidRPr="00461B25" w:rsidRDefault="00151D54" w:rsidP="00531B6D">
            <w:pPr>
              <w:spacing w:line="240" w:lineRule="exact"/>
              <w:rPr>
                <w:rFonts w:hAnsi="Times New Roman" w:cs="Times New Roman"/>
                <w:b/>
                <w:bCs/>
                <w:sz w:val="22"/>
                <w:szCs w:val="22"/>
              </w:rPr>
            </w:pPr>
          </w:p>
        </w:tc>
        <w:tc>
          <w:tcPr>
            <w:tcW w:w="1080" w:type="dxa"/>
            <w:tcBorders>
              <w:top w:val="single" w:sz="4" w:space="0" w:color="auto"/>
              <w:bottom w:val="double" w:sz="4" w:space="0" w:color="auto"/>
            </w:tcBorders>
          </w:tcPr>
          <w:p w14:paraId="7932C94A" w14:textId="77777777" w:rsidR="00151D54" w:rsidRPr="00461B25" w:rsidRDefault="00151D54" w:rsidP="00531B6D">
            <w:pPr>
              <w:tabs>
                <w:tab w:val="decimal" w:pos="898"/>
              </w:tabs>
              <w:spacing w:line="240" w:lineRule="exact"/>
              <w:jc w:val="center"/>
              <w:rPr>
                <w:rFonts w:hAnsi="Times New Roman" w:cs="Times New Roman"/>
                <w:b/>
                <w:bCs/>
                <w:sz w:val="22"/>
                <w:szCs w:val="22"/>
              </w:rPr>
            </w:pPr>
            <w:r w:rsidRPr="00461B25">
              <w:rPr>
                <w:rFonts w:hAnsi="Times New Roman" w:cs="Times New Roman"/>
                <w:b/>
                <w:bCs/>
                <w:sz w:val="22"/>
                <w:szCs w:val="22"/>
              </w:rPr>
              <w:t>5,224</w:t>
            </w:r>
          </w:p>
        </w:tc>
      </w:tr>
    </w:tbl>
    <w:p w14:paraId="23FB0FB1" w14:textId="77777777" w:rsidR="00151D54" w:rsidRPr="00461B25" w:rsidRDefault="00151D54" w:rsidP="00151D54">
      <w:pPr>
        <w:spacing w:line="240" w:lineRule="atLeast"/>
        <w:ind w:left="540"/>
        <w:jc w:val="thaiDistribute"/>
        <w:rPr>
          <w:rFonts w:hAnsi="Times New Roman" w:cs="Times New Roman"/>
          <w:spacing w:val="-4"/>
          <w:sz w:val="22"/>
          <w:szCs w:val="22"/>
        </w:rPr>
      </w:pPr>
    </w:p>
    <w:p w14:paraId="7195B10B" w14:textId="77777777" w:rsidR="00151D54" w:rsidRPr="00461B25" w:rsidRDefault="00151D54" w:rsidP="00151D54">
      <w:pPr>
        <w:spacing w:line="240" w:lineRule="atLeast"/>
        <w:ind w:left="540"/>
        <w:jc w:val="thaiDistribute"/>
        <w:rPr>
          <w:rFonts w:hAnsi="Times New Roman" w:cs="Times New Roman"/>
          <w:i/>
          <w:iCs/>
          <w:sz w:val="22"/>
          <w:szCs w:val="22"/>
        </w:rPr>
      </w:pPr>
      <w:r w:rsidRPr="00461B25">
        <w:rPr>
          <w:rFonts w:hAnsi="Times New Roman" w:cs="Times New Roman"/>
          <w:i/>
          <w:iCs/>
          <w:sz w:val="22"/>
          <w:szCs w:val="22"/>
        </w:rPr>
        <w:t>Current portion of long-term loans from financial institutions</w:t>
      </w:r>
    </w:p>
    <w:p w14:paraId="16B5F899" w14:textId="77777777" w:rsidR="00151D54" w:rsidRPr="00461B25" w:rsidRDefault="00151D54" w:rsidP="00151D54">
      <w:pPr>
        <w:spacing w:line="240" w:lineRule="atLeast"/>
        <w:ind w:left="540"/>
        <w:jc w:val="thaiDistribute"/>
        <w:rPr>
          <w:rFonts w:hAnsi="Times New Roman" w:cs="Times New Roman"/>
          <w:b/>
          <w:bCs/>
          <w:i/>
          <w:iCs/>
          <w:sz w:val="22"/>
          <w:szCs w:val="22"/>
        </w:rPr>
      </w:pPr>
    </w:p>
    <w:p w14:paraId="5E0EB3F6" w14:textId="77777777" w:rsidR="00151D54" w:rsidRPr="00461B25" w:rsidRDefault="00151D54" w:rsidP="00151D54">
      <w:pPr>
        <w:spacing w:line="240" w:lineRule="atLeast"/>
        <w:ind w:left="540"/>
        <w:jc w:val="thaiDistribute"/>
        <w:rPr>
          <w:rFonts w:hAnsi="Times New Roman" w:cs="Times New Roman"/>
          <w:spacing w:val="-4"/>
          <w:sz w:val="22"/>
          <w:szCs w:val="22"/>
        </w:rPr>
      </w:pPr>
      <w:r w:rsidRPr="00461B25">
        <w:rPr>
          <w:rFonts w:hAnsi="Times New Roman" w:cs="Times New Roman"/>
          <w:spacing w:val="-4"/>
          <w:sz w:val="22"/>
          <w:szCs w:val="22"/>
        </w:rPr>
        <w:t>In September 2010, the Group entered into a loan agreement within credit line not exceeding Baht 3,100 million with financial institution. Such agreement stipulated the Group to repay the remaining principal within 3 years from 17 July 20</w:t>
      </w:r>
      <w:r w:rsidRPr="00461B25">
        <w:rPr>
          <w:rFonts w:hAnsi="Times New Roman"/>
          <w:spacing w:val="-4"/>
          <w:sz w:val="22"/>
          <w:szCs w:val="28"/>
        </w:rPr>
        <w:t>19</w:t>
      </w:r>
      <w:r w:rsidRPr="00461B25">
        <w:rPr>
          <w:rFonts w:hAnsi="Times New Roman" w:cs="Times New Roman"/>
          <w:spacing w:val="-4"/>
          <w:sz w:val="22"/>
          <w:szCs w:val="22"/>
        </w:rPr>
        <w:t xml:space="preserve">. As at 31 December 2021, the Group had utilised Baht 2,532 million </w:t>
      </w:r>
      <w:r w:rsidRPr="00461B25">
        <w:rPr>
          <w:rFonts w:hAnsi="Times New Roman" w:cs="Times New Roman"/>
          <w:i/>
          <w:iCs/>
          <w:spacing w:val="-4"/>
          <w:sz w:val="22"/>
          <w:szCs w:val="22"/>
        </w:rPr>
        <w:t>(2020: Baht 2,532 million)</w:t>
      </w:r>
      <w:r w:rsidRPr="00461B25">
        <w:rPr>
          <w:rFonts w:hAnsi="Times New Roman" w:cs="Times New Roman"/>
          <w:spacing w:val="-4"/>
          <w:sz w:val="22"/>
          <w:szCs w:val="22"/>
        </w:rPr>
        <w:t xml:space="preserve">. </w:t>
      </w:r>
    </w:p>
    <w:p w14:paraId="751ACEEA" w14:textId="77777777" w:rsidR="00151D54" w:rsidRPr="00461B25" w:rsidRDefault="00151D54" w:rsidP="00151D54">
      <w:pPr>
        <w:spacing w:line="240" w:lineRule="atLeast"/>
        <w:ind w:left="540"/>
        <w:jc w:val="thaiDistribute"/>
        <w:rPr>
          <w:rFonts w:hAnsi="Times New Roman" w:cs="Times New Roman"/>
          <w:b/>
          <w:bCs/>
          <w:i/>
          <w:iCs/>
          <w:sz w:val="22"/>
          <w:szCs w:val="22"/>
        </w:rPr>
      </w:pPr>
    </w:p>
    <w:p w14:paraId="2080CC17" w14:textId="77777777" w:rsidR="00151D54" w:rsidRPr="00461B25" w:rsidRDefault="00151D54" w:rsidP="00151D54">
      <w:pPr>
        <w:spacing w:line="240" w:lineRule="atLeast"/>
        <w:ind w:left="540"/>
        <w:jc w:val="thaiDistribute"/>
        <w:rPr>
          <w:rFonts w:hAnsi="Times New Roman" w:cs="Times New Roman"/>
          <w:i/>
          <w:iCs/>
          <w:sz w:val="22"/>
          <w:szCs w:val="22"/>
        </w:rPr>
      </w:pPr>
      <w:r w:rsidRPr="00461B25">
        <w:rPr>
          <w:rFonts w:hAnsi="Times New Roman" w:cs="Times New Roman"/>
          <w:i/>
          <w:iCs/>
          <w:sz w:val="22"/>
          <w:szCs w:val="22"/>
        </w:rPr>
        <w:t>Long-term loans from financial institutions</w:t>
      </w:r>
    </w:p>
    <w:p w14:paraId="0822432F" w14:textId="77777777" w:rsidR="00151D54" w:rsidRPr="00461B25" w:rsidRDefault="00151D54" w:rsidP="00151D54">
      <w:pPr>
        <w:ind w:left="540"/>
        <w:jc w:val="both"/>
        <w:rPr>
          <w:rFonts w:hAnsi="Times New Roman" w:cs="Times New Roman"/>
          <w:b/>
          <w:bCs/>
          <w:i/>
          <w:iCs/>
          <w:sz w:val="22"/>
          <w:szCs w:val="22"/>
        </w:rPr>
      </w:pPr>
    </w:p>
    <w:p w14:paraId="257817BA" w14:textId="77777777" w:rsidR="00151D54" w:rsidRPr="00461B25" w:rsidRDefault="00151D54" w:rsidP="00151D54">
      <w:pPr>
        <w:ind w:left="540"/>
        <w:jc w:val="both"/>
        <w:rPr>
          <w:rFonts w:hAnsi="Times New Roman" w:cs="Times New Roman"/>
          <w:sz w:val="22"/>
          <w:szCs w:val="22"/>
        </w:rPr>
      </w:pPr>
      <w:r w:rsidRPr="00461B25">
        <w:rPr>
          <w:rFonts w:hAnsi="Times New Roman" w:cs="Times New Roman"/>
          <w:sz w:val="22"/>
          <w:szCs w:val="22"/>
        </w:rPr>
        <w:t xml:space="preserve">In September 2021, the Company entered into a loan agreement within credit line Baht 1,100 million with financial institution. </w:t>
      </w:r>
      <w:r w:rsidRPr="00461B25">
        <w:rPr>
          <w:rFonts w:hAnsi="Times New Roman" w:cs="Times New Roman"/>
          <w:spacing w:val="-4"/>
          <w:sz w:val="22"/>
          <w:szCs w:val="22"/>
        </w:rPr>
        <w:t>Such agreement stipulated the Company to repay the principal within 2 years from loan utilised date.</w:t>
      </w:r>
    </w:p>
    <w:p w14:paraId="0B32F026" w14:textId="77777777" w:rsidR="00151D54" w:rsidRPr="00461B25" w:rsidRDefault="00151D54" w:rsidP="00151D54">
      <w:pPr>
        <w:ind w:left="540"/>
        <w:jc w:val="both"/>
        <w:rPr>
          <w:szCs w:val="22"/>
          <w:cs/>
        </w:rPr>
      </w:pPr>
    </w:p>
    <w:p w14:paraId="3C339069" w14:textId="77777777" w:rsidR="00151D54" w:rsidRPr="00461B25" w:rsidRDefault="00151D54" w:rsidP="00151D54">
      <w:pPr>
        <w:spacing w:line="240" w:lineRule="atLeast"/>
        <w:ind w:left="540"/>
        <w:jc w:val="thaiDistribute"/>
        <w:rPr>
          <w:rFonts w:hAnsi="Times New Roman" w:cs="Times New Roman"/>
          <w:i/>
          <w:iCs/>
          <w:sz w:val="22"/>
          <w:szCs w:val="22"/>
        </w:rPr>
      </w:pPr>
      <w:r w:rsidRPr="00461B25">
        <w:rPr>
          <w:rFonts w:hAnsi="Times New Roman" w:cs="Times New Roman"/>
          <w:i/>
          <w:iCs/>
          <w:sz w:val="22"/>
          <w:szCs w:val="22"/>
        </w:rPr>
        <w:t>Debentures</w:t>
      </w:r>
    </w:p>
    <w:p w14:paraId="2137E53D" w14:textId="77777777" w:rsidR="00151D54" w:rsidRPr="00461B25" w:rsidRDefault="00151D54" w:rsidP="00151D54">
      <w:pPr>
        <w:spacing w:line="240" w:lineRule="atLeast"/>
        <w:ind w:left="605"/>
        <w:jc w:val="thaiDistribute"/>
        <w:rPr>
          <w:rFonts w:hAnsi="Times New Roman" w:cs="Times New Roman"/>
          <w:b/>
          <w:bCs/>
          <w:sz w:val="22"/>
          <w:szCs w:val="22"/>
        </w:rPr>
      </w:pPr>
    </w:p>
    <w:p w14:paraId="78620782" w14:textId="77777777" w:rsidR="00151D54" w:rsidRPr="00461B25" w:rsidRDefault="00151D54" w:rsidP="00151D54">
      <w:pPr>
        <w:spacing w:line="240" w:lineRule="atLeast"/>
        <w:ind w:left="540"/>
        <w:jc w:val="thaiDistribute"/>
        <w:rPr>
          <w:rFonts w:hAnsi="Times New Roman" w:cs="Times New Roman"/>
          <w:sz w:val="22"/>
          <w:szCs w:val="22"/>
        </w:rPr>
      </w:pPr>
      <w:r w:rsidRPr="00461B25">
        <w:rPr>
          <w:rFonts w:hAnsi="Times New Roman" w:cs="Times New Roman"/>
          <w:sz w:val="22"/>
          <w:szCs w:val="22"/>
        </w:rPr>
        <w:t xml:space="preserve">The Group’s debentures as at 31 December 2020 and 2019, were registered, unsubordinated, unsecured, with no debenture holders’ representative (except for the second to fifth series, which have a debenture holders’ representative) and no early redemption provisions. These debentures have a face value of Baht 1,000. </w:t>
      </w:r>
      <w:r w:rsidRPr="00461B25">
        <w:rPr>
          <w:rFonts w:hAnsi="Times New Roman" w:cs="Times New Roman"/>
          <w:spacing w:val="-2"/>
          <w:sz w:val="22"/>
          <w:szCs w:val="22"/>
        </w:rPr>
        <w:t>At shareholders’ meetings of the Company, the shareholders approved the issuance and offer for sale of debt securities as follows</w:t>
      </w:r>
      <w:r w:rsidRPr="00461B25">
        <w:rPr>
          <w:rFonts w:hAnsi="Times New Roman" w:cs="Times New Roman"/>
          <w:sz w:val="22"/>
          <w:szCs w:val="22"/>
        </w:rPr>
        <w:t>:</w:t>
      </w:r>
    </w:p>
    <w:p w14:paraId="63C708D3" w14:textId="77777777" w:rsidR="00151D54" w:rsidRPr="00461B25" w:rsidRDefault="00151D54" w:rsidP="00151D54">
      <w:pPr>
        <w:rPr>
          <w:rFonts w:hAnsi="Times New Roman" w:cs="Times New Roman"/>
          <w:sz w:val="22"/>
          <w:szCs w:val="22"/>
        </w:rPr>
      </w:pPr>
    </w:p>
    <w:p w14:paraId="65AA7791" w14:textId="77777777" w:rsidR="00151D54" w:rsidRPr="00461B25" w:rsidRDefault="00151D54" w:rsidP="00151D54">
      <w:pPr>
        <w:pStyle w:val="ListParagraph"/>
        <w:numPr>
          <w:ilvl w:val="0"/>
          <w:numId w:val="7"/>
        </w:numPr>
        <w:overflowPunct/>
        <w:autoSpaceDE/>
        <w:autoSpaceDN/>
        <w:adjustRightInd/>
        <w:spacing w:line="240" w:lineRule="atLeast"/>
        <w:jc w:val="thaiDistribute"/>
        <w:textAlignment w:val="auto"/>
        <w:rPr>
          <w:sz w:val="22"/>
          <w:szCs w:val="22"/>
        </w:rPr>
      </w:pPr>
      <w:r w:rsidRPr="00461B25">
        <w:rPr>
          <w:sz w:val="22"/>
          <w:szCs w:val="22"/>
        </w:rPr>
        <w:t xml:space="preserve">In November 2015, the Group </w:t>
      </w:r>
      <w:r w:rsidRPr="00461B25">
        <w:rPr>
          <w:rFonts w:cstheme="minorBidi"/>
          <w:sz w:val="22"/>
          <w:szCs w:val="22"/>
        </w:rPr>
        <w:t>issued debentures with a maturity of 5 years amounting to Baht 100 million. Those debentures paid interest every quarter and due to maturity on 26 November 2020.</w:t>
      </w:r>
    </w:p>
    <w:p w14:paraId="57B9EB9D" w14:textId="77777777" w:rsidR="00151D54" w:rsidRPr="00461B25" w:rsidRDefault="00151D54" w:rsidP="00151D54">
      <w:pPr>
        <w:spacing w:line="240" w:lineRule="atLeast"/>
        <w:jc w:val="thaiDistribute"/>
        <w:rPr>
          <w:sz w:val="22"/>
          <w:szCs w:val="22"/>
        </w:rPr>
      </w:pPr>
    </w:p>
    <w:p w14:paraId="1290BC22" w14:textId="77777777" w:rsidR="00151D54" w:rsidRPr="00461B25" w:rsidRDefault="00151D54" w:rsidP="00151D54">
      <w:pPr>
        <w:pStyle w:val="ListParagraph"/>
        <w:numPr>
          <w:ilvl w:val="0"/>
          <w:numId w:val="7"/>
        </w:numPr>
        <w:overflowPunct/>
        <w:autoSpaceDE/>
        <w:autoSpaceDN/>
        <w:adjustRightInd/>
        <w:spacing w:line="240" w:lineRule="atLeast"/>
        <w:jc w:val="thaiDistribute"/>
        <w:textAlignment w:val="auto"/>
        <w:rPr>
          <w:sz w:val="22"/>
          <w:szCs w:val="22"/>
        </w:rPr>
      </w:pPr>
      <w:r w:rsidRPr="00461B25">
        <w:rPr>
          <w:sz w:val="22"/>
          <w:szCs w:val="22"/>
        </w:rPr>
        <w:t xml:space="preserve">In September 2017, the Group </w:t>
      </w:r>
      <w:r w:rsidRPr="00461B25">
        <w:rPr>
          <w:rFonts w:cstheme="minorBidi"/>
          <w:sz w:val="22"/>
          <w:szCs w:val="22"/>
        </w:rPr>
        <w:t>issued debentures with a maturity of 3 years amounting to Baht 1,100 million. Those debentures paid interest every 6 months and due to maturity on 7 September 2020.</w:t>
      </w:r>
    </w:p>
    <w:p w14:paraId="558E0C83" w14:textId="77777777" w:rsidR="00151D54" w:rsidRPr="00461B25" w:rsidRDefault="00151D54" w:rsidP="00151D54">
      <w:pPr>
        <w:pStyle w:val="ListParagraph"/>
        <w:rPr>
          <w:sz w:val="22"/>
          <w:szCs w:val="22"/>
        </w:rPr>
      </w:pPr>
    </w:p>
    <w:p w14:paraId="4582E537" w14:textId="77777777" w:rsidR="00151D54" w:rsidRPr="00461B25" w:rsidRDefault="00151D54" w:rsidP="00151D54">
      <w:pPr>
        <w:pStyle w:val="ListParagraph"/>
        <w:numPr>
          <w:ilvl w:val="0"/>
          <w:numId w:val="7"/>
        </w:numPr>
        <w:overflowPunct/>
        <w:autoSpaceDE/>
        <w:autoSpaceDN/>
        <w:adjustRightInd/>
        <w:spacing w:line="240" w:lineRule="atLeast"/>
        <w:ind w:left="900"/>
        <w:jc w:val="thaiDistribute"/>
        <w:textAlignment w:val="auto"/>
        <w:rPr>
          <w:sz w:val="22"/>
          <w:szCs w:val="22"/>
        </w:rPr>
      </w:pPr>
      <w:r w:rsidRPr="00461B25">
        <w:rPr>
          <w:sz w:val="22"/>
          <w:szCs w:val="22"/>
        </w:rPr>
        <w:t xml:space="preserve">In </w:t>
      </w:r>
      <w:r w:rsidRPr="00461B25">
        <w:rPr>
          <w:rFonts w:cstheme="minorBidi"/>
          <w:sz w:val="22"/>
          <w:szCs w:val="22"/>
        </w:rPr>
        <w:t>November</w:t>
      </w:r>
      <w:r w:rsidRPr="00461B25">
        <w:rPr>
          <w:sz w:val="22"/>
          <w:szCs w:val="22"/>
        </w:rPr>
        <w:t xml:space="preserve"> 2017, the Group </w:t>
      </w:r>
      <w:r w:rsidRPr="00461B25">
        <w:rPr>
          <w:rFonts w:cstheme="minorBidi"/>
          <w:sz w:val="22"/>
          <w:szCs w:val="22"/>
        </w:rPr>
        <w:t>issued debentures with a maturity of 3.5 years amounting to Baht 1,300 million. Those debentures paid interest every quarter and due to maturity on 9 May 2021.</w:t>
      </w:r>
    </w:p>
    <w:p w14:paraId="49A050D6" w14:textId="77777777" w:rsidR="00151D54" w:rsidRPr="00461B25" w:rsidRDefault="00151D54" w:rsidP="00151D54">
      <w:pPr>
        <w:spacing w:line="240" w:lineRule="atLeast"/>
        <w:jc w:val="thaiDistribute"/>
        <w:rPr>
          <w:sz w:val="22"/>
          <w:szCs w:val="22"/>
        </w:rPr>
      </w:pPr>
    </w:p>
    <w:p w14:paraId="264A0420" w14:textId="77777777" w:rsidR="00151D54" w:rsidRPr="00461B25" w:rsidRDefault="00151D54" w:rsidP="00151D54">
      <w:pPr>
        <w:pStyle w:val="ListParagraph"/>
        <w:numPr>
          <w:ilvl w:val="0"/>
          <w:numId w:val="7"/>
        </w:numPr>
        <w:overflowPunct/>
        <w:autoSpaceDE/>
        <w:autoSpaceDN/>
        <w:adjustRightInd/>
        <w:spacing w:line="240" w:lineRule="atLeast"/>
        <w:ind w:left="900"/>
        <w:jc w:val="thaiDistribute"/>
        <w:textAlignment w:val="auto"/>
        <w:rPr>
          <w:sz w:val="22"/>
          <w:szCs w:val="22"/>
        </w:rPr>
      </w:pPr>
      <w:r w:rsidRPr="00461B25">
        <w:rPr>
          <w:sz w:val="22"/>
          <w:szCs w:val="22"/>
        </w:rPr>
        <w:t xml:space="preserve">In November 2017, the Group </w:t>
      </w:r>
      <w:r w:rsidRPr="00461B25">
        <w:rPr>
          <w:rFonts w:cstheme="minorBidi"/>
          <w:sz w:val="22"/>
          <w:szCs w:val="22"/>
        </w:rPr>
        <w:t>issued debentures with a maturity of 3 years amounting to Baht 200 million. Those debentures paid interest every 6 months and due to maturity on 9 November 2020.</w:t>
      </w:r>
    </w:p>
    <w:p w14:paraId="008D0610" w14:textId="77777777" w:rsidR="00151D54" w:rsidRPr="00461B25" w:rsidRDefault="00151D54" w:rsidP="00151D54">
      <w:pPr>
        <w:pStyle w:val="ListParagraph"/>
        <w:rPr>
          <w:sz w:val="22"/>
          <w:szCs w:val="22"/>
        </w:rPr>
      </w:pPr>
    </w:p>
    <w:p w14:paraId="3D2E3D66" w14:textId="77777777" w:rsidR="00151D54" w:rsidRPr="00461B25" w:rsidRDefault="00151D54" w:rsidP="00151D54">
      <w:pPr>
        <w:pStyle w:val="ListParagraph"/>
        <w:numPr>
          <w:ilvl w:val="0"/>
          <w:numId w:val="7"/>
        </w:numPr>
        <w:overflowPunct/>
        <w:autoSpaceDE/>
        <w:autoSpaceDN/>
        <w:adjustRightInd/>
        <w:spacing w:line="240" w:lineRule="atLeast"/>
        <w:ind w:left="900"/>
        <w:jc w:val="thaiDistribute"/>
        <w:textAlignment w:val="auto"/>
        <w:rPr>
          <w:sz w:val="22"/>
          <w:szCs w:val="22"/>
        </w:rPr>
      </w:pPr>
      <w:r w:rsidRPr="00461B25">
        <w:rPr>
          <w:rFonts w:cstheme="minorBidi"/>
          <w:sz w:val="22"/>
          <w:szCs w:val="22"/>
        </w:rPr>
        <w:t>In</w:t>
      </w:r>
      <w:r w:rsidRPr="00461B25">
        <w:rPr>
          <w:sz w:val="22"/>
          <w:szCs w:val="22"/>
        </w:rPr>
        <w:t xml:space="preserve"> April 2018, the Group </w:t>
      </w:r>
      <w:r w:rsidRPr="00461B25">
        <w:rPr>
          <w:rFonts w:cstheme="minorBidi"/>
          <w:sz w:val="22"/>
          <w:szCs w:val="22"/>
        </w:rPr>
        <w:t>issued debentures with a maturity of 4 years amounting to Baht 1,150 million. Those debentures paid interest every quarter and due to maturity on 26 April 2022.</w:t>
      </w:r>
    </w:p>
    <w:p w14:paraId="31F644A1" w14:textId="77777777" w:rsidR="00151D54" w:rsidRPr="00461B25" w:rsidRDefault="00151D54" w:rsidP="00151D54">
      <w:pPr>
        <w:overflowPunct/>
        <w:autoSpaceDE/>
        <w:autoSpaceDN/>
        <w:adjustRightInd/>
        <w:spacing w:line="240" w:lineRule="atLeast"/>
        <w:jc w:val="thaiDistribute"/>
        <w:textAlignment w:val="auto"/>
        <w:rPr>
          <w:sz w:val="22"/>
          <w:szCs w:val="22"/>
        </w:rPr>
      </w:pPr>
    </w:p>
    <w:p w14:paraId="4FB399DF" w14:textId="77777777" w:rsidR="00151D54" w:rsidRPr="00461B25" w:rsidRDefault="00151D54" w:rsidP="00151D54">
      <w:pPr>
        <w:spacing w:line="240" w:lineRule="atLeast"/>
        <w:ind w:left="540"/>
        <w:jc w:val="thaiDistribute"/>
        <w:rPr>
          <w:rFonts w:hAnsi="Times New Roman" w:cs="Times New Roman"/>
          <w:sz w:val="22"/>
          <w:szCs w:val="22"/>
        </w:rPr>
      </w:pPr>
      <w:r w:rsidRPr="00461B25">
        <w:rPr>
          <w:rFonts w:hAnsi="Times New Roman" w:cs="Times New Roman"/>
          <w:sz w:val="22"/>
          <w:szCs w:val="22"/>
        </w:rPr>
        <w:t>The conditions regarding loan agreements and the rights and obligations of the debenture issuer stipulate certain covenants which, among other things, require the Group to maintain debt-to-equity ratio at the rate described in the agreements.</w:t>
      </w:r>
    </w:p>
    <w:p w14:paraId="3822E17F" w14:textId="77777777" w:rsidR="00151D54" w:rsidRPr="00461B25" w:rsidRDefault="00151D54" w:rsidP="00151D54">
      <w:pPr>
        <w:spacing w:line="240" w:lineRule="atLeast"/>
        <w:ind w:left="540"/>
        <w:jc w:val="thaiDistribute"/>
        <w:rPr>
          <w:rFonts w:hAnsi="Times New Roman" w:cs="Times New Roman"/>
          <w:sz w:val="22"/>
          <w:szCs w:val="22"/>
        </w:rPr>
      </w:pPr>
    </w:p>
    <w:p w14:paraId="2D3184AD" w14:textId="77777777" w:rsidR="00151D54" w:rsidRPr="00461B25" w:rsidRDefault="00151D54" w:rsidP="00151D54">
      <w:pPr>
        <w:spacing w:line="240" w:lineRule="atLeast"/>
        <w:ind w:left="540"/>
        <w:jc w:val="thaiDistribute"/>
        <w:rPr>
          <w:rFonts w:hAnsi="Times New Roman" w:cs="Times New Roman"/>
          <w:sz w:val="22"/>
          <w:szCs w:val="22"/>
        </w:rPr>
      </w:pPr>
      <w:r w:rsidRPr="00461B25">
        <w:rPr>
          <w:rFonts w:hAnsi="Times New Roman" w:cs="Times New Roman"/>
          <w:sz w:val="22"/>
          <w:szCs w:val="22"/>
        </w:rPr>
        <w:br w:type="page"/>
      </w:r>
    </w:p>
    <w:p w14:paraId="5FBBBBE2" w14:textId="77777777" w:rsidR="00151D54" w:rsidRPr="00461B25" w:rsidRDefault="00151D54" w:rsidP="00151D54">
      <w:pPr>
        <w:spacing w:line="240" w:lineRule="atLeast"/>
        <w:ind w:left="540"/>
        <w:jc w:val="thaiDistribute"/>
        <w:rPr>
          <w:rFonts w:hAnsi="Times New Roman" w:cs="Times New Roman"/>
          <w:sz w:val="22"/>
          <w:szCs w:val="22"/>
        </w:rPr>
      </w:pPr>
      <w:r w:rsidRPr="00461B25">
        <w:rPr>
          <w:rFonts w:hAnsi="Times New Roman" w:cs="Times New Roman"/>
          <w:sz w:val="22"/>
          <w:szCs w:val="22"/>
        </w:rPr>
        <w:lastRenderedPageBreak/>
        <w:t>At the annual general meeting of the shareholders of the Company held on 5 April 2019, the shareholders considered and approved the additional issuance of debenture in the amount not exceeding Bath 6,000 million. The debentures are secured and/or unsecured, unsubordinated and/or subordinated, callable and/or non-callable and convertible and/or non-convertible debentures with a fixed redemption date and/or without a fixed redemption date, in accordance with the Notification of the Securities and Exchange Commission or as to be amended and notified by the Securities and Exchange Commission.</w:t>
      </w:r>
    </w:p>
    <w:p w14:paraId="4023C18A" w14:textId="77777777" w:rsidR="00151D54" w:rsidRPr="00461B25" w:rsidRDefault="00151D54" w:rsidP="00151D54">
      <w:pPr>
        <w:spacing w:line="240" w:lineRule="atLeast"/>
        <w:ind w:left="605"/>
        <w:jc w:val="thaiDistribute"/>
        <w:rPr>
          <w:rFonts w:hAnsi="Times New Roman" w:cs="Times New Roman"/>
          <w:sz w:val="22"/>
          <w:szCs w:val="22"/>
        </w:rPr>
      </w:pPr>
    </w:p>
    <w:p w14:paraId="36C4AF50" w14:textId="77777777" w:rsidR="00151D54" w:rsidRPr="00461B25" w:rsidRDefault="00151D54" w:rsidP="00151D54">
      <w:pPr>
        <w:spacing w:line="240" w:lineRule="atLeast"/>
        <w:ind w:left="540"/>
        <w:jc w:val="thaiDistribute"/>
        <w:rPr>
          <w:rFonts w:hAnsi="Times New Roman" w:cs="Times New Roman"/>
          <w:sz w:val="22"/>
          <w:szCs w:val="22"/>
        </w:rPr>
      </w:pPr>
      <w:r w:rsidRPr="00461B25">
        <w:rPr>
          <w:rFonts w:hAnsi="Times New Roman" w:cs="Times New Roman"/>
          <w:sz w:val="22"/>
          <w:szCs w:val="22"/>
        </w:rPr>
        <w:t>Restricted bank deposit represented fixed deposit of the Group as collateral for credit facilities.</w:t>
      </w:r>
    </w:p>
    <w:p w14:paraId="32866448" w14:textId="77777777" w:rsidR="00151D54" w:rsidRPr="00461B25" w:rsidRDefault="00151D54" w:rsidP="00151D54">
      <w:pPr>
        <w:spacing w:line="240" w:lineRule="atLeast"/>
        <w:ind w:left="540"/>
        <w:jc w:val="thaiDistribute"/>
        <w:rPr>
          <w:rFonts w:hAnsi="Times New Roman" w:cs="Times New Roman"/>
          <w:sz w:val="22"/>
          <w:szCs w:val="22"/>
        </w:rPr>
      </w:pPr>
    </w:p>
    <w:p w14:paraId="68C1FE49" w14:textId="77777777" w:rsidR="00151D54" w:rsidRPr="00461B25" w:rsidRDefault="00151D54" w:rsidP="00151D54">
      <w:pPr>
        <w:spacing w:line="240" w:lineRule="atLeast"/>
        <w:ind w:left="540"/>
        <w:jc w:val="thaiDistribute"/>
        <w:rPr>
          <w:rFonts w:hAnsi="Times New Roman" w:cs="Times New Roman"/>
          <w:sz w:val="22"/>
          <w:szCs w:val="22"/>
        </w:rPr>
      </w:pPr>
      <w:r w:rsidRPr="00461B25">
        <w:rPr>
          <w:rFonts w:hAnsi="Times New Roman" w:cs="Times New Roman"/>
          <w:sz w:val="22"/>
          <w:szCs w:val="22"/>
        </w:rPr>
        <w:t xml:space="preserve">As at 31 December 2021, the Group had unutilised credit facilities totalling Baht 410 million </w:t>
      </w:r>
      <w:r w:rsidRPr="00461B25">
        <w:rPr>
          <w:rFonts w:hAnsi="Times New Roman" w:cs="Times New Roman"/>
          <w:i/>
          <w:iCs/>
          <w:sz w:val="22"/>
          <w:szCs w:val="22"/>
        </w:rPr>
        <w:t>(2020: Baht 940 million)</w:t>
      </w:r>
      <w:r w:rsidRPr="00461B25">
        <w:rPr>
          <w:rFonts w:hAnsi="Times New Roman" w:cs="Times New Roman"/>
          <w:sz w:val="22"/>
          <w:szCs w:val="22"/>
        </w:rPr>
        <w:t>.</w:t>
      </w:r>
    </w:p>
    <w:p w14:paraId="75453871" w14:textId="77777777" w:rsidR="00151D54" w:rsidRPr="00461B25" w:rsidRDefault="00151D54" w:rsidP="00151D54">
      <w:pPr>
        <w:spacing w:line="240" w:lineRule="atLeast"/>
        <w:ind w:left="540"/>
        <w:jc w:val="thaiDistribute"/>
        <w:rPr>
          <w:rFonts w:hAnsi="Times New Roman" w:cs="Times New Roman"/>
          <w:sz w:val="22"/>
          <w:szCs w:val="22"/>
        </w:rPr>
        <w:sectPr w:rsidR="00151D54" w:rsidRPr="00461B25" w:rsidSect="00BA7BD3">
          <w:pgSz w:w="11909" w:h="16834" w:code="9"/>
          <w:pgMar w:top="691" w:right="1152" w:bottom="576" w:left="1152" w:header="706" w:footer="706" w:gutter="0"/>
          <w:paperSrc w:first="7" w:other="7"/>
          <w:cols w:space="720"/>
          <w:docGrid w:linePitch="360"/>
        </w:sectPr>
      </w:pPr>
    </w:p>
    <w:p w14:paraId="7B9345E7" w14:textId="77777777" w:rsidR="00151D54" w:rsidRPr="00461B25" w:rsidRDefault="00151D54" w:rsidP="00151D54">
      <w:pPr>
        <w:tabs>
          <w:tab w:val="right" w:pos="7280"/>
          <w:tab w:val="right" w:pos="8540"/>
        </w:tabs>
        <w:spacing w:line="240" w:lineRule="atLeast"/>
        <w:ind w:right="-43" w:firstLine="540"/>
        <w:jc w:val="thaiDistribute"/>
        <w:rPr>
          <w:rFonts w:hAnsi="Times New Roman" w:cs="Times New Roman"/>
          <w:b/>
          <w:bCs/>
          <w:sz w:val="22"/>
          <w:szCs w:val="22"/>
        </w:rPr>
      </w:pPr>
      <w:r w:rsidRPr="00461B25">
        <w:rPr>
          <w:rFonts w:hAnsi="Times New Roman" w:cs="Times New Roman"/>
          <w:b/>
          <w:bCs/>
          <w:sz w:val="22"/>
          <w:szCs w:val="22"/>
        </w:rPr>
        <w:lastRenderedPageBreak/>
        <w:t>Effective interest rates and reprising / maturing analysis</w:t>
      </w:r>
    </w:p>
    <w:p w14:paraId="5BED9CB0" w14:textId="77777777" w:rsidR="00151D54" w:rsidRPr="00461B25" w:rsidRDefault="00151D54" w:rsidP="00151D54">
      <w:pPr>
        <w:tabs>
          <w:tab w:val="right" w:pos="7280"/>
          <w:tab w:val="right" w:pos="8540"/>
        </w:tabs>
        <w:spacing w:line="240" w:lineRule="atLeast"/>
        <w:ind w:right="-43" w:firstLine="540"/>
        <w:jc w:val="thaiDistribute"/>
        <w:rPr>
          <w:rFonts w:hAnsi="Times New Roman" w:cs="Times New Roman"/>
          <w:b/>
          <w:bCs/>
          <w:sz w:val="22"/>
          <w:szCs w:val="22"/>
        </w:rPr>
      </w:pPr>
    </w:p>
    <w:tbl>
      <w:tblPr>
        <w:tblW w:w="14040" w:type="dxa"/>
        <w:tblInd w:w="450" w:type="dxa"/>
        <w:tblLayout w:type="fixed"/>
        <w:tblLook w:val="01E0" w:firstRow="1" w:lastRow="1" w:firstColumn="1" w:lastColumn="1" w:noHBand="0" w:noVBand="0"/>
      </w:tblPr>
      <w:tblGrid>
        <w:gridCol w:w="4860"/>
        <w:gridCol w:w="1622"/>
        <w:gridCol w:w="314"/>
        <w:gridCol w:w="1592"/>
        <w:gridCol w:w="274"/>
        <w:gridCol w:w="1795"/>
        <w:gridCol w:w="274"/>
        <w:gridCol w:w="1508"/>
        <w:gridCol w:w="267"/>
        <w:gridCol w:w="15"/>
        <w:gridCol w:w="1519"/>
      </w:tblGrid>
      <w:tr w:rsidR="00151D54" w:rsidRPr="00461B25" w14:paraId="5F706516" w14:textId="77777777" w:rsidTr="00531B6D">
        <w:trPr>
          <w:trHeight w:val="288"/>
          <w:tblHeader/>
        </w:trPr>
        <w:tc>
          <w:tcPr>
            <w:tcW w:w="4860" w:type="dxa"/>
          </w:tcPr>
          <w:p w14:paraId="45A0E9D3" w14:textId="77777777" w:rsidR="00151D54" w:rsidRPr="00461B25" w:rsidRDefault="00151D54" w:rsidP="00531B6D">
            <w:pPr>
              <w:tabs>
                <w:tab w:val="left" w:pos="200"/>
              </w:tabs>
              <w:spacing w:line="260" w:lineRule="atLeast"/>
              <w:rPr>
                <w:rFonts w:hAnsi="Times New Roman" w:cs="Times New Roman"/>
                <w:sz w:val="22"/>
                <w:szCs w:val="22"/>
              </w:rPr>
            </w:pPr>
          </w:p>
        </w:tc>
        <w:tc>
          <w:tcPr>
            <w:tcW w:w="1622" w:type="dxa"/>
          </w:tcPr>
          <w:p w14:paraId="49370DFB" w14:textId="77777777" w:rsidR="00151D54" w:rsidRPr="00461B25" w:rsidRDefault="00151D54" w:rsidP="00531B6D">
            <w:pPr>
              <w:spacing w:line="260" w:lineRule="atLeast"/>
              <w:ind w:left="-108"/>
              <w:jc w:val="center"/>
              <w:rPr>
                <w:rFonts w:hAnsi="Times New Roman" w:cs="Times New Roman"/>
                <w:b/>
                <w:bCs/>
                <w:sz w:val="22"/>
                <w:szCs w:val="22"/>
                <w:cs/>
              </w:rPr>
            </w:pPr>
          </w:p>
        </w:tc>
        <w:tc>
          <w:tcPr>
            <w:tcW w:w="314" w:type="dxa"/>
          </w:tcPr>
          <w:p w14:paraId="60203737" w14:textId="77777777" w:rsidR="00151D54" w:rsidRPr="00461B25" w:rsidRDefault="00151D54" w:rsidP="00531B6D">
            <w:pPr>
              <w:spacing w:line="260" w:lineRule="atLeast"/>
              <w:ind w:left="-108"/>
              <w:jc w:val="center"/>
              <w:rPr>
                <w:rFonts w:hAnsi="Times New Roman" w:cs="Times New Roman"/>
                <w:b/>
                <w:bCs/>
                <w:sz w:val="22"/>
                <w:szCs w:val="22"/>
                <w:cs/>
              </w:rPr>
            </w:pPr>
          </w:p>
        </w:tc>
        <w:tc>
          <w:tcPr>
            <w:tcW w:w="7244" w:type="dxa"/>
            <w:gridSpan w:val="8"/>
          </w:tcPr>
          <w:p w14:paraId="4EF31B70" w14:textId="77777777" w:rsidR="00151D54" w:rsidRPr="00461B25" w:rsidRDefault="00151D54" w:rsidP="00531B6D">
            <w:pPr>
              <w:spacing w:line="260" w:lineRule="atLeast"/>
              <w:ind w:left="-108"/>
              <w:jc w:val="center"/>
              <w:rPr>
                <w:rFonts w:hAnsi="Times New Roman" w:cs="Times New Roman"/>
                <w:b/>
                <w:bCs/>
                <w:sz w:val="22"/>
                <w:szCs w:val="22"/>
                <w:cs/>
              </w:rPr>
            </w:pPr>
            <w:r w:rsidRPr="00461B25">
              <w:rPr>
                <w:rFonts w:hAnsi="Times New Roman" w:cs="Times New Roman"/>
                <w:b/>
                <w:bCs/>
                <w:sz w:val="22"/>
                <w:szCs w:val="22"/>
              </w:rPr>
              <w:t>Consolidated financial statements</w:t>
            </w:r>
          </w:p>
        </w:tc>
      </w:tr>
      <w:tr w:rsidR="00151D54" w:rsidRPr="00461B25" w14:paraId="20A452CC" w14:textId="77777777" w:rsidTr="00531B6D">
        <w:trPr>
          <w:trHeight w:val="297"/>
          <w:tblHeader/>
        </w:trPr>
        <w:tc>
          <w:tcPr>
            <w:tcW w:w="4860" w:type="dxa"/>
          </w:tcPr>
          <w:p w14:paraId="75E2EF2E" w14:textId="77777777" w:rsidR="00151D54" w:rsidRPr="00461B25" w:rsidRDefault="00151D54" w:rsidP="00531B6D">
            <w:pPr>
              <w:spacing w:line="260" w:lineRule="atLeast"/>
              <w:rPr>
                <w:rFonts w:hAnsi="Times New Roman" w:cs="Times New Roman"/>
                <w:sz w:val="22"/>
                <w:szCs w:val="22"/>
              </w:rPr>
            </w:pPr>
          </w:p>
        </w:tc>
        <w:tc>
          <w:tcPr>
            <w:tcW w:w="1622" w:type="dxa"/>
          </w:tcPr>
          <w:p w14:paraId="1DFEB106" w14:textId="77777777" w:rsidR="00151D54" w:rsidRPr="00461B25" w:rsidRDefault="00151D54" w:rsidP="00531B6D">
            <w:pPr>
              <w:spacing w:line="260" w:lineRule="atLeast"/>
              <w:ind w:left="-108"/>
              <w:jc w:val="center"/>
              <w:rPr>
                <w:rFonts w:hAnsi="Times New Roman" w:cs="Times New Roman"/>
                <w:sz w:val="22"/>
                <w:szCs w:val="22"/>
                <w:cs/>
              </w:rPr>
            </w:pPr>
          </w:p>
        </w:tc>
        <w:tc>
          <w:tcPr>
            <w:tcW w:w="314" w:type="dxa"/>
          </w:tcPr>
          <w:p w14:paraId="4ED9E9A7" w14:textId="77777777" w:rsidR="00151D54" w:rsidRPr="00461B25" w:rsidRDefault="00151D54" w:rsidP="00531B6D">
            <w:pPr>
              <w:spacing w:line="260" w:lineRule="atLeast"/>
              <w:ind w:left="-108"/>
              <w:jc w:val="center"/>
              <w:rPr>
                <w:rFonts w:hAnsi="Times New Roman" w:cs="Times New Roman"/>
                <w:sz w:val="22"/>
                <w:szCs w:val="22"/>
              </w:rPr>
            </w:pPr>
          </w:p>
        </w:tc>
        <w:tc>
          <w:tcPr>
            <w:tcW w:w="3661" w:type="dxa"/>
            <w:gridSpan w:val="3"/>
            <w:tcBorders>
              <w:bottom w:val="single" w:sz="4" w:space="0" w:color="auto"/>
            </w:tcBorders>
          </w:tcPr>
          <w:p w14:paraId="18E58788" w14:textId="77777777" w:rsidR="00151D54" w:rsidRPr="00461B25" w:rsidRDefault="00151D54" w:rsidP="00531B6D">
            <w:pPr>
              <w:spacing w:line="260" w:lineRule="atLeast"/>
              <w:ind w:left="-108"/>
              <w:jc w:val="center"/>
              <w:rPr>
                <w:rFonts w:hAnsi="Times New Roman" w:cs="Times New Roman"/>
                <w:sz w:val="22"/>
                <w:szCs w:val="22"/>
              </w:rPr>
            </w:pPr>
            <w:r w:rsidRPr="00461B25">
              <w:rPr>
                <w:rFonts w:hAnsi="Times New Roman" w:cs="Times New Roman"/>
                <w:sz w:val="22"/>
                <w:szCs w:val="22"/>
              </w:rPr>
              <w:t xml:space="preserve">The periods in which </w:t>
            </w:r>
          </w:p>
          <w:p w14:paraId="388D3A68" w14:textId="77777777" w:rsidR="00151D54" w:rsidRPr="00461B25" w:rsidRDefault="00151D54" w:rsidP="00531B6D">
            <w:pPr>
              <w:spacing w:line="260" w:lineRule="atLeast"/>
              <w:ind w:left="-108"/>
              <w:jc w:val="center"/>
              <w:rPr>
                <w:rFonts w:hAnsi="Times New Roman" w:cs="Times New Roman"/>
                <w:sz w:val="22"/>
                <w:szCs w:val="22"/>
                <w:cs/>
              </w:rPr>
            </w:pPr>
            <w:r w:rsidRPr="00461B25">
              <w:rPr>
                <w:rFonts w:hAnsi="Times New Roman" w:cs="Times New Roman"/>
                <w:sz w:val="22"/>
                <w:szCs w:val="22"/>
              </w:rPr>
              <w:t>those liabilities mature</w:t>
            </w:r>
          </w:p>
        </w:tc>
        <w:tc>
          <w:tcPr>
            <w:tcW w:w="2064" w:type="dxa"/>
            <w:gridSpan w:val="4"/>
          </w:tcPr>
          <w:p w14:paraId="1D0684FF" w14:textId="77777777" w:rsidR="00151D54" w:rsidRPr="00461B25" w:rsidRDefault="00151D54" w:rsidP="00531B6D">
            <w:pPr>
              <w:spacing w:line="260" w:lineRule="atLeast"/>
              <w:ind w:left="-108"/>
              <w:jc w:val="center"/>
              <w:rPr>
                <w:rFonts w:hAnsi="Times New Roman" w:cs="Times New Roman"/>
                <w:sz w:val="22"/>
                <w:szCs w:val="22"/>
              </w:rPr>
            </w:pPr>
          </w:p>
        </w:tc>
        <w:tc>
          <w:tcPr>
            <w:tcW w:w="1519" w:type="dxa"/>
          </w:tcPr>
          <w:p w14:paraId="1E28DC9E" w14:textId="77777777" w:rsidR="00151D54" w:rsidRPr="00461B25" w:rsidRDefault="00151D54" w:rsidP="00531B6D">
            <w:pPr>
              <w:spacing w:line="260" w:lineRule="atLeast"/>
              <w:ind w:left="-108"/>
              <w:jc w:val="center"/>
              <w:rPr>
                <w:rFonts w:hAnsi="Times New Roman" w:cs="Times New Roman"/>
                <w:sz w:val="22"/>
                <w:szCs w:val="22"/>
              </w:rPr>
            </w:pPr>
          </w:p>
        </w:tc>
      </w:tr>
      <w:tr w:rsidR="00151D54" w:rsidRPr="00461B25" w14:paraId="48A6AAB2" w14:textId="77777777" w:rsidTr="00531B6D">
        <w:trPr>
          <w:trHeight w:val="134"/>
          <w:tblHeader/>
        </w:trPr>
        <w:tc>
          <w:tcPr>
            <w:tcW w:w="4860" w:type="dxa"/>
          </w:tcPr>
          <w:p w14:paraId="5B0914D4" w14:textId="77777777" w:rsidR="00151D54" w:rsidRPr="00461B25" w:rsidRDefault="00151D54" w:rsidP="00531B6D">
            <w:pPr>
              <w:spacing w:line="260" w:lineRule="atLeast"/>
              <w:rPr>
                <w:rFonts w:hAnsi="Times New Roman" w:cs="Times New Roman"/>
                <w:sz w:val="22"/>
                <w:szCs w:val="22"/>
              </w:rPr>
            </w:pPr>
          </w:p>
        </w:tc>
        <w:tc>
          <w:tcPr>
            <w:tcW w:w="1622" w:type="dxa"/>
          </w:tcPr>
          <w:p w14:paraId="0670F61D" w14:textId="77777777" w:rsidR="00151D54" w:rsidRPr="00461B25" w:rsidRDefault="00151D54" w:rsidP="00531B6D">
            <w:pPr>
              <w:spacing w:line="260" w:lineRule="atLeast"/>
              <w:ind w:left="-108"/>
              <w:jc w:val="center"/>
              <w:rPr>
                <w:rFonts w:hAnsi="Times New Roman" w:cs="Times New Roman"/>
                <w:sz w:val="22"/>
                <w:szCs w:val="22"/>
              </w:rPr>
            </w:pPr>
            <w:r w:rsidRPr="00461B25">
              <w:rPr>
                <w:rFonts w:hAnsi="Times New Roman" w:cs="Times New Roman"/>
                <w:sz w:val="22"/>
                <w:szCs w:val="22"/>
              </w:rPr>
              <w:t>Effective</w:t>
            </w:r>
          </w:p>
        </w:tc>
        <w:tc>
          <w:tcPr>
            <w:tcW w:w="314" w:type="dxa"/>
          </w:tcPr>
          <w:p w14:paraId="369E7BFF" w14:textId="77777777" w:rsidR="00151D54" w:rsidRPr="00461B25" w:rsidRDefault="00151D54" w:rsidP="00531B6D">
            <w:pPr>
              <w:spacing w:line="260" w:lineRule="atLeast"/>
              <w:ind w:left="-108"/>
              <w:jc w:val="center"/>
              <w:rPr>
                <w:rFonts w:hAnsi="Times New Roman" w:cs="Times New Roman"/>
                <w:sz w:val="22"/>
                <w:szCs w:val="22"/>
              </w:rPr>
            </w:pPr>
          </w:p>
        </w:tc>
        <w:tc>
          <w:tcPr>
            <w:tcW w:w="1592" w:type="dxa"/>
          </w:tcPr>
          <w:p w14:paraId="7907A7B8" w14:textId="77777777" w:rsidR="00151D54" w:rsidRPr="00461B25" w:rsidRDefault="00151D54" w:rsidP="00531B6D">
            <w:pPr>
              <w:spacing w:line="260" w:lineRule="atLeast"/>
              <w:ind w:left="-108"/>
              <w:jc w:val="center"/>
              <w:rPr>
                <w:rFonts w:hAnsi="Times New Roman" w:cs="Times New Roman"/>
                <w:sz w:val="22"/>
                <w:szCs w:val="22"/>
              </w:rPr>
            </w:pPr>
          </w:p>
        </w:tc>
        <w:tc>
          <w:tcPr>
            <w:tcW w:w="274" w:type="dxa"/>
          </w:tcPr>
          <w:p w14:paraId="35BA45FD" w14:textId="77777777" w:rsidR="00151D54" w:rsidRPr="00461B25" w:rsidRDefault="00151D54" w:rsidP="00531B6D">
            <w:pPr>
              <w:spacing w:line="260" w:lineRule="atLeast"/>
              <w:ind w:left="-108"/>
              <w:jc w:val="center"/>
              <w:rPr>
                <w:rFonts w:hAnsi="Times New Roman" w:cs="Times New Roman"/>
                <w:sz w:val="22"/>
                <w:szCs w:val="22"/>
                <w:cs/>
              </w:rPr>
            </w:pPr>
          </w:p>
        </w:tc>
        <w:tc>
          <w:tcPr>
            <w:tcW w:w="1795" w:type="dxa"/>
          </w:tcPr>
          <w:p w14:paraId="461BD666" w14:textId="77777777" w:rsidR="00151D54" w:rsidRPr="00461B25" w:rsidRDefault="00151D54" w:rsidP="00531B6D">
            <w:pPr>
              <w:spacing w:line="260" w:lineRule="atLeast"/>
              <w:ind w:left="-108"/>
              <w:jc w:val="center"/>
              <w:rPr>
                <w:rFonts w:hAnsi="Times New Roman" w:cs="Times New Roman"/>
                <w:sz w:val="22"/>
                <w:szCs w:val="22"/>
              </w:rPr>
            </w:pPr>
            <w:r w:rsidRPr="00461B25">
              <w:rPr>
                <w:rFonts w:hAnsi="Times New Roman" w:cs="Times New Roman"/>
                <w:sz w:val="22"/>
                <w:szCs w:val="22"/>
              </w:rPr>
              <w:t xml:space="preserve">After one year but </w:t>
            </w:r>
          </w:p>
        </w:tc>
        <w:tc>
          <w:tcPr>
            <w:tcW w:w="274" w:type="dxa"/>
          </w:tcPr>
          <w:p w14:paraId="34FCD894" w14:textId="77777777" w:rsidR="00151D54" w:rsidRPr="00461B25" w:rsidRDefault="00151D54" w:rsidP="00531B6D">
            <w:pPr>
              <w:spacing w:line="260" w:lineRule="atLeast"/>
              <w:ind w:left="-108"/>
              <w:jc w:val="center"/>
              <w:rPr>
                <w:rFonts w:hAnsi="Times New Roman" w:cs="Times New Roman"/>
                <w:sz w:val="22"/>
                <w:szCs w:val="22"/>
              </w:rPr>
            </w:pPr>
          </w:p>
        </w:tc>
        <w:tc>
          <w:tcPr>
            <w:tcW w:w="1508" w:type="dxa"/>
          </w:tcPr>
          <w:p w14:paraId="630D7137" w14:textId="77777777" w:rsidR="00151D54" w:rsidRPr="00461B25" w:rsidRDefault="00151D54" w:rsidP="00531B6D">
            <w:pPr>
              <w:spacing w:line="260" w:lineRule="atLeast"/>
              <w:ind w:left="-108" w:right="-75"/>
              <w:jc w:val="center"/>
              <w:rPr>
                <w:rFonts w:hAnsi="Times New Roman" w:cs="Times New Roman"/>
                <w:sz w:val="22"/>
                <w:szCs w:val="22"/>
              </w:rPr>
            </w:pPr>
          </w:p>
        </w:tc>
        <w:tc>
          <w:tcPr>
            <w:tcW w:w="267" w:type="dxa"/>
          </w:tcPr>
          <w:p w14:paraId="15BD47D0" w14:textId="77777777" w:rsidR="00151D54" w:rsidRPr="00461B25" w:rsidRDefault="00151D54" w:rsidP="00531B6D">
            <w:pPr>
              <w:spacing w:line="260" w:lineRule="atLeast"/>
              <w:ind w:left="-108"/>
              <w:jc w:val="center"/>
              <w:rPr>
                <w:rFonts w:hAnsi="Times New Roman" w:cs="Times New Roman"/>
                <w:sz w:val="22"/>
                <w:szCs w:val="22"/>
              </w:rPr>
            </w:pPr>
          </w:p>
        </w:tc>
        <w:tc>
          <w:tcPr>
            <w:tcW w:w="1534" w:type="dxa"/>
            <w:gridSpan w:val="2"/>
          </w:tcPr>
          <w:p w14:paraId="1978C192" w14:textId="77777777" w:rsidR="00151D54" w:rsidRPr="00461B25" w:rsidRDefault="00151D54" w:rsidP="00531B6D">
            <w:pPr>
              <w:spacing w:line="260" w:lineRule="atLeast"/>
              <w:ind w:left="-108"/>
              <w:jc w:val="center"/>
              <w:rPr>
                <w:rFonts w:hAnsi="Times New Roman" w:cs="Times New Roman"/>
                <w:sz w:val="22"/>
                <w:szCs w:val="22"/>
                <w:cs/>
              </w:rPr>
            </w:pPr>
          </w:p>
        </w:tc>
      </w:tr>
      <w:tr w:rsidR="00151D54" w:rsidRPr="00461B25" w14:paraId="22404DC4" w14:textId="77777777" w:rsidTr="00531B6D">
        <w:trPr>
          <w:trHeight w:val="64"/>
          <w:tblHeader/>
        </w:trPr>
        <w:tc>
          <w:tcPr>
            <w:tcW w:w="4860" w:type="dxa"/>
          </w:tcPr>
          <w:p w14:paraId="3CEF5265" w14:textId="77777777" w:rsidR="00151D54" w:rsidRPr="00461B25" w:rsidRDefault="00151D54" w:rsidP="00531B6D">
            <w:pPr>
              <w:spacing w:line="260" w:lineRule="atLeast"/>
              <w:rPr>
                <w:rFonts w:hAnsi="Times New Roman" w:cs="Times New Roman"/>
                <w:b/>
                <w:bCs/>
                <w:i/>
                <w:iCs/>
                <w:sz w:val="22"/>
                <w:szCs w:val="22"/>
              </w:rPr>
            </w:pPr>
          </w:p>
        </w:tc>
        <w:tc>
          <w:tcPr>
            <w:tcW w:w="1622" w:type="dxa"/>
          </w:tcPr>
          <w:p w14:paraId="4438BD77" w14:textId="77777777" w:rsidR="00151D54" w:rsidRPr="00461B25" w:rsidRDefault="00151D54" w:rsidP="00531B6D">
            <w:pPr>
              <w:spacing w:line="260" w:lineRule="atLeast"/>
              <w:ind w:left="-108"/>
              <w:jc w:val="center"/>
              <w:rPr>
                <w:rFonts w:hAnsi="Times New Roman" w:cs="Times New Roman"/>
                <w:sz w:val="22"/>
                <w:szCs w:val="22"/>
              </w:rPr>
            </w:pPr>
            <w:r w:rsidRPr="00461B25">
              <w:rPr>
                <w:rFonts w:hAnsi="Times New Roman" w:cs="Times New Roman"/>
                <w:sz w:val="22"/>
                <w:szCs w:val="22"/>
              </w:rPr>
              <w:t>Interest rate</w:t>
            </w:r>
          </w:p>
        </w:tc>
        <w:tc>
          <w:tcPr>
            <w:tcW w:w="314" w:type="dxa"/>
          </w:tcPr>
          <w:p w14:paraId="4FC950BA" w14:textId="77777777" w:rsidR="00151D54" w:rsidRPr="00461B25" w:rsidRDefault="00151D54" w:rsidP="00531B6D">
            <w:pPr>
              <w:spacing w:line="260" w:lineRule="atLeast"/>
              <w:ind w:left="-108"/>
              <w:jc w:val="center"/>
              <w:rPr>
                <w:rFonts w:hAnsi="Times New Roman" w:cs="Times New Roman"/>
                <w:sz w:val="22"/>
                <w:szCs w:val="22"/>
                <w:cs/>
              </w:rPr>
            </w:pPr>
          </w:p>
        </w:tc>
        <w:tc>
          <w:tcPr>
            <w:tcW w:w="1592" w:type="dxa"/>
          </w:tcPr>
          <w:p w14:paraId="792AC8E2" w14:textId="77777777" w:rsidR="00151D54" w:rsidRPr="00461B25" w:rsidRDefault="00151D54" w:rsidP="00531B6D">
            <w:pPr>
              <w:spacing w:line="260" w:lineRule="atLeast"/>
              <w:ind w:left="-108"/>
              <w:jc w:val="center"/>
              <w:rPr>
                <w:rFonts w:hAnsi="Times New Roman" w:cs="Times New Roman"/>
                <w:sz w:val="22"/>
                <w:szCs w:val="22"/>
              </w:rPr>
            </w:pPr>
            <w:r w:rsidRPr="00461B25">
              <w:rPr>
                <w:rFonts w:hAnsi="Times New Roman" w:cs="Times New Roman"/>
                <w:sz w:val="22"/>
                <w:szCs w:val="22"/>
              </w:rPr>
              <w:t>Within one year</w:t>
            </w:r>
          </w:p>
        </w:tc>
        <w:tc>
          <w:tcPr>
            <w:tcW w:w="274" w:type="dxa"/>
          </w:tcPr>
          <w:p w14:paraId="796973B8" w14:textId="77777777" w:rsidR="00151D54" w:rsidRPr="00461B25" w:rsidRDefault="00151D54" w:rsidP="00531B6D">
            <w:pPr>
              <w:spacing w:line="260" w:lineRule="atLeast"/>
              <w:ind w:left="-108"/>
              <w:jc w:val="center"/>
              <w:rPr>
                <w:rFonts w:hAnsi="Times New Roman" w:cs="Times New Roman"/>
                <w:sz w:val="22"/>
                <w:szCs w:val="22"/>
                <w:cs/>
              </w:rPr>
            </w:pPr>
          </w:p>
        </w:tc>
        <w:tc>
          <w:tcPr>
            <w:tcW w:w="1795" w:type="dxa"/>
          </w:tcPr>
          <w:p w14:paraId="5D895027" w14:textId="77777777" w:rsidR="00151D54" w:rsidRPr="00461B25" w:rsidRDefault="00151D54" w:rsidP="00531B6D">
            <w:pPr>
              <w:spacing w:line="260" w:lineRule="atLeast"/>
              <w:ind w:left="-108"/>
              <w:jc w:val="center"/>
              <w:rPr>
                <w:rFonts w:hAnsi="Times New Roman" w:cs="Times New Roman"/>
                <w:sz w:val="22"/>
                <w:szCs w:val="22"/>
              </w:rPr>
            </w:pPr>
            <w:r w:rsidRPr="00461B25">
              <w:rPr>
                <w:rFonts w:hAnsi="Times New Roman" w:cs="Times New Roman"/>
                <w:sz w:val="22"/>
                <w:szCs w:val="22"/>
              </w:rPr>
              <w:t xml:space="preserve">Within five years </w:t>
            </w:r>
          </w:p>
        </w:tc>
        <w:tc>
          <w:tcPr>
            <w:tcW w:w="274" w:type="dxa"/>
          </w:tcPr>
          <w:p w14:paraId="77D4E12D" w14:textId="77777777" w:rsidR="00151D54" w:rsidRPr="00461B25" w:rsidRDefault="00151D54" w:rsidP="00531B6D">
            <w:pPr>
              <w:spacing w:line="260" w:lineRule="atLeast"/>
              <w:ind w:left="-108"/>
              <w:jc w:val="center"/>
              <w:rPr>
                <w:rFonts w:hAnsi="Times New Roman" w:cs="Times New Roman"/>
                <w:sz w:val="22"/>
                <w:szCs w:val="22"/>
                <w:cs/>
              </w:rPr>
            </w:pPr>
          </w:p>
        </w:tc>
        <w:tc>
          <w:tcPr>
            <w:tcW w:w="1508" w:type="dxa"/>
          </w:tcPr>
          <w:p w14:paraId="3CCF6299" w14:textId="77777777" w:rsidR="00151D54" w:rsidRPr="00461B25" w:rsidRDefault="00151D54" w:rsidP="00531B6D">
            <w:pPr>
              <w:spacing w:line="260" w:lineRule="atLeast"/>
              <w:ind w:left="-108" w:right="-75"/>
              <w:jc w:val="center"/>
              <w:rPr>
                <w:rFonts w:hAnsi="Times New Roman" w:cs="Times New Roman"/>
                <w:sz w:val="22"/>
                <w:szCs w:val="22"/>
              </w:rPr>
            </w:pPr>
            <w:r w:rsidRPr="00461B25">
              <w:rPr>
                <w:rFonts w:hAnsi="Times New Roman" w:cs="Times New Roman"/>
                <w:sz w:val="22"/>
                <w:szCs w:val="22"/>
              </w:rPr>
              <w:t>Book value</w:t>
            </w:r>
          </w:p>
        </w:tc>
        <w:tc>
          <w:tcPr>
            <w:tcW w:w="267" w:type="dxa"/>
          </w:tcPr>
          <w:p w14:paraId="7B066D1B" w14:textId="77777777" w:rsidR="00151D54" w:rsidRPr="00461B25" w:rsidRDefault="00151D54" w:rsidP="00531B6D">
            <w:pPr>
              <w:spacing w:line="260" w:lineRule="atLeast"/>
              <w:ind w:left="-108"/>
              <w:jc w:val="center"/>
              <w:rPr>
                <w:rFonts w:hAnsi="Times New Roman" w:cs="Times New Roman"/>
                <w:sz w:val="22"/>
                <w:szCs w:val="22"/>
                <w:cs/>
              </w:rPr>
            </w:pPr>
          </w:p>
        </w:tc>
        <w:tc>
          <w:tcPr>
            <w:tcW w:w="1534" w:type="dxa"/>
            <w:gridSpan w:val="2"/>
          </w:tcPr>
          <w:p w14:paraId="4094A9BB" w14:textId="77777777" w:rsidR="00151D54" w:rsidRPr="00461B25" w:rsidRDefault="00151D54" w:rsidP="00531B6D">
            <w:pPr>
              <w:spacing w:line="260" w:lineRule="atLeast"/>
              <w:ind w:left="-108"/>
              <w:jc w:val="center"/>
              <w:rPr>
                <w:rFonts w:hAnsi="Times New Roman" w:cs="Times New Roman"/>
                <w:sz w:val="22"/>
                <w:szCs w:val="22"/>
              </w:rPr>
            </w:pPr>
            <w:r w:rsidRPr="00461B25">
              <w:rPr>
                <w:rFonts w:hAnsi="Times New Roman" w:cs="Times New Roman"/>
                <w:sz w:val="22"/>
                <w:szCs w:val="22"/>
              </w:rPr>
              <w:t>Fair value</w:t>
            </w:r>
          </w:p>
        </w:tc>
      </w:tr>
      <w:tr w:rsidR="00151D54" w:rsidRPr="00461B25" w14:paraId="39E06515" w14:textId="77777777" w:rsidTr="00531B6D">
        <w:trPr>
          <w:trHeight w:val="126"/>
          <w:tblHeader/>
        </w:trPr>
        <w:tc>
          <w:tcPr>
            <w:tcW w:w="4860" w:type="dxa"/>
          </w:tcPr>
          <w:p w14:paraId="17F42216" w14:textId="77777777" w:rsidR="00151D54" w:rsidRPr="00461B25" w:rsidRDefault="00151D54" w:rsidP="00531B6D">
            <w:pPr>
              <w:spacing w:line="260" w:lineRule="atLeast"/>
              <w:rPr>
                <w:rFonts w:hAnsi="Times New Roman" w:cs="Times New Roman"/>
                <w:b/>
                <w:bCs/>
                <w:sz w:val="22"/>
                <w:szCs w:val="22"/>
              </w:rPr>
            </w:pPr>
          </w:p>
        </w:tc>
        <w:tc>
          <w:tcPr>
            <w:tcW w:w="1622" w:type="dxa"/>
          </w:tcPr>
          <w:p w14:paraId="0BCC5D38" w14:textId="77777777" w:rsidR="00151D54" w:rsidRPr="00461B25" w:rsidRDefault="00151D54" w:rsidP="00531B6D">
            <w:pPr>
              <w:pStyle w:val="acctfourfigures"/>
              <w:tabs>
                <w:tab w:val="clear" w:pos="765"/>
                <w:tab w:val="decimal" w:pos="-68"/>
              </w:tabs>
              <w:spacing w:line="240" w:lineRule="auto"/>
              <w:jc w:val="center"/>
              <w:rPr>
                <w:szCs w:val="22"/>
              </w:rPr>
            </w:pPr>
            <w:r w:rsidRPr="00461B25">
              <w:rPr>
                <w:i/>
                <w:iCs/>
                <w:szCs w:val="22"/>
                <w:lang w:val="en-US" w:bidi="th-TH"/>
              </w:rPr>
              <w:t>(% per annum</w:t>
            </w:r>
            <w:r w:rsidRPr="00461B25">
              <w:rPr>
                <w:i/>
                <w:iCs/>
                <w:szCs w:val="22"/>
                <w:cs/>
                <w:lang w:val="en-US" w:bidi="th-TH"/>
              </w:rPr>
              <w:t>)</w:t>
            </w:r>
          </w:p>
        </w:tc>
        <w:tc>
          <w:tcPr>
            <w:tcW w:w="314" w:type="dxa"/>
            <w:vAlign w:val="bottom"/>
          </w:tcPr>
          <w:p w14:paraId="3A20DBCD" w14:textId="77777777" w:rsidR="00151D54" w:rsidRPr="00461B25" w:rsidRDefault="00151D54" w:rsidP="00531B6D">
            <w:pPr>
              <w:pStyle w:val="acctfourfigures"/>
              <w:tabs>
                <w:tab w:val="clear" w:pos="765"/>
                <w:tab w:val="decimal" w:pos="231"/>
              </w:tabs>
              <w:spacing w:line="240" w:lineRule="auto"/>
              <w:jc w:val="center"/>
              <w:rPr>
                <w:szCs w:val="22"/>
              </w:rPr>
            </w:pPr>
          </w:p>
        </w:tc>
        <w:tc>
          <w:tcPr>
            <w:tcW w:w="7244" w:type="dxa"/>
            <w:gridSpan w:val="8"/>
            <w:vAlign w:val="bottom"/>
          </w:tcPr>
          <w:p w14:paraId="199D12A1" w14:textId="77777777" w:rsidR="00151D54" w:rsidRPr="00461B25" w:rsidRDefault="00151D54" w:rsidP="00531B6D">
            <w:pPr>
              <w:pStyle w:val="acctfourfigures"/>
              <w:tabs>
                <w:tab w:val="clear" w:pos="765"/>
                <w:tab w:val="decimal" w:pos="231"/>
              </w:tabs>
              <w:spacing w:line="240" w:lineRule="auto"/>
              <w:jc w:val="center"/>
              <w:rPr>
                <w:szCs w:val="22"/>
              </w:rPr>
            </w:pPr>
            <w:r w:rsidRPr="00461B25">
              <w:rPr>
                <w:i/>
                <w:iCs/>
                <w:szCs w:val="22"/>
                <w:cs/>
                <w:lang w:bidi="th-TH"/>
              </w:rPr>
              <w:t>(</w:t>
            </w:r>
            <w:r w:rsidRPr="00461B25">
              <w:rPr>
                <w:i/>
                <w:iCs/>
                <w:szCs w:val="22"/>
                <w:lang w:bidi="th-TH"/>
              </w:rPr>
              <w:t>in million baht</w:t>
            </w:r>
            <w:r w:rsidRPr="00461B25">
              <w:rPr>
                <w:i/>
                <w:iCs/>
                <w:szCs w:val="22"/>
                <w:cs/>
                <w:lang w:bidi="th-TH"/>
              </w:rPr>
              <w:t>)</w:t>
            </w:r>
          </w:p>
        </w:tc>
      </w:tr>
      <w:tr w:rsidR="00151D54" w:rsidRPr="00461B25" w14:paraId="107C5D2C" w14:textId="77777777" w:rsidTr="00531B6D">
        <w:trPr>
          <w:trHeight w:val="153"/>
        </w:trPr>
        <w:tc>
          <w:tcPr>
            <w:tcW w:w="4860" w:type="dxa"/>
          </w:tcPr>
          <w:p w14:paraId="7092B21D" w14:textId="77777777" w:rsidR="00151D54" w:rsidRPr="00461B25" w:rsidRDefault="00151D54" w:rsidP="00531B6D">
            <w:pPr>
              <w:spacing w:line="260" w:lineRule="atLeast"/>
              <w:rPr>
                <w:rFonts w:hAnsi="Times New Roman" w:cs="Times New Roman"/>
                <w:b/>
                <w:bCs/>
                <w:i/>
                <w:iCs/>
                <w:sz w:val="22"/>
                <w:szCs w:val="22"/>
              </w:rPr>
            </w:pPr>
            <w:r w:rsidRPr="00461B25">
              <w:rPr>
                <w:rFonts w:hAnsi="Times New Roman" w:cs="Times New Roman"/>
                <w:b/>
                <w:bCs/>
                <w:i/>
                <w:iCs/>
                <w:sz w:val="22"/>
                <w:szCs w:val="22"/>
              </w:rPr>
              <w:t>As at 31 December 2021</w:t>
            </w:r>
          </w:p>
        </w:tc>
        <w:tc>
          <w:tcPr>
            <w:tcW w:w="1622" w:type="dxa"/>
          </w:tcPr>
          <w:p w14:paraId="46C7FA6C" w14:textId="77777777" w:rsidR="00151D54" w:rsidRPr="00461B25" w:rsidRDefault="00151D54" w:rsidP="00531B6D">
            <w:pPr>
              <w:pStyle w:val="acctfourfigures"/>
              <w:tabs>
                <w:tab w:val="clear" w:pos="765"/>
                <w:tab w:val="decimal" w:pos="659"/>
              </w:tabs>
              <w:spacing w:line="240" w:lineRule="auto"/>
              <w:rPr>
                <w:szCs w:val="22"/>
              </w:rPr>
            </w:pPr>
          </w:p>
        </w:tc>
        <w:tc>
          <w:tcPr>
            <w:tcW w:w="314" w:type="dxa"/>
          </w:tcPr>
          <w:p w14:paraId="00DECCB1" w14:textId="77777777" w:rsidR="00151D54" w:rsidRPr="00461B25" w:rsidRDefault="00151D54" w:rsidP="00531B6D">
            <w:pPr>
              <w:pStyle w:val="acctfourfigures"/>
              <w:tabs>
                <w:tab w:val="clear" w:pos="765"/>
                <w:tab w:val="decimal" w:pos="882"/>
              </w:tabs>
              <w:spacing w:line="240" w:lineRule="auto"/>
              <w:rPr>
                <w:szCs w:val="22"/>
              </w:rPr>
            </w:pPr>
          </w:p>
        </w:tc>
        <w:tc>
          <w:tcPr>
            <w:tcW w:w="1592" w:type="dxa"/>
            <w:vAlign w:val="bottom"/>
          </w:tcPr>
          <w:p w14:paraId="7E5F5267" w14:textId="77777777" w:rsidR="00151D54" w:rsidRPr="00461B25" w:rsidRDefault="00151D54" w:rsidP="00531B6D">
            <w:pPr>
              <w:pStyle w:val="acctfourfigures"/>
              <w:tabs>
                <w:tab w:val="clear" w:pos="765"/>
                <w:tab w:val="decimal" w:pos="882"/>
              </w:tabs>
              <w:spacing w:line="240" w:lineRule="auto"/>
              <w:rPr>
                <w:szCs w:val="22"/>
              </w:rPr>
            </w:pPr>
          </w:p>
        </w:tc>
        <w:tc>
          <w:tcPr>
            <w:tcW w:w="274" w:type="dxa"/>
          </w:tcPr>
          <w:p w14:paraId="29E92ACA" w14:textId="77777777" w:rsidR="00151D54" w:rsidRPr="00461B25" w:rsidRDefault="00151D54" w:rsidP="00531B6D">
            <w:pPr>
              <w:pStyle w:val="acctfourfigures"/>
              <w:tabs>
                <w:tab w:val="clear" w:pos="765"/>
                <w:tab w:val="decimal" w:pos="882"/>
              </w:tabs>
              <w:spacing w:line="240" w:lineRule="auto"/>
              <w:rPr>
                <w:szCs w:val="22"/>
              </w:rPr>
            </w:pPr>
          </w:p>
        </w:tc>
        <w:tc>
          <w:tcPr>
            <w:tcW w:w="1795" w:type="dxa"/>
            <w:vAlign w:val="bottom"/>
          </w:tcPr>
          <w:p w14:paraId="711B3FA7" w14:textId="77777777" w:rsidR="00151D54" w:rsidRPr="00461B25" w:rsidRDefault="00151D54" w:rsidP="00531B6D">
            <w:pPr>
              <w:pStyle w:val="acctfourfigures"/>
              <w:tabs>
                <w:tab w:val="clear" w:pos="765"/>
                <w:tab w:val="decimal" w:pos="882"/>
              </w:tabs>
              <w:spacing w:line="240" w:lineRule="auto"/>
              <w:rPr>
                <w:szCs w:val="22"/>
              </w:rPr>
            </w:pPr>
          </w:p>
        </w:tc>
        <w:tc>
          <w:tcPr>
            <w:tcW w:w="274" w:type="dxa"/>
          </w:tcPr>
          <w:p w14:paraId="3D65D351" w14:textId="77777777" w:rsidR="00151D54" w:rsidRPr="00461B25" w:rsidRDefault="00151D54" w:rsidP="00531B6D">
            <w:pPr>
              <w:pStyle w:val="acctfourfigures"/>
              <w:tabs>
                <w:tab w:val="clear" w:pos="765"/>
                <w:tab w:val="decimal" w:pos="882"/>
              </w:tabs>
              <w:spacing w:line="240" w:lineRule="auto"/>
              <w:rPr>
                <w:szCs w:val="22"/>
              </w:rPr>
            </w:pPr>
          </w:p>
        </w:tc>
        <w:tc>
          <w:tcPr>
            <w:tcW w:w="1508" w:type="dxa"/>
            <w:vAlign w:val="bottom"/>
          </w:tcPr>
          <w:p w14:paraId="0668A8C4" w14:textId="77777777" w:rsidR="00151D54" w:rsidRPr="00461B25" w:rsidRDefault="00151D54" w:rsidP="00531B6D">
            <w:pPr>
              <w:pStyle w:val="acctfourfigures"/>
              <w:tabs>
                <w:tab w:val="clear" w:pos="765"/>
                <w:tab w:val="decimal" w:pos="969"/>
              </w:tabs>
              <w:spacing w:line="240" w:lineRule="auto"/>
              <w:rPr>
                <w:szCs w:val="22"/>
              </w:rPr>
            </w:pPr>
          </w:p>
        </w:tc>
        <w:tc>
          <w:tcPr>
            <w:tcW w:w="267" w:type="dxa"/>
          </w:tcPr>
          <w:p w14:paraId="781F0E9D" w14:textId="77777777" w:rsidR="00151D54" w:rsidRPr="00461B25" w:rsidRDefault="00151D54" w:rsidP="00531B6D">
            <w:pPr>
              <w:pStyle w:val="acctfourfigures"/>
              <w:tabs>
                <w:tab w:val="clear" w:pos="765"/>
                <w:tab w:val="decimal" w:pos="882"/>
              </w:tabs>
              <w:spacing w:line="240" w:lineRule="auto"/>
              <w:ind w:left="-108"/>
              <w:rPr>
                <w:szCs w:val="22"/>
              </w:rPr>
            </w:pPr>
          </w:p>
        </w:tc>
        <w:tc>
          <w:tcPr>
            <w:tcW w:w="1534" w:type="dxa"/>
            <w:gridSpan w:val="2"/>
          </w:tcPr>
          <w:p w14:paraId="5A808BB4" w14:textId="77777777" w:rsidR="00151D54" w:rsidRPr="00461B25" w:rsidRDefault="00151D54" w:rsidP="00531B6D">
            <w:pPr>
              <w:pStyle w:val="acctfourfigures"/>
              <w:tabs>
                <w:tab w:val="clear" w:pos="765"/>
                <w:tab w:val="decimal" w:pos="1395"/>
              </w:tabs>
              <w:spacing w:line="240" w:lineRule="auto"/>
              <w:rPr>
                <w:szCs w:val="22"/>
                <w:lang w:val="en-US"/>
              </w:rPr>
            </w:pPr>
          </w:p>
        </w:tc>
      </w:tr>
      <w:tr w:rsidR="00151D54" w:rsidRPr="00461B25" w14:paraId="00320AF1" w14:textId="77777777" w:rsidTr="00531B6D">
        <w:trPr>
          <w:trHeight w:val="270"/>
        </w:trPr>
        <w:tc>
          <w:tcPr>
            <w:tcW w:w="4860" w:type="dxa"/>
          </w:tcPr>
          <w:p w14:paraId="0E0F203A" w14:textId="77777777" w:rsidR="00151D54" w:rsidRPr="00461B25" w:rsidRDefault="00151D54" w:rsidP="00531B6D">
            <w:pPr>
              <w:spacing w:line="260" w:lineRule="atLeast"/>
              <w:rPr>
                <w:rFonts w:hAnsi="Times New Roman" w:cs="Times New Roman"/>
                <w:i/>
                <w:iCs/>
                <w:sz w:val="22"/>
                <w:szCs w:val="22"/>
                <w:cs/>
              </w:rPr>
            </w:pPr>
            <w:r w:rsidRPr="00461B25">
              <w:rPr>
                <w:rFonts w:hAnsi="Times New Roman" w:cs="Times New Roman"/>
                <w:b/>
                <w:bCs/>
                <w:i/>
                <w:iCs/>
                <w:sz w:val="22"/>
                <w:szCs w:val="22"/>
              </w:rPr>
              <w:t xml:space="preserve">Financial liabilities </w:t>
            </w:r>
          </w:p>
        </w:tc>
        <w:tc>
          <w:tcPr>
            <w:tcW w:w="1622" w:type="dxa"/>
            <w:vAlign w:val="bottom"/>
          </w:tcPr>
          <w:p w14:paraId="7554103B" w14:textId="77777777" w:rsidR="00151D54" w:rsidRPr="00461B25" w:rsidRDefault="00151D54" w:rsidP="00531B6D">
            <w:pPr>
              <w:pStyle w:val="acctfourfigures"/>
              <w:tabs>
                <w:tab w:val="clear" w:pos="765"/>
              </w:tabs>
              <w:spacing w:line="240" w:lineRule="auto"/>
              <w:jc w:val="center"/>
              <w:rPr>
                <w:szCs w:val="22"/>
              </w:rPr>
            </w:pPr>
          </w:p>
        </w:tc>
        <w:tc>
          <w:tcPr>
            <w:tcW w:w="314" w:type="dxa"/>
            <w:vAlign w:val="bottom"/>
          </w:tcPr>
          <w:p w14:paraId="34FFAC5B" w14:textId="77777777" w:rsidR="00151D54" w:rsidRPr="00461B25" w:rsidRDefault="00151D54" w:rsidP="00531B6D">
            <w:pPr>
              <w:pStyle w:val="acctfourfigures"/>
              <w:tabs>
                <w:tab w:val="clear" w:pos="765"/>
                <w:tab w:val="decimal" w:pos="882"/>
              </w:tabs>
              <w:spacing w:line="240" w:lineRule="auto"/>
              <w:rPr>
                <w:szCs w:val="22"/>
              </w:rPr>
            </w:pPr>
          </w:p>
        </w:tc>
        <w:tc>
          <w:tcPr>
            <w:tcW w:w="1592" w:type="dxa"/>
            <w:vAlign w:val="bottom"/>
          </w:tcPr>
          <w:p w14:paraId="4F8401E3" w14:textId="77777777" w:rsidR="00151D54" w:rsidRPr="00461B25" w:rsidRDefault="00151D54" w:rsidP="00531B6D">
            <w:pPr>
              <w:pStyle w:val="acctfourfigures"/>
              <w:tabs>
                <w:tab w:val="clear" w:pos="765"/>
                <w:tab w:val="decimal" w:pos="1121"/>
              </w:tabs>
              <w:spacing w:line="240" w:lineRule="auto"/>
              <w:rPr>
                <w:szCs w:val="22"/>
              </w:rPr>
            </w:pPr>
          </w:p>
        </w:tc>
        <w:tc>
          <w:tcPr>
            <w:tcW w:w="274" w:type="dxa"/>
            <w:vAlign w:val="bottom"/>
          </w:tcPr>
          <w:p w14:paraId="164951B6" w14:textId="77777777" w:rsidR="00151D54" w:rsidRPr="00461B25" w:rsidRDefault="00151D54" w:rsidP="00531B6D">
            <w:pPr>
              <w:pStyle w:val="acctfourfigures"/>
              <w:tabs>
                <w:tab w:val="clear" w:pos="765"/>
                <w:tab w:val="decimal" w:pos="882"/>
              </w:tabs>
              <w:spacing w:line="240" w:lineRule="auto"/>
              <w:rPr>
                <w:szCs w:val="22"/>
              </w:rPr>
            </w:pPr>
          </w:p>
        </w:tc>
        <w:tc>
          <w:tcPr>
            <w:tcW w:w="1795" w:type="dxa"/>
            <w:vAlign w:val="bottom"/>
          </w:tcPr>
          <w:p w14:paraId="15D06A58" w14:textId="77777777" w:rsidR="00151D54" w:rsidRPr="00461B25" w:rsidRDefault="00151D54" w:rsidP="00531B6D">
            <w:pPr>
              <w:pStyle w:val="acctfourfigures"/>
              <w:tabs>
                <w:tab w:val="clear" w:pos="765"/>
                <w:tab w:val="decimal" w:pos="1160"/>
              </w:tabs>
              <w:spacing w:line="240" w:lineRule="auto"/>
              <w:rPr>
                <w:szCs w:val="22"/>
              </w:rPr>
            </w:pPr>
          </w:p>
        </w:tc>
        <w:tc>
          <w:tcPr>
            <w:tcW w:w="274" w:type="dxa"/>
            <w:vAlign w:val="bottom"/>
          </w:tcPr>
          <w:p w14:paraId="778C606C" w14:textId="77777777" w:rsidR="00151D54" w:rsidRPr="00461B25" w:rsidRDefault="00151D54" w:rsidP="00531B6D">
            <w:pPr>
              <w:pStyle w:val="acctfourfigures"/>
              <w:tabs>
                <w:tab w:val="clear" w:pos="765"/>
                <w:tab w:val="decimal" w:pos="882"/>
              </w:tabs>
              <w:spacing w:line="240" w:lineRule="auto"/>
              <w:rPr>
                <w:szCs w:val="22"/>
              </w:rPr>
            </w:pPr>
          </w:p>
        </w:tc>
        <w:tc>
          <w:tcPr>
            <w:tcW w:w="1508" w:type="dxa"/>
            <w:vAlign w:val="bottom"/>
          </w:tcPr>
          <w:p w14:paraId="5F5C00C0" w14:textId="77777777" w:rsidR="00151D54" w:rsidRPr="00461B25" w:rsidRDefault="00151D54" w:rsidP="00531B6D">
            <w:pPr>
              <w:pStyle w:val="acctfourfigures"/>
              <w:tabs>
                <w:tab w:val="clear" w:pos="765"/>
                <w:tab w:val="decimal" w:pos="969"/>
              </w:tabs>
              <w:spacing w:line="240" w:lineRule="auto"/>
              <w:rPr>
                <w:szCs w:val="22"/>
              </w:rPr>
            </w:pPr>
          </w:p>
        </w:tc>
        <w:tc>
          <w:tcPr>
            <w:tcW w:w="267" w:type="dxa"/>
            <w:vAlign w:val="bottom"/>
          </w:tcPr>
          <w:p w14:paraId="6795A6C8" w14:textId="77777777" w:rsidR="00151D54" w:rsidRPr="00461B25" w:rsidRDefault="00151D54" w:rsidP="00531B6D">
            <w:pPr>
              <w:pStyle w:val="acctfourfigures"/>
              <w:tabs>
                <w:tab w:val="clear" w:pos="765"/>
                <w:tab w:val="decimal" w:pos="882"/>
              </w:tabs>
              <w:spacing w:line="240" w:lineRule="auto"/>
              <w:ind w:left="-108"/>
              <w:rPr>
                <w:szCs w:val="22"/>
              </w:rPr>
            </w:pPr>
          </w:p>
        </w:tc>
        <w:tc>
          <w:tcPr>
            <w:tcW w:w="1534" w:type="dxa"/>
            <w:gridSpan w:val="2"/>
            <w:vAlign w:val="bottom"/>
          </w:tcPr>
          <w:p w14:paraId="732C291C" w14:textId="77777777" w:rsidR="00151D54" w:rsidRPr="00461B25" w:rsidRDefault="00151D54" w:rsidP="00531B6D">
            <w:pPr>
              <w:pStyle w:val="acctfourfigures"/>
              <w:tabs>
                <w:tab w:val="clear" w:pos="765"/>
                <w:tab w:val="decimal" w:pos="1099"/>
                <w:tab w:val="decimal" w:pos="1395"/>
              </w:tabs>
              <w:spacing w:line="240" w:lineRule="auto"/>
              <w:rPr>
                <w:szCs w:val="22"/>
                <w:lang w:val="en-US"/>
              </w:rPr>
            </w:pPr>
          </w:p>
        </w:tc>
      </w:tr>
      <w:tr w:rsidR="00151D54" w:rsidRPr="00461B25" w14:paraId="563E1BF3" w14:textId="77777777" w:rsidTr="00531B6D">
        <w:trPr>
          <w:trHeight w:val="180"/>
        </w:trPr>
        <w:tc>
          <w:tcPr>
            <w:tcW w:w="4860" w:type="dxa"/>
          </w:tcPr>
          <w:p w14:paraId="1ADA6518" w14:textId="77777777" w:rsidR="00151D54" w:rsidRPr="00461B25" w:rsidRDefault="00151D54" w:rsidP="00531B6D">
            <w:pPr>
              <w:spacing w:line="260" w:lineRule="atLeast"/>
              <w:ind w:right="-119"/>
              <w:rPr>
                <w:rFonts w:hAnsi="Times New Roman" w:cs="Times New Roman"/>
                <w:sz w:val="22"/>
                <w:szCs w:val="22"/>
              </w:rPr>
            </w:pPr>
            <w:r w:rsidRPr="00461B25">
              <w:rPr>
                <w:rFonts w:hAnsi="Times New Roman" w:cs="Times New Roman"/>
                <w:sz w:val="22"/>
                <w:szCs w:val="22"/>
              </w:rPr>
              <w:t>Debentures</w:t>
            </w:r>
          </w:p>
        </w:tc>
        <w:tc>
          <w:tcPr>
            <w:tcW w:w="1622" w:type="dxa"/>
            <w:tcBorders>
              <w:top w:val="nil"/>
              <w:left w:val="nil"/>
              <w:bottom w:val="nil"/>
              <w:right w:val="nil"/>
            </w:tcBorders>
            <w:vAlign w:val="bottom"/>
          </w:tcPr>
          <w:p w14:paraId="4764FD45" w14:textId="77777777" w:rsidR="00151D54" w:rsidRPr="00461B25" w:rsidRDefault="00151D54" w:rsidP="00531B6D">
            <w:pPr>
              <w:pStyle w:val="acctfourfigures"/>
              <w:tabs>
                <w:tab w:val="clear" w:pos="765"/>
              </w:tabs>
              <w:spacing w:line="240" w:lineRule="auto"/>
              <w:jc w:val="center"/>
              <w:rPr>
                <w:szCs w:val="22"/>
                <w:lang w:val="en-US" w:bidi="th-TH"/>
              </w:rPr>
            </w:pPr>
            <w:r w:rsidRPr="00461B25">
              <w:rPr>
                <w:rFonts w:hint="cs"/>
                <w:szCs w:val="22"/>
                <w:lang w:val="en-US" w:bidi="th-TH"/>
              </w:rPr>
              <w:t>4.9</w:t>
            </w:r>
            <w:r w:rsidRPr="00461B25">
              <w:rPr>
                <w:szCs w:val="22"/>
                <w:lang w:val="en-US" w:bidi="th-TH"/>
              </w:rPr>
              <w:t xml:space="preserve"> </w:t>
            </w:r>
            <w:r w:rsidRPr="00461B25">
              <w:rPr>
                <w:rFonts w:hint="cs"/>
                <w:szCs w:val="22"/>
                <w:lang w:val="en-US" w:bidi="th-TH"/>
              </w:rPr>
              <w:t>-</w:t>
            </w:r>
            <w:r w:rsidRPr="00461B25">
              <w:rPr>
                <w:szCs w:val="22"/>
                <w:lang w:val="en-US" w:bidi="th-TH"/>
              </w:rPr>
              <w:t xml:space="preserve"> </w:t>
            </w:r>
            <w:r w:rsidRPr="00461B25">
              <w:rPr>
                <w:rFonts w:hint="cs"/>
                <w:szCs w:val="22"/>
                <w:lang w:val="en-US" w:bidi="th-TH"/>
              </w:rPr>
              <w:t>5.0</w:t>
            </w:r>
          </w:p>
        </w:tc>
        <w:tc>
          <w:tcPr>
            <w:tcW w:w="314" w:type="dxa"/>
            <w:vAlign w:val="bottom"/>
          </w:tcPr>
          <w:p w14:paraId="08552719" w14:textId="77777777" w:rsidR="00151D54" w:rsidRPr="00461B25" w:rsidRDefault="00151D54" w:rsidP="00531B6D">
            <w:pPr>
              <w:pStyle w:val="acctfourfigures"/>
              <w:tabs>
                <w:tab w:val="clear" w:pos="765"/>
                <w:tab w:val="decimal" w:pos="882"/>
              </w:tabs>
              <w:spacing w:line="240" w:lineRule="auto"/>
              <w:rPr>
                <w:szCs w:val="22"/>
              </w:rPr>
            </w:pPr>
          </w:p>
        </w:tc>
        <w:tc>
          <w:tcPr>
            <w:tcW w:w="1592" w:type="dxa"/>
            <w:tcBorders>
              <w:top w:val="nil"/>
              <w:left w:val="nil"/>
              <w:bottom w:val="nil"/>
              <w:right w:val="nil"/>
            </w:tcBorders>
          </w:tcPr>
          <w:p w14:paraId="45C99431" w14:textId="77777777" w:rsidR="00151D54" w:rsidRPr="00461B25" w:rsidRDefault="00151D54" w:rsidP="00531B6D">
            <w:pPr>
              <w:pStyle w:val="acctfourfigures"/>
              <w:tabs>
                <w:tab w:val="clear" w:pos="765"/>
                <w:tab w:val="decimal" w:pos="1160"/>
              </w:tabs>
              <w:spacing w:line="240" w:lineRule="auto"/>
              <w:rPr>
                <w:szCs w:val="22"/>
                <w:lang w:val="en-US"/>
              </w:rPr>
            </w:pPr>
            <w:r w:rsidRPr="00461B25">
              <w:rPr>
                <w:szCs w:val="22"/>
                <w:lang w:val="en-US"/>
              </w:rPr>
              <w:t>1,028</w:t>
            </w:r>
          </w:p>
        </w:tc>
        <w:tc>
          <w:tcPr>
            <w:tcW w:w="274" w:type="dxa"/>
            <w:tcBorders>
              <w:top w:val="nil"/>
              <w:left w:val="nil"/>
              <w:bottom w:val="nil"/>
              <w:right w:val="nil"/>
            </w:tcBorders>
          </w:tcPr>
          <w:p w14:paraId="6146F8C9" w14:textId="77777777" w:rsidR="00151D54" w:rsidRPr="00461B25" w:rsidRDefault="00151D54" w:rsidP="00531B6D">
            <w:pPr>
              <w:pStyle w:val="acctfourfigures"/>
              <w:tabs>
                <w:tab w:val="clear" w:pos="765"/>
                <w:tab w:val="decimal" w:pos="882"/>
                <w:tab w:val="decimal" w:pos="1160"/>
              </w:tabs>
              <w:spacing w:line="240" w:lineRule="auto"/>
              <w:rPr>
                <w:szCs w:val="22"/>
                <w:lang w:val="en-US"/>
              </w:rPr>
            </w:pPr>
          </w:p>
        </w:tc>
        <w:tc>
          <w:tcPr>
            <w:tcW w:w="1795" w:type="dxa"/>
            <w:tcBorders>
              <w:top w:val="nil"/>
              <w:left w:val="nil"/>
              <w:bottom w:val="nil"/>
              <w:right w:val="nil"/>
            </w:tcBorders>
          </w:tcPr>
          <w:p w14:paraId="7AC320D1" w14:textId="77777777" w:rsidR="00151D54" w:rsidRPr="00461B25" w:rsidRDefault="00151D54" w:rsidP="00531B6D">
            <w:pPr>
              <w:pStyle w:val="acctfourfigures"/>
              <w:tabs>
                <w:tab w:val="clear" w:pos="765"/>
                <w:tab w:val="decimal" w:pos="782"/>
              </w:tabs>
              <w:spacing w:line="240" w:lineRule="auto"/>
              <w:ind w:right="180"/>
              <w:jc w:val="center"/>
              <w:rPr>
                <w:szCs w:val="22"/>
                <w:lang w:val="en-US"/>
              </w:rPr>
            </w:pPr>
            <w:r w:rsidRPr="00461B25">
              <w:rPr>
                <w:szCs w:val="22"/>
                <w:lang w:val="en-US"/>
              </w:rPr>
              <w:t>-</w:t>
            </w:r>
          </w:p>
        </w:tc>
        <w:tc>
          <w:tcPr>
            <w:tcW w:w="274" w:type="dxa"/>
            <w:tcBorders>
              <w:top w:val="nil"/>
              <w:left w:val="nil"/>
              <w:bottom w:val="nil"/>
              <w:right w:val="nil"/>
            </w:tcBorders>
          </w:tcPr>
          <w:p w14:paraId="2ACEDE0D" w14:textId="77777777" w:rsidR="00151D54" w:rsidRPr="00461B25" w:rsidRDefault="00151D54" w:rsidP="00531B6D">
            <w:pPr>
              <w:pStyle w:val="acctfourfigures"/>
              <w:tabs>
                <w:tab w:val="clear" w:pos="765"/>
                <w:tab w:val="decimal" w:pos="1160"/>
              </w:tabs>
              <w:spacing w:line="240" w:lineRule="auto"/>
              <w:rPr>
                <w:szCs w:val="22"/>
                <w:lang w:val="en-US"/>
              </w:rPr>
            </w:pPr>
          </w:p>
        </w:tc>
        <w:tc>
          <w:tcPr>
            <w:tcW w:w="1508" w:type="dxa"/>
            <w:tcBorders>
              <w:top w:val="nil"/>
              <w:left w:val="nil"/>
              <w:bottom w:val="nil"/>
              <w:right w:val="nil"/>
            </w:tcBorders>
          </w:tcPr>
          <w:p w14:paraId="5D295065" w14:textId="77777777" w:rsidR="00151D54" w:rsidRPr="00461B25" w:rsidRDefault="00151D54" w:rsidP="00531B6D">
            <w:pPr>
              <w:pStyle w:val="acctfourfigures"/>
              <w:tabs>
                <w:tab w:val="clear" w:pos="765"/>
                <w:tab w:val="decimal" w:pos="1160"/>
              </w:tabs>
              <w:spacing w:line="240" w:lineRule="auto"/>
              <w:rPr>
                <w:szCs w:val="22"/>
                <w:lang w:val="en-US"/>
              </w:rPr>
            </w:pPr>
            <w:r w:rsidRPr="00461B25">
              <w:rPr>
                <w:szCs w:val="22"/>
                <w:lang w:val="en-US"/>
              </w:rPr>
              <w:t>1,028</w:t>
            </w:r>
          </w:p>
        </w:tc>
        <w:tc>
          <w:tcPr>
            <w:tcW w:w="267" w:type="dxa"/>
            <w:tcBorders>
              <w:top w:val="nil"/>
              <w:left w:val="nil"/>
              <w:bottom w:val="nil"/>
              <w:right w:val="nil"/>
            </w:tcBorders>
          </w:tcPr>
          <w:p w14:paraId="14FE0AF6" w14:textId="77777777" w:rsidR="00151D54" w:rsidRPr="00461B25" w:rsidRDefault="00151D54" w:rsidP="00531B6D">
            <w:pPr>
              <w:pStyle w:val="acctfourfigures"/>
              <w:tabs>
                <w:tab w:val="clear" w:pos="765"/>
                <w:tab w:val="decimal" w:pos="1160"/>
              </w:tabs>
              <w:spacing w:line="240" w:lineRule="auto"/>
              <w:ind w:left="-108"/>
              <w:rPr>
                <w:szCs w:val="22"/>
                <w:lang w:val="en-US"/>
              </w:rPr>
            </w:pPr>
          </w:p>
        </w:tc>
        <w:tc>
          <w:tcPr>
            <w:tcW w:w="1534" w:type="dxa"/>
            <w:gridSpan w:val="2"/>
            <w:tcBorders>
              <w:top w:val="nil"/>
              <w:left w:val="nil"/>
              <w:bottom w:val="nil"/>
              <w:right w:val="nil"/>
            </w:tcBorders>
          </w:tcPr>
          <w:p w14:paraId="70F731CB" w14:textId="77777777" w:rsidR="00151D54" w:rsidRPr="00461B25" w:rsidRDefault="00151D54" w:rsidP="00531B6D">
            <w:pPr>
              <w:pStyle w:val="acctfourfigures"/>
              <w:tabs>
                <w:tab w:val="clear" w:pos="765"/>
                <w:tab w:val="decimal" w:pos="1160"/>
              </w:tabs>
              <w:spacing w:line="240" w:lineRule="auto"/>
              <w:rPr>
                <w:szCs w:val="22"/>
                <w:lang w:val="en-US"/>
              </w:rPr>
            </w:pPr>
            <w:r w:rsidRPr="00461B25">
              <w:rPr>
                <w:szCs w:val="22"/>
                <w:lang w:val="en-US"/>
              </w:rPr>
              <w:t>1,032</w:t>
            </w:r>
          </w:p>
        </w:tc>
      </w:tr>
      <w:tr w:rsidR="00151D54" w:rsidRPr="00461B25" w14:paraId="018D7C99" w14:textId="77777777" w:rsidTr="00531B6D">
        <w:trPr>
          <w:trHeight w:val="189"/>
        </w:trPr>
        <w:tc>
          <w:tcPr>
            <w:tcW w:w="4860" w:type="dxa"/>
          </w:tcPr>
          <w:p w14:paraId="27C32600" w14:textId="77777777" w:rsidR="00151D54" w:rsidRPr="00461B25" w:rsidRDefault="00151D54" w:rsidP="00531B6D">
            <w:pPr>
              <w:spacing w:line="260" w:lineRule="atLeast"/>
              <w:ind w:right="-119"/>
              <w:rPr>
                <w:rFonts w:hAnsi="Times New Roman" w:cs="Times New Roman"/>
                <w:sz w:val="22"/>
                <w:szCs w:val="22"/>
                <w:cs/>
              </w:rPr>
            </w:pPr>
            <w:r w:rsidRPr="00461B25">
              <w:rPr>
                <w:rFonts w:hAnsi="Times New Roman" w:cs="Times New Roman"/>
                <w:sz w:val="22"/>
                <w:szCs w:val="22"/>
              </w:rPr>
              <w:t xml:space="preserve">Loan from financial institutions </w:t>
            </w:r>
          </w:p>
        </w:tc>
        <w:tc>
          <w:tcPr>
            <w:tcW w:w="1622" w:type="dxa"/>
            <w:tcBorders>
              <w:top w:val="nil"/>
              <w:left w:val="nil"/>
              <w:bottom w:val="nil"/>
              <w:right w:val="nil"/>
            </w:tcBorders>
            <w:vAlign w:val="bottom"/>
          </w:tcPr>
          <w:p w14:paraId="049596FC" w14:textId="77777777" w:rsidR="00151D54" w:rsidRPr="00461B25" w:rsidRDefault="00151D54" w:rsidP="00531B6D">
            <w:pPr>
              <w:pStyle w:val="acctfourfigures"/>
              <w:tabs>
                <w:tab w:val="clear" w:pos="765"/>
              </w:tabs>
              <w:spacing w:line="240" w:lineRule="auto"/>
              <w:jc w:val="center"/>
              <w:rPr>
                <w:szCs w:val="22"/>
                <w:lang w:val="en-US" w:bidi="th-TH"/>
              </w:rPr>
            </w:pPr>
            <w:r w:rsidRPr="00461B25">
              <w:rPr>
                <w:rFonts w:hint="cs"/>
                <w:szCs w:val="22"/>
                <w:lang w:val="en-US" w:bidi="th-TH"/>
              </w:rPr>
              <w:t>1.85</w:t>
            </w:r>
            <w:r w:rsidRPr="00461B25">
              <w:rPr>
                <w:szCs w:val="22"/>
                <w:lang w:val="en-US" w:bidi="th-TH"/>
              </w:rPr>
              <w:t xml:space="preserve"> </w:t>
            </w:r>
            <w:r w:rsidRPr="00461B25">
              <w:rPr>
                <w:rFonts w:hint="cs"/>
                <w:szCs w:val="22"/>
                <w:lang w:val="en-US" w:bidi="th-TH"/>
              </w:rPr>
              <w:t>-</w:t>
            </w:r>
            <w:r w:rsidRPr="00461B25">
              <w:rPr>
                <w:szCs w:val="22"/>
                <w:lang w:val="en-US" w:bidi="th-TH"/>
              </w:rPr>
              <w:t xml:space="preserve"> </w:t>
            </w:r>
            <w:r w:rsidRPr="00461B25">
              <w:rPr>
                <w:rFonts w:hint="cs"/>
                <w:szCs w:val="22"/>
                <w:lang w:val="en-US" w:bidi="th-TH"/>
              </w:rPr>
              <w:t>2.87</w:t>
            </w:r>
          </w:p>
        </w:tc>
        <w:tc>
          <w:tcPr>
            <w:tcW w:w="314" w:type="dxa"/>
            <w:vAlign w:val="bottom"/>
          </w:tcPr>
          <w:p w14:paraId="79CDF1DF" w14:textId="77777777" w:rsidR="00151D54" w:rsidRPr="00461B25" w:rsidRDefault="00151D54" w:rsidP="00531B6D">
            <w:pPr>
              <w:pStyle w:val="acctfourfigures"/>
              <w:tabs>
                <w:tab w:val="clear" w:pos="765"/>
                <w:tab w:val="decimal" w:pos="882"/>
              </w:tabs>
              <w:spacing w:line="240" w:lineRule="auto"/>
              <w:rPr>
                <w:szCs w:val="22"/>
              </w:rPr>
            </w:pPr>
          </w:p>
        </w:tc>
        <w:tc>
          <w:tcPr>
            <w:tcW w:w="1592" w:type="dxa"/>
            <w:tcBorders>
              <w:top w:val="nil"/>
              <w:left w:val="nil"/>
              <w:bottom w:val="nil"/>
              <w:right w:val="nil"/>
            </w:tcBorders>
          </w:tcPr>
          <w:p w14:paraId="6CC4FE48" w14:textId="77777777" w:rsidR="00151D54" w:rsidRPr="00461B25" w:rsidRDefault="00151D54" w:rsidP="00531B6D">
            <w:pPr>
              <w:pStyle w:val="acctfourfigures"/>
              <w:tabs>
                <w:tab w:val="clear" w:pos="765"/>
                <w:tab w:val="decimal" w:pos="1160"/>
              </w:tabs>
              <w:spacing w:line="240" w:lineRule="auto"/>
              <w:rPr>
                <w:szCs w:val="22"/>
                <w:lang w:val="en-US"/>
              </w:rPr>
            </w:pPr>
            <w:r w:rsidRPr="00461B25">
              <w:rPr>
                <w:szCs w:val="22"/>
                <w:lang w:val="en-US"/>
              </w:rPr>
              <w:t>3,532</w:t>
            </w:r>
          </w:p>
        </w:tc>
        <w:tc>
          <w:tcPr>
            <w:tcW w:w="274" w:type="dxa"/>
            <w:tcBorders>
              <w:top w:val="nil"/>
              <w:left w:val="nil"/>
              <w:bottom w:val="nil"/>
              <w:right w:val="nil"/>
            </w:tcBorders>
          </w:tcPr>
          <w:p w14:paraId="5C5BFD2D" w14:textId="77777777" w:rsidR="00151D54" w:rsidRPr="00461B25" w:rsidRDefault="00151D54" w:rsidP="00531B6D">
            <w:pPr>
              <w:pStyle w:val="acctfourfigures"/>
              <w:tabs>
                <w:tab w:val="clear" w:pos="765"/>
                <w:tab w:val="decimal" w:pos="882"/>
                <w:tab w:val="decimal" w:pos="1160"/>
              </w:tabs>
              <w:spacing w:line="240" w:lineRule="auto"/>
              <w:rPr>
                <w:szCs w:val="22"/>
                <w:lang w:val="en-US"/>
              </w:rPr>
            </w:pPr>
          </w:p>
        </w:tc>
        <w:tc>
          <w:tcPr>
            <w:tcW w:w="1795" w:type="dxa"/>
            <w:tcBorders>
              <w:top w:val="nil"/>
              <w:left w:val="nil"/>
              <w:bottom w:val="nil"/>
              <w:right w:val="nil"/>
            </w:tcBorders>
          </w:tcPr>
          <w:p w14:paraId="500C8C47" w14:textId="77777777" w:rsidR="00151D54" w:rsidRPr="00461B25" w:rsidRDefault="00151D54" w:rsidP="00531B6D">
            <w:pPr>
              <w:pStyle w:val="acctfourfigures"/>
              <w:tabs>
                <w:tab w:val="clear" w:pos="765"/>
                <w:tab w:val="decimal" w:pos="1308"/>
              </w:tabs>
              <w:spacing w:line="240" w:lineRule="auto"/>
              <w:rPr>
                <w:szCs w:val="22"/>
                <w:lang w:val="en-US"/>
              </w:rPr>
            </w:pPr>
            <w:r w:rsidRPr="00461B25">
              <w:rPr>
                <w:szCs w:val="22"/>
                <w:lang w:val="en-US"/>
              </w:rPr>
              <w:t>1,100</w:t>
            </w:r>
          </w:p>
        </w:tc>
        <w:tc>
          <w:tcPr>
            <w:tcW w:w="274" w:type="dxa"/>
            <w:tcBorders>
              <w:top w:val="nil"/>
              <w:left w:val="nil"/>
              <w:bottom w:val="nil"/>
              <w:right w:val="nil"/>
            </w:tcBorders>
          </w:tcPr>
          <w:p w14:paraId="0C6E4CF9" w14:textId="77777777" w:rsidR="00151D54" w:rsidRPr="00461B25" w:rsidRDefault="00151D54" w:rsidP="00531B6D">
            <w:pPr>
              <w:pStyle w:val="acctfourfigures"/>
              <w:tabs>
                <w:tab w:val="clear" w:pos="765"/>
                <w:tab w:val="decimal" w:pos="1160"/>
              </w:tabs>
              <w:spacing w:line="240" w:lineRule="auto"/>
              <w:rPr>
                <w:szCs w:val="22"/>
                <w:lang w:val="en-US"/>
              </w:rPr>
            </w:pPr>
          </w:p>
        </w:tc>
        <w:tc>
          <w:tcPr>
            <w:tcW w:w="1508" w:type="dxa"/>
            <w:tcBorders>
              <w:top w:val="nil"/>
              <w:left w:val="nil"/>
              <w:bottom w:val="nil"/>
              <w:right w:val="nil"/>
            </w:tcBorders>
          </w:tcPr>
          <w:p w14:paraId="7E8BA360" w14:textId="77777777" w:rsidR="00151D54" w:rsidRPr="00461B25" w:rsidRDefault="00151D54" w:rsidP="00531B6D">
            <w:pPr>
              <w:pStyle w:val="acctfourfigures"/>
              <w:tabs>
                <w:tab w:val="clear" w:pos="765"/>
                <w:tab w:val="decimal" w:pos="1160"/>
              </w:tabs>
              <w:spacing w:line="240" w:lineRule="auto"/>
              <w:rPr>
                <w:szCs w:val="22"/>
                <w:lang w:val="en-US"/>
              </w:rPr>
            </w:pPr>
            <w:r w:rsidRPr="00461B25">
              <w:rPr>
                <w:szCs w:val="22"/>
                <w:lang w:val="en-US"/>
              </w:rPr>
              <w:t>4,632</w:t>
            </w:r>
          </w:p>
        </w:tc>
        <w:tc>
          <w:tcPr>
            <w:tcW w:w="267" w:type="dxa"/>
            <w:tcBorders>
              <w:top w:val="nil"/>
              <w:left w:val="nil"/>
              <w:bottom w:val="nil"/>
              <w:right w:val="nil"/>
            </w:tcBorders>
          </w:tcPr>
          <w:p w14:paraId="4E079F8C" w14:textId="77777777" w:rsidR="00151D54" w:rsidRPr="00461B25" w:rsidRDefault="00151D54" w:rsidP="00531B6D">
            <w:pPr>
              <w:pStyle w:val="acctfourfigures"/>
              <w:tabs>
                <w:tab w:val="clear" w:pos="765"/>
                <w:tab w:val="decimal" w:pos="1160"/>
              </w:tabs>
              <w:spacing w:line="240" w:lineRule="auto"/>
              <w:ind w:left="-108"/>
              <w:rPr>
                <w:szCs w:val="22"/>
                <w:lang w:val="en-US"/>
              </w:rPr>
            </w:pPr>
          </w:p>
        </w:tc>
        <w:tc>
          <w:tcPr>
            <w:tcW w:w="1534" w:type="dxa"/>
            <w:gridSpan w:val="2"/>
            <w:tcBorders>
              <w:top w:val="nil"/>
              <w:left w:val="nil"/>
              <w:bottom w:val="nil"/>
              <w:right w:val="nil"/>
            </w:tcBorders>
          </w:tcPr>
          <w:p w14:paraId="15809980" w14:textId="77777777" w:rsidR="00151D54" w:rsidRPr="00461B25" w:rsidRDefault="00151D54" w:rsidP="00531B6D">
            <w:pPr>
              <w:pStyle w:val="acctfourfigures"/>
              <w:tabs>
                <w:tab w:val="clear" w:pos="765"/>
                <w:tab w:val="decimal" w:pos="1160"/>
              </w:tabs>
              <w:spacing w:line="240" w:lineRule="auto"/>
              <w:rPr>
                <w:szCs w:val="22"/>
                <w:lang w:val="en-US"/>
              </w:rPr>
            </w:pPr>
            <w:r w:rsidRPr="00461B25">
              <w:rPr>
                <w:szCs w:val="22"/>
                <w:lang w:val="en-US"/>
              </w:rPr>
              <w:t>4,619</w:t>
            </w:r>
          </w:p>
        </w:tc>
      </w:tr>
      <w:tr w:rsidR="00151D54" w:rsidRPr="00461B25" w14:paraId="3860935F" w14:textId="77777777" w:rsidTr="00531B6D">
        <w:trPr>
          <w:trHeight w:val="117"/>
        </w:trPr>
        <w:tc>
          <w:tcPr>
            <w:tcW w:w="4860" w:type="dxa"/>
          </w:tcPr>
          <w:p w14:paraId="2BF1BCCB" w14:textId="77777777" w:rsidR="00151D54" w:rsidRPr="00461B25" w:rsidRDefault="00151D54" w:rsidP="00531B6D">
            <w:pPr>
              <w:spacing w:line="260" w:lineRule="atLeast"/>
              <w:ind w:right="-119"/>
              <w:rPr>
                <w:rFonts w:hAnsi="Times New Roman" w:cs="Times New Roman"/>
                <w:sz w:val="22"/>
                <w:szCs w:val="22"/>
                <w:cs/>
              </w:rPr>
            </w:pPr>
            <w:r w:rsidRPr="00461B25">
              <w:rPr>
                <w:rFonts w:hAnsi="Times New Roman" w:cs="Times New Roman"/>
                <w:sz w:val="22"/>
                <w:szCs w:val="22"/>
              </w:rPr>
              <w:t xml:space="preserve">Loan from related parties </w:t>
            </w:r>
          </w:p>
        </w:tc>
        <w:tc>
          <w:tcPr>
            <w:tcW w:w="1622" w:type="dxa"/>
            <w:tcBorders>
              <w:top w:val="nil"/>
              <w:left w:val="nil"/>
              <w:bottom w:val="nil"/>
              <w:right w:val="nil"/>
            </w:tcBorders>
            <w:vAlign w:val="bottom"/>
          </w:tcPr>
          <w:p w14:paraId="73E48EF6" w14:textId="77777777" w:rsidR="00151D54" w:rsidRPr="00461B25" w:rsidRDefault="00151D54" w:rsidP="00531B6D">
            <w:pPr>
              <w:pStyle w:val="acctfourfigures"/>
              <w:tabs>
                <w:tab w:val="clear" w:pos="765"/>
              </w:tabs>
              <w:spacing w:line="240" w:lineRule="auto"/>
              <w:jc w:val="center"/>
              <w:rPr>
                <w:szCs w:val="22"/>
                <w:lang w:val="en-US" w:bidi="th-TH"/>
              </w:rPr>
            </w:pPr>
            <w:r w:rsidRPr="00461B25">
              <w:rPr>
                <w:rFonts w:hint="cs"/>
                <w:szCs w:val="22"/>
                <w:lang w:val="en-US" w:bidi="th-TH"/>
              </w:rPr>
              <w:t>2.75</w:t>
            </w:r>
          </w:p>
        </w:tc>
        <w:tc>
          <w:tcPr>
            <w:tcW w:w="314" w:type="dxa"/>
            <w:vAlign w:val="bottom"/>
          </w:tcPr>
          <w:p w14:paraId="224D6932" w14:textId="77777777" w:rsidR="00151D54" w:rsidRPr="00461B25" w:rsidRDefault="00151D54" w:rsidP="00531B6D">
            <w:pPr>
              <w:pStyle w:val="acctfourfigures"/>
              <w:tabs>
                <w:tab w:val="clear" w:pos="765"/>
                <w:tab w:val="decimal" w:pos="882"/>
              </w:tabs>
              <w:spacing w:line="240" w:lineRule="auto"/>
              <w:rPr>
                <w:szCs w:val="22"/>
              </w:rPr>
            </w:pPr>
          </w:p>
        </w:tc>
        <w:tc>
          <w:tcPr>
            <w:tcW w:w="1592" w:type="dxa"/>
            <w:tcBorders>
              <w:top w:val="nil"/>
              <w:left w:val="nil"/>
              <w:bottom w:val="single" w:sz="4" w:space="0" w:color="auto"/>
              <w:right w:val="nil"/>
            </w:tcBorders>
          </w:tcPr>
          <w:p w14:paraId="0EC95BBD" w14:textId="77777777" w:rsidR="00151D54" w:rsidRPr="00461B25" w:rsidRDefault="00151D54" w:rsidP="00531B6D">
            <w:pPr>
              <w:pStyle w:val="acctfourfigures"/>
              <w:tabs>
                <w:tab w:val="clear" w:pos="765"/>
                <w:tab w:val="decimal" w:pos="1160"/>
              </w:tabs>
              <w:spacing w:line="240" w:lineRule="auto"/>
              <w:rPr>
                <w:szCs w:val="22"/>
                <w:lang w:val="en-US"/>
              </w:rPr>
            </w:pPr>
            <w:r w:rsidRPr="00461B25">
              <w:rPr>
                <w:szCs w:val="22"/>
                <w:lang w:val="en-US"/>
              </w:rPr>
              <w:t>782</w:t>
            </w:r>
          </w:p>
        </w:tc>
        <w:tc>
          <w:tcPr>
            <w:tcW w:w="274" w:type="dxa"/>
            <w:tcBorders>
              <w:top w:val="nil"/>
              <w:left w:val="nil"/>
              <w:bottom w:val="nil"/>
              <w:right w:val="nil"/>
            </w:tcBorders>
          </w:tcPr>
          <w:p w14:paraId="5DD11A74" w14:textId="77777777" w:rsidR="00151D54" w:rsidRPr="00461B25" w:rsidRDefault="00151D54" w:rsidP="00531B6D">
            <w:pPr>
              <w:pStyle w:val="acctfourfigures"/>
              <w:tabs>
                <w:tab w:val="clear" w:pos="765"/>
                <w:tab w:val="decimal" w:pos="882"/>
                <w:tab w:val="decimal" w:pos="1160"/>
              </w:tabs>
              <w:spacing w:line="240" w:lineRule="auto"/>
              <w:rPr>
                <w:szCs w:val="22"/>
                <w:lang w:val="en-US"/>
              </w:rPr>
            </w:pPr>
          </w:p>
        </w:tc>
        <w:tc>
          <w:tcPr>
            <w:tcW w:w="1795" w:type="dxa"/>
            <w:tcBorders>
              <w:top w:val="nil"/>
              <w:left w:val="nil"/>
              <w:bottom w:val="single" w:sz="4" w:space="0" w:color="auto"/>
              <w:right w:val="nil"/>
            </w:tcBorders>
          </w:tcPr>
          <w:p w14:paraId="39F0C835" w14:textId="77777777" w:rsidR="00151D54" w:rsidRPr="00461B25" w:rsidRDefault="00151D54" w:rsidP="00531B6D">
            <w:pPr>
              <w:pStyle w:val="acctfourfigures"/>
              <w:tabs>
                <w:tab w:val="clear" w:pos="765"/>
                <w:tab w:val="decimal" w:pos="782"/>
              </w:tabs>
              <w:spacing w:line="240" w:lineRule="auto"/>
              <w:ind w:right="180"/>
              <w:jc w:val="center"/>
              <w:rPr>
                <w:szCs w:val="22"/>
                <w:lang w:val="en-US"/>
              </w:rPr>
            </w:pPr>
            <w:r w:rsidRPr="00461B25">
              <w:rPr>
                <w:szCs w:val="22"/>
                <w:lang w:val="en-US"/>
              </w:rPr>
              <w:t>-</w:t>
            </w:r>
          </w:p>
        </w:tc>
        <w:tc>
          <w:tcPr>
            <w:tcW w:w="274" w:type="dxa"/>
            <w:tcBorders>
              <w:top w:val="nil"/>
              <w:left w:val="nil"/>
              <w:bottom w:val="nil"/>
              <w:right w:val="nil"/>
            </w:tcBorders>
          </w:tcPr>
          <w:p w14:paraId="653D5A97" w14:textId="77777777" w:rsidR="00151D54" w:rsidRPr="00461B25" w:rsidRDefault="00151D54" w:rsidP="00531B6D">
            <w:pPr>
              <w:pStyle w:val="acctfourfigures"/>
              <w:tabs>
                <w:tab w:val="clear" w:pos="765"/>
                <w:tab w:val="decimal" w:pos="1160"/>
              </w:tabs>
              <w:spacing w:line="240" w:lineRule="auto"/>
              <w:rPr>
                <w:szCs w:val="22"/>
                <w:lang w:val="en-US"/>
              </w:rPr>
            </w:pPr>
          </w:p>
        </w:tc>
        <w:tc>
          <w:tcPr>
            <w:tcW w:w="1508" w:type="dxa"/>
            <w:tcBorders>
              <w:top w:val="nil"/>
              <w:left w:val="nil"/>
              <w:bottom w:val="single" w:sz="4" w:space="0" w:color="auto"/>
              <w:right w:val="nil"/>
            </w:tcBorders>
          </w:tcPr>
          <w:p w14:paraId="7DC93BAD" w14:textId="77777777" w:rsidR="00151D54" w:rsidRPr="00461B25" w:rsidRDefault="00151D54" w:rsidP="00531B6D">
            <w:pPr>
              <w:pStyle w:val="acctfourfigures"/>
              <w:tabs>
                <w:tab w:val="clear" w:pos="765"/>
                <w:tab w:val="decimal" w:pos="1160"/>
              </w:tabs>
              <w:spacing w:line="240" w:lineRule="auto"/>
              <w:rPr>
                <w:szCs w:val="22"/>
                <w:lang w:val="en-US"/>
              </w:rPr>
            </w:pPr>
            <w:r w:rsidRPr="00461B25">
              <w:rPr>
                <w:szCs w:val="22"/>
                <w:lang w:val="en-US"/>
              </w:rPr>
              <w:t>782</w:t>
            </w:r>
          </w:p>
        </w:tc>
        <w:tc>
          <w:tcPr>
            <w:tcW w:w="267" w:type="dxa"/>
            <w:tcBorders>
              <w:top w:val="nil"/>
              <w:left w:val="nil"/>
              <w:bottom w:val="nil"/>
              <w:right w:val="nil"/>
            </w:tcBorders>
          </w:tcPr>
          <w:p w14:paraId="2C036079" w14:textId="77777777" w:rsidR="00151D54" w:rsidRPr="00461B25" w:rsidRDefault="00151D54" w:rsidP="00531B6D">
            <w:pPr>
              <w:pStyle w:val="acctfourfigures"/>
              <w:tabs>
                <w:tab w:val="clear" w:pos="765"/>
                <w:tab w:val="decimal" w:pos="1160"/>
              </w:tabs>
              <w:spacing w:line="240" w:lineRule="auto"/>
              <w:ind w:left="-108"/>
              <w:rPr>
                <w:szCs w:val="22"/>
                <w:lang w:val="en-US"/>
              </w:rPr>
            </w:pPr>
          </w:p>
        </w:tc>
        <w:tc>
          <w:tcPr>
            <w:tcW w:w="1534" w:type="dxa"/>
            <w:gridSpan w:val="2"/>
            <w:tcBorders>
              <w:top w:val="nil"/>
              <w:left w:val="nil"/>
              <w:bottom w:val="single" w:sz="4" w:space="0" w:color="auto"/>
              <w:right w:val="nil"/>
            </w:tcBorders>
          </w:tcPr>
          <w:p w14:paraId="1898C8EB" w14:textId="77777777" w:rsidR="00151D54" w:rsidRPr="00461B25" w:rsidRDefault="00151D54" w:rsidP="00531B6D">
            <w:pPr>
              <w:pStyle w:val="acctfourfigures"/>
              <w:tabs>
                <w:tab w:val="clear" w:pos="765"/>
                <w:tab w:val="decimal" w:pos="1160"/>
              </w:tabs>
              <w:spacing w:line="240" w:lineRule="auto"/>
              <w:rPr>
                <w:szCs w:val="22"/>
                <w:lang w:val="en-US"/>
              </w:rPr>
            </w:pPr>
            <w:r w:rsidRPr="00461B25">
              <w:rPr>
                <w:szCs w:val="22"/>
                <w:lang w:val="en-US"/>
              </w:rPr>
              <w:t>782</w:t>
            </w:r>
          </w:p>
        </w:tc>
      </w:tr>
      <w:tr w:rsidR="00151D54" w:rsidRPr="00461B25" w14:paraId="658C093B" w14:textId="77777777" w:rsidTr="00531B6D">
        <w:trPr>
          <w:trHeight w:val="278"/>
        </w:trPr>
        <w:tc>
          <w:tcPr>
            <w:tcW w:w="4860" w:type="dxa"/>
          </w:tcPr>
          <w:p w14:paraId="6C027F99" w14:textId="77777777" w:rsidR="00151D54" w:rsidRPr="00461B25" w:rsidRDefault="00151D54" w:rsidP="00531B6D">
            <w:pPr>
              <w:spacing w:line="260" w:lineRule="atLeast"/>
              <w:ind w:right="-119"/>
              <w:rPr>
                <w:rFonts w:hAnsi="Times New Roman" w:cs="Times New Roman"/>
                <w:b/>
                <w:bCs/>
                <w:sz w:val="22"/>
                <w:szCs w:val="22"/>
                <w:cs/>
              </w:rPr>
            </w:pPr>
            <w:r w:rsidRPr="00461B25">
              <w:rPr>
                <w:rFonts w:hAnsi="Times New Roman" w:cs="Times New Roman"/>
                <w:b/>
                <w:bCs/>
                <w:sz w:val="22"/>
                <w:szCs w:val="22"/>
              </w:rPr>
              <w:t xml:space="preserve">Total </w:t>
            </w:r>
          </w:p>
        </w:tc>
        <w:tc>
          <w:tcPr>
            <w:tcW w:w="1622" w:type="dxa"/>
            <w:vAlign w:val="bottom"/>
          </w:tcPr>
          <w:p w14:paraId="36E5F37D" w14:textId="77777777" w:rsidR="00151D54" w:rsidRPr="00461B25" w:rsidRDefault="00151D54" w:rsidP="00531B6D">
            <w:pPr>
              <w:pStyle w:val="acctfourfigures"/>
              <w:tabs>
                <w:tab w:val="clear" w:pos="765"/>
              </w:tabs>
              <w:spacing w:line="240" w:lineRule="auto"/>
              <w:jc w:val="center"/>
              <w:rPr>
                <w:b/>
                <w:bCs/>
                <w:szCs w:val="22"/>
                <w:lang w:val="en-US" w:bidi="th-TH"/>
              </w:rPr>
            </w:pPr>
          </w:p>
        </w:tc>
        <w:tc>
          <w:tcPr>
            <w:tcW w:w="314" w:type="dxa"/>
            <w:vAlign w:val="bottom"/>
          </w:tcPr>
          <w:p w14:paraId="2EBAD342" w14:textId="77777777" w:rsidR="00151D54" w:rsidRPr="00461B25" w:rsidRDefault="00151D54" w:rsidP="00531B6D">
            <w:pPr>
              <w:pStyle w:val="acctfourfigures"/>
              <w:tabs>
                <w:tab w:val="clear" w:pos="765"/>
                <w:tab w:val="decimal" w:pos="882"/>
              </w:tabs>
              <w:spacing w:line="240" w:lineRule="auto"/>
              <w:rPr>
                <w:b/>
                <w:bCs/>
                <w:szCs w:val="22"/>
              </w:rPr>
            </w:pPr>
          </w:p>
        </w:tc>
        <w:tc>
          <w:tcPr>
            <w:tcW w:w="1592" w:type="dxa"/>
            <w:tcBorders>
              <w:top w:val="single" w:sz="4" w:space="0" w:color="auto"/>
              <w:left w:val="nil"/>
              <w:bottom w:val="single" w:sz="4" w:space="0" w:color="auto"/>
              <w:right w:val="nil"/>
            </w:tcBorders>
          </w:tcPr>
          <w:p w14:paraId="50476471" w14:textId="77777777" w:rsidR="00151D54" w:rsidRPr="00461B25" w:rsidRDefault="00151D54" w:rsidP="00531B6D">
            <w:pPr>
              <w:pStyle w:val="acctfourfigures"/>
              <w:tabs>
                <w:tab w:val="clear" w:pos="765"/>
                <w:tab w:val="decimal" w:pos="1160"/>
              </w:tabs>
              <w:spacing w:line="240" w:lineRule="auto"/>
              <w:rPr>
                <w:b/>
                <w:bCs/>
                <w:szCs w:val="22"/>
                <w:lang w:val="en-US"/>
              </w:rPr>
            </w:pPr>
            <w:r w:rsidRPr="00461B25">
              <w:rPr>
                <w:b/>
                <w:bCs/>
                <w:szCs w:val="22"/>
                <w:lang w:val="en-US"/>
              </w:rPr>
              <w:t>5,342</w:t>
            </w:r>
          </w:p>
        </w:tc>
        <w:tc>
          <w:tcPr>
            <w:tcW w:w="274" w:type="dxa"/>
            <w:tcBorders>
              <w:top w:val="nil"/>
              <w:left w:val="nil"/>
              <w:bottom w:val="nil"/>
              <w:right w:val="nil"/>
            </w:tcBorders>
          </w:tcPr>
          <w:p w14:paraId="5DE5183E" w14:textId="77777777" w:rsidR="00151D54" w:rsidRPr="00461B25" w:rsidRDefault="00151D54" w:rsidP="00531B6D">
            <w:pPr>
              <w:pStyle w:val="acctfourfigures"/>
              <w:tabs>
                <w:tab w:val="clear" w:pos="765"/>
                <w:tab w:val="decimal" w:pos="882"/>
                <w:tab w:val="decimal" w:pos="1160"/>
              </w:tabs>
              <w:spacing w:line="240" w:lineRule="auto"/>
              <w:rPr>
                <w:b/>
                <w:bCs/>
                <w:szCs w:val="22"/>
                <w:lang w:val="en-US"/>
              </w:rPr>
            </w:pPr>
          </w:p>
        </w:tc>
        <w:tc>
          <w:tcPr>
            <w:tcW w:w="1795" w:type="dxa"/>
            <w:tcBorders>
              <w:top w:val="single" w:sz="4" w:space="0" w:color="auto"/>
              <w:left w:val="nil"/>
              <w:bottom w:val="single" w:sz="4" w:space="0" w:color="auto"/>
              <w:right w:val="nil"/>
            </w:tcBorders>
          </w:tcPr>
          <w:p w14:paraId="38DFF085" w14:textId="77777777" w:rsidR="00151D54" w:rsidRPr="00461B25" w:rsidRDefault="00151D54" w:rsidP="00531B6D">
            <w:pPr>
              <w:pStyle w:val="acctfourfigures"/>
              <w:tabs>
                <w:tab w:val="clear" w:pos="765"/>
                <w:tab w:val="decimal" w:pos="1308"/>
              </w:tabs>
              <w:spacing w:line="240" w:lineRule="auto"/>
              <w:rPr>
                <w:b/>
                <w:bCs/>
                <w:szCs w:val="22"/>
                <w:lang w:val="en-US"/>
              </w:rPr>
            </w:pPr>
            <w:r w:rsidRPr="00461B25">
              <w:rPr>
                <w:b/>
                <w:bCs/>
                <w:szCs w:val="22"/>
                <w:lang w:val="en-US"/>
              </w:rPr>
              <w:t>1,100</w:t>
            </w:r>
          </w:p>
        </w:tc>
        <w:tc>
          <w:tcPr>
            <w:tcW w:w="274" w:type="dxa"/>
            <w:tcBorders>
              <w:top w:val="nil"/>
              <w:left w:val="nil"/>
              <w:bottom w:val="nil"/>
              <w:right w:val="nil"/>
            </w:tcBorders>
          </w:tcPr>
          <w:p w14:paraId="021AEAAC" w14:textId="77777777" w:rsidR="00151D54" w:rsidRPr="00461B25" w:rsidRDefault="00151D54" w:rsidP="00531B6D">
            <w:pPr>
              <w:pStyle w:val="acctfourfigures"/>
              <w:tabs>
                <w:tab w:val="clear" w:pos="765"/>
                <w:tab w:val="decimal" w:pos="1160"/>
              </w:tabs>
              <w:spacing w:line="240" w:lineRule="auto"/>
              <w:rPr>
                <w:b/>
                <w:bCs/>
                <w:szCs w:val="22"/>
                <w:lang w:val="en-US"/>
              </w:rPr>
            </w:pPr>
          </w:p>
        </w:tc>
        <w:tc>
          <w:tcPr>
            <w:tcW w:w="1508" w:type="dxa"/>
            <w:tcBorders>
              <w:top w:val="single" w:sz="4" w:space="0" w:color="auto"/>
              <w:left w:val="nil"/>
              <w:bottom w:val="single" w:sz="4" w:space="0" w:color="auto"/>
              <w:right w:val="nil"/>
            </w:tcBorders>
          </w:tcPr>
          <w:p w14:paraId="5DA97F7B" w14:textId="77777777" w:rsidR="00151D54" w:rsidRPr="00461B25" w:rsidRDefault="00151D54" w:rsidP="00531B6D">
            <w:pPr>
              <w:pStyle w:val="acctfourfigures"/>
              <w:tabs>
                <w:tab w:val="clear" w:pos="765"/>
                <w:tab w:val="decimal" w:pos="1160"/>
              </w:tabs>
              <w:spacing w:line="240" w:lineRule="auto"/>
              <w:rPr>
                <w:b/>
                <w:bCs/>
                <w:szCs w:val="22"/>
                <w:lang w:val="en-US"/>
              </w:rPr>
            </w:pPr>
            <w:r w:rsidRPr="00461B25">
              <w:rPr>
                <w:b/>
                <w:bCs/>
                <w:szCs w:val="22"/>
                <w:lang w:val="en-US"/>
              </w:rPr>
              <w:t>6,442</w:t>
            </w:r>
          </w:p>
        </w:tc>
        <w:tc>
          <w:tcPr>
            <w:tcW w:w="267" w:type="dxa"/>
            <w:tcBorders>
              <w:top w:val="nil"/>
              <w:left w:val="nil"/>
              <w:bottom w:val="nil"/>
              <w:right w:val="nil"/>
            </w:tcBorders>
          </w:tcPr>
          <w:p w14:paraId="4A8C77F6" w14:textId="77777777" w:rsidR="00151D54" w:rsidRPr="00461B25" w:rsidRDefault="00151D54" w:rsidP="00531B6D">
            <w:pPr>
              <w:pStyle w:val="acctfourfigures"/>
              <w:tabs>
                <w:tab w:val="clear" w:pos="765"/>
                <w:tab w:val="decimal" w:pos="1160"/>
              </w:tabs>
              <w:spacing w:line="240" w:lineRule="auto"/>
              <w:ind w:left="-108"/>
              <w:rPr>
                <w:b/>
                <w:bCs/>
                <w:szCs w:val="22"/>
                <w:lang w:val="en-US"/>
              </w:rPr>
            </w:pPr>
          </w:p>
        </w:tc>
        <w:tc>
          <w:tcPr>
            <w:tcW w:w="1534" w:type="dxa"/>
            <w:gridSpan w:val="2"/>
            <w:tcBorders>
              <w:top w:val="single" w:sz="4" w:space="0" w:color="auto"/>
              <w:left w:val="nil"/>
              <w:bottom w:val="single" w:sz="4" w:space="0" w:color="auto"/>
              <w:right w:val="nil"/>
            </w:tcBorders>
          </w:tcPr>
          <w:p w14:paraId="09E306E4" w14:textId="77777777" w:rsidR="00151D54" w:rsidRPr="00461B25" w:rsidRDefault="00151D54" w:rsidP="00531B6D">
            <w:pPr>
              <w:pStyle w:val="acctfourfigures"/>
              <w:tabs>
                <w:tab w:val="clear" w:pos="765"/>
                <w:tab w:val="decimal" w:pos="1160"/>
              </w:tabs>
              <w:spacing w:line="240" w:lineRule="auto"/>
              <w:rPr>
                <w:b/>
                <w:bCs/>
                <w:szCs w:val="22"/>
                <w:lang w:val="en-US"/>
              </w:rPr>
            </w:pPr>
            <w:r w:rsidRPr="00461B25">
              <w:rPr>
                <w:b/>
                <w:bCs/>
                <w:szCs w:val="22"/>
                <w:lang w:val="en-US"/>
              </w:rPr>
              <w:t>6,433</w:t>
            </w:r>
          </w:p>
        </w:tc>
      </w:tr>
      <w:tr w:rsidR="00151D54" w:rsidRPr="00461B25" w14:paraId="32251B3E" w14:textId="77777777" w:rsidTr="00531B6D">
        <w:trPr>
          <w:trHeight w:val="150"/>
        </w:trPr>
        <w:tc>
          <w:tcPr>
            <w:tcW w:w="4860" w:type="dxa"/>
          </w:tcPr>
          <w:p w14:paraId="484B034F" w14:textId="77777777" w:rsidR="00151D54" w:rsidRPr="00461B25" w:rsidRDefault="00151D54" w:rsidP="00531B6D">
            <w:pPr>
              <w:spacing w:line="260" w:lineRule="atLeast"/>
              <w:ind w:right="-119"/>
              <w:rPr>
                <w:rFonts w:hAnsi="Times New Roman" w:cs="Times New Roman"/>
                <w:sz w:val="22"/>
                <w:szCs w:val="22"/>
                <w:cs/>
              </w:rPr>
            </w:pPr>
          </w:p>
        </w:tc>
        <w:tc>
          <w:tcPr>
            <w:tcW w:w="1622" w:type="dxa"/>
            <w:vAlign w:val="bottom"/>
          </w:tcPr>
          <w:p w14:paraId="00CAD69A" w14:textId="77777777" w:rsidR="00151D54" w:rsidRPr="00461B25" w:rsidRDefault="00151D54" w:rsidP="00531B6D">
            <w:pPr>
              <w:pStyle w:val="acctfourfigures"/>
              <w:tabs>
                <w:tab w:val="clear" w:pos="765"/>
              </w:tabs>
              <w:spacing w:line="240" w:lineRule="auto"/>
              <w:jc w:val="center"/>
              <w:rPr>
                <w:szCs w:val="22"/>
                <w:lang w:val="en-US" w:bidi="th-TH"/>
              </w:rPr>
            </w:pPr>
          </w:p>
        </w:tc>
        <w:tc>
          <w:tcPr>
            <w:tcW w:w="314" w:type="dxa"/>
            <w:vAlign w:val="bottom"/>
          </w:tcPr>
          <w:p w14:paraId="009790D0" w14:textId="77777777" w:rsidR="00151D54" w:rsidRPr="00461B25" w:rsidRDefault="00151D54" w:rsidP="00531B6D">
            <w:pPr>
              <w:pStyle w:val="acctfourfigures"/>
              <w:tabs>
                <w:tab w:val="clear" w:pos="765"/>
                <w:tab w:val="decimal" w:pos="882"/>
              </w:tabs>
              <w:spacing w:line="240" w:lineRule="auto"/>
              <w:rPr>
                <w:szCs w:val="22"/>
              </w:rPr>
            </w:pPr>
          </w:p>
        </w:tc>
        <w:tc>
          <w:tcPr>
            <w:tcW w:w="1592" w:type="dxa"/>
            <w:tcBorders>
              <w:top w:val="double" w:sz="4" w:space="0" w:color="auto"/>
            </w:tcBorders>
            <w:vAlign w:val="bottom"/>
          </w:tcPr>
          <w:p w14:paraId="519B3E40" w14:textId="77777777" w:rsidR="00151D54" w:rsidRPr="00461B25" w:rsidRDefault="00151D54" w:rsidP="00531B6D">
            <w:pPr>
              <w:pStyle w:val="acctfourfigures"/>
              <w:tabs>
                <w:tab w:val="clear" w:pos="765"/>
                <w:tab w:val="decimal" w:pos="1121"/>
              </w:tabs>
              <w:spacing w:line="240" w:lineRule="auto"/>
              <w:rPr>
                <w:szCs w:val="22"/>
                <w:lang w:val="en-US"/>
              </w:rPr>
            </w:pPr>
          </w:p>
        </w:tc>
        <w:tc>
          <w:tcPr>
            <w:tcW w:w="274" w:type="dxa"/>
            <w:vAlign w:val="bottom"/>
          </w:tcPr>
          <w:p w14:paraId="4BAFF58D" w14:textId="77777777" w:rsidR="00151D54" w:rsidRPr="00461B25" w:rsidRDefault="00151D54" w:rsidP="00531B6D">
            <w:pPr>
              <w:pStyle w:val="acctfourfigures"/>
              <w:tabs>
                <w:tab w:val="clear" w:pos="765"/>
                <w:tab w:val="decimal" w:pos="882"/>
              </w:tabs>
              <w:spacing w:line="240" w:lineRule="auto"/>
              <w:rPr>
                <w:szCs w:val="22"/>
              </w:rPr>
            </w:pPr>
          </w:p>
        </w:tc>
        <w:tc>
          <w:tcPr>
            <w:tcW w:w="1795" w:type="dxa"/>
            <w:tcBorders>
              <w:top w:val="double" w:sz="4" w:space="0" w:color="auto"/>
            </w:tcBorders>
            <w:vAlign w:val="bottom"/>
          </w:tcPr>
          <w:p w14:paraId="386BFAB7" w14:textId="77777777" w:rsidR="00151D54" w:rsidRPr="00461B25" w:rsidRDefault="00151D54" w:rsidP="00531B6D">
            <w:pPr>
              <w:pStyle w:val="acctfourfigures"/>
              <w:tabs>
                <w:tab w:val="clear" w:pos="765"/>
                <w:tab w:val="decimal" w:pos="782"/>
              </w:tabs>
              <w:spacing w:line="240" w:lineRule="auto"/>
              <w:rPr>
                <w:szCs w:val="22"/>
              </w:rPr>
            </w:pPr>
          </w:p>
        </w:tc>
        <w:tc>
          <w:tcPr>
            <w:tcW w:w="274" w:type="dxa"/>
            <w:vAlign w:val="bottom"/>
          </w:tcPr>
          <w:p w14:paraId="217E05D0" w14:textId="77777777" w:rsidR="00151D54" w:rsidRPr="00461B25" w:rsidRDefault="00151D54" w:rsidP="00531B6D">
            <w:pPr>
              <w:pStyle w:val="acctfourfigures"/>
              <w:tabs>
                <w:tab w:val="clear" w:pos="765"/>
                <w:tab w:val="decimal" w:pos="1160"/>
              </w:tabs>
              <w:spacing w:line="240" w:lineRule="auto"/>
              <w:rPr>
                <w:szCs w:val="22"/>
              </w:rPr>
            </w:pPr>
          </w:p>
        </w:tc>
        <w:tc>
          <w:tcPr>
            <w:tcW w:w="1508" w:type="dxa"/>
            <w:tcBorders>
              <w:top w:val="double" w:sz="4" w:space="0" w:color="auto"/>
            </w:tcBorders>
            <w:vAlign w:val="bottom"/>
          </w:tcPr>
          <w:p w14:paraId="7AB1D367" w14:textId="77777777" w:rsidR="00151D54" w:rsidRPr="00461B25" w:rsidRDefault="00151D54" w:rsidP="00531B6D">
            <w:pPr>
              <w:pStyle w:val="acctfourfigures"/>
              <w:tabs>
                <w:tab w:val="clear" w:pos="765"/>
                <w:tab w:val="decimal" w:pos="1139"/>
              </w:tabs>
              <w:spacing w:line="240" w:lineRule="auto"/>
              <w:rPr>
                <w:szCs w:val="22"/>
                <w:lang w:val="en-US"/>
              </w:rPr>
            </w:pPr>
          </w:p>
        </w:tc>
        <w:tc>
          <w:tcPr>
            <w:tcW w:w="267" w:type="dxa"/>
            <w:vAlign w:val="bottom"/>
          </w:tcPr>
          <w:p w14:paraId="13080444" w14:textId="77777777" w:rsidR="00151D54" w:rsidRPr="00461B25" w:rsidRDefault="00151D54" w:rsidP="00531B6D">
            <w:pPr>
              <w:pStyle w:val="acctfourfigures"/>
              <w:tabs>
                <w:tab w:val="clear" w:pos="765"/>
                <w:tab w:val="decimal" w:pos="1160"/>
              </w:tabs>
              <w:spacing w:line="240" w:lineRule="auto"/>
              <w:ind w:left="-108"/>
              <w:rPr>
                <w:szCs w:val="22"/>
              </w:rPr>
            </w:pPr>
          </w:p>
        </w:tc>
        <w:tc>
          <w:tcPr>
            <w:tcW w:w="1534" w:type="dxa"/>
            <w:gridSpan w:val="2"/>
            <w:tcBorders>
              <w:top w:val="double" w:sz="4" w:space="0" w:color="auto"/>
            </w:tcBorders>
            <w:vAlign w:val="bottom"/>
          </w:tcPr>
          <w:p w14:paraId="35986345" w14:textId="77777777" w:rsidR="00151D54" w:rsidRPr="00461B25" w:rsidRDefault="00151D54" w:rsidP="00531B6D">
            <w:pPr>
              <w:pStyle w:val="acctfourfigures"/>
              <w:tabs>
                <w:tab w:val="clear" w:pos="765"/>
                <w:tab w:val="decimal" w:pos="1149"/>
              </w:tabs>
              <w:spacing w:line="240" w:lineRule="auto"/>
              <w:rPr>
                <w:szCs w:val="22"/>
                <w:lang w:val="en-US"/>
              </w:rPr>
            </w:pPr>
          </w:p>
        </w:tc>
      </w:tr>
      <w:tr w:rsidR="00151D54" w:rsidRPr="00461B25" w14:paraId="0585E194" w14:textId="77777777" w:rsidTr="00531B6D">
        <w:trPr>
          <w:trHeight w:val="72"/>
        </w:trPr>
        <w:tc>
          <w:tcPr>
            <w:tcW w:w="4860" w:type="dxa"/>
          </w:tcPr>
          <w:p w14:paraId="5492F6CF" w14:textId="77777777" w:rsidR="00151D54" w:rsidRPr="00461B25" w:rsidRDefault="00151D54" w:rsidP="00531B6D">
            <w:pPr>
              <w:spacing w:line="260" w:lineRule="atLeast"/>
              <w:rPr>
                <w:rFonts w:hAnsi="Times New Roman" w:cs="Times New Roman"/>
                <w:b/>
                <w:bCs/>
                <w:i/>
                <w:iCs/>
                <w:sz w:val="22"/>
                <w:szCs w:val="22"/>
              </w:rPr>
            </w:pPr>
            <w:r w:rsidRPr="00461B25">
              <w:rPr>
                <w:rFonts w:hAnsi="Times New Roman" w:cs="Times New Roman"/>
                <w:b/>
                <w:bCs/>
                <w:i/>
                <w:iCs/>
                <w:sz w:val="22"/>
                <w:szCs w:val="22"/>
              </w:rPr>
              <w:t>As at 31 December 2020</w:t>
            </w:r>
          </w:p>
        </w:tc>
        <w:tc>
          <w:tcPr>
            <w:tcW w:w="1622" w:type="dxa"/>
            <w:vAlign w:val="bottom"/>
          </w:tcPr>
          <w:p w14:paraId="25134283" w14:textId="77777777" w:rsidR="00151D54" w:rsidRPr="00461B25" w:rsidRDefault="00151D54" w:rsidP="00531B6D">
            <w:pPr>
              <w:pStyle w:val="acctfourfigures"/>
              <w:tabs>
                <w:tab w:val="clear" w:pos="765"/>
                <w:tab w:val="decimal" w:pos="659"/>
              </w:tabs>
              <w:spacing w:line="240" w:lineRule="auto"/>
              <w:rPr>
                <w:szCs w:val="22"/>
              </w:rPr>
            </w:pPr>
          </w:p>
        </w:tc>
        <w:tc>
          <w:tcPr>
            <w:tcW w:w="314" w:type="dxa"/>
            <w:vAlign w:val="bottom"/>
          </w:tcPr>
          <w:p w14:paraId="6EEB50DC" w14:textId="77777777" w:rsidR="00151D54" w:rsidRPr="00461B25" w:rsidRDefault="00151D54" w:rsidP="00531B6D">
            <w:pPr>
              <w:pStyle w:val="acctfourfigures"/>
              <w:tabs>
                <w:tab w:val="clear" w:pos="765"/>
                <w:tab w:val="decimal" w:pos="882"/>
              </w:tabs>
              <w:spacing w:line="240" w:lineRule="auto"/>
              <w:rPr>
                <w:szCs w:val="22"/>
              </w:rPr>
            </w:pPr>
          </w:p>
        </w:tc>
        <w:tc>
          <w:tcPr>
            <w:tcW w:w="1592" w:type="dxa"/>
            <w:vAlign w:val="bottom"/>
          </w:tcPr>
          <w:p w14:paraId="548A0DBE" w14:textId="77777777" w:rsidR="00151D54" w:rsidRPr="00461B25" w:rsidRDefault="00151D54" w:rsidP="00531B6D">
            <w:pPr>
              <w:pStyle w:val="acctfourfigures"/>
              <w:tabs>
                <w:tab w:val="clear" w:pos="765"/>
                <w:tab w:val="decimal" w:pos="882"/>
              </w:tabs>
              <w:spacing w:line="240" w:lineRule="auto"/>
              <w:rPr>
                <w:szCs w:val="22"/>
              </w:rPr>
            </w:pPr>
          </w:p>
        </w:tc>
        <w:tc>
          <w:tcPr>
            <w:tcW w:w="274" w:type="dxa"/>
            <w:vAlign w:val="bottom"/>
          </w:tcPr>
          <w:p w14:paraId="4F3E1BBF" w14:textId="77777777" w:rsidR="00151D54" w:rsidRPr="00461B25" w:rsidRDefault="00151D54" w:rsidP="00531B6D">
            <w:pPr>
              <w:pStyle w:val="acctfourfigures"/>
              <w:tabs>
                <w:tab w:val="clear" w:pos="765"/>
                <w:tab w:val="decimal" w:pos="882"/>
              </w:tabs>
              <w:spacing w:line="240" w:lineRule="auto"/>
              <w:rPr>
                <w:szCs w:val="22"/>
              </w:rPr>
            </w:pPr>
          </w:p>
        </w:tc>
        <w:tc>
          <w:tcPr>
            <w:tcW w:w="1795" w:type="dxa"/>
            <w:vAlign w:val="bottom"/>
          </w:tcPr>
          <w:p w14:paraId="1CBB538B" w14:textId="77777777" w:rsidR="00151D54" w:rsidRPr="00461B25" w:rsidRDefault="00151D54" w:rsidP="00531B6D">
            <w:pPr>
              <w:pStyle w:val="acctfourfigures"/>
              <w:tabs>
                <w:tab w:val="clear" w:pos="765"/>
                <w:tab w:val="decimal" w:pos="882"/>
              </w:tabs>
              <w:spacing w:line="240" w:lineRule="auto"/>
              <w:rPr>
                <w:szCs w:val="22"/>
              </w:rPr>
            </w:pPr>
          </w:p>
        </w:tc>
        <w:tc>
          <w:tcPr>
            <w:tcW w:w="274" w:type="dxa"/>
            <w:vAlign w:val="bottom"/>
          </w:tcPr>
          <w:p w14:paraId="5980B736" w14:textId="77777777" w:rsidR="00151D54" w:rsidRPr="00461B25" w:rsidRDefault="00151D54" w:rsidP="00531B6D">
            <w:pPr>
              <w:pStyle w:val="acctfourfigures"/>
              <w:tabs>
                <w:tab w:val="clear" w:pos="765"/>
                <w:tab w:val="decimal" w:pos="882"/>
              </w:tabs>
              <w:spacing w:line="240" w:lineRule="auto"/>
              <w:rPr>
                <w:szCs w:val="22"/>
              </w:rPr>
            </w:pPr>
          </w:p>
        </w:tc>
        <w:tc>
          <w:tcPr>
            <w:tcW w:w="1508" w:type="dxa"/>
            <w:vAlign w:val="bottom"/>
          </w:tcPr>
          <w:p w14:paraId="3A0189E7" w14:textId="77777777" w:rsidR="00151D54" w:rsidRPr="00461B25" w:rsidRDefault="00151D54" w:rsidP="00531B6D">
            <w:pPr>
              <w:pStyle w:val="acctfourfigures"/>
              <w:tabs>
                <w:tab w:val="clear" w:pos="765"/>
                <w:tab w:val="decimal" w:pos="864"/>
              </w:tabs>
              <w:spacing w:line="240" w:lineRule="auto"/>
              <w:rPr>
                <w:szCs w:val="22"/>
              </w:rPr>
            </w:pPr>
          </w:p>
        </w:tc>
        <w:tc>
          <w:tcPr>
            <w:tcW w:w="267" w:type="dxa"/>
            <w:vAlign w:val="bottom"/>
          </w:tcPr>
          <w:p w14:paraId="68144359" w14:textId="77777777" w:rsidR="00151D54" w:rsidRPr="00461B25" w:rsidRDefault="00151D54" w:rsidP="00531B6D">
            <w:pPr>
              <w:pStyle w:val="acctfourfigures"/>
              <w:tabs>
                <w:tab w:val="clear" w:pos="765"/>
                <w:tab w:val="decimal" w:pos="882"/>
              </w:tabs>
              <w:spacing w:line="240" w:lineRule="auto"/>
              <w:ind w:left="-108"/>
              <w:rPr>
                <w:szCs w:val="22"/>
              </w:rPr>
            </w:pPr>
          </w:p>
        </w:tc>
        <w:tc>
          <w:tcPr>
            <w:tcW w:w="1534" w:type="dxa"/>
            <w:gridSpan w:val="2"/>
            <w:vAlign w:val="bottom"/>
          </w:tcPr>
          <w:p w14:paraId="6C68A4C4" w14:textId="77777777" w:rsidR="00151D54" w:rsidRPr="00461B25" w:rsidRDefault="00151D54" w:rsidP="00531B6D">
            <w:pPr>
              <w:pStyle w:val="acctfourfigures"/>
              <w:tabs>
                <w:tab w:val="clear" w:pos="765"/>
                <w:tab w:val="decimal" w:pos="864"/>
              </w:tabs>
              <w:spacing w:line="240" w:lineRule="auto"/>
              <w:rPr>
                <w:szCs w:val="22"/>
              </w:rPr>
            </w:pPr>
          </w:p>
        </w:tc>
      </w:tr>
      <w:tr w:rsidR="00151D54" w:rsidRPr="00461B25" w14:paraId="5360F930" w14:textId="77777777" w:rsidTr="00531B6D">
        <w:trPr>
          <w:trHeight w:val="162"/>
        </w:trPr>
        <w:tc>
          <w:tcPr>
            <w:tcW w:w="4860" w:type="dxa"/>
          </w:tcPr>
          <w:p w14:paraId="7C2B8D4E" w14:textId="77777777" w:rsidR="00151D54" w:rsidRPr="00461B25" w:rsidRDefault="00151D54" w:rsidP="00531B6D">
            <w:pPr>
              <w:spacing w:line="260" w:lineRule="atLeast"/>
              <w:rPr>
                <w:rFonts w:hAnsi="Times New Roman" w:cs="Times New Roman"/>
                <w:i/>
                <w:iCs/>
                <w:sz w:val="22"/>
                <w:szCs w:val="22"/>
                <w:cs/>
              </w:rPr>
            </w:pPr>
            <w:r w:rsidRPr="00461B25">
              <w:rPr>
                <w:rFonts w:hAnsi="Times New Roman" w:cs="Times New Roman"/>
                <w:b/>
                <w:bCs/>
                <w:i/>
                <w:iCs/>
                <w:sz w:val="22"/>
                <w:szCs w:val="22"/>
              </w:rPr>
              <w:t>Financial liabilities</w:t>
            </w:r>
          </w:p>
        </w:tc>
        <w:tc>
          <w:tcPr>
            <w:tcW w:w="1622" w:type="dxa"/>
            <w:vAlign w:val="bottom"/>
          </w:tcPr>
          <w:p w14:paraId="2DD8DF6D" w14:textId="77777777" w:rsidR="00151D54" w:rsidRPr="00461B25" w:rsidRDefault="00151D54" w:rsidP="00531B6D">
            <w:pPr>
              <w:pStyle w:val="acctfourfigures"/>
              <w:tabs>
                <w:tab w:val="clear" w:pos="765"/>
              </w:tabs>
              <w:spacing w:line="240" w:lineRule="auto"/>
              <w:jc w:val="center"/>
              <w:rPr>
                <w:szCs w:val="22"/>
              </w:rPr>
            </w:pPr>
          </w:p>
        </w:tc>
        <w:tc>
          <w:tcPr>
            <w:tcW w:w="314" w:type="dxa"/>
            <w:vAlign w:val="bottom"/>
          </w:tcPr>
          <w:p w14:paraId="74001643" w14:textId="77777777" w:rsidR="00151D54" w:rsidRPr="00461B25" w:rsidRDefault="00151D54" w:rsidP="00531B6D">
            <w:pPr>
              <w:pStyle w:val="acctfourfigures"/>
              <w:tabs>
                <w:tab w:val="clear" w:pos="765"/>
                <w:tab w:val="decimal" w:pos="882"/>
              </w:tabs>
              <w:spacing w:line="240" w:lineRule="auto"/>
              <w:rPr>
                <w:szCs w:val="22"/>
              </w:rPr>
            </w:pPr>
          </w:p>
        </w:tc>
        <w:tc>
          <w:tcPr>
            <w:tcW w:w="1592" w:type="dxa"/>
            <w:vAlign w:val="bottom"/>
          </w:tcPr>
          <w:p w14:paraId="4262F4FC" w14:textId="77777777" w:rsidR="00151D54" w:rsidRPr="00461B25" w:rsidRDefault="00151D54" w:rsidP="00531B6D">
            <w:pPr>
              <w:pStyle w:val="acctfourfigures"/>
              <w:tabs>
                <w:tab w:val="clear" w:pos="765"/>
                <w:tab w:val="decimal" w:pos="1121"/>
              </w:tabs>
              <w:spacing w:line="240" w:lineRule="auto"/>
              <w:rPr>
                <w:szCs w:val="22"/>
              </w:rPr>
            </w:pPr>
          </w:p>
        </w:tc>
        <w:tc>
          <w:tcPr>
            <w:tcW w:w="274" w:type="dxa"/>
            <w:vAlign w:val="bottom"/>
          </w:tcPr>
          <w:p w14:paraId="695D5012" w14:textId="77777777" w:rsidR="00151D54" w:rsidRPr="00461B25" w:rsidRDefault="00151D54" w:rsidP="00531B6D">
            <w:pPr>
              <w:pStyle w:val="acctfourfigures"/>
              <w:tabs>
                <w:tab w:val="clear" w:pos="765"/>
                <w:tab w:val="decimal" w:pos="882"/>
              </w:tabs>
              <w:spacing w:line="240" w:lineRule="auto"/>
              <w:rPr>
                <w:szCs w:val="22"/>
              </w:rPr>
            </w:pPr>
          </w:p>
        </w:tc>
        <w:tc>
          <w:tcPr>
            <w:tcW w:w="1795" w:type="dxa"/>
            <w:vAlign w:val="bottom"/>
          </w:tcPr>
          <w:p w14:paraId="3BD5AB4A" w14:textId="77777777" w:rsidR="00151D54" w:rsidRPr="00461B25" w:rsidRDefault="00151D54" w:rsidP="00531B6D">
            <w:pPr>
              <w:pStyle w:val="acctfourfigures"/>
              <w:tabs>
                <w:tab w:val="clear" w:pos="765"/>
                <w:tab w:val="decimal" w:pos="1160"/>
              </w:tabs>
              <w:spacing w:line="240" w:lineRule="auto"/>
              <w:rPr>
                <w:szCs w:val="22"/>
              </w:rPr>
            </w:pPr>
          </w:p>
        </w:tc>
        <w:tc>
          <w:tcPr>
            <w:tcW w:w="274" w:type="dxa"/>
            <w:vAlign w:val="bottom"/>
          </w:tcPr>
          <w:p w14:paraId="0F190D2D" w14:textId="77777777" w:rsidR="00151D54" w:rsidRPr="00461B25" w:rsidRDefault="00151D54" w:rsidP="00531B6D">
            <w:pPr>
              <w:pStyle w:val="acctfourfigures"/>
              <w:tabs>
                <w:tab w:val="clear" w:pos="765"/>
                <w:tab w:val="decimal" w:pos="882"/>
              </w:tabs>
              <w:spacing w:line="240" w:lineRule="auto"/>
              <w:rPr>
                <w:szCs w:val="22"/>
              </w:rPr>
            </w:pPr>
          </w:p>
        </w:tc>
        <w:tc>
          <w:tcPr>
            <w:tcW w:w="1508" w:type="dxa"/>
            <w:vAlign w:val="bottom"/>
          </w:tcPr>
          <w:p w14:paraId="4F1B4246" w14:textId="77777777" w:rsidR="00151D54" w:rsidRPr="00461B25" w:rsidRDefault="00151D54" w:rsidP="00531B6D">
            <w:pPr>
              <w:pStyle w:val="acctfourfigures"/>
              <w:tabs>
                <w:tab w:val="clear" w:pos="765"/>
                <w:tab w:val="decimal" w:pos="990"/>
              </w:tabs>
              <w:spacing w:line="240" w:lineRule="auto"/>
              <w:rPr>
                <w:szCs w:val="22"/>
              </w:rPr>
            </w:pPr>
          </w:p>
        </w:tc>
        <w:tc>
          <w:tcPr>
            <w:tcW w:w="267" w:type="dxa"/>
            <w:vAlign w:val="bottom"/>
          </w:tcPr>
          <w:p w14:paraId="63CA69D8" w14:textId="77777777" w:rsidR="00151D54" w:rsidRPr="00461B25" w:rsidRDefault="00151D54" w:rsidP="00531B6D">
            <w:pPr>
              <w:pStyle w:val="acctfourfigures"/>
              <w:tabs>
                <w:tab w:val="clear" w:pos="765"/>
                <w:tab w:val="decimal" w:pos="882"/>
              </w:tabs>
              <w:spacing w:line="240" w:lineRule="auto"/>
              <w:ind w:left="-108"/>
              <w:rPr>
                <w:szCs w:val="22"/>
              </w:rPr>
            </w:pPr>
          </w:p>
        </w:tc>
        <w:tc>
          <w:tcPr>
            <w:tcW w:w="1534" w:type="dxa"/>
            <w:gridSpan w:val="2"/>
            <w:shd w:val="clear" w:color="auto" w:fill="auto"/>
            <w:vAlign w:val="bottom"/>
          </w:tcPr>
          <w:p w14:paraId="674B6B51" w14:textId="77777777" w:rsidR="00151D54" w:rsidRPr="00461B25" w:rsidRDefault="00151D54" w:rsidP="00531B6D">
            <w:pPr>
              <w:pStyle w:val="acctfourfigures"/>
              <w:tabs>
                <w:tab w:val="clear" w:pos="765"/>
                <w:tab w:val="decimal" w:pos="1099"/>
              </w:tabs>
              <w:spacing w:line="240" w:lineRule="auto"/>
              <w:rPr>
                <w:szCs w:val="22"/>
              </w:rPr>
            </w:pPr>
          </w:p>
        </w:tc>
      </w:tr>
      <w:tr w:rsidR="00151D54" w:rsidRPr="00461B25" w14:paraId="746C91A4" w14:textId="77777777" w:rsidTr="00531B6D">
        <w:trPr>
          <w:trHeight w:val="162"/>
        </w:trPr>
        <w:tc>
          <w:tcPr>
            <w:tcW w:w="4860" w:type="dxa"/>
          </w:tcPr>
          <w:p w14:paraId="4A447C74" w14:textId="77777777" w:rsidR="00151D54" w:rsidRPr="00461B25" w:rsidRDefault="00151D54" w:rsidP="00531B6D">
            <w:pPr>
              <w:spacing w:line="260" w:lineRule="atLeast"/>
              <w:ind w:right="-119"/>
              <w:rPr>
                <w:rFonts w:hAnsi="Times New Roman" w:cs="Times New Roman"/>
                <w:sz w:val="22"/>
                <w:szCs w:val="22"/>
              </w:rPr>
            </w:pPr>
            <w:r w:rsidRPr="00461B25">
              <w:rPr>
                <w:rFonts w:hAnsi="Times New Roman" w:cs="Times New Roman"/>
                <w:sz w:val="22"/>
                <w:szCs w:val="22"/>
              </w:rPr>
              <w:t>Debentures</w:t>
            </w:r>
          </w:p>
        </w:tc>
        <w:tc>
          <w:tcPr>
            <w:tcW w:w="1622" w:type="dxa"/>
            <w:vAlign w:val="bottom"/>
          </w:tcPr>
          <w:p w14:paraId="40675C10" w14:textId="77777777" w:rsidR="00151D54" w:rsidRPr="00461B25" w:rsidRDefault="00151D54" w:rsidP="00531B6D">
            <w:pPr>
              <w:pStyle w:val="acctfourfigures"/>
              <w:tabs>
                <w:tab w:val="clear" w:pos="765"/>
              </w:tabs>
              <w:spacing w:line="240" w:lineRule="auto"/>
              <w:jc w:val="center"/>
              <w:rPr>
                <w:szCs w:val="22"/>
                <w:lang w:val="en-US" w:bidi="th-TH"/>
              </w:rPr>
            </w:pPr>
            <w:r w:rsidRPr="00461B25">
              <w:rPr>
                <w:szCs w:val="22"/>
                <w:lang w:val="en-US" w:bidi="th-TH"/>
              </w:rPr>
              <w:t>4.9 - 5.0</w:t>
            </w:r>
          </w:p>
        </w:tc>
        <w:tc>
          <w:tcPr>
            <w:tcW w:w="314" w:type="dxa"/>
            <w:vAlign w:val="bottom"/>
          </w:tcPr>
          <w:p w14:paraId="58439732" w14:textId="77777777" w:rsidR="00151D54" w:rsidRPr="00461B25" w:rsidRDefault="00151D54" w:rsidP="00531B6D">
            <w:pPr>
              <w:pStyle w:val="acctfourfigures"/>
              <w:tabs>
                <w:tab w:val="clear" w:pos="765"/>
                <w:tab w:val="decimal" w:pos="882"/>
              </w:tabs>
              <w:spacing w:line="240" w:lineRule="auto"/>
              <w:rPr>
                <w:szCs w:val="22"/>
              </w:rPr>
            </w:pPr>
          </w:p>
        </w:tc>
        <w:tc>
          <w:tcPr>
            <w:tcW w:w="1592" w:type="dxa"/>
            <w:vAlign w:val="bottom"/>
          </w:tcPr>
          <w:p w14:paraId="340C3AA6" w14:textId="77777777" w:rsidR="00151D54" w:rsidRPr="00461B25" w:rsidRDefault="00151D54" w:rsidP="00531B6D">
            <w:pPr>
              <w:pStyle w:val="acctfourfigures"/>
              <w:tabs>
                <w:tab w:val="clear" w:pos="765"/>
                <w:tab w:val="decimal" w:pos="1160"/>
              </w:tabs>
              <w:spacing w:line="240" w:lineRule="auto"/>
              <w:rPr>
                <w:szCs w:val="22"/>
              </w:rPr>
            </w:pPr>
            <w:r w:rsidRPr="00461B25">
              <w:rPr>
                <w:szCs w:val="22"/>
                <w:lang w:val="en-US"/>
              </w:rPr>
              <w:t>1,163</w:t>
            </w:r>
          </w:p>
        </w:tc>
        <w:tc>
          <w:tcPr>
            <w:tcW w:w="274" w:type="dxa"/>
            <w:vAlign w:val="bottom"/>
          </w:tcPr>
          <w:p w14:paraId="5432B1D8" w14:textId="77777777" w:rsidR="00151D54" w:rsidRPr="00461B25" w:rsidRDefault="00151D54" w:rsidP="00531B6D">
            <w:pPr>
              <w:pStyle w:val="acctfourfigures"/>
              <w:tabs>
                <w:tab w:val="clear" w:pos="765"/>
                <w:tab w:val="decimal" w:pos="882"/>
              </w:tabs>
              <w:spacing w:line="240" w:lineRule="auto"/>
              <w:rPr>
                <w:szCs w:val="22"/>
              </w:rPr>
            </w:pPr>
          </w:p>
        </w:tc>
        <w:tc>
          <w:tcPr>
            <w:tcW w:w="1795" w:type="dxa"/>
            <w:vAlign w:val="bottom"/>
          </w:tcPr>
          <w:p w14:paraId="37DD8682" w14:textId="77777777" w:rsidR="00151D54" w:rsidRPr="00461B25" w:rsidRDefault="00151D54" w:rsidP="00531B6D">
            <w:pPr>
              <w:pStyle w:val="acctfourfigures"/>
              <w:tabs>
                <w:tab w:val="clear" w:pos="765"/>
                <w:tab w:val="decimal" w:pos="1308"/>
              </w:tabs>
              <w:spacing w:line="240" w:lineRule="auto"/>
              <w:rPr>
                <w:szCs w:val="22"/>
              </w:rPr>
            </w:pPr>
            <w:r w:rsidRPr="00461B25">
              <w:rPr>
                <w:szCs w:val="22"/>
                <w:lang w:val="en-US" w:bidi="th-TH"/>
              </w:rPr>
              <w:t>1,026</w:t>
            </w:r>
          </w:p>
        </w:tc>
        <w:tc>
          <w:tcPr>
            <w:tcW w:w="274" w:type="dxa"/>
            <w:vAlign w:val="bottom"/>
          </w:tcPr>
          <w:p w14:paraId="487DF74D" w14:textId="77777777" w:rsidR="00151D54" w:rsidRPr="00461B25" w:rsidRDefault="00151D54" w:rsidP="00531B6D">
            <w:pPr>
              <w:pStyle w:val="acctfourfigures"/>
              <w:tabs>
                <w:tab w:val="clear" w:pos="765"/>
                <w:tab w:val="decimal" w:pos="882"/>
              </w:tabs>
              <w:spacing w:line="240" w:lineRule="auto"/>
              <w:rPr>
                <w:szCs w:val="22"/>
              </w:rPr>
            </w:pPr>
          </w:p>
        </w:tc>
        <w:tc>
          <w:tcPr>
            <w:tcW w:w="1508" w:type="dxa"/>
            <w:vAlign w:val="bottom"/>
          </w:tcPr>
          <w:p w14:paraId="23852927" w14:textId="77777777" w:rsidR="00151D54" w:rsidRPr="00461B25" w:rsidRDefault="00151D54" w:rsidP="00531B6D">
            <w:pPr>
              <w:pStyle w:val="acctfourfigures"/>
              <w:tabs>
                <w:tab w:val="clear" w:pos="765"/>
                <w:tab w:val="decimal" w:pos="1160"/>
              </w:tabs>
              <w:spacing w:line="240" w:lineRule="auto"/>
              <w:rPr>
                <w:szCs w:val="22"/>
              </w:rPr>
            </w:pPr>
            <w:r w:rsidRPr="00461B25">
              <w:rPr>
                <w:szCs w:val="22"/>
                <w:lang w:val="en-US"/>
              </w:rPr>
              <w:t>2,189</w:t>
            </w:r>
          </w:p>
        </w:tc>
        <w:tc>
          <w:tcPr>
            <w:tcW w:w="267" w:type="dxa"/>
            <w:vAlign w:val="bottom"/>
          </w:tcPr>
          <w:p w14:paraId="46889163" w14:textId="77777777" w:rsidR="00151D54" w:rsidRPr="00461B25" w:rsidRDefault="00151D54" w:rsidP="00531B6D">
            <w:pPr>
              <w:pStyle w:val="acctfourfigures"/>
              <w:tabs>
                <w:tab w:val="clear" w:pos="765"/>
                <w:tab w:val="decimal" w:pos="1160"/>
              </w:tabs>
              <w:spacing w:line="240" w:lineRule="auto"/>
              <w:ind w:left="-108"/>
              <w:rPr>
                <w:szCs w:val="22"/>
              </w:rPr>
            </w:pPr>
          </w:p>
        </w:tc>
        <w:tc>
          <w:tcPr>
            <w:tcW w:w="1534" w:type="dxa"/>
            <w:gridSpan w:val="2"/>
            <w:shd w:val="clear" w:color="auto" w:fill="auto"/>
            <w:vAlign w:val="bottom"/>
          </w:tcPr>
          <w:p w14:paraId="003E631A" w14:textId="77777777" w:rsidR="00151D54" w:rsidRPr="00461B25" w:rsidRDefault="00151D54" w:rsidP="00531B6D">
            <w:pPr>
              <w:pStyle w:val="acctfourfigures"/>
              <w:tabs>
                <w:tab w:val="clear" w:pos="765"/>
                <w:tab w:val="decimal" w:pos="1160"/>
              </w:tabs>
              <w:spacing w:line="240" w:lineRule="auto"/>
              <w:rPr>
                <w:szCs w:val="22"/>
              </w:rPr>
            </w:pPr>
            <w:r w:rsidRPr="00461B25">
              <w:rPr>
                <w:szCs w:val="22"/>
                <w:lang w:val="en-US"/>
              </w:rPr>
              <w:t>2,215</w:t>
            </w:r>
          </w:p>
        </w:tc>
      </w:tr>
      <w:tr w:rsidR="00151D54" w:rsidRPr="00461B25" w14:paraId="01D7048E" w14:textId="77777777" w:rsidTr="00531B6D">
        <w:trPr>
          <w:trHeight w:val="162"/>
        </w:trPr>
        <w:tc>
          <w:tcPr>
            <w:tcW w:w="4860" w:type="dxa"/>
          </w:tcPr>
          <w:p w14:paraId="041C3F70" w14:textId="77777777" w:rsidR="00151D54" w:rsidRPr="00461B25" w:rsidRDefault="00151D54" w:rsidP="00531B6D">
            <w:pPr>
              <w:spacing w:line="260" w:lineRule="atLeast"/>
              <w:ind w:right="-119"/>
              <w:rPr>
                <w:rFonts w:hAnsi="Times New Roman" w:cs="Times New Roman"/>
                <w:sz w:val="22"/>
                <w:szCs w:val="22"/>
              </w:rPr>
            </w:pPr>
            <w:r w:rsidRPr="00461B25">
              <w:rPr>
                <w:rFonts w:hAnsi="Times New Roman" w:cs="Times New Roman"/>
                <w:sz w:val="22"/>
                <w:szCs w:val="22"/>
              </w:rPr>
              <w:t xml:space="preserve">Loan from financial institutions </w:t>
            </w:r>
          </w:p>
        </w:tc>
        <w:tc>
          <w:tcPr>
            <w:tcW w:w="1622" w:type="dxa"/>
            <w:vAlign w:val="bottom"/>
          </w:tcPr>
          <w:p w14:paraId="4ABA5B1E" w14:textId="77777777" w:rsidR="00151D54" w:rsidRPr="00461B25" w:rsidRDefault="00151D54" w:rsidP="00531B6D">
            <w:pPr>
              <w:pStyle w:val="acctfourfigures"/>
              <w:tabs>
                <w:tab w:val="clear" w:pos="765"/>
              </w:tabs>
              <w:spacing w:line="240" w:lineRule="auto"/>
              <w:jc w:val="center"/>
              <w:rPr>
                <w:szCs w:val="22"/>
                <w:lang w:val="en-US" w:bidi="th-TH"/>
              </w:rPr>
            </w:pPr>
            <w:r w:rsidRPr="00461B25">
              <w:rPr>
                <w:szCs w:val="22"/>
                <w:lang w:val="en-US" w:bidi="th-TH"/>
              </w:rPr>
              <w:t>2.2 - 2.5</w:t>
            </w:r>
          </w:p>
        </w:tc>
        <w:tc>
          <w:tcPr>
            <w:tcW w:w="314" w:type="dxa"/>
            <w:vAlign w:val="bottom"/>
          </w:tcPr>
          <w:p w14:paraId="6A4666E9" w14:textId="77777777" w:rsidR="00151D54" w:rsidRPr="00461B25" w:rsidRDefault="00151D54" w:rsidP="00531B6D">
            <w:pPr>
              <w:pStyle w:val="acctfourfigures"/>
              <w:tabs>
                <w:tab w:val="clear" w:pos="765"/>
                <w:tab w:val="decimal" w:pos="882"/>
              </w:tabs>
              <w:spacing w:line="240" w:lineRule="auto"/>
              <w:rPr>
                <w:szCs w:val="22"/>
              </w:rPr>
            </w:pPr>
          </w:p>
        </w:tc>
        <w:tc>
          <w:tcPr>
            <w:tcW w:w="1592" w:type="dxa"/>
            <w:vAlign w:val="bottom"/>
          </w:tcPr>
          <w:p w14:paraId="29E6F0C2" w14:textId="77777777" w:rsidR="00151D54" w:rsidRPr="00461B25" w:rsidRDefault="00151D54" w:rsidP="00531B6D">
            <w:pPr>
              <w:pStyle w:val="acctfourfigures"/>
              <w:tabs>
                <w:tab w:val="clear" w:pos="765"/>
                <w:tab w:val="decimal" w:pos="1160"/>
              </w:tabs>
              <w:spacing w:line="240" w:lineRule="auto"/>
              <w:rPr>
                <w:szCs w:val="22"/>
              </w:rPr>
            </w:pPr>
            <w:r w:rsidRPr="00461B25">
              <w:rPr>
                <w:szCs w:val="22"/>
                <w:lang w:val="en-US"/>
              </w:rPr>
              <w:t>550</w:t>
            </w:r>
          </w:p>
        </w:tc>
        <w:tc>
          <w:tcPr>
            <w:tcW w:w="274" w:type="dxa"/>
            <w:vAlign w:val="bottom"/>
          </w:tcPr>
          <w:p w14:paraId="1BAEFC79" w14:textId="77777777" w:rsidR="00151D54" w:rsidRPr="00461B25" w:rsidRDefault="00151D54" w:rsidP="00531B6D">
            <w:pPr>
              <w:pStyle w:val="acctfourfigures"/>
              <w:tabs>
                <w:tab w:val="clear" w:pos="765"/>
                <w:tab w:val="decimal" w:pos="882"/>
              </w:tabs>
              <w:spacing w:line="240" w:lineRule="auto"/>
              <w:rPr>
                <w:szCs w:val="22"/>
              </w:rPr>
            </w:pPr>
          </w:p>
        </w:tc>
        <w:tc>
          <w:tcPr>
            <w:tcW w:w="1795" w:type="dxa"/>
            <w:vAlign w:val="bottom"/>
          </w:tcPr>
          <w:p w14:paraId="23187810" w14:textId="77777777" w:rsidR="00151D54" w:rsidRPr="00461B25" w:rsidRDefault="00151D54" w:rsidP="00531B6D">
            <w:pPr>
              <w:pStyle w:val="acctfourfigures"/>
              <w:tabs>
                <w:tab w:val="clear" w:pos="765"/>
                <w:tab w:val="decimal" w:pos="1308"/>
              </w:tabs>
              <w:spacing w:line="240" w:lineRule="auto"/>
              <w:rPr>
                <w:szCs w:val="22"/>
              </w:rPr>
            </w:pPr>
            <w:r w:rsidRPr="00461B25">
              <w:rPr>
                <w:szCs w:val="22"/>
              </w:rPr>
              <w:t>2,532</w:t>
            </w:r>
          </w:p>
        </w:tc>
        <w:tc>
          <w:tcPr>
            <w:tcW w:w="274" w:type="dxa"/>
            <w:vAlign w:val="bottom"/>
          </w:tcPr>
          <w:p w14:paraId="7CC2C9F0" w14:textId="77777777" w:rsidR="00151D54" w:rsidRPr="00461B25" w:rsidRDefault="00151D54" w:rsidP="00531B6D">
            <w:pPr>
              <w:pStyle w:val="acctfourfigures"/>
              <w:tabs>
                <w:tab w:val="clear" w:pos="765"/>
                <w:tab w:val="decimal" w:pos="882"/>
              </w:tabs>
              <w:spacing w:line="240" w:lineRule="auto"/>
              <w:rPr>
                <w:szCs w:val="22"/>
              </w:rPr>
            </w:pPr>
          </w:p>
        </w:tc>
        <w:tc>
          <w:tcPr>
            <w:tcW w:w="1508" w:type="dxa"/>
            <w:vAlign w:val="bottom"/>
          </w:tcPr>
          <w:p w14:paraId="57C9EB01" w14:textId="77777777" w:rsidR="00151D54" w:rsidRPr="00461B25" w:rsidRDefault="00151D54" w:rsidP="00531B6D">
            <w:pPr>
              <w:pStyle w:val="acctfourfigures"/>
              <w:tabs>
                <w:tab w:val="clear" w:pos="765"/>
                <w:tab w:val="decimal" w:pos="1160"/>
              </w:tabs>
              <w:spacing w:line="240" w:lineRule="auto"/>
              <w:rPr>
                <w:szCs w:val="22"/>
              </w:rPr>
            </w:pPr>
            <w:r w:rsidRPr="00461B25">
              <w:rPr>
                <w:szCs w:val="22"/>
              </w:rPr>
              <w:t>3,082</w:t>
            </w:r>
          </w:p>
        </w:tc>
        <w:tc>
          <w:tcPr>
            <w:tcW w:w="267" w:type="dxa"/>
            <w:vAlign w:val="bottom"/>
          </w:tcPr>
          <w:p w14:paraId="78497813" w14:textId="77777777" w:rsidR="00151D54" w:rsidRPr="00461B25" w:rsidRDefault="00151D54" w:rsidP="00531B6D">
            <w:pPr>
              <w:pStyle w:val="acctfourfigures"/>
              <w:tabs>
                <w:tab w:val="clear" w:pos="765"/>
                <w:tab w:val="decimal" w:pos="1160"/>
              </w:tabs>
              <w:spacing w:line="240" w:lineRule="auto"/>
              <w:ind w:left="-108"/>
              <w:rPr>
                <w:szCs w:val="22"/>
              </w:rPr>
            </w:pPr>
          </w:p>
        </w:tc>
        <w:tc>
          <w:tcPr>
            <w:tcW w:w="1534" w:type="dxa"/>
            <w:gridSpan w:val="2"/>
            <w:shd w:val="clear" w:color="auto" w:fill="auto"/>
            <w:vAlign w:val="bottom"/>
          </w:tcPr>
          <w:p w14:paraId="359074A1" w14:textId="77777777" w:rsidR="00151D54" w:rsidRPr="00461B25" w:rsidRDefault="00151D54" w:rsidP="00531B6D">
            <w:pPr>
              <w:pStyle w:val="acctfourfigures"/>
              <w:tabs>
                <w:tab w:val="clear" w:pos="765"/>
                <w:tab w:val="decimal" w:pos="1160"/>
              </w:tabs>
              <w:spacing w:line="240" w:lineRule="auto"/>
              <w:rPr>
                <w:szCs w:val="22"/>
              </w:rPr>
            </w:pPr>
            <w:r w:rsidRPr="00461B25">
              <w:rPr>
                <w:szCs w:val="22"/>
                <w:lang w:val="en-US"/>
              </w:rPr>
              <w:t>3,071</w:t>
            </w:r>
          </w:p>
        </w:tc>
      </w:tr>
      <w:tr w:rsidR="00151D54" w:rsidRPr="00461B25" w14:paraId="24FC62FC" w14:textId="77777777" w:rsidTr="00531B6D">
        <w:trPr>
          <w:trHeight w:val="162"/>
        </w:trPr>
        <w:tc>
          <w:tcPr>
            <w:tcW w:w="4860" w:type="dxa"/>
          </w:tcPr>
          <w:p w14:paraId="30D67AAD" w14:textId="77777777" w:rsidR="00151D54" w:rsidRPr="00461B25" w:rsidRDefault="00151D54" w:rsidP="00531B6D">
            <w:pPr>
              <w:spacing w:line="260" w:lineRule="atLeast"/>
              <w:ind w:right="-119"/>
              <w:rPr>
                <w:rFonts w:hAnsi="Times New Roman" w:cs="Times New Roman"/>
                <w:sz w:val="22"/>
                <w:szCs w:val="22"/>
                <w:cs/>
              </w:rPr>
            </w:pPr>
            <w:r w:rsidRPr="00461B25">
              <w:rPr>
                <w:rFonts w:hAnsi="Times New Roman" w:cs="Times New Roman"/>
                <w:sz w:val="22"/>
                <w:szCs w:val="22"/>
              </w:rPr>
              <w:t xml:space="preserve">Loan from related parties </w:t>
            </w:r>
          </w:p>
        </w:tc>
        <w:tc>
          <w:tcPr>
            <w:tcW w:w="1622" w:type="dxa"/>
            <w:vAlign w:val="bottom"/>
          </w:tcPr>
          <w:p w14:paraId="2F2D1671" w14:textId="77777777" w:rsidR="00151D54" w:rsidRPr="00461B25" w:rsidRDefault="00151D54" w:rsidP="00531B6D">
            <w:pPr>
              <w:pStyle w:val="acctfourfigures"/>
              <w:tabs>
                <w:tab w:val="clear" w:pos="765"/>
              </w:tabs>
              <w:spacing w:line="240" w:lineRule="auto"/>
              <w:jc w:val="center"/>
              <w:rPr>
                <w:szCs w:val="22"/>
                <w:lang w:val="en-US" w:bidi="th-TH"/>
              </w:rPr>
            </w:pPr>
            <w:r w:rsidRPr="00461B25">
              <w:rPr>
                <w:szCs w:val="22"/>
                <w:lang w:val="en-US" w:bidi="th-TH"/>
              </w:rPr>
              <w:t>MLR-0.75</w:t>
            </w:r>
          </w:p>
        </w:tc>
        <w:tc>
          <w:tcPr>
            <w:tcW w:w="314" w:type="dxa"/>
            <w:vAlign w:val="bottom"/>
          </w:tcPr>
          <w:p w14:paraId="6FC2C47D" w14:textId="77777777" w:rsidR="00151D54" w:rsidRPr="00461B25" w:rsidRDefault="00151D54" w:rsidP="00531B6D">
            <w:pPr>
              <w:pStyle w:val="acctfourfigures"/>
              <w:tabs>
                <w:tab w:val="clear" w:pos="765"/>
                <w:tab w:val="decimal" w:pos="882"/>
              </w:tabs>
              <w:spacing w:line="240" w:lineRule="auto"/>
              <w:rPr>
                <w:szCs w:val="22"/>
              </w:rPr>
            </w:pPr>
          </w:p>
        </w:tc>
        <w:tc>
          <w:tcPr>
            <w:tcW w:w="1592" w:type="dxa"/>
            <w:tcBorders>
              <w:bottom w:val="single" w:sz="4" w:space="0" w:color="auto"/>
            </w:tcBorders>
            <w:vAlign w:val="bottom"/>
          </w:tcPr>
          <w:p w14:paraId="1DF8EEA4" w14:textId="77777777" w:rsidR="00151D54" w:rsidRPr="00461B25" w:rsidRDefault="00151D54" w:rsidP="00531B6D">
            <w:pPr>
              <w:pStyle w:val="acctfourfigures"/>
              <w:tabs>
                <w:tab w:val="clear" w:pos="765"/>
                <w:tab w:val="decimal" w:pos="1160"/>
              </w:tabs>
              <w:spacing w:line="240" w:lineRule="auto"/>
              <w:rPr>
                <w:szCs w:val="22"/>
              </w:rPr>
            </w:pPr>
            <w:r w:rsidRPr="00461B25">
              <w:rPr>
                <w:szCs w:val="22"/>
                <w:lang w:val="en-US"/>
              </w:rPr>
              <w:t>1,426</w:t>
            </w:r>
          </w:p>
        </w:tc>
        <w:tc>
          <w:tcPr>
            <w:tcW w:w="274" w:type="dxa"/>
            <w:vAlign w:val="bottom"/>
          </w:tcPr>
          <w:p w14:paraId="71E7CD89" w14:textId="77777777" w:rsidR="00151D54" w:rsidRPr="00461B25" w:rsidRDefault="00151D54" w:rsidP="00531B6D">
            <w:pPr>
              <w:pStyle w:val="acctfourfigures"/>
              <w:tabs>
                <w:tab w:val="clear" w:pos="765"/>
                <w:tab w:val="decimal" w:pos="882"/>
              </w:tabs>
              <w:spacing w:line="240" w:lineRule="auto"/>
              <w:rPr>
                <w:szCs w:val="22"/>
                <w:lang w:val="en-US"/>
              </w:rPr>
            </w:pPr>
          </w:p>
        </w:tc>
        <w:tc>
          <w:tcPr>
            <w:tcW w:w="1795" w:type="dxa"/>
            <w:tcBorders>
              <w:bottom w:val="single" w:sz="4" w:space="0" w:color="auto"/>
            </w:tcBorders>
            <w:vAlign w:val="bottom"/>
          </w:tcPr>
          <w:p w14:paraId="64C4F74E" w14:textId="77777777" w:rsidR="00151D54" w:rsidRPr="00461B25" w:rsidRDefault="00151D54" w:rsidP="00531B6D">
            <w:pPr>
              <w:pStyle w:val="acctfourfigures"/>
              <w:tabs>
                <w:tab w:val="clear" w:pos="765"/>
                <w:tab w:val="decimal" w:pos="782"/>
              </w:tabs>
              <w:spacing w:line="240" w:lineRule="auto"/>
              <w:ind w:right="180"/>
              <w:jc w:val="center"/>
              <w:rPr>
                <w:szCs w:val="22"/>
              </w:rPr>
            </w:pPr>
            <w:r w:rsidRPr="00461B25">
              <w:rPr>
                <w:szCs w:val="22"/>
              </w:rPr>
              <w:t>-</w:t>
            </w:r>
          </w:p>
        </w:tc>
        <w:tc>
          <w:tcPr>
            <w:tcW w:w="274" w:type="dxa"/>
            <w:vAlign w:val="bottom"/>
          </w:tcPr>
          <w:p w14:paraId="735052F5" w14:textId="77777777" w:rsidR="00151D54" w:rsidRPr="00461B25" w:rsidRDefault="00151D54" w:rsidP="00531B6D">
            <w:pPr>
              <w:pStyle w:val="acctfourfigures"/>
              <w:tabs>
                <w:tab w:val="clear" w:pos="765"/>
                <w:tab w:val="decimal" w:pos="882"/>
              </w:tabs>
              <w:spacing w:line="240" w:lineRule="auto"/>
              <w:rPr>
                <w:szCs w:val="22"/>
              </w:rPr>
            </w:pPr>
          </w:p>
        </w:tc>
        <w:tc>
          <w:tcPr>
            <w:tcW w:w="1508" w:type="dxa"/>
            <w:tcBorders>
              <w:bottom w:val="single" w:sz="4" w:space="0" w:color="auto"/>
            </w:tcBorders>
            <w:vAlign w:val="bottom"/>
          </w:tcPr>
          <w:p w14:paraId="6B8B8939" w14:textId="77777777" w:rsidR="00151D54" w:rsidRPr="00461B25" w:rsidRDefault="00151D54" w:rsidP="00531B6D">
            <w:pPr>
              <w:pStyle w:val="acctfourfigures"/>
              <w:tabs>
                <w:tab w:val="clear" w:pos="765"/>
                <w:tab w:val="decimal" w:pos="1160"/>
              </w:tabs>
              <w:spacing w:line="240" w:lineRule="auto"/>
              <w:rPr>
                <w:szCs w:val="22"/>
              </w:rPr>
            </w:pPr>
            <w:r w:rsidRPr="00461B25">
              <w:rPr>
                <w:szCs w:val="22"/>
              </w:rPr>
              <w:t>1,426</w:t>
            </w:r>
          </w:p>
        </w:tc>
        <w:tc>
          <w:tcPr>
            <w:tcW w:w="267" w:type="dxa"/>
            <w:vAlign w:val="bottom"/>
          </w:tcPr>
          <w:p w14:paraId="631C323C" w14:textId="77777777" w:rsidR="00151D54" w:rsidRPr="00461B25" w:rsidRDefault="00151D54" w:rsidP="00531B6D">
            <w:pPr>
              <w:pStyle w:val="acctfourfigures"/>
              <w:tabs>
                <w:tab w:val="clear" w:pos="765"/>
                <w:tab w:val="decimal" w:pos="1160"/>
              </w:tabs>
              <w:spacing w:line="240" w:lineRule="auto"/>
              <w:ind w:left="-108"/>
              <w:rPr>
                <w:szCs w:val="22"/>
              </w:rPr>
            </w:pPr>
          </w:p>
        </w:tc>
        <w:tc>
          <w:tcPr>
            <w:tcW w:w="1534" w:type="dxa"/>
            <w:gridSpan w:val="2"/>
            <w:tcBorders>
              <w:bottom w:val="single" w:sz="4" w:space="0" w:color="auto"/>
            </w:tcBorders>
            <w:shd w:val="clear" w:color="auto" w:fill="auto"/>
            <w:vAlign w:val="bottom"/>
          </w:tcPr>
          <w:p w14:paraId="4BC0229B" w14:textId="77777777" w:rsidR="00151D54" w:rsidRPr="00461B25" w:rsidRDefault="00151D54" w:rsidP="00531B6D">
            <w:pPr>
              <w:pStyle w:val="acctfourfigures"/>
              <w:tabs>
                <w:tab w:val="clear" w:pos="765"/>
                <w:tab w:val="decimal" w:pos="1160"/>
              </w:tabs>
              <w:spacing w:line="240" w:lineRule="auto"/>
              <w:rPr>
                <w:szCs w:val="22"/>
              </w:rPr>
            </w:pPr>
            <w:r w:rsidRPr="00461B25">
              <w:rPr>
                <w:szCs w:val="22"/>
                <w:lang w:val="en-US"/>
              </w:rPr>
              <w:t>1,426</w:t>
            </w:r>
          </w:p>
        </w:tc>
      </w:tr>
      <w:tr w:rsidR="00151D54" w:rsidRPr="00461B25" w14:paraId="30B052CA" w14:textId="77777777" w:rsidTr="00531B6D">
        <w:trPr>
          <w:trHeight w:val="162"/>
        </w:trPr>
        <w:tc>
          <w:tcPr>
            <w:tcW w:w="4860" w:type="dxa"/>
          </w:tcPr>
          <w:p w14:paraId="016E2CC0" w14:textId="77777777" w:rsidR="00151D54" w:rsidRPr="00461B25" w:rsidRDefault="00151D54" w:rsidP="00531B6D">
            <w:pPr>
              <w:spacing w:line="260" w:lineRule="atLeast"/>
              <w:ind w:right="-119"/>
              <w:rPr>
                <w:rFonts w:hAnsi="Times New Roman" w:cs="Times New Roman"/>
                <w:b/>
                <w:bCs/>
                <w:sz w:val="22"/>
                <w:szCs w:val="22"/>
                <w:cs/>
              </w:rPr>
            </w:pPr>
            <w:r w:rsidRPr="00461B25">
              <w:rPr>
                <w:rFonts w:hAnsi="Times New Roman" w:cs="Times New Roman"/>
                <w:b/>
                <w:bCs/>
                <w:sz w:val="22"/>
                <w:szCs w:val="22"/>
              </w:rPr>
              <w:t>Total</w:t>
            </w:r>
          </w:p>
        </w:tc>
        <w:tc>
          <w:tcPr>
            <w:tcW w:w="1622" w:type="dxa"/>
            <w:vAlign w:val="bottom"/>
          </w:tcPr>
          <w:p w14:paraId="7AB774FF" w14:textId="77777777" w:rsidR="00151D54" w:rsidRPr="00461B25" w:rsidRDefault="00151D54" w:rsidP="00531B6D">
            <w:pPr>
              <w:spacing w:line="260" w:lineRule="atLeast"/>
              <w:ind w:right="-119"/>
              <w:rPr>
                <w:rFonts w:hAnsi="Times New Roman" w:cs="Times New Roman"/>
                <w:b/>
                <w:bCs/>
                <w:sz w:val="22"/>
                <w:szCs w:val="22"/>
              </w:rPr>
            </w:pPr>
          </w:p>
        </w:tc>
        <w:tc>
          <w:tcPr>
            <w:tcW w:w="314" w:type="dxa"/>
            <w:vAlign w:val="bottom"/>
          </w:tcPr>
          <w:p w14:paraId="6B106421" w14:textId="77777777" w:rsidR="00151D54" w:rsidRPr="00461B25" w:rsidRDefault="00151D54" w:rsidP="00531B6D">
            <w:pPr>
              <w:spacing w:line="260" w:lineRule="atLeast"/>
              <w:ind w:right="-119"/>
              <w:rPr>
                <w:rFonts w:hAnsi="Times New Roman" w:cs="Times New Roman"/>
                <w:b/>
                <w:bCs/>
                <w:sz w:val="22"/>
                <w:szCs w:val="22"/>
              </w:rPr>
            </w:pPr>
          </w:p>
        </w:tc>
        <w:tc>
          <w:tcPr>
            <w:tcW w:w="1592" w:type="dxa"/>
            <w:tcBorders>
              <w:top w:val="single" w:sz="4" w:space="0" w:color="auto"/>
              <w:bottom w:val="double" w:sz="4" w:space="0" w:color="auto"/>
            </w:tcBorders>
            <w:vAlign w:val="bottom"/>
          </w:tcPr>
          <w:p w14:paraId="6EDE375A" w14:textId="77777777" w:rsidR="00151D54" w:rsidRPr="00461B25" w:rsidRDefault="00151D54" w:rsidP="00531B6D">
            <w:pPr>
              <w:pStyle w:val="acctfourfigures"/>
              <w:tabs>
                <w:tab w:val="clear" w:pos="765"/>
                <w:tab w:val="decimal" w:pos="1160"/>
              </w:tabs>
              <w:spacing w:line="240" w:lineRule="auto"/>
              <w:rPr>
                <w:b/>
                <w:bCs/>
                <w:szCs w:val="22"/>
              </w:rPr>
            </w:pPr>
            <w:r w:rsidRPr="00461B25">
              <w:rPr>
                <w:b/>
                <w:bCs/>
                <w:szCs w:val="22"/>
                <w:lang w:val="en-US" w:bidi="th-TH"/>
              </w:rPr>
              <w:t>3,139</w:t>
            </w:r>
          </w:p>
        </w:tc>
        <w:tc>
          <w:tcPr>
            <w:tcW w:w="274" w:type="dxa"/>
            <w:vAlign w:val="bottom"/>
          </w:tcPr>
          <w:p w14:paraId="5DFE7127" w14:textId="77777777" w:rsidR="00151D54" w:rsidRPr="00461B25" w:rsidRDefault="00151D54" w:rsidP="00531B6D">
            <w:pPr>
              <w:spacing w:line="260" w:lineRule="atLeast"/>
              <w:ind w:right="-119"/>
              <w:rPr>
                <w:rFonts w:hAnsi="Times New Roman" w:cs="Times New Roman"/>
                <w:b/>
                <w:bCs/>
                <w:sz w:val="22"/>
                <w:szCs w:val="22"/>
              </w:rPr>
            </w:pPr>
          </w:p>
        </w:tc>
        <w:tc>
          <w:tcPr>
            <w:tcW w:w="1795" w:type="dxa"/>
            <w:tcBorders>
              <w:top w:val="single" w:sz="4" w:space="0" w:color="auto"/>
              <w:bottom w:val="double" w:sz="4" w:space="0" w:color="auto"/>
            </w:tcBorders>
            <w:vAlign w:val="bottom"/>
          </w:tcPr>
          <w:p w14:paraId="0547CFF2" w14:textId="77777777" w:rsidR="00151D54" w:rsidRPr="00461B25" w:rsidRDefault="00151D54" w:rsidP="00531B6D">
            <w:pPr>
              <w:pStyle w:val="acctfourfigures"/>
              <w:tabs>
                <w:tab w:val="clear" w:pos="765"/>
                <w:tab w:val="decimal" w:pos="1308"/>
              </w:tabs>
              <w:spacing w:line="240" w:lineRule="auto"/>
              <w:rPr>
                <w:b/>
                <w:bCs/>
                <w:szCs w:val="22"/>
              </w:rPr>
            </w:pPr>
            <w:r w:rsidRPr="00461B25">
              <w:rPr>
                <w:b/>
                <w:bCs/>
                <w:szCs w:val="22"/>
                <w:lang w:val="en-US"/>
              </w:rPr>
              <w:t>3,558</w:t>
            </w:r>
          </w:p>
        </w:tc>
        <w:tc>
          <w:tcPr>
            <w:tcW w:w="274" w:type="dxa"/>
            <w:tcBorders>
              <w:bottom w:val="nil"/>
            </w:tcBorders>
            <w:vAlign w:val="bottom"/>
          </w:tcPr>
          <w:p w14:paraId="2F01242C" w14:textId="77777777" w:rsidR="00151D54" w:rsidRPr="00461B25" w:rsidRDefault="00151D54" w:rsidP="00531B6D">
            <w:pPr>
              <w:pStyle w:val="acctfourfigures"/>
              <w:tabs>
                <w:tab w:val="clear" w:pos="765"/>
                <w:tab w:val="decimal" w:pos="882"/>
              </w:tabs>
              <w:spacing w:line="240" w:lineRule="auto"/>
              <w:rPr>
                <w:b/>
                <w:bCs/>
                <w:szCs w:val="22"/>
                <w:lang w:val="en-US" w:bidi="th-TH"/>
              </w:rPr>
            </w:pPr>
          </w:p>
        </w:tc>
        <w:tc>
          <w:tcPr>
            <w:tcW w:w="1508" w:type="dxa"/>
            <w:tcBorders>
              <w:top w:val="single" w:sz="4" w:space="0" w:color="auto"/>
              <w:bottom w:val="double" w:sz="4" w:space="0" w:color="auto"/>
            </w:tcBorders>
            <w:vAlign w:val="bottom"/>
          </w:tcPr>
          <w:p w14:paraId="59D57ABC" w14:textId="77777777" w:rsidR="00151D54" w:rsidRPr="00461B25" w:rsidRDefault="00151D54" w:rsidP="00531B6D">
            <w:pPr>
              <w:pStyle w:val="acctfourfigures"/>
              <w:tabs>
                <w:tab w:val="clear" w:pos="765"/>
                <w:tab w:val="decimal" w:pos="1160"/>
              </w:tabs>
              <w:spacing w:line="240" w:lineRule="auto"/>
              <w:rPr>
                <w:b/>
                <w:bCs/>
                <w:szCs w:val="22"/>
              </w:rPr>
            </w:pPr>
            <w:r w:rsidRPr="00461B25">
              <w:rPr>
                <w:b/>
                <w:bCs/>
                <w:szCs w:val="22"/>
                <w:lang w:val="en-US"/>
              </w:rPr>
              <w:t>6,697</w:t>
            </w:r>
          </w:p>
        </w:tc>
        <w:tc>
          <w:tcPr>
            <w:tcW w:w="267" w:type="dxa"/>
            <w:vAlign w:val="bottom"/>
          </w:tcPr>
          <w:p w14:paraId="6DD25476" w14:textId="77777777" w:rsidR="00151D54" w:rsidRPr="00461B25" w:rsidRDefault="00151D54" w:rsidP="00531B6D">
            <w:pPr>
              <w:tabs>
                <w:tab w:val="decimal" w:pos="1160"/>
              </w:tabs>
              <w:spacing w:line="260" w:lineRule="atLeast"/>
              <w:ind w:right="-119"/>
              <w:rPr>
                <w:rFonts w:hAnsi="Times New Roman" w:cs="Times New Roman"/>
                <w:b/>
                <w:bCs/>
                <w:sz w:val="22"/>
                <w:szCs w:val="22"/>
                <w:lang w:val="en-GB" w:bidi="ar-SA"/>
              </w:rPr>
            </w:pPr>
          </w:p>
        </w:tc>
        <w:tc>
          <w:tcPr>
            <w:tcW w:w="1534" w:type="dxa"/>
            <w:gridSpan w:val="2"/>
            <w:tcBorders>
              <w:top w:val="single" w:sz="4" w:space="0" w:color="auto"/>
              <w:bottom w:val="double" w:sz="4" w:space="0" w:color="auto"/>
            </w:tcBorders>
            <w:shd w:val="clear" w:color="auto" w:fill="auto"/>
            <w:vAlign w:val="bottom"/>
          </w:tcPr>
          <w:p w14:paraId="38FF2EB9" w14:textId="77777777" w:rsidR="00151D54" w:rsidRPr="00461B25" w:rsidRDefault="00151D54" w:rsidP="00531B6D">
            <w:pPr>
              <w:pStyle w:val="acctfourfigures"/>
              <w:tabs>
                <w:tab w:val="clear" w:pos="765"/>
                <w:tab w:val="decimal" w:pos="1160"/>
              </w:tabs>
              <w:spacing w:line="240" w:lineRule="auto"/>
              <w:rPr>
                <w:b/>
                <w:bCs/>
                <w:szCs w:val="22"/>
              </w:rPr>
            </w:pPr>
            <w:r w:rsidRPr="00461B25">
              <w:rPr>
                <w:b/>
                <w:bCs/>
                <w:szCs w:val="22"/>
                <w:lang w:val="en-US"/>
              </w:rPr>
              <w:t>6,712</w:t>
            </w:r>
          </w:p>
        </w:tc>
      </w:tr>
    </w:tbl>
    <w:p w14:paraId="7764D237" w14:textId="77777777" w:rsidR="00151D54" w:rsidRPr="00461B25" w:rsidRDefault="00151D54" w:rsidP="00151D54">
      <w:pPr>
        <w:tabs>
          <w:tab w:val="right" w:pos="7280"/>
          <w:tab w:val="right" w:pos="8540"/>
        </w:tabs>
        <w:spacing w:line="240" w:lineRule="atLeast"/>
        <w:ind w:right="-43" w:firstLine="540"/>
        <w:jc w:val="thaiDistribute"/>
        <w:rPr>
          <w:rFonts w:hAnsi="Times New Roman" w:cs="Times New Roman"/>
          <w:b/>
          <w:bCs/>
          <w:sz w:val="22"/>
          <w:szCs w:val="22"/>
        </w:rPr>
        <w:sectPr w:rsidR="00151D54" w:rsidRPr="00461B25" w:rsidSect="007726A2">
          <w:pgSz w:w="16834" w:h="11909" w:orient="landscape" w:code="9"/>
          <w:pgMar w:top="691" w:right="1152" w:bottom="576" w:left="1152" w:header="706" w:footer="706" w:gutter="0"/>
          <w:paperSrc w:first="7" w:other="7"/>
          <w:cols w:space="720"/>
          <w:docGrid w:linePitch="360"/>
        </w:sectPr>
      </w:pPr>
    </w:p>
    <w:tbl>
      <w:tblPr>
        <w:tblW w:w="13680" w:type="dxa"/>
        <w:tblInd w:w="540" w:type="dxa"/>
        <w:tblLayout w:type="fixed"/>
        <w:tblLook w:val="01E0" w:firstRow="1" w:lastRow="1" w:firstColumn="1" w:lastColumn="1" w:noHBand="0" w:noVBand="0"/>
      </w:tblPr>
      <w:tblGrid>
        <w:gridCol w:w="4320"/>
        <w:gridCol w:w="1622"/>
        <w:gridCol w:w="314"/>
        <w:gridCol w:w="1592"/>
        <w:gridCol w:w="274"/>
        <w:gridCol w:w="1796"/>
        <w:gridCol w:w="274"/>
        <w:gridCol w:w="1598"/>
        <w:gridCol w:w="267"/>
        <w:gridCol w:w="12"/>
        <w:gridCol w:w="1611"/>
      </w:tblGrid>
      <w:tr w:rsidR="00151D54" w:rsidRPr="00461B25" w14:paraId="1DBF188A" w14:textId="77777777" w:rsidTr="00531B6D">
        <w:trPr>
          <w:trHeight w:val="288"/>
          <w:tblHeader/>
        </w:trPr>
        <w:tc>
          <w:tcPr>
            <w:tcW w:w="4320" w:type="dxa"/>
          </w:tcPr>
          <w:p w14:paraId="71E18914" w14:textId="77777777" w:rsidR="00151D54" w:rsidRPr="00461B25" w:rsidRDefault="00151D54" w:rsidP="00531B6D">
            <w:pPr>
              <w:tabs>
                <w:tab w:val="left" w:pos="200"/>
              </w:tabs>
              <w:spacing w:line="260" w:lineRule="atLeast"/>
              <w:rPr>
                <w:rFonts w:hAnsi="Times New Roman" w:cs="Times New Roman"/>
                <w:sz w:val="22"/>
                <w:szCs w:val="22"/>
              </w:rPr>
            </w:pPr>
          </w:p>
        </w:tc>
        <w:tc>
          <w:tcPr>
            <w:tcW w:w="1622" w:type="dxa"/>
          </w:tcPr>
          <w:p w14:paraId="7454C344" w14:textId="77777777" w:rsidR="00151D54" w:rsidRPr="00461B25" w:rsidRDefault="00151D54" w:rsidP="00531B6D">
            <w:pPr>
              <w:spacing w:line="260" w:lineRule="atLeast"/>
              <w:ind w:left="-108"/>
              <w:jc w:val="center"/>
              <w:rPr>
                <w:rFonts w:hAnsi="Times New Roman" w:cs="Times New Roman"/>
                <w:b/>
                <w:bCs/>
                <w:sz w:val="22"/>
                <w:szCs w:val="22"/>
                <w:cs/>
              </w:rPr>
            </w:pPr>
          </w:p>
        </w:tc>
        <w:tc>
          <w:tcPr>
            <w:tcW w:w="314" w:type="dxa"/>
          </w:tcPr>
          <w:p w14:paraId="72D40368" w14:textId="77777777" w:rsidR="00151D54" w:rsidRPr="00461B25" w:rsidRDefault="00151D54" w:rsidP="00531B6D">
            <w:pPr>
              <w:spacing w:line="260" w:lineRule="atLeast"/>
              <w:ind w:left="-108"/>
              <w:jc w:val="center"/>
              <w:rPr>
                <w:rFonts w:hAnsi="Times New Roman" w:cs="Times New Roman"/>
                <w:b/>
                <w:bCs/>
                <w:sz w:val="22"/>
                <w:szCs w:val="22"/>
                <w:cs/>
              </w:rPr>
            </w:pPr>
          </w:p>
        </w:tc>
        <w:tc>
          <w:tcPr>
            <w:tcW w:w="7424" w:type="dxa"/>
            <w:gridSpan w:val="8"/>
          </w:tcPr>
          <w:p w14:paraId="4A93A8CA" w14:textId="77777777" w:rsidR="00151D54" w:rsidRPr="00461B25" w:rsidRDefault="00151D54" w:rsidP="00531B6D">
            <w:pPr>
              <w:spacing w:line="260" w:lineRule="atLeast"/>
              <w:ind w:left="-108"/>
              <w:jc w:val="center"/>
              <w:rPr>
                <w:rFonts w:hAnsi="Times New Roman" w:cs="Times New Roman"/>
                <w:b/>
                <w:bCs/>
                <w:sz w:val="22"/>
                <w:szCs w:val="22"/>
                <w:cs/>
              </w:rPr>
            </w:pPr>
            <w:r w:rsidRPr="00461B25">
              <w:rPr>
                <w:rFonts w:hAnsi="Times New Roman" w:cs="Times New Roman"/>
                <w:b/>
                <w:bCs/>
                <w:sz w:val="22"/>
                <w:szCs w:val="22"/>
              </w:rPr>
              <w:t>Separated financial statements</w:t>
            </w:r>
          </w:p>
        </w:tc>
      </w:tr>
      <w:tr w:rsidR="00151D54" w:rsidRPr="00461B25" w14:paraId="4F0E76D8" w14:textId="77777777" w:rsidTr="00531B6D">
        <w:trPr>
          <w:trHeight w:val="297"/>
          <w:tblHeader/>
        </w:trPr>
        <w:tc>
          <w:tcPr>
            <w:tcW w:w="4320" w:type="dxa"/>
          </w:tcPr>
          <w:p w14:paraId="471D20BA" w14:textId="77777777" w:rsidR="00151D54" w:rsidRPr="00461B25" w:rsidRDefault="00151D54" w:rsidP="00531B6D">
            <w:pPr>
              <w:spacing w:line="260" w:lineRule="atLeast"/>
              <w:rPr>
                <w:rFonts w:hAnsi="Times New Roman" w:cs="Times New Roman"/>
                <w:sz w:val="22"/>
                <w:szCs w:val="22"/>
              </w:rPr>
            </w:pPr>
          </w:p>
        </w:tc>
        <w:tc>
          <w:tcPr>
            <w:tcW w:w="1622" w:type="dxa"/>
          </w:tcPr>
          <w:p w14:paraId="437D5B0F" w14:textId="77777777" w:rsidR="00151D54" w:rsidRPr="00461B25" w:rsidRDefault="00151D54" w:rsidP="00531B6D">
            <w:pPr>
              <w:spacing w:line="260" w:lineRule="atLeast"/>
              <w:ind w:left="-108"/>
              <w:jc w:val="center"/>
              <w:rPr>
                <w:rFonts w:hAnsi="Times New Roman" w:cs="Times New Roman"/>
                <w:sz w:val="22"/>
                <w:szCs w:val="22"/>
                <w:cs/>
              </w:rPr>
            </w:pPr>
          </w:p>
        </w:tc>
        <w:tc>
          <w:tcPr>
            <w:tcW w:w="314" w:type="dxa"/>
          </w:tcPr>
          <w:p w14:paraId="3B1B1FF9" w14:textId="77777777" w:rsidR="00151D54" w:rsidRPr="00461B25" w:rsidRDefault="00151D54" w:rsidP="00531B6D">
            <w:pPr>
              <w:spacing w:line="260" w:lineRule="atLeast"/>
              <w:ind w:left="-108"/>
              <w:jc w:val="center"/>
              <w:rPr>
                <w:rFonts w:hAnsi="Times New Roman" w:cs="Times New Roman"/>
                <w:sz w:val="22"/>
                <w:szCs w:val="22"/>
              </w:rPr>
            </w:pPr>
          </w:p>
        </w:tc>
        <w:tc>
          <w:tcPr>
            <w:tcW w:w="3662" w:type="dxa"/>
            <w:gridSpan w:val="3"/>
            <w:tcBorders>
              <w:bottom w:val="single" w:sz="4" w:space="0" w:color="auto"/>
            </w:tcBorders>
          </w:tcPr>
          <w:p w14:paraId="1AA65EEA" w14:textId="77777777" w:rsidR="00151D54" w:rsidRPr="00461B25" w:rsidRDefault="00151D54" w:rsidP="00531B6D">
            <w:pPr>
              <w:spacing w:line="260" w:lineRule="atLeast"/>
              <w:ind w:left="-108"/>
              <w:jc w:val="center"/>
              <w:rPr>
                <w:rFonts w:hAnsi="Times New Roman" w:cs="Times New Roman"/>
                <w:sz w:val="22"/>
                <w:szCs w:val="22"/>
              </w:rPr>
            </w:pPr>
            <w:r w:rsidRPr="00461B25">
              <w:rPr>
                <w:rFonts w:hAnsi="Times New Roman" w:cs="Times New Roman"/>
                <w:sz w:val="22"/>
                <w:szCs w:val="22"/>
              </w:rPr>
              <w:t xml:space="preserve">The periods in which </w:t>
            </w:r>
          </w:p>
          <w:p w14:paraId="7B93E71C" w14:textId="77777777" w:rsidR="00151D54" w:rsidRPr="00461B25" w:rsidRDefault="00151D54" w:rsidP="00531B6D">
            <w:pPr>
              <w:spacing w:line="260" w:lineRule="atLeast"/>
              <w:ind w:left="-108"/>
              <w:jc w:val="center"/>
              <w:rPr>
                <w:rFonts w:hAnsi="Times New Roman" w:cs="Times New Roman"/>
                <w:sz w:val="22"/>
                <w:szCs w:val="22"/>
                <w:cs/>
              </w:rPr>
            </w:pPr>
            <w:r w:rsidRPr="00461B25">
              <w:rPr>
                <w:rFonts w:hAnsi="Times New Roman" w:cs="Times New Roman"/>
                <w:sz w:val="22"/>
                <w:szCs w:val="22"/>
              </w:rPr>
              <w:t>those liabilities mature</w:t>
            </w:r>
          </w:p>
        </w:tc>
        <w:tc>
          <w:tcPr>
            <w:tcW w:w="2151" w:type="dxa"/>
            <w:gridSpan w:val="4"/>
          </w:tcPr>
          <w:p w14:paraId="74160E89" w14:textId="77777777" w:rsidR="00151D54" w:rsidRPr="00461B25" w:rsidRDefault="00151D54" w:rsidP="00531B6D">
            <w:pPr>
              <w:spacing w:line="260" w:lineRule="atLeast"/>
              <w:ind w:left="-108"/>
              <w:jc w:val="center"/>
              <w:rPr>
                <w:rFonts w:hAnsi="Times New Roman" w:cs="Times New Roman"/>
                <w:sz w:val="22"/>
                <w:szCs w:val="22"/>
              </w:rPr>
            </w:pPr>
          </w:p>
        </w:tc>
        <w:tc>
          <w:tcPr>
            <w:tcW w:w="1611" w:type="dxa"/>
          </w:tcPr>
          <w:p w14:paraId="0D38973B" w14:textId="77777777" w:rsidR="00151D54" w:rsidRPr="00461B25" w:rsidRDefault="00151D54" w:rsidP="00531B6D">
            <w:pPr>
              <w:spacing w:line="260" w:lineRule="atLeast"/>
              <w:ind w:left="-108"/>
              <w:jc w:val="center"/>
              <w:rPr>
                <w:rFonts w:hAnsi="Times New Roman" w:cs="Times New Roman"/>
                <w:sz w:val="22"/>
                <w:szCs w:val="22"/>
              </w:rPr>
            </w:pPr>
          </w:p>
        </w:tc>
      </w:tr>
      <w:tr w:rsidR="00151D54" w:rsidRPr="00461B25" w14:paraId="23DEE5C2" w14:textId="77777777" w:rsidTr="00531B6D">
        <w:trPr>
          <w:trHeight w:val="134"/>
          <w:tblHeader/>
        </w:trPr>
        <w:tc>
          <w:tcPr>
            <w:tcW w:w="4320" w:type="dxa"/>
          </w:tcPr>
          <w:p w14:paraId="78F21016" w14:textId="77777777" w:rsidR="00151D54" w:rsidRPr="00461B25" w:rsidRDefault="00151D54" w:rsidP="00531B6D">
            <w:pPr>
              <w:spacing w:line="260" w:lineRule="atLeast"/>
              <w:rPr>
                <w:rFonts w:hAnsi="Times New Roman" w:cs="Times New Roman"/>
                <w:sz w:val="22"/>
                <w:szCs w:val="22"/>
              </w:rPr>
            </w:pPr>
          </w:p>
        </w:tc>
        <w:tc>
          <w:tcPr>
            <w:tcW w:w="1622" w:type="dxa"/>
          </w:tcPr>
          <w:p w14:paraId="7960111A" w14:textId="77777777" w:rsidR="00151D54" w:rsidRPr="00461B25" w:rsidRDefault="00151D54" w:rsidP="00531B6D">
            <w:pPr>
              <w:spacing w:line="260" w:lineRule="atLeast"/>
              <w:ind w:left="-108"/>
              <w:jc w:val="center"/>
              <w:rPr>
                <w:rFonts w:hAnsi="Times New Roman" w:cs="Times New Roman"/>
                <w:sz w:val="22"/>
                <w:szCs w:val="22"/>
              </w:rPr>
            </w:pPr>
            <w:r w:rsidRPr="00461B25">
              <w:rPr>
                <w:rFonts w:hAnsi="Times New Roman" w:cs="Times New Roman"/>
                <w:sz w:val="22"/>
                <w:szCs w:val="22"/>
              </w:rPr>
              <w:t>Effective</w:t>
            </w:r>
          </w:p>
        </w:tc>
        <w:tc>
          <w:tcPr>
            <w:tcW w:w="314" w:type="dxa"/>
          </w:tcPr>
          <w:p w14:paraId="757D0F0C" w14:textId="77777777" w:rsidR="00151D54" w:rsidRPr="00461B25" w:rsidRDefault="00151D54" w:rsidP="00531B6D">
            <w:pPr>
              <w:spacing w:line="260" w:lineRule="atLeast"/>
              <w:ind w:left="-108"/>
              <w:jc w:val="center"/>
              <w:rPr>
                <w:rFonts w:hAnsi="Times New Roman" w:cs="Times New Roman"/>
                <w:sz w:val="22"/>
                <w:szCs w:val="22"/>
              </w:rPr>
            </w:pPr>
          </w:p>
        </w:tc>
        <w:tc>
          <w:tcPr>
            <w:tcW w:w="1592" w:type="dxa"/>
          </w:tcPr>
          <w:p w14:paraId="59B74242" w14:textId="77777777" w:rsidR="00151D54" w:rsidRPr="00461B25" w:rsidRDefault="00151D54" w:rsidP="00531B6D">
            <w:pPr>
              <w:spacing w:line="260" w:lineRule="atLeast"/>
              <w:ind w:left="-108"/>
              <w:jc w:val="center"/>
              <w:rPr>
                <w:rFonts w:hAnsi="Times New Roman" w:cs="Times New Roman"/>
                <w:sz w:val="22"/>
                <w:szCs w:val="22"/>
              </w:rPr>
            </w:pPr>
          </w:p>
        </w:tc>
        <w:tc>
          <w:tcPr>
            <w:tcW w:w="274" w:type="dxa"/>
          </w:tcPr>
          <w:p w14:paraId="6675C467" w14:textId="77777777" w:rsidR="00151D54" w:rsidRPr="00461B25" w:rsidRDefault="00151D54" w:rsidP="00531B6D">
            <w:pPr>
              <w:spacing w:line="260" w:lineRule="atLeast"/>
              <w:ind w:left="-108"/>
              <w:jc w:val="center"/>
              <w:rPr>
                <w:rFonts w:hAnsi="Times New Roman" w:cs="Times New Roman"/>
                <w:sz w:val="22"/>
                <w:szCs w:val="22"/>
                <w:cs/>
              </w:rPr>
            </w:pPr>
          </w:p>
        </w:tc>
        <w:tc>
          <w:tcPr>
            <w:tcW w:w="1796" w:type="dxa"/>
          </w:tcPr>
          <w:p w14:paraId="4EFC88DF" w14:textId="77777777" w:rsidR="00151D54" w:rsidRPr="00461B25" w:rsidRDefault="00151D54" w:rsidP="00531B6D">
            <w:pPr>
              <w:spacing w:line="260" w:lineRule="atLeast"/>
              <w:ind w:left="-108"/>
              <w:jc w:val="center"/>
              <w:rPr>
                <w:rFonts w:hAnsi="Times New Roman" w:cs="Times New Roman"/>
                <w:sz w:val="22"/>
                <w:szCs w:val="22"/>
              </w:rPr>
            </w:pPr>
            <w:r w:rsidRPr="00461B25">
              <w:rPr>
                <w:rFonts w:hAnsi="Times New Roman" w:cs="Times New Roman"/>
                <w:sz w:val="22"/>
                <w:szCs w:val="22"/>
              </w:rPr>
              <w:t xml:space="preserve">After one year but </w:t>
            </w:r>
          </w:p>
        </w:tc>
        <w:tc>
          <w:tcPr>
            <w:tcW w:w="274" w:type="dxa"/>
          </w:tcPr>
          <w:p w14:paraId="491BAA9A" w14:textId="77777777" w:rsidR="00151D54" w:rsidRPr="00461B25" w:rsidRDefault="00151D54" w:rsidP="00531B6D">
            <w:pPr>
              <w:spacing w:line="260" w:lineRule="atLeast"/>
              <w:ind w:left="-108"/>
              <w:jc w:val="center"/>
              <w:rPr>
                <w:rFonts w:hAnsi="Times New Roman" w:cs="Times New Roman"/>
                <w:sz w:val="22"/>
                <w:szCs w:val="22"/>
              </w:rPr>
            </w:pPr>
          </w:p>
        </w:tc>
        <w:tc>
          <w:tcPr>
            <w:tcW w:w="1598" w:type="dxa"/>
          </w:tcPr>
          <w:p w14:paraId="456CBCBF" w14:textId="77777777" w:rsidR="00151D54" w:rsidRPr="00461B25" w:rsidRDefault="00151D54" w:rsidP="00531B6D">
            <w:pPr>
              <w:spacing w:line="260" w:lineRule="atLeast"/>
              <w:ind w:left="-108" w:right="-75"/>
              <w:jc w:val="center"/>
              <w:rPr>
                <w:rFonts w:hAnsi="Times New Roman" w:cs="Times New Roman"/>
                <w:sz w:val="22"/>
                <w:szCs w:val="22"/>
              </w:rPr>
            </w:pPr>
          </w:p>
        </w:tc>
        <w:tc>
          <w:tcPr>
            <w:tcW w:w="267" w:type="dxa"/>
          </w:tcPr>
          <w:p w14:paraId="7791CD51" w14:textId="77777777" w:rsidR="00151D54" w:rsidRPr="00461B25" w:rsidRDefault="00151D54" w:rsidP="00531B6D">
            <w:pPr>
              <w:spacing w:line="260" w:lineRule="atLeast"/>
              <w:ind w:left="-108"/>
              <w:jc w:val="center"/>
              <w:rPr>
                <w:rFonts w:hAnsi="Times New Roman" w:cs="Times New Roman"/>
                <w:sz w:val="22"/>
                <w:szCs w:val="22"/>
              </w:rPr>
            </w:pPr>
          </w:p>
        </w:tc>
        <w:tc>
          <w:tcPr>
            <w:tcW w:w="1623" w:type="dxa"/>
            <w:gridSpan w:val="2"/>
          </w:tcPr>
          <w:p w14:paraId="2F7E85C7" w14:textId="77777777" w:rsidR="00151D54" w:rsidRPr="00461B25" w:rsidRDefault="00151D54" w:rsidP="00531B6D">
            <w:pPr>
              <w:spacing w:line="260" w:lineRule="atLeast"/>
              <w:ind w:left="-108"/>
              <w:jc w:val="center"/>
              <w:rPr>
                <w:rFonts w:hAnsi="Times New Roman" w:cs="Times New Roman"/>
                <w:sz w:val="22"/>
                <w:szCs w:val="22"/>
                <w:cs/>
              </w:rPr>
            </w:pPr>
          </w:p>
        </w:tc>
      </w:tr>
      <w:tr w:rsidR="00151D54" w:rsidRPr="00461B25" w14:paraId="755B6EBE" w14:textId="77777777" w:rsidTr="00531B6D">
        <w:trPr>
          <w:trHeight w:val="64"/>
          <w:tblHeader/>
        </w:trPr>
        <w:tc>
          <w:tcPr>
            <w:tcW w:w="4320" w:type="dxa"/>
          </w:tcPr>
          <w:p w14:paraId="3920FB60" w14:textId="77777777" w:rsidR="00151D54" w:rsidRPr="00461B25" w:rsidRDefault="00151D54" w:rsidP="00531B6D">
            <w:pPr>
              <w:spacing w:line="260" w:lineRule="atLeast"/>
              <w:rPr>
                <w:rFonts w:hAnsi="Times New Roman" w:cs="Times New Roman"/>
                <w:b/>
                <w:bCs/>
                <w:i/>
                <w:iCs/>
                <w:sz w:val="22"/>
                <w:szCs w:val="22"/>
              </w:rPr>
            </w:pPr>
          </w:p>
        </w:tc>
        <w:tc>
          <w:tcPr>
            <w:tcW w:w="1622" w:type="dxa"/>
          </w:tcPr>
          <w:p w14:paraId="415858AF" w14:textId="77777777" w:rsidR="00151D54" w:rsidRPr="00461B25" w:rsidRDefault="00151D54" w:rsidP="00531B6D">
            <w:pPr>
              <w:spacing w:line="260" w:lineRule="atLeast"/>
              <w:ind w:left="-108"/>
              <w:jc w:val="center"/>
              <w:rPr>
                <w:rFonts w:hAnsi="Times New Roman" w:cs="Times New Roman"/>
                <w:sz w:val="22"/>
                <w:szCs w:val="22"/>
              </w:rPr>
            </w:pPr>
            <w:r w:rsidRPr="00461B25">
              <w:rPr>
                <w:rFonts w:hAnsi="Times New Roman" w:cs="Times New Roman"/>
                <w:sz w:val="22"/>
                <w:szCs w:val="22"/>
              </w:rPr>
              <w:t>Interest rate</w:t>
            </w:r>
          </w:p>
        </w:tc>
        <w:tc>
          <w:tcPr>
            <w:tcW w:w="314" w:type="dxa"/>
          </w:tcPr>
          <w:p w14:paraId="754EFE00" w14:textId="77777777" w:rsidR="00151D54" w:rsidRPr="00461B25" w:rsidRDefault="00151D54" w:rsidP="00531B6D">
            <w:pPr>
              <w:spacing w:line="260" w:lineRule="atLeast"/>
              <w:ind w:left="-108"/>
              <w:jc w:val="center"/>
              <w:rPr>
                <w:rFonts w:hAnsi="Times New Roman" w:cs="Times New Roman"/>
                <w:sz w:val="22"/>
                <w:szCs w:val="22"/>
                <w:cs/>
              </w:rPr>
            </w:pPr>
          </w:p>
        </w:tc>
        <w:tc>
          <w:tcPr>
            <w:tcW w:w="1592" w:type="dxa"/>
          </w:tcPr>
          <w:p w14:paraId="72732A54" w14:textId="77777777" w:rsidR="00151D54" w:rsidRPr="00461B25" w:rsidRDefault="00151D54" w:rsidP="00531B6D">
            <w:pPr>
              <w:spacing w:line="260" w:lineRule="atLeast"/>
              <w:ind w:left="-108"/>
              <w:jc w:val="center"/>
              <w:rPr>
                <w:rFonts w:hAnsi="Times New Roman" w:cs="Times New Roman"/>
                <w:sz w:val="22"/>
                <w:szCs w:val="22"/>
              </w:rPr>
            </w:pPr>
            <w:r w:rsidRPr="00461B25">
              <w:rPr>
                <w:rFonts w:hAnsi="Times New Roman" w:cs="Times New Roman"/>
                <w:sz w:val="22"/>
                <w:szCs w:val="22"/>
              </w:rPr>
              <w:t>Within one year</w:t>
            </w:r>
          </w:p>
        </w:tc>
        <w:tc>
          <w:tcPr>
            <w:tcW w:w="274" w:type="dxa"/>
          </w:tcPr>
          <w:p w14:paraId="472BBABF" w14:textId="77777777" w:rsidR="00151D54" w:rsidRPr="00461B25" w:rsidRDefault="00151D54" w:rsidP="00531B6D">
            <w:pPr>
              <w:spacing w:line="260" w:lineRule="atLeast"/>
              <w:ind w:left="-108"/>
              <w:jc w:val="center"/>
              <w:rPr>
                <w:rFonts w:hAnsi="Times New Roman" w:cs="Times New Roman"/>
                <w:sz w:val="22"/>
                <w:szCs w:val="22"/>
                <w:cs/>
              </w:rPr>
            </w:pPr>
          </w:p>
        </w:tc>
        <w:tc>
          <w:tcPr>
            <w:tcW w:w="1796" w:type="dxa"/>
          </w:tcPr>
          <w:p w14:paraId="73A81051" w14:textId="77777777" w:rsidR="00151D54" w:rsidRPr="00461B25" w:rsidRDefault="00151D54" w:rsidP="00531B6D">
            <w:pPr>
              <w:spacing w:line="260" w:lineRule="atLeast"/>
              <w:ind w:left="-108"/>
              <w:jc w:val="center"/>
              <w:rPr>
                <w:rFonts w:hAnsi="Times New Roman" w:cs="Times New Roman"/>
                <w:sz w:val="22"/>
                <w:szCs w:val="22"/>
              </w:rPr>
            </w:pPr>
            <w:r w:rsidRPr="00461B25">
              <w:rPr>
                <w:rFonts w:hAnsi="Times New Roman" w:cs="Times New Roman"/>
                <w:sz w:val="22"/>
                <w:szCs w:val="22"/>
              </w:rPr>
              <w:t xml:space="preserve">Within five years </w:t>
            </w:r>
          </w:p>
        </w:tc>
        <w:tc>
          <w:tcPr>
            <w:tcW w:w="274" w:type="dxa"/>
          </w:tcPr>
          <w:p w14:paraId="1186F8F3" w14:textId="77777777" w:rsidR="00151D54" w:rsidRPr="00461B25" w:rsidRDefault="00151D54" w:rsidP="00531B6D">
            <w:pPr>
              <w:spacing w:line="260" w:lineRule="atLeast"/>
              <w:ind w:left="-108"/>
              <w:jc w:val="center"/>
              <w:rPr>
                <w:rFonts w:hAnsi="Times New Roman" w:cs="Times New Roman"/>
                <w:sz w:val="22"/>
                <w:szCs w:val="22"/>
                <w:cs/>
              </w:rPr>
            </w:pPr>
          </w:p>
        </w:tc>
        <w:tc>
          <w:tcPr>
            <w:tcW w:w="1598" w:type="dxa"/>
          </w:tcPr>
          <w:p w14:paraId="02095022" w14:textId="77777777" w:rsidR="00151D54" w:rsidRPr="00461B25" w:rsidRDefault="00151D54" w:rsidP="00531B6D">
            <w:pPr>
              <w:spacing w:line="260" w:lineRule="atLeast"/>
              <w:ind w:left="-108" w:right="-75"/>
              <w:jc w:val="center"/>
              <w:rPr>
                <w:rFonts w:hAnsi="Times New Roman" w:cs="Times New Roman"/>
                <w:sz w:val="22"/>
                <w:szCs w:val="22"/>
              </w:rPr>
            </w:pPr>
            <w:r w:rsidRPr="00461B25">
              <w:rPr>
                <w:rFonts w:hAnsi="Times New Roman" w:cs="Times New Roman"/>
                <w:sz w:val="22"/>
                <w:szCs w:val="22"/>
              </w:rPr>
              <w:t>Book value</w:t>
            </w:r>
          </w:p>
        </w:tc>
        <w:tc>
          <w:tcPr>
            <w:tcW w:w="267" w:type="dxa"/>
          </w:tcPr>
          <w:p w14:paraId="3A53D143" w14:textId="77777777" w:rsidR="00151D54" w:rsidRPr="00461B25" w:rsidRDefault="00151D54" w:rsidP="00531B6D">
            <w:pPr>
              <w:spacing w:line="260" w:lineRule="atLeast"/>
              <w:ind w:left="-108"/>
              <w:jc w:val="center"/>
              <w:rPr>
                <w:rFonts w:hAnsi="Times New Roman" w:cs="Times New Roman"/>
                <w:sz w:val="22"/>
                <w:szCs w:val="22"/>
                <w:cs/>
              </w:rPr>
            </w:pPr>
          </w:p>
        </w:tc>
        <w:tc>
          <w:tcPr>
            <w:tcW w:w="1623" w:type="dxa"/>
            <w:gridSpan w:val="2"/>
          </w:tcPr>
          <w:p w14:paraId="3C8FD7ED" w14:textId="77777777" w:rsidR="00151D54" w:rsidRPr="00461B25" w:rsidRDefault="00151D54" w:rsidP="00531B6D">
            <w:pPr>
              <w:spacing w:line="260" w:lineRule="atLeast"/>
              <w:ind w:left="-108"/>
              <w:jc w:val="center"/>
              <w:rPr>
                <w:rFonts w:hAnsi="Times New Roman" w:cs="Times New Roman"/>
                <w:sz w:val="22"/>
                <w:szCs w:val="22"/>
              </w:rPr>
            </w:pPr>
            <w:r w:rsidRPr="00461B25">
              <w:rPr>
                <w:rFonts w:hAnsi="Times New Roman" w:cs="Times New Roman"/>
                <w:sz w:val="22"/>
                <w:szCs w:val="22"/>
              </w:rPr>
              <w:t>Fair value</w:t>
            </w:r>
          </w:p>
        </w:tc>
      </w:tr>
      <w:tr w:rsidR="00151D54" w:rsidRPr="00461B25" w14:paraId="63404052" w14:textId="77777777" w:rsidTr="00531B6D">
        <w:trPr>
          <w:trHeight w:val="126"/>
          <w:tblHeader/>
        </w:trPr>
        <w:tc>
          <w:tcPr>
            <w:tcW w:w="4320" w:type="dxa"/>
          </w:tcPr>
          <w:p w14:paraId="4FB47272" w14:textId="77777777" w:rsidR="00151D54" w:rsidRPr="00461B25" w:rsidRDefault="00151D54" w:rsidP="00531B6D">
            <w:pPr>
              <w:spacing w:line="260" w:lineRule="atLeast"/>
              <w:rPr>
                <w:rFonts w:hAnsi="Times New Roman" w:cs="Times New Roman"/>
                <w:b/>
                <w:bCs/>
                <w:sz w:val="22"/>
                <w:szCs w:val="22"/>
              </w:rPr>
            </w:pPr>
          </w:p>
        </w:tc>
        <w:tc>
          <w:tcPr>
            <w:tcW w:w="1622" w:type="dxa"/>
          </w:tcPr>
          <w:p w14:paraId="58977054" w14:textId="77777777" w:rsidR="00151D54" w:rsidRPr="00461B25" w:rsidRDefault="00151D54" w:rsidP="00531B6D">
            <w:pPr>
              <w:pStyle w:val="acctfourfigures"/>
              <w:tabs>
                <w:tab w:val="clear" w:pos="765"/>
                <w:tab w:val="decimal" w:pos="-68"/>
              </w:tabs>
              <w:spacing w:line="240" w:lineRule="auto"/>
              <w:jc w:val="center"/>
              <w:rPr>
                <w:szCs w:val="22"/>
              </w:rPr>
            </w:pPr>
            <w:r w:rsidRPr="00461B25">
              <w:rPr>
                <w:i/>
                <w:iCs/>
                <w:szCs w:val="22"/>
                <w:lang w:val="en-US" w:bidi="th-TH"/>
              </w:rPr>
              <w:t>(% per annum</w:t>
            </w:r>
            <w:r w:rsidRPr="00461B25">
              <w:rPr>
                <w:i/>
                <w:iCs/>
                <w:szCs w:val="22"/>
                <w:cs/>
                <w:lang w:val="en-US" w:bidi="th-TH"/>
              </w:rPr>
              <w:t>)</w:t>
            </w:r>
          </w:p>
        </w:tc>
        <w:tc>
          <w:tcPr>
            <w:tcW w:w="314" w:type="dxa"/>
            <w:vAlign w:val="bottom"/>
          </w:tcPr>
          <w:p w14:paraId="44BD3C74" w14:textId="77777777" w:rsidR="00151D54" w:rsidRPr="00461B25" w:rsidRDefault="00151D54" w:rsidP="00531B6D">
            <w:pPr>
              <w:pStyle w:val="acctfourfigures"/>
              <w:tabs>
                <w:tab w:val="clear" w:pos="765"/>
                <w:tab w:val="decimal" w:pos="231"/>
              </w:tabs>
              <w:spacing w:line="240" w:lineRule="auto"/>
              <w:jc w:val="center"/>
              <w:rPr>
                <w:szCs w:val="22"/>
              </w:rPr>
            </w:pPr>
          </w:p>
        </w:tc>
        <w:tc>
          <w:tcPr>
            <w:tcW w:w="7424" w:type="dxa"/>
            <w:gridSpan w:val="8"/>
            <w:vAlign w:val="bottom"/>
          </w:tcPr>
          <w:p w14:paraId="2AC5043C" w14:textId="77777777" w:rsidR="00151D54" w:rsidRPr="00461B25" w:rsidRDefault="00151D54" w:rsidP="00531B6D">
            <w:pPr>
              <w:pStyle w:val="acctfourfigures"/>
              <w:tabs>
                <w:tab w:val="clear" w:pos="765"/>
                <w:tab w:val="decimal" w:pos="231"/>
              </w:tabs>
              <w:spacing w:line="240" w:lineRule="auto"/>
              <w:jc w:val="center"/>
              <w:rPr>
                <w:szCs w:val="22"/>
              </w:rPr>
            </w:pPr>
            <w:r w:rsidRPr="00461B25">
              <w:rPr>
                <w:i/>
                <w:iCs/>
                <w:szCs w:val="22"/>
                <w:cs/>
                <w:lang w:bidi="th-TH"/>
              </w:rPr>
              <w:t>(</w:t>
            </w:r>
            <w:r w:rsidRPr="00461B25">
              <w:rPr>
                <w:i/>
                <w:iCs/>
                <w:szCs w:val="22"/>
                <w:lang w:bidi="th-TH"/>
              </w:rPr>
              <w:t>in million Baht)</w:t>
            </w:r>
          </w:p>
        </w:tc>
      </w:tr>
      <w:tr w:rsidR="00151D54" w:rsidRPr="00461B25" w14:paraId="5B4DF426" w14:textId="77777777" w:rsidTr="00531B6D">
        <w:trPr>
          <w:trHeight w:val="153"/>
        </w:trPr>
        <w:tc>
          <w:tcPr>
            <w:tcW w:w="4320" w:type="dxa"/>
          </w:tcPr>
          <w:p w14:paraId="32F0716A" w14:textId="77777777" w:rsidR="00151D54" w:rsidRPr="00461B25" w:rsidRDefault="00151D54" w:rsidP="00531B6D">
            <w:pPr>
              <w:spacing w:line="260" w:lineRule="atLeast"/>
              <w:rPr>
                <w:rFonts w:hAnsi="Times New Roman" w:cs="Times New Roman"/>
                <w:b/>
                <w:bCs/>
                <w:i/>
                <w:iCs/>
                <w:sz w:val="22"/>
                <w:szCs w:val="22"/>
              </w:rPr>
            </w:pPr>
            <w:r w:rsidRPr="00461B25">
              <w:rPr>
                <w:rFonts w:hAnsi="Times New Roman" w:cs="Times New Roman"/>
                <w:b/>
                <w:bCs/>
                <w:i/>
                <w:iCs/>
                <w:sz w:val="22"/>
                <w:szCs w:val="22"/>
              </w:rPr>
              <w:t>As at 31 December 2021</w:t>
            </w:r>
          </w:p>
        </w:tc>
        <w:tc>
          <w:tcPr>
            <w:tcW w:w="1622" w:type="dxa"/>
          </w:tcPr>
          <w:p w14:paraId="4D3BD15D" w14:textId="77777777" w:rsidR="00151D54" w:rsidRPr="00461B25" w:rsidRDefault="00151D54" w:rsidP="00531B6D">
            <w:pPr>
              <w:pStyle w:val="acctfourfigures"/>
              <w:tabs>
                <w:tab w:val="clear" w:pos="765"/>
                <w:tab w:val="decimal" w:pos="659"/>
              </w:tabs>
              <w:spacing w:line="240" w:lineRule="auto"/>
              <w:rPr>
                <w:szCs w:val="22"/>
              </w:rPr>
            </w:pPr>
          </w:p>
        </w:tc>
        <w:tc>
          <w:tcPr>
            <w:tcW w:w="314" w:type="dxa"/>
          </w:tcPr>
          <w:p w14:paraId="0ADBBF2B" w14:textId="77777777" w:rsidR="00151D54" w:rsidRPr="00461B25" w:rsidRDefault="00151D54" w:rsidP="00531B6D">
            <w:pPr>
              <w:pStyle w:val="acctfourfigures"/>
              <w:tabs>
                <w:tab w:val="clear" w:pos="765"/>
                <w:tab w:val="decimal" w:pos="882"/>
              </w:tabs>
              <w:spacing w:line="240" w:lineRule="auto"/>
              <w:rPr>
                <w:szCs w:val="22"/>
              </w:rPr>
            </w:pPr>
          </w:p>
        </w:tc>
        <w:tc>
          <w:tcPr>
            <w:tcW w:w="1592" w:type="dxa"/>
            <w:vAlign w:val="bottom"/>
          </w:tcPr>
          <w:p w14:paraId="2B419B0E" w14:textId="77777777" w:rsidR="00151D54" w:rsidRPr="00461B25" w:rsidRDefault="00151D54" w:rsidP="00531B6D">
            <w:pPr>
              <w:pStyle w:val="acctfourfigures"/>
              <w:tabs>
                <w:tab w:val="clear" w:pos="765"/>
                <w:tab w:val="decimal" w:pos="882"/>
              </w:tabs>
              <w:spacing w:line="240" w:lineRule="auto"/>
              <w:rPr>
                <w:szCs w:val="22"/>
              </w:rPr>
            </w:pPr>
          </w:p>
        </w:tc>
        <w:tc>
          <w:tcPr>
            <w:tcW w:w="274" w:type="dxa"/>
          </w:tcPr>
          <w:p w14:paraId="0EE6380A" w14:textId="77777777" w:rsidR="00151D54" w:rsidRPr="00461B25" w:rsidRDefault="00151D54" w:rsidP="00531B6D">
            <w:pPr>
              <w:pStyle w:val="acctfourfigures"/>
              <w:tabs>
                <w:tab w:val="clear" w:pos="765"/>
                <w:tab w:val="decimal" w:pos="882"/>
              </w:tabs>
              <w:spacing w:line="240" w:lineRule="auto"/>
              <w:rPr>
                <w:szCs w:val="22"/>
              </w:rPr>
            </w:pPr>
          </w:p>
        </w:tc>
        <w:tc>
          <w:tcPr>
            <w:tcW w:w="1796" w:type="dxa"/>
            <w:vAlign w:val="bottom"/>
          </w:tcPr>
          <w:p w14:paraId="310083D7" w14:textId="77777777" w:rsidR="00151D54" w:rsidRPr="00461B25" w:rsidRDefault="00151D54" w:rsidP="00531B6D">
            <w:pPr>
              <w:pStyle w:val="acctfourfigures"/>
              <w:tabs>
                <w:tab w:val="clear" w:pos="765"/>
                <w:tab w:val="decimal" w:pos="882"/>
              </w:tabs>
              <w:spacing w:line="240" w:lineRule="auto"/>
              <w:rPr>
                <w:szCs w:val="22"/>
              </w:rPr>
            </w:pPr>
          </w:p>
        </w:tc>
        <w:tc>
          <w:tcPr>
            <w:tcW w:w="274" w:type="dxa"/>
          </w:tcPr>
          <w:p w14:paraId="7BCEAF63" w14:textId="77777777" w:rsidR="00151D54" w:rsidRPr="00461B25" w:rsidRDefault="00151D54" w:rsidP="00531B6D">
            <w:pPr>
              <w:pStyle w:val="acctfourfigures"/>
              <w:tabs>
                <w:tab w:val="clear" w:pos="765"/>
                <w:tab w:val="decimal" w:pos="882"/>
              </w:tabs>
              <w:spacing w:line="240" w:lineRule="auto"/>
              <w:rPr>
                <w:szCs w:val="22"/>
              </w:rPr>
            </w:pPr>
          </w:p>
        </w:tc>
        <w:tc>
          <w:tcPr>
            <w:tcW w:w="1598" w:type="dxa"/>
            <w:vAlign w:val="bottom"/>
          </w:tcPr>
          <w:p w14:paraId="432B5277" w14:textId="77777777" w:rsidR="00151D54" w:rsidRPr="00461B25" w:rsidRDefault="00151D54" w:rsidP="00531B6D">
            <w:pPr>
              <w:pStyle w:val="acctfourfigures"/>
              <w:tabs>
                <w:tab w:val="clear" w:pos="765"/>
                <w:tab w:val="decimal" w:pos="969"/>
              </w:tabs>
              <w:spacing w:line="240" w:lineRule="auto"/>
              <w:rPr>
                <w:szCs w:val="22"/>
              </w:rPr>
            </w:pPr>
          </w:p>
        </w:tc>
        <w:tc>
          <w:tcPr>
            <w:tcW w:w="267" w:type="dxa"/>
          </w:tcPr>
          <w:p w14:paraId="70076F7A" w14:textId="77777777" w:rsidR="00151D54" w:rsidRPr="00461B25" w:rsidRDefault="00151D54" w:rsidP="00531B6D">
            <w:pPr>
              <w:pStyle w:val="acctfourfigures"/>
              <w:tabs>
                <w:tab w:val="clear" w:pos="765"/>
                <w:tab w:val="decimal" w:pos="882"/>
              </w:tabs>
              <w:spacing w:line="240" w:lineRule="auto"/>
              <w:ind w:left="-108"/>
              <w:rPr>
                <w:szCs w:val="22"/>
              </w:rPr>
            </w:pPr>
          </w:p>
        </w:tc>
        <w:tc>
          <w:tcPr>
            <w:tcW w:w="1623" w:type="dxa"/>
            <w:gridSpan w:val="2"/>
          </w:tcPr>
          <w:p w14:paraId="684C89C3" w14:textId="77777777" w:rsidR="00151D54" w:rsidRPr="00461B25" w:rsidRDefault="00151D54" w:rsidP="00531B6D">
            <w:pPr>
              <w:pStyle w:val="acctfourfigures"/>
              <w:tabs>
                <w:tab w:val="clear" w:pos="765"/>
                <w:tab w:val="decimal" w:pos="1395"/>
              </w:tabs>
              <w:spacing w:line="240" w:lineRule="auto"/>
              <w:rPr>
                <w:szCs w:val="22"/>
                <w:lang w:val="en-US"/>
              </w:rPr>
            </w:pPr>
          </w:p>
        </w:tc>
      </w:tr>
      <w:tr w:rsidR="00151D54" w:rsidRPr="00461B25" w14:paraId="3E34ADC4" w14:textId="77777777" w:rsidTr="00531B6D">
        <w:trPr>
          <w:trHeight w:val="270"/>
        </w:trPr>
        <w:tc>
          <w:tcPr>
            <w:tcW w:w="4320" w:type="dxa"/>
          </w:tcPr>
          <w:p w14:paraId="589C4EBD" w14:textId="77777777" w:rsidR="00151D54" w:rsidRPr="00461B25" w:rsidRDefault="00151D54" w:rsidP="00531B6D">
            <w:pPr>
              <w:spacing w:line="260" w:lineRule="atLeast"/>
              <w:rPr>
                <w:rFonts w:hAnsi="Times New Roman" w:cs="Times New Roman"/>
                <w:i/>
                <w:iCs/>
                <w:sz w:val="22"/>
                <w:szCs w:val="22"/>
                <w:cs/>
              </w:rPr>
            </w:pPr>
            <w:r w:rsidRPr="00461B25">
              <w:rPr>
                <w:rFonts w:hAnsi="Times New Roman" w:cs="Times New Roman"/>
                <w:b/>
                <w:bCs/>
                <w:i/>
                <w:iCs/>
                <w:sz w:val="22"/>
                <w:szCs w:val="22"/>
              </w:rPr>
              <w:t xml:space="preserve">Financial liabilities </w:t>
            </w:r>
          </w:p>
        </w:tc>
        <w:tc>
          <w:tcPr>
            <w:tcW w:w="1622" w:type="dxa"/>
            <w:vAlign w:val="bottom"/>
          </w:tcPr>
          <w:p w14:paraId="7F8588F1" w14:textId="77777777" w:rsidR="00151D54" w:rsidRPr="00461B25" w:rsidRDefault="00151D54" w:rsidP="00531B6D">
            <w:pPr>
              <w:pStyle w:val="acctfourfigures"/>
              <w:tabs>
                <w:tab w:val="clear" w:pos="765"/>
              </w:tabs>
              <w:spacing w:line="240" w:lineRule="auto"/>
              <w:jc w:val="center"/>
              <w:rPr>
                <w:szCs w:val="22"/>
              </w:rPr>
            </w:pPr>
          </w:p>
        </w:tc>
        <w:tc>
          <w:tcPr>
            <w:tcW w:w="314" w:type="dxa"/>
            <w:vAlign w:val="bottom"/>
          </w:tcPr>
          <w:p w14:paraId="40E36F0D" w14:textId="77777777" w:rsidR="00151D54" w:rsidRPr="00461B25" w:rsidRDefault="00151D54" w:rsidP="00531B6D">
            <w:pPr>
              <w:pStyle w:val="acctfourfigures"/>
              <w:tabs>
                <w:tab w:val="clear" w:pos="765"/>
                <w:tab w:val="decimal" w:pos="882"/>
              </w:tabs>
              <w:spacing w:line="240" w:lineRule="auto"/>
              <w:rPr>
                <w:szCs w:val="22"/>
              </w:rPr>
            </w:pPr>
          </w:p>
        </w:tc>
        <w:tc>
          <w:tcPr>
            <w:tcW w:w="1592" w:type="dxa"/>
            <w:vAlign w:val="bottom"/>
          </w:tcPr>
          <w:p w14:paraId="702815F8" w14:textId="77777777" w:rsidR="00151D54" w:rsidRPr="00461B25" w:rsidRDefault="00151D54" w:rsidP="00531B6D">
            <w:pPr>
              <w:pStyle w:val="acctfourfigures"/>
              <w:tabs>
                <w:tab w:val="clear" w:pos="765"/>
                <w:tab w:val="decimal" w:pos="1121"/>
              </w:tabs>
              <w:spacing w:line="240" w:lineRule="auto"/>
              <w:rPr>
                <w:szCs w:val="22"/>
              </w:rPr>
            </w:pPr>
          </w:p>
        </w:tc>
        <w:tc>
          <w:tcPr>
            <w:tcW w:w="274" w:type="dxa"/>
            <w:vAlign w:val="bottom"/>
          </w:tcPr>
          <w:p w14:paraId="4CDFB98A" w14:textId="77777777" w:rsidR="00151D54" w:rsidRPr="00461B25" w:rsidRDefault="00151D54" w:rsidP="00531B6D">
            <w:pPr>
              <w:pStyle w:val="acctfourfigures"/>
              <w:tabs>
                <w:tab w:val="clear" w:pos="765"/>
                <w:tab w:val="decimal" w:pos="882"/>
              </w:tabs>
              <w:spacing w:line="240" w:lineRule="auto"/>
              <w:rPr>
                <w:szCs w:val="22"/>
              </w:rPr>
            </w:pPr>
          </w:p>
        </w:tc>
        <w:tc>
          <w:tcPr>
            <w:tcW w:w="1796" w:type="dxa"/>
            <w:vAlign w:val="bottom"/>
          </w:tcPr>
          <w:p w14:paraId="3DDDB315" w14:textId="77777777" w:rsidR="00151D54" w:rsidRPr="00461B25" w:rsidRDefault="00151D54" w:rsidP="00531B6D">
            <w:pPr>
              <w:pStyle w:val="acctfourfigures"/>
              <w:tabs>
                <w:tab w:val="clear" w:pos="765"/>
                <w:tab w:val="decimal" w:pos="1160"/>
              </w:tabs>
              <w:spacing w:line="240" w:lineRule="auto"/>
              <w:rPr>
                <w:szCs w:val="22"/>
              </w:rPr>
            </w:pPr>
          </w:p>
        </w:tc>
        <w:tc>
          <w:tcPr>
            <w:tcW w:w="274" w:type="dxa"/>
            <w:vAlign w:val="bottom"/>
          </w:tcPr>
          <w:p w14:paraId="7D2BFF32" w14:textId="77777777" w:rsidR="00151D54" w:rsidRPr="00461B25" w:rsidRDefault="00151D54" w:rsidP="00531B6D">
            <w:pPr>
              <w:pStyle w:val="acctfourfigures"/>
              <w:tabs>
                <w:tab w:val="clear" w:pos="765"/>
                <w:tab w:val="decimal" w:pos="882"/>
              </w:tabs>
              <w:spacing w:line="240" w:lineRule="auto"/>
              <w:rPr>
                <w:szCs w:val="22"/>
              </w:rPr>
            </w:pPr>
          </w:p>
        </w:tc>
        <w:tc>
          <w:tcPr>
            <w:tcW w:w="1598" w:type="dxa"/>
            <w:vAlign w:val="bottom"/>
          </w:tcPr>
          <w:p w14:paraId="1BEA27D0" w14:textId="77777777" w:rsidR="00151D54" w:rsidRPr="00461B25" w:rsidRDefault="00151D54" w:rsidP="00531B6D">
            <w:pPr>
              <w:pStyle w:val="acctfourfigures"/>
              <w:tabs>
                <w:tab w:val="clear" w:pos="765"/>
                <w:tab w:val="decimal" w:pos="969"/>
              </w:tabs>
              <w:spacing w:line="240" w:lineRule="auto"/>
              <w:rPr>
                <w:szCs w:val="22"/>
              </w:rPr>
            </w:pPr>
          </w:p>
        </w:tc>
        <w:tc>
          <w:tcPr>
            <w:tcW w:w="267" w:type="dxa"/>
            <w:vAlign w:val="bottom"/>
          </w:tcPr>
          <w:p w14:paraId="010619C7" w14:textId="77777777" w:rsidR="00151D54" w:rsidRPr="00461B25" w:rsidRDefault="00151D54" w:rsidP="00531B6D">
            <w:pPr>
              <w:pStyle w:val="acctfourfigures"/>
              <w:tabs>
                <w:tab w:val="clear" w:pos="765"/>
                <w:tab w:val="decimal" w:pos="882"/>
              </w:tabs>
              <w:spacing w:line="240" w:lineRule="auto"/>
              <w:ind w:left="-108"/>
              <w:rPr>
                <w:szCs w:val="22"/>
              </w:rPr>
            </w:pPr>
          </w:p>
        </w:tc>
        <w:tc>
          <w:tcPr>
            <w:tcW w:w="1623" w:type="dxa"/>
            <w:gridSpan w:val="2"/>
            <w:vAlign w:val="bottom"/>
          </w:tcPr>
          <w:p w14:paraId="62179825" w14:textId="77777777" w:rsidR="00151D54" w:rsidRPr="00461B25" w:rsidRDefault="00151D54" w:rsidP="00531B6D">
            <w:pPr>
              <w:pStyle w:val="acctfourfigures"/>
              <w:tabs>
                <w:tab w:val="clear" w:pos="765"/>
                <w:tab w:val="decimal" w:pos="1099"/>
                <w:tab w:val="decimal" w:pos="1395"/>
              </w:tabs>
              <w:spacing w:line="240" w:lineRule="auto"/>
              <w:rPr>
                <w:szCs w:val="22"/>
                <w:lang w:val="en-US"/>
              </w:rPr>
            </w:pPr>
          </w:p>
        </w:tc>
      </w:tr>
      <w:tr w:rsidR="00151D54" w:rsidRPr="00461B25" w14:paraId="4CE4FD04" w14:textId="77777777" w:rsidTr="00531B6D">
        <w:trPr>
          <w:trHeight w:val="180"/>
        </w:trPr>
        <w:tc>
          <w:tcPr>
            <w:tcW w:w="4320" w:type="dxa"/>
          </w:tcPr>
          <w:p w14:paraId="05FB13D8" w14:textId="77777777" w:rsidR="00151D54" w:rsidRPr="00461B25" w:rsidRDefault="00151D54" w:rsidP="00531B6D">
            <w:pPr>
              <w:spacing w:line="260" w:lineRule="atLeast"/>
              <w:ind w:right="-119"/>
              <w:rPr>
                <w:rFonts w:hAnsi="Times New Roman" w:cs="Times New Roman"/>
                <w:sz w:val="22"/>
                <w:szCs w:val="22"/>
              </w:rPr>
            </w:pPr>
            <w:r w:rsidRPr="00461B25">
              <w:rPr>
                <w:rFonts w:hAnsi="Times New Roman" w:cs="Times New Roman"/>
                <w:sz w:val="22"/>
                <w:szCs w:val="22"/>
              </w:rPr>
              <w:t>Debentures</w:t>
            </w:r>
          </w:p>
        </w:tc>
        <w:tc>
          <w:tcPr>
            <w:tcW w:w="1622" w:type="dxa"/>
            <w:tcBorders>
              <w:top w:val="nil"/>
              <w:left w:val="nil"/>
              <w:bottom w:val="nil"/>
              <w:right w:val="nil"/>
            </w:tcBorders>
            <w:vAlign w:val="bottom"/>
          </w:tcPr>
          <w:p w14:paraId="0C34FE91" w14:textId="77777777" w:rsidR="00151D54" w:rsidRPr="00461B25" w:rsidRDefault="00151D54" w:rsidP="00531B6D">
            <w:pPr>
              <w:pStyle w:val="acctfourfigures"/>
              <w:tabs>
                <w:tab w:val="clear" w:pos="765"/>
              </w:tabs>
              <w:spacing w:line="240" w:lineRule="auto"/>
              <w:jc w:val="center"/>
              <w:rPr>
                <w:szCs w:val="22"/>
                <w:lang w:val="en-US" w:bidi="th-TH"/>
              </w:rPr>
            </w:pPr>
            <w:r w:rsidRPr="00461B25">
              <w:rPr>
                <w:rFonts w:hint="cs"/>
                <w:szCs w:val="22"/>
                <w:lang w:val="en-US" w:bidi="th-TH"/>
              </w:rPr>
              <w:t>4.9</w:t>
            </w:r>
            <w:r w:rsidRPr="00461B25">
              <w:rPr>
                <w:szCs w:val="22"/>
                <w:lang w:val="en-US" w:bidi="th-TH"/>
              </w:rPr>
              <w:t xml:space="preserve"> </w:t>
            </w:r>
            <w:r w:rsidRPr="00461B25">
              <w:rPr>
                <w:rFonts w:hint="cs"/>
                <w:szCs w:val="22"/>
                <w:lang w:val="en-US" w:bidi="th-TH"/>
              </w:rPr>
              <w:t>-</w:t>
            </w:r>
            <w:r w:rsidRPr="00461B25">
              <w:rPr>
                <w:szCs w:val="22"/>
                <w:lang w:val="en-US" w:bidi="th-TH"/>
              </w:rPr>
              <w:t xml:space="preserve"> </w:t>
            </w:r>
            <w:r w:rsidRPr="00461B25">
              <w:rPr>
                <w:rFonts w:hint="cs"/>
                <w:szCs w:val="22"/>
                <w:lang w:val="en-US" w:bidi="th-TH"/>
              </w:rPr>
              <w:t>5.0</w:t>
            </w:r>
          </w:p>
        </w:tc>
        <w:tc>
          <w:tcPr>
            <w:tcW w:w="314" w:type="dxa"/>
            <w:vAlign w:val="bottom"/>
          </w:tcPr>
          <w:p w14:paraId="6816C3E2" w14:textId="77777777" w:rsidR="00151D54" w:rsidRPr="00461B25" w:rsidRDefault="00151D54" w:rsidP="00531B6D">
            <w:pPr>
              <w:pStyle w:val="acctfourfigures"/>
              <w:tabs>
                <w:tab w:val="clear" w:pos="765"/>
                <w:tab w:val="decimal" w:pos="882"/>
              </w:tabs>
              <w:spacing w:line="240" w:lineRule="auto"/>
              <w:rPr>
                <w:szCs w:val="22"/>
              </w:rPr>
            </w:pPr>
          </w:p>
        </w:tc>
        <w:tc>
          <w:tcPr>
            <w:tcW w:w="1592" w:type="dxa"/>
            <w:vAlign w:val="bottom"/>
          </w:tcPr>
          <w:p w14:paraId="4C65B2AE" w14:textId="77777777" w:rsidR="00151D54" w:rsidRPr="00461B25" w:rsidRDefault="00151D54" w:rsidP="00531B6D">
            <w:pPr>
              <w:pStyle w:val="acctfourfigures"/>
              <w:tabs>
                <w:tab w:val="clear" w:pos="765"/>
                <w:tab w:val="decimal" w:pos="1200"/>
              </w:tabs>
              <w:spacing w:line="240" w:lineRule="auto"/>
              <w:rPr>
                <w:szCs w:val="22"/>
                <w:lang w:val="en-US"/>
              </w:rPr>
            </w:pPr>
            <w:r w:rsidRPr="00461B25">
              <w:rPr>
                <w:szCs w:val="22"/>
                <w:lang w:val="en-US"/>
              </w:rPr>
              <w:t>1,028</w:t>
            </w:r>
          </w:p>
        </w:tc>
        <w:tc>
          <w:tcPr>
            <w:tcW w:w="274" w:type="dxa"/>
            <w:vAlign w:val="bottom"/>
          </w:tcPr>
          <w:p w14:paraId="7484A788" w14:textId="77777777" w:rsidR="00151D54" w:rsidRPr="00461B25" w:rsidRDefault="00151D54" w:rsidP="00531B6D">
            <w:pPr>
              <w:pStyle w:val="acctfourfigures"/>
              <w:tabs>
                <w:tab w:val="clear" w:pos="765"/>
                <w:tab w:val="decimal" w:pos="882"/>
              </w:tabs>
              <w:spacing w:line="240" w:lineRule="auto"/>
              <w:rPr>
                <w:szCs w:val="22"/>
                <w:lang w:val="en-US"/>
              </w:rPr>
            </w:pPr>
          </w:p>
        </w:tc>
        <w:tc>
          <w:tcPr>
            <w:tcW w:w="1796" w:type="dxa"/>
            <w:vAlign w:val="bottom"/>
          </w:tcPr>
          <w:p w14:paraId="201C02F2" w14:textId="77777777" w:rsidR="00151D54" w:rsidRPr="00461B25" w:rsidRDefault="00151D54" w:rsidP="00531B6D">
            <w:pPr>
              <w:pStyle w:val="acctfourfigures"/>
              <w:tabs>
                <w:tab w:val="clear" w:pos="765"/>
                <w:tab w:val="decimal" w:pos="1131"/>
              </w:tabs>
              <w:spacing w:line="240" w:lineRule="auto"/>
              <w:rPr>
                <w:szCs w:val="22"/>
                <w:lang w:val="en-US"/>
              </w:rPr>
            </w:pPr>
            <w:r w:rsidRPr="00461B25">
              <w:rPr>
                <w:szCs w:val="22"/>
                <w:lang w:val="en-US"/>
              </w:rPr>
              <w:t>-</w:t>
            </w:r>
          </w:p>
        </w:tc>
        <w:tc>
          <w:tcPr>
            <w:tcW w:w="274" w:type="dxa"/>
            <w:vAlign w:val="bottom"/>
          </w:tcPr>
          <w:p w14:paraId="6DA9BF2D" w14:textId="77777777" w:rsidR="00151D54" w:rsidRPr="00461B25" w:rsidRDefault="00151D54" w:rsidP="00531B6D">
            <w:pPr>
              <w:pStyle w:val="acctfourfigures"/>
              <w:tabs>
                <w:tab w:val="clear" w:pos="765"/>
                <w:tab w:val="decimal" w:pos="1160"/>
              </w:tabs>
              <w:spacing w:line="240" w:lineRule="auto"/>
              <w:rPr>
                <w:szCs w:val="22"/>
                <w:lang w:val="en-US"/>
              </w:rPr>
            </w:pPr>
          </w:p>
        </w:tc>
        <w:tc>
          <w:tcPr>
            <w:tcW w:w="1598" w:type="dxa"/>
            <w:vAlign w:val="bottom"/>
          </w:tcPr>
          <w:p w14:paraId="24180335" w14:textId="77777777" w:rsidR="00151D54" w:rsidRPr="00461B25" w:rsidRDefault="00151D54" w:rsidP="00531B6D">
            <w:pPr>
              <w:pStyle w:val="acctfourfigures"/>
              <w:tabs>
                <w:tab w:val="clear" w:pos="765"/>
                <w:tab w:val="decimal" w:pos="1200"/>
              </w:tabs>
              <w:spacing w:line="240" w:lineRule="auto"/>
              <w:rPr>
                <w:szCs w:val="22"/>
                <w:lang w:val="en-US"/>
              </w:rPr>
            </w:pPr>
            <w:r w:rsidRPr="00461B25">
              <w:rPr>
                <w:szCs w:val="22"/>
                <w:lang w:val="en-US"/>
              </w:rPr>
              <w:t>1,028</w:t>
            </w:r>
          </w:p>
        </w:tc>
        <w:tc>
          <w:tcPr>
            <w:tcW w:w="267" w:type="dxa"/>
            <w:vAlign w:val="bottom"/>
          </w:tcPr>
          <w:p w14:paraId="483FC46C" w14:textId="77777777" w:rsidR="00151D54" w:rsidRPr="00461B25" w:rsidRDefault="00151D54" w:rsidP="00531B6D">
            <w:pPr>
              <w:pStyle w:val="acctfourfigures"/>
              <w:tabs>
                <w:tab w:val="clear" w:pos="765"/>
                <w:tab w:val="decimal" w:pos="1160"/>
              </w:tabs>
              <w:spacing w:line="240" w:lineRule="auto"/>
              <w:ind w:left="-108"/>
              <w:rPr>
                <w:szCs w:val="22"/>
                <w:lang w:val="en-US"/>
              </w:rPr>
            </w:pPr>
          </w:p>
        </w:tc>
        <w:tc>
          <w:tcPr>
            <w:tcW w:w="1623" w:type="dxa"/>
            <w:gridSpan w:val="2"/>
            <w:vAlign w:val="bottom"/>
          </w:tcPr>
          <w:p w14:paraId="515F379A" w14:textId="77777777" w:rsidR="00151D54" w:rsidRPr="00461B25" w:rsidRDefault="00151D54" w:rsidP="00531B6D">
            <w:pPr>
              <w:pStyle w:val="acctfourfigures"/>
              <w:tabs>
                <w:tab w:val="clear" w:pos="765"/>
                <w:tab w:val="decimal" w:pos="1335"/>
              </w:tabs>
              <w:spacing w:line="240" w:lineRule="auto"/>
              <w:rPr>
                <w:rFonts w:cstheme="minorBidi"/>
                <w:szCs w:val="28"/>
                <w:lang w:val="en-US" w:bidi="th-TH"/>
              </w:rPr>
            </w:pPr>
            <w:r w:rsidRPr="00461B25">
              <w:rPr>
                <w:szCs w:val="22"/>
                <w:lang w:val="en-US"/>
              </w:rPr>
              <w:t>1,0</w:t>
            </w:r>
            <w:r w:rsidRPr="00461B25">
              <w:rPr>
                <w:rFonts w:cstheme="minorBidi"/>
                <w:szCs w:val="28"/>
                <w:lang w:val="en-US" w:bidi="th-TH"/>
              </w:rPr>
              <w:t>32</w:t>
            </w:r>
          </w:p>
        </w:tc>
      </w:tr>
      <w:tr w:rsidR="00151D54" w:rsidRPr="00461B25" w14:paraId="065DAB01" w14:textId="77777777" w:rsidTr="00531B6D">
        <w:trPr>
          <w:trHeight w:val="189"/>
        </w:trPr>
        <w:tc>
          <w:tcPr>
            <w:tcW w:w="4320" w:type="dxa"/>
          </w:tcPr>
          <w:p w14:paraId="07CB55C7" w14:textId="77777777" w:rsidR="00151D54" w:rsidRPr="00461B25" w:rsidRDefault="00151D54" w:rsidP="00531B6D">
            <w:pPr>
              <w:spacing w:line="260" w:lineRule="atLeast"/>
              <w:ind w:right="-119"/>
              <w:rPr>
                <w:rFonts w:hAnsi="Times New Roman" w:cs="Times New Roman"/>
                <w:sz w:val="22"/>
                <w:szCs w:val="22"/>
                <w:cs/>
              </w:rPr>
            </w:pPr>
            <w:r w:rsidRPr="00461B25">
              <w:rPr>
                <w:rFonts w:hAnsi="Times New Roman" w:cs="Times New Roman"/>
                <w:sz w:val="22"/>
                <w:szCs w:val="22"/>
              </w:rPr>
              <w:t xml:space="preserve">Loan from financial institutions </w:t>
            </w:r>
          </w:p>
        </w:tc>
        <w:tc>
          <w:tcPr>
            <w:tcW w:w="1622" w:type="dxa"/>
            <w:tcBorders>
              <w:top w:val="nil"/>
              <w:left w:val="nil"/>
              <w:bottom w:val="nil"/>
              <w:right w:val="nil"/>
            </w:tcBorders>
            <w:vAlign w:val="bottom"/>
          </w:tcPr>
          <w:p w14:paraId="1EA6662C" w14:textId="77777777" w:rsidR="00151D54" w:rsidRPr="00461B25" w:rsidRDefault="00151D54" w:rsidP="00531B6D">
            <w:pPr>
              <w:pStyle w:val="acctfourfigures"/>
              <w:tabs>
                <w:tab w:val="clear" w:pos="765"/>
              </w:tabs>
              <w:spacing w:line="240" w:lineRule="auto"/>
              <w:jc w:val="center"/>
              <w:rPr>
                <w:szCs w:val="22"/>
                <w:lang w:val="en-US" w:bidi="th-TH"/>
              </w:rPr>
            </w:pPr>
            <w:r w:rsidRPr="00461B25">
              <w:rPr>
                <w:rFonts w:hint="cs"/>
                <w:szCs w:val="22"/>
                <w:lang w:val="en-US" w:bidi="th-TH"/>
              </w:rPr>
              <w:t>1.85</w:t>
            </w:r>
            <w:r w:rsidRPr="00461B25">
              <w:rPr>
                <w:szCs w:val="22"/>
                <w:lang w:val="en-US" w:bidi="th-TH"/>
              </w:rPr>
              <w:t xml:space="preserve"> </w:t>
            </w:r>
            <w:r w:rsidRPr="00461B25">
              <w:rPr>
                <w:rFonts w:hint="cs"/>
                <w:szCs w:val="22"/>
                <w:lang w:val="en-US" w:bidi="th-TH"/>
              </w:rPr>
              <w:t>-</w:t>
            </w:r>
            <w:r w:rsidRPr="00461B25">
              <w:rPr>
                <w:szCs w:val="22"/>
                <w:lang w:val="en-US" w:bidi="th-TH"/>
              </w:rPr>
              <w:t xml:space="preserve"> </w:t>
            </w:r>
            <w:r w:rsidRPr="00461B25">
              <w:rPr>
                <w:rFonts w:hint="cs"/>
                <w:szCs w:val="22"/>
                <w:lang w:val="en-US" w:bidi="th-TH"/>
              </w:rPr>
              <w:t>2.87</w:t>
            </w:r>
          </w:p>
        </w:tc>
        <w:tc>
          <w:tcPr>
            <w:tcW w:w="314" w:type="dxa"/>
            <w:vAlign w:val="bottom"/>
          </w:tcPr>
          <w:p w14:paraId="70AA6645" w14:textId="77777777" w:rsidR="00151D54" w:rsidRPr="00461B25" w:rsidRDefault="00151D54" w:rsidP="00531B6D">
            <w:pPr>
              <w:pStyle w:val="acctfourfigures"/>
              <w:tabs>
                <w:tab w:val="clear" w:pos="765"/>
                <w:tab w:val="decimal" w:pos="882"/>
              </w:tabs>
              <w:spacing w:line="240" w:lineRule="auto"/>
              <w:rPr>
                <w:szCs w:val="22"/>
              </w:rPr>
            </w:pPr>
          </w:p>
        </w:tc>
        <w:tc>
          <w:tcPr>
            <w:tcW w:w="1592" w:type="dxa"/>
            <w:vAlign w:val="bottom"/>
          </w:tcPr>
          <w:p w14:paraId="54225F6C" w14:textId="77777777" w:rsidR="00151D54" w:rsidRPr="00461B25" w:rsidRDefault="00151D54" w:rsidP="00531B6D">
            <w:pPr>
              <w:pStyle w:val="acctfourfigures"/>
              <w:tabs>
                <w:tab w:val="clear" w:pos="765"/>
                <w:tab w:val="decimal" w:pos="1200"/>
              </w:tabs>
              <w:spacing w:line="240" w:lineRule="auto"/>
              <w:rPr>
                <w:szCs w:val="22"/>
                <w:lang w:val="en-US"/>
              </w:rPr>
            </w:pPr>
            <w:r w:rsidRPr="00461B25">
              <w:rPr>
                <w:szCs w:val="22"/>
                <w:lang w:val="en-US"/>
              </w:rPr>
              <w:t>1,000</w:t>
            </w:r>
          </w:p>
        </w:tc>
        <w:tc>
          <w:tcPr>
            <w:tcW w:w="274" w:type="dxa"/>
            <w:vAlign w:val="bottom"/>
          </w:tcPr>
          <w:p w14:paraId="45B3A3E7" w14:textId="77777777" w:rsidR="00151D54" w:rsidRPr="00461B25" w:rsidRDefault="00151D54" w:rsidP="00531B6D">
            <w:pPr>
              <w:pStyle w:val="acctfourfigures"/>
              <w:tabs>
                <w:tab w:val="clear" w:pos="765"/>
                <w:tab w:val="decimal" w:pos="882"/>
              </w:tabs>
              <w:spacing w:line="240" w:lineRule="auto"/>
              <w:rPr>
                <w:szCs w:val="22"/>
                <w:lang w:val="en-US"/>
              </w:rPr>
            </w:pPr>
          </w:p>
        </w:tc>
        <w:tc>
          <w:tcPr>
            <w:tcW w:w="1796" w:type="dxa"/>
            <w:vAlign w:val="bottom"/>
          </w:tcPr>
          <w:p w14:paraId="17A39D74" w14:textId="77777777" w:rsidR="00151D54" w:rsidRPr="00461B25" w:rsidRDefault="00151D54" w:rsidP="00531B6D">
            <w:pPr>
              <w:pStyle w:val="acctfourfigures"/>
              <w:tabs>
                <w:tab w:val="clear" w:pos="765"/>
                <w:tab w:val="decimal" w:pos="1401"/>
              </w:tabs>
              <w:spacing w:line="240" w:lineRule="auto"/>
              <w:rPr>
                <w:szCs w:val="22"/>
                <w:lang w:val="en-US"/>
              </w:rPr>
            </w:pPr>
            <w:r w:rsidRPr="00461B25">
              <w:rPr>
                <w:szCs w:val="22"/>
                <w:lang w:val="en-US"/>
              </w:rPr>
              <w:t>1,100</w:t>
            </w:r>
          </w:p>
        </w:tc>
        <w:tc>
          <w:tcPr>
            <w:tcW w:w="274" w:type="dxa"/>
            <w:vAlign w:val="bottom"/>
          </w:tcPr>
          <w:p w14:paraId="7ADC1805" w14:textId="77777777" w:rsidR="00151D54" w:rsidRPr="00461B25" w:rsidRDefault="00151D54" w:rsidP="00531B6D">
            <w:pPr>
              <w:pStyle w:val="acctfourfigures"/>
              <w:tabs>
                <w:tab w:val="clear" w:pos="765"/>
                <w:tab w:val="decimal" w:pos="1160"/>
              </w:tabs>
              <w:spacing w:line="240" w:lineRule="auto"/>
              <w:rPr>
                <w:szCs w:val="22"/>
                <w:lang w:val="en-US"/>
              </w:rPr>
            </w:pPr>
          </w:p>
        </w:tc>
        <w:tc>
          <w:tcPr>
            <w:tcW w:w="1598" w:type="dxa"/>
            <w:vAlign w:val="bottom"/>
          </w:tcPr>
          <w:p w14:paraId="68927073" w14:textId="77777777" w:rsidR="00151D54" w:rsidRPr="00461B25" w:rsidRDefault="00151D54" w:rsidP="00531B6D">
            <w:pPr>
              <w:pStyle w:val="acctfourfigures"/>
              <w:tabs>
                <w:tab w:val="clear" w:pos="765"/>
                <w:tab w:val="decimal" w:pos="1200"/>
              </w:tabs>
              <w:spacing w:line="240" w:lineRule="auto"/>
              <w:rPr>
                <w:szCs w:val="22"/>
                <w:lang w:val="en-US"/>
              </w:rPr>
            </w:pPr>
            <w:r w:rsidRPr="00461B25">
              <w:rPr>
                <w:szCs w:val="22"/>
                <w:lang w:val="en-US"/>
              </w:rPr>
              <w:t>2,100</w:t>
            </w:r>
          </w:p>
        </w:tc>
        <w:tc>
          <w:tcPr>
            <w:tcW w:w="267" w:type="dxa"/>
            <w:vAlign w:val="bottom"/>
          </w:tcPr>
          <w:p w14:paraId="54F0D6B3" w14:textId="77777777" w:rsidR="00151D54" w:rsidRPr="00461B25" w:rsidRDefault="00151D54" w:rsidP="00531B6D">
            <w:pPr>
              <w:pStyle w:val="acctfourfigures"/>
              <w:tabs>
                <w:tab w:val="clear" w:pos="765"/>
                <w:tab w:val="decimal" w:pos="1160"/>
              </w:tabs>
              <w:spacing w:line="240" w:lineRule="auto"/>
              <w:ind w:left="-108"/>
              <w:rPr>
                <w:szCs w:val="22"/>
                <w:lang w:val="en-US"/>
              </w:rPr>
            </w:pPr>
          </w:p>
        </w:tc>
        <w:tc>
          <w:tcPr>
            <w:tcW w:w="1623" w:type="dxa"/>
            <w:gridSpan w:val="2"/>
            <w:vAlign w:val="bottom"/>
          </w:tcPr>
          <w:p w14:paraId="36697296" w14:textId="77777777" w:rsidR="00151D54" w:rsidRPr="00461B25" w:rsidRDefault="00151D54" w:rsidP="00531B6D">
            <w:pPr>
              <w:pStyle w:val="acctfourfigures"/>
              <w:tabs>
                <w:tab w:val="clear" w:pos="765"/>
                <w:tab w:val="decimal" w:pos="1337"/>
              </w:tabs>
              <w:spacing w:line="240" w:lineRule="auto"/>
              <w:rPr>
                <w:szCs w:val="22"/>
                <w:lang w:val="en-US"/>
              </w:rPr>
            </w:pPr>
            <w:r w:rsidRPr="00461B25">
              <w:rPr>
                <w:szCs w:val="22"/>
                <w:lang w:val="en-US"/>
              </w:rPr>
              <w:t>2,093</w:t>
            </w:r>
          </w:p>
        </w:tc>
      </w:tr>
      <w:tr w:rsidR="00151D54" w:rsidRPr="00461B25" w14:paraId="10592A8C" w14:textId="77777777" w:rsidTr="00531B6D">
        <w:trPr>
          <w:trHeight w:val="117"/>
        </w:trPr>
        <w:tc>
          <w:tcPr>
            <w:tcW w:w="4320" w:type="dxa"/>
          </w:tcPr>
          <w:p w14:paraId="5275F5EB" w14:textId="77777777" w:rsidR="00151D54" w:rsidRPr="00461B25" w:rsidRDefault="00151D54" w:rsidP="00531B6D">
            <w:pPr>
              <w:spacing w:line="260" w:lineRule="atLeast"/>
              <w:ind w:right="-119"/>
              <w:rPr>
                <w:rFonts w:hAnsi="Times New Roman" w:cs="Times New Roman"/>
                <w:sz w:val="22"/>
                <w:szCs w:val="22"/>
                <w:cs/>
              </w:rPr>
            </w:pPr>
            <w:r w:rsidRPr="00461B25">
              <w:rPr>
                <w:rFonts w:hAnsi="Times New Roman" w:cs="Times New Roman"/>
                <w:sz w:val="22"/>
                <w:szCs w:val="22"/>
              </w:rPr>
              <w:t>Loan from related parties</w:t>
            </w:r>
          </w:p>
        </w:tc>
        <w:tc>
          <w:tcPr>
            <w:tcW w:w="1622" w:type="dxa"/>
            <w:tcBorders>
              <w:top w:val="nil"/>
              <w:left w:val="nil"/>
              <w:bottom w:val="nil"/>
              <w:right w:val="nil"/>
            </w:tcBorders>
            <w:vAlign w:val="bottom"/>
          </w:tcPr>
          <w:p w14:paraId="126806D3" w14:textId="77777777" w:rsidR="00151D54" w:rsidRPr="00461B25" w:rsidRDefault="00151D54" w:rsidP="00531B6D">
            <w:pPr>
              <w:pStyle w:val="acctfourfigures"/>
              <w:tabs>
                <w:tab w:val="clear" w:pos="765"/>
              </w:tabs>
              <w:spacing w:line="240" w:lineRule="auto"/>
              <w:jc w:val="center"/>
              <w:rPr>
                <w:szCs w:val="22"/>
                <w:lang w:val="en-US" w:bidi="th-TH"/>
              </w:rPr>
            </w:pPr>
            <w:r w:rsidRPr="00461B25">
              <w:rPr>
                <w:szCs w:val="22"/>
                <w:lang w:val="en-US" w:bidi="th-TH"/>
              </w:rPr>
              <w:t>MLR-</w:t>
            </w:r>
            <w:r>
              <w:rPr>
                <w:szCs w:val="22"/>
                <w:lang w:val="en-US" w:bidi="th-TH"/>
              </w:rPr>
              <w:t>0</w:t>
            </w:r>
            <w:r w:rsidRPr="00461B25">
              <w:rPr>
                <w:rFonts w:hint="cs"/>
                <w:szCs w:val="22"/>
                <w:lang w:val="en-US" w:bidi="th-TH"/>
              </w:rPr>
              <w:t>.75</w:t>
            </w:r>
          </w:p>
        </w:tc>
        <w:tc>
          <w:tcPr>
            <w:tcW w:w="314" w:type="dxa"/>
            <w:vAlign w:val="bottom"/>
          </w:tcPr>
          <w:p w14:paraId="3BDA86F2" w14:textId="77777777" w:rsidR="00151D54" w:rsidRPr="00461B25" w:rsidRDefault="00151D54" w:rsidP="00531B6D">
            <w:pPr>
              <w:pStyle w:val="acctfourfigures"/>
              <w:tabs>
                <w:tab w:val="clear" w:pos="765"/>
                <w:tab w:val="decimal" w:pos="882"/>
              </w:tabs>
              <w:spacing w:line="240" w:lineRule="auto"/>
              <w:rPr>
                <w:szCs w:val="22"/>
              </w:rPr>
            </w:pPr>
          </w:p>
        </w:tc>
        <w:tc>
          <w:tcPr>
            <w:tcW w:w="1592" w:type="dxa"/>
            <w:tcBorders>
              <w:bottom w:val="single" w:sz="4" w:space="0" w:color="auto"/>
            </w:tcBorders>
            <w:vAlign w:val="bottom"/>
          </w:tcPr>
          <w:p w14:paraId="4977D7E4" w14:textId="77777777" w:rsidR="00151D54" w:rsidRPr="00461B25" w:rsidRDefault="00151D54" w:rsidP="00531B6D">
            <w:pPr>
              <w:pStyle w:val="acctfourfigures"/>
              <w:tabs>
                <w:tab w:val="clear" w:pos="765"/>
                <w:tab w:val="decimal" w:pos="1200"/>
              </w:tabs>
              <w:spacing w:line="240" w:lineRule="auto"/>
              <w:rPr>
                <w:szCs w:val="22"/>
                <w:lang w:val="en-US"/>
              </w:rPr>
            </w:pPr>
            <w:r w:rsidRPr="00461B25">
              <w:rPr>
                <w:szCs w:val="22"/>
                <w:lang w:val="en-US"/>
              </w:rPr>
              <w:t>4,757</w:t>
            </w:r>
          </w:p>
        </w:tc>
        <w:tc>
          <w:tcPr>
            <w:tcW w:w="274" w:type="dxa"/>
            <w:vAlign w:val="bottom"/>
          </w:tcPr>
          <w:p w14:paraId="15A227D6" w14:textId="77777777" w:rsidR="00151D54" w:rsidRPr="00461B25" w:rsidRDefault="00151D54" w:rsidP="00531B6D">
            <w:pPr>
              <w:pStyle w:val="acctfourfigures"/>
              <w:tabs>
                <w:tab w:val="clear" w:pos="765"/>
                <w:tab w:val="decimal" w:pos="882"/>
              </w:tabs>
              <w:spacing w:line="240" w:lineRule="auto"/>
              <w:rPr>
                <w:szCs w:val="22"/>
                <w:lang w:val="en-US"/>
              </w:rPr>
            </w:pPr>
          </w:p>
        </w:tc>
        <w:tc>
          <w:tcPr>
            <w:tcW w:w="1796" w:type="dxa"/>
            <w:tcBorders>
              <w:bottom w:val="single" w:sz="4" w:space="0" w:color="auto"/>
            </w:tcBorders>
            <w:vAlign w:val="bottom"/>
          </w:tcPr>
          <w:p w14:paraId="08DF06B3" w14:textId="77777777" w:rsidR="00151D54" w:rsidRPr="00461B25" w:rsidRDefault="00151D54" w:rsidP="00531B6D">
            <w:pPr>
              <w:pStyle w:val="acctfourfigures"/>
              <w:tabs>
                <w:tab w:val="clear" w:pos="765"/>
                <w:tab w:val="decimal" w:pos="1131"/>
              </w:tabs>
              <w:spacing w:line="240" w:lineRule="auto"/>
              <w:rPr>
                <w:szCs w:val="22"/>
                <w:lang w:val="en-US"/>
              </w:rPr>
            </w:pPr>
            <w:r w:rsidRPr="00461B25">
              <w:rPr>
                <w:szCs w:val="22"/>
                <w:lang w:val="en-US"/>
              </w:rPr>
              <w:t>-</w:t>
            </w:r>
          </w:p>
        </w:tc>
        <w:tc>
          <w:tcPr>
            <w:tcW w:w="274" w:type="dxa"/>
            <w:vAlign w:val="bottom"/>
          </w:tcPr>
          <w:p w14:paraId="6F10BF37" w14:textId="77777777" w:rsidR="00151D54" w:rsidRPr="00461B25" w:rsidRDefault="00151D54" w:rsidP="00531B6D">
            <w:pPr>
              <w:pStyle w:val="acctfourfigures"/>
              <w:tabs>
                <w:tab w:val="clear" w:pos="765"/>
                <w:tab w:val="decimal" w:pos="1160"/>
              </w:tabs>
              <w:spacing w:line="240" w:lineRule="auto"/>
              <w:rPr>
                <w:szCs w:val="22"/>
                <w:lang w:val="en-US"/>
              </w:rPr>
            </w:pPr>
          </w:p>
        </w:tc>
        <w:tc>
          <w:tcPr>
            <w:tcW w:w="1598" w:type="dxa"/>
            <w:tcBorders>
              <w:bottom w:val="single" w:sz="4" w:space="0" w:color="auto"/>
            </w:tcBorders>
            <w:vAlign w:val="bottom"/>
          </w:tcPr>
          <w:p w14:paraId="7084980A" w14:textId="77777777" w:rsidR="00151D54" w:rsidRPr="00461B25" w:rsidRDefault="00151D54" w:rsidP="00531B6D">
            <w:pPr>
              <w:pStyle w:val="acctfourfigures"/>
              <w:tabs>
                <w:tab w:val="clear" w:pos="765"/>
                <w:tab w:val="decimal" w:pos="1200"/>
              </w:tabs>
              <w:spacing w:line="240" w:lineRule="auto"/>
              <w:rPr>
                <w:szCs w:val="22"/>
                <w:lang w:val="en-US"/>
              </w:rPr>
            </w:pPr>
            <w:r w:rsidRPr="00461B25">
              <w:rPr>
                <w:szCs w:val="22"/>
                <w:lang w:val="en-US"/>
              </w:rPr>
              <w:t>4,757</w:t>
            </w:r>
          </w:p>
        </w:tc>
        <w:tc>
          <w:tcPr>
            <w:tcW w:w="267" w:type="dxa"/>
            <w:vAlign w:val="bottom"/>
          </w:tcPr>
          <w:p w14:paraId="29C9A99A" w14:textId="77777777" w:rsidR="00151D54" w:rsidRPr="00461B25" w:rsidRDefault="00151D54" w:rsidP="00531B6D">
            <w:pPr>
              <w:pStyle w:val="acctfourfigures"/>
              <w:tabs>
                <w:tab w:val="clear" w:pos="765"/>
                <w:tab w:val="decimal" w:pos="1160"/>
              </w:tabs>
              <w:spacing w:line="240" w:lineRule="auto"/>
              <w:ind w:left="-108"/>
              <w:rPr>
                <w:szCs w:val="22"/>
                <w:lang w:val="en-US"/>
              </w:rPr>
            </w:pPr>
          </w:p>
        </w:tc>
        <w:tc>
          <w:tcPr>
            <w:tcW w:w="1623" w:type="dxa"/>
            <w:gridSpan w:val="2"/>
            <w:tcBorders>
              <w:bottom w:val="single" w:sz="4" w:space="0" w:color="auto"/>
            </w:tcBorders>
            <w:vAlign w:val="bottom"/>
          </w:tcPr>
          <w:p w14:paraId="387C3710" w14:textId="77777777" w:rsidR="00151D54" w:rsidRPr="00461B25" w:rsidRDefault="00151D54" w:rsidP="00531B6D">
            <w:pPr>
              <w:pStyle w:val="acctfourfigures"/>
              <w:tabs>
                <w:tab w:val="clear" w:pos="765"/>
                <w:tab w:val="decimal" w:pos="1337"/>
              </w:tabs>
              <w:spacing w:line="240" w:lineRule="auto"/>
              <w:rPr>
                <w:szCs w:val="22"/>
                <w:lang w:val="en-US"/>
              </w:rPr>
            </w:pPr>
            <w:r w:rsidRPr="00461B25">
              <w:rPr>
                <w:szCs w:val="22"/>
                <w:lang w:val="en-US"/>
              </w:rPr>
              <w:t>4,757</w:t>
            </w:r>
          </w:p>
        </w:tc>
      </w:tr>
      <w:tr w:rsidR="00151D54" w:rsidRPr="00461B25" w14:paraId="0DC9BB92" w14:textId="77777777" w:rsidTr="00531B6D">
        <w:trPr>
          <w:trHeight w:val="278"/>
        </w:trPr>
        <w:tc>
          <w:tcPr>
            <w:tcW w:w="4320" w:type="dxa"/>
          </w:tcPr>
          <w:p w14:paraId="47C1E625" w14:textId="77777777" w:rsidR="00151D54" w:rsidRPr="00461B25" w:rsidRDefault="00151D54" w:rsidP="00531B6D">
            <w:pPr>
              <w:spacing w:line="260" w:lineRule="atLeast"/>
              <w:ind w:right="-119"/>
              <w:rPr>
                <w:rFonts w:hAnsi="Times New Roman" w:cs="Times New Roman"/>
                <w:b/>
                <w:bCs/>
                <w:sz w:val="22"/>
                <w:szCs w:val="22"/>
                <w:cs/>
              </w:rPr>
            </w:pPr>
            <w:r w:rsidRPr="00461B25">
              <w:rPr>
                <w:rFonts w:hAnsi="Times New Roman" w:cs="Times New Roman"/>
                <w:b/>
                <w:bCs/>
                <w:sz w:val="22"/>
                <w:szCs w:val="22"/>
              </w:rPr>
              <w:t xml:space="preserve">Total </w:t>
            </w:r>
          </w:p>
        </w:tc>
        <w:tc>
          <w:tcPr>
            <w:tcW w:w="1622" w:type="dxa"/>
            <w:vAlign w:val="bottom"/>
          </w:tcPr>
          <w:p w14:paraId="74A6F680" w14:textId="77777777" w:rsidR="00151D54" w:rsidRPr="00461B25" w:rsidRDefault="00151D54" w:rsidP="00531B6D">
            <w:pPr>
              <w:pStyle w:val="acctfourfigures"/>
              <w:tabs>
                <w:tab w:val="clear" w:pos="765"/>
              </w:tabs>
              <w:spacing w:line="240" w:lineRule="auto"/>
              <w:jc w:val="center"/>
              <w:rPr>
                <w:b/>
                <w:bCs/>
                <w:szCs w:val="22"/>
                <w:lang w:val="en-US" w:bidi="th-TH"/>
              </w:rPr>
            </w:pPr>
          </w:p>
        </w:tc>
        <w:tc>
          <w:tcPr>
            <w:tcW w:w="314" w:type="dxa"/>
            <w:vAlign w:val="bottom"/>
          </w:tcPr>
          <w:p w14:paraId="444B7D44" w14:textId="77777777" w:rsidR="00151D54" w:rsidRPr="00461B25" w:rsidRDefault="00151D54" w:rsidP="00531B6D">
            <w:pPr>
              <w:pStyle w:val="acctfourfigures"/>
              <w:tabs>
                <w:tab w:val="clear" w:pos="765"/>
                <w:tab w:val="decimal" w:pos="882"/>
              </w:tabs>
              <w:spacing w:line="240" w:lineRule="auto"/>
              <w:rPr>
                <w:b/>
                <w:bCs/>
                <w:szCs w:val="22"/>
              </w:rPr>
            </w:pPr>
          </w:p>
        </w:tc>
        <w:tc>
          <w:tcPr>
            <w:tcW w:w="1592" w:type="dxa"/>
            <w:tcBorders>
              <w:top w:val="single" w:sz="4" w:space="0" w:color="auto"/>
              <w:bottom w:val="double" w:sz="4" w:space="0" w:color="auto"/>
            </w:tcBorders>
            <w:vAlign w:val="bottom"/>
          </w:tcPr>
          <w:p w14:paraId="1F1181C8" w14:textId="77777777" w:rsidR="00151D54" w:rsidRPr="00461B25" w:rsidRDefault="00151D54" w:rsidP="00531B6D">
            <w:pPr>
              <w:pStyle w:val="acctfourfigures"/>
              <w:tabs>
                <w:tab w:val="clear" w:pos="765"/>
                <w:tab w:val="decimal" w:pos="1200"/>
              </w:tabs>
              <w:spacing w:line="240" w:lineRule="auto"/>
              <w:rPr>
                <w:b/>
                <w:bCs/>
                <w:szCs w:val="22"/>
                <w:lang w:val="en-US"/>
              </w:rPr>
            </w:pPr>
            <w:r w:rsidRPr="00461B25">
              <w:rPr>
                <w:b/>
                <w:bCs/>
                <w:szCs w:val="22"/>
                <w:lang w:val="en-US"/>
              </w:rPr>
              <w:t>6,785</w:t>
            </w:r>
          </w:p>
        </w:tc>
        <w:tc>
          <w:tcPr>
            <w:tcW w:w="274" w:type="dxa"/>
            <w:vAlign w:val="bottom"/>
          </w:tcPr>
          <w:p w14:paraId="7DAC9498" w14:textId="77777777" w:rsidR="00151D54" w:rsidRPr="00461B25" w:rsidRDefault="00151D54" w:rsidP="00531B6D">
            <w:pPr>
              <w:pStyle w:val="acctfourfigures"/>
              <w:tabs>
                <w:tab w:val="clear" w:pos="765"/>
                <w:tab w:val="decimal" w:pos="882"/>
              </w:tabs>
              <w:spacing w:line="240" w:lineRule="auto"/>
              <w:rPr>
                <w:b/>
                <w:bCs/>
                <w:szCs w:val="22"/>
                <w:lang w:val="en-US"/>
              </w:rPr>
            </w:pPr>
          </w:p>
        </w:tc>
        <w:tc>
          <w:tcPr>
            <w:tcW w:w="1796" w:type="dxa"/>
            <w:tcBorders>
              <w:top w:val="single" w:sz="4" w:space="0" w:color="auto"/>
              <w:bottom w:val="double" w:sz="4" w:space="0" w:color="auto"/>
            </w:tcBorders>
            <w:vAlign w:val="bottom"/>
          </w:tcPr>
          <w:p w14:paraId="60CD7B3C" w14:textId="77777777" w:rsidR="00151D54" w:rsidRPr="00461B25" w:rsidRDefault="00151D54" w:rsidP="00531B6D">
            <w:pPr>
              <w:pStyle w:val="acctfourfigures"/>
              <w:tabs>
                <w:tab w:val="clear" w:pos="765"/>
                <w:tab w:val="decimal" w:pos="1401"/>
              </w:tabs>
              <w:spacing w:line="240" w:lineRule="auto"/>
              <w:rPr>
                <w:b/>
                <w:bCs/>
                <w:szCs w:val="22"/>
                <w:lang w:val="en-US"/>
              </w:rPr>
            </w:pPr>
            <w:r w:rsidRPr="00461B25">
              <w:rPr>
                <w:b/>
                <w:bCs/>
                <w:szCs w:val="22"/>
                <w:lang w:val="en-US"/>
              </w:rPr>
              <w:t>1,100</w:t>
            </w:r>
          </w:p>
        </w:tc>
        <w:tc>
          <w:tcPr>
            <w:tcW w:w="274" w:type="dxa"/>
            <w:vAlign w:val="bottom"/>
          </w:tcPr>
          <w:p w14:paraId="45FD9BEA" w14:textId="77777777" w:rsidR="00151D54" w:rsidRPr="00461B25" w:rsidRDefault="00151D54" w:rsidP="00531B6D">
            <w:pPr>
              <w:pStyle w:val="acctfourfigures"/>
              <w:tabs>
                <w:tab w:val="clear" w:pos="765"/>
                <w:tab w:val="decimal" w:pos="1160"/>
              </w:tabs>
              <w:spacing w:line="240" w:lineRule="auto"/>
              <w:rPr>
                <w:b/>
                <w:bCs/>
                <w:szCs w:val="22"/>
                <w:lang w:val="en-US"/>
              </w:rPr>
            </w:pPr>
          </w:p>
        </w:tc>
        <w:tc>
          <w:tcPr>
            <w:tcW w:w="1598" w:type="dxa"/>
            <w:tcBorders>
              <w:top w:val="single" w:sz="4" w:space="0" w:color="auto"/>
              <w:bottom w:val="double" w:sz="4" w:space="0" w:color="auto"/>
            </w:tcBorders>
            <w:vAlign w:val="bottom"/>
          </w:tcPr>
          <w:p w14:paraId="2D534829" w14:textId="77777777" w:rsidR="00151D54" w:rsidRPr="00461B25" w:rsidRDefault="00151D54" w:rsidP="00531B6D">
            <w:pPr>
              <w:pStyle w:val="acctfourfigures"/>
              <w:tabs>
                <w:tab w:val="clear" w:pos="765"/>
                <w:tab w:val="decimal" w:pos="1200"/>
              </w:tabs>
              <w:spacing w:line="240" w:lineRule="auto"/>
              <w:rPr>
                <w:b/>
                <w:bCs/>
                <w:szCs w:val="22"/>
                <w:lang w:val="en-US"/>
              </w:rPr>
            </w:pPr>
            <w:r w:rsidRPr="00461B25">
              <w:rPr>
                <w:b/>
                <w:bCs/>
                <w:szCs w:val="22"/>
                <w:lang w:val="en-US"/>
              </w:rPr>
              <w:t>7,885</w:t>
            </w:r>
          </w:p>
        </w:tc>
        <w:tc>
          <w:tcPr>
            <w:tcW w:w="267" w:type="dxa"/>
            <w:vAlign w:val="bottom"/>
          </w:tcPr>
          <w:p w14:paraId="6F0412CD" w14:textId="77777777" w:rsidR="00151D54" w:rsidRPr="00461B25" w:rsidRDefault="00151D54" w:rsidP="00531B6D">
            <w:pPr>
              <w:pStyle w:val="acctfourfigures"/>
              <w:tabs>
                <w:tab w:val="clear" w:pos="765"/>
                <w:tab w:val="decimal" w:pos="1160"/>
              </w:tabs>
              <w:spacing w:line="240" w:lineRule="auto"/>
              <w:ind w:left="-108"/>
              <w:rPr>
                <w:b/>
                <w:bCs/>
                <w:szCs w:val="22"/>
                <w:lang w:val="en-US"/>
              </w:rPr>
            </w:pPr>
          </w:p>
        </w:tc>
        <w:tc>
          <w:tcPr>
            <w:tcW w:w="1623" w:type="dxa"/>
            <w:gridSpan w:val="2"/>
            <w:tcBorders>
              <w:top w:val="single" w:sz="4" w:space="0" w:color="auto"/>
              <w:bottom w:val="double" w:sz="4" w:space="0" w:color="auto"/>
            </w:tcBorders>
            <w:vAlign w:val="bottom"/>
          </w:tcPr>
          <w:p w14:paraId="0A522E5F" w14:textId="77777777" w:rsidR="00151D54" w:rsidRPr="00461B25" w:rsidRDefault="00151D54" w:rsidP="00531B6D">
            <w:pPr>
              <w:pStyle w:val="acctfourfigures"/>
              <w:tabs>
                <w:tab w:val="clear" w:pos="765"/>
                <w:tab w:val="decimal" w:pos="1337"/>
              </w:tabs>
              <w:spacing w:line="240" w:lineRule="auto"/>
              <w:rPr>
                <w:rFonts w:cstheme="minorBidi"/>
                <w:b/>
                <w:bCs/>
                <w:szCs w:val="28"/>
                <w:cs/>
                <w:lang w:val="en-US" w:bidi="th-TH"/>
              </w:rPr>
            </w:pPr>
            <w:r w:rsidRPr="00461B25">
              <w:rPr>
                <w:b/>
                <w:bCs/>
                <w:szCs w:val="22"/>
                <w:lang w:val="en-US"/>
              </w:rPr>
              <w:t>7,882</w:t>
            </w:r>
          </w:p>
        </w:tc>
      </w:tr>
      <w:tr w:rsidR="00151D54" w:rsidRPr="00461B25" w14:paraId="1C8BC92E" w14:textId="77777777" w:rsidTr="00531B6D">
        <w:trPr>
          <w:trHeight w:val="72"/>
        </w:trPr>
        <w:tc>
          <w:tcPr>
            <w:tcW w:w="4320" w:type="dxa"/>
          </w:tcPr>
          <w:p w14:paraId="0F2D8757" w14:textId="77777777" w:rsidR="00151D54" w:rsidRPr="00461B25" w:rsidRDefault="00151D54" w:rsidP="00531B6D">
            <w:pPr>
              <w:spacing w:line="260" w:lineRule="atLeast"/>
              <w:rPr>
                <w:rFonts w:hAnsi="Times New Roman" w:cs="Times New Roman"/>
                <w:b/>
                <w:bCs/>
                <w:i/>
                <w:iCs/>
                <w:sz w:val="22"/>
                <w:szCs w:val="22"/>
              </w:rPr>
            </w:pPr>
          </w:p>
        </w:tc>
        <w:tc>
          <w:tcPr>
            <w:tcW w:w="1622" w:type="dxa"/>
            <w:vAlign w:val="bottom"/>
          </w:tcPr>
          <w:p w14:paraId="60ADCA07" w14:textId="77777777" w:rsidR="00151D54" w:rsidRPr="00461B25" w:rsidRDefault="00151D54" w:rsidP="00531B6D">
            <w:pPr>
              <w:pStyle w:val="acctfourfigures"/>
              <w:tabs>
                <w:tab w:val="clear" w:pos="765"/>
                <w:tab w:val="decimal" w:pos="659"/>
              </w:tabs>
              <w:spacing w:line="240" w:lineRule="auto"/>
              <w:rPr>
                <w:szCs w:val="22"/>
              </w:rPr>
            </w:pPr>
          </w:p>
        </w:tc>
        <w:tc>
          <w:tcPr>
            <w:tcW w:w="314" w:type="dxa"/>
            <w:vAlign w:val="bottom"/>
          </w:tcPr>
          <w:p w14:paraId="062C5BF1" w14:textId="77777777" w:rsidR="00151D54" w:rsidRPr="00461B25" w:rsidRDefault="00151D54" w:rsidP="00531B6D">
            <w:pPr>
              <w:pStyle w:val="acctfourfigures"/>
              <w:tabs>
                <w:tab w:val="clear" w:pos="765"/>
                <w:tab w:val="decimal" w:pos="882"/>
              </w:tabs>
              <w:spacing w:line="240" w:lineRule="auto"/>
              <w:rPr>
                <w:szCs w:val="22"/>
              </w:rPr>
            </w:pPr>
          </w:p>
        </w:tc>
        <w:tc>
          <w:tcPr>
            <w:tcW w:w="1592" w:type="dxa"/>
            <w:vAlign w:val="bottom"/>
          </w:tcPr>
          <w:p w14:paraId="6ECFE784" w14:textId="77777777" w:rsidR="00151D54" w:rsidRPr="00461B25" w:rsidRDefault="00151D54" w:rsidP="00531B6D">
            <w:pPr>
              <w:pStyle w:val="acctfourfigures"/>
              <w:tabs>
                <w:tab w:val="clear" w:pos="765"/>
                <w:tab w:val="decimal" w:pos="882"/>
                <w:tab w:val="decimal" w:pos="1200"/>
              </w:tabs>
              <w:spacing w:line="240" w:lineRule="auto"/>
              <w:rPr>
                <w:szCs w:val="22"/>
              </w:rPr>
            </w:pPr>
          </w:p>
        </w:tc>
        <w:tc>
          <w:tcPr>
            <w:tcW w:w="274" w:type="dxa"/>
            <w:vAlign w:val="bottom"/>
          </w:tcPr>
          <w:p w14:paraId="38F1B148" w14:textId="77777777" w:rsidR="00151D54" w:rsidRPr="00461B25" w:rsidRDefault="00151D54" w:rsidP="00531B6D">
            <w:pPr>
              <w:pStyle w:val="acctfourfigures"/>
              <w:tabs>
                <w:tab w:val="clear" w:pos="765"/>
                <w:tab w:val="decimal" w:pos="882"/>
              </w:tabs>
              <w:spacing w:line="240" w:lineRule="auto"/>
              <w:rPr>
                <w:szCs w:val="22"/>
              </w:rPr>
            </w:pPr>
          </w:p>
        </w:tc>
        <w:tc>
          <w:tcPr>
            <w:tcW w:w="1796" w:type="dxa"/>
            <w:vAlign w:val="bottom"/>
          </w:tcPr>
          <w:p w14:paraId="2B2AFA96" w14:textId="77777777" w:rsidR="00151D54" w:rsidRPr="00461B25" w:rsidRDefault="00151D54" w:rsidP="00531B6D">
            <w:pPr>
              <w:pStyle w:val="acctfourfigures"/>
              <w:tabs>
                <w:tab w:val="clear" w:pos="765"/>
                <w:tab w:val="decimal" w:pos="882"/>
              </w:tabs>
              <w:spacing w:line="240" w:lineRule="auto"/>
              <w:rPr>
                <w:szCs w:val="22"/>
              </w:rPr>
            </w:pPr>
          </w:p>
        </w:tc>
        <w:tc>
          <w:tcPr>
            <w:tcW w:w="274" w:type="dxa"/>
            <w:vAlign w:val="bottom"/>
          </w:tcPr>
          <w:p w14:paraId="2ADC27C2" w14:textId="77777777" w:rsidR="00151D54" w:rsidRPr="00461B25" w:rsidRDefault="00151D54" w:rsidP="00531B6D">
            <w:pPr>
              <w:pStyle w:val="acctfourfigures"/>
              <w:tabs>
                <w:tab w:val="clear" w:pos="765"/>
                <w:tab w:val="decimal" w:pos="882"/>
              </w:tabs>
              <w:spacing w:line="240" w:lineRule="auto"/>
              <w:rPr>
                <w:szCs w:val="22"/>
              </w:rPr>
            </w:pPr>
          </w:p>
        </w:tc>
        <w:tc>
          <w:tcPr>
            <w:tcW w:w="1598" w:type="dxa"/>
            <w:vAlign w:val="bottom"/>
          </w:tcPr>
          <w:p w14:paraId="5AEDFA18" w14:textId="77777777" w:rsidR="00151D54" w:rsidRPr="00461B25" w:rsidRDefault="00151D54" w:rsidP="00531B6D">
            <w:pPr>
              <w:pStyle w:val="acctfourfigures"/>
              <w:tabs>
                <w:tab w:val="clear" w:pos="765"/>
                <w:tab w:val="decimal" w:pos="864"/>
              </w:tabs>
              <w:spacing w:line="240" w:lineRule="auto"/>
              <w:rPr>
                <w:szCs w:val="22"/>
              </w:rPr>
            </w:pPr>
          </w:p>
        </w:tc>
        <w:tc>
          <w:tcPr>
            <w:tcW w:w="267" w:type="dxa"/>
            <w:vAlign w:val="bottom"/>
          </w:tcPr>
          <w:p w14:paraId="76A04288" w14:textId="77777777" w:rsidR="00151D54" w:rsidRPr="00461B25" w:rsidRDefault="00151D54" w:rsidP="00531B6D">
            <w:pPr>
              <w:pStyle w:val="acctfourfigures"/>
              <w:tabs>
                <w:tab w:val="clear" w:pos="765"/>
                <w:tab w:val="decimal" w:pos="882"/>
              </w:tabs>
              <w:spacing w:line="240" w:lineRule="auto"/>
              <w:ind w:left="-108"/>
              <w:rPr>
                <w:szCs w:val="22"/>
              </w:rPr>
            </w:pPr>
          </w:p>
        </w:tc>
        <w:tc>
          <w:tcPr>
            <w:tcW w:w="1623" w:type="dxa"/>
            <w:gridSpan w:val="2"/>
            <w:tcBorders>
              <w:top w:val="double" w:sz="4" w:space="0" w:color="auto"/>
            </w:tcBorders>
            <w:vAlign w:val="bottom"/>
          </w:tcPr>
          <w:p w14:paraId="7D25571C" w14:textId="77777777" w:rsidR="00151D54" w:rsidRPr="00461B25" w:rsidRDefault="00151D54" w:rsidP="00531B6D">
            <w:pPr>
              <w:pStyle w:val="acctfourfigures"/>
              <w:tabs>
                <w:tab w:val="clear" w:pos="765"/>
                <w:tab w:val="decimal" w:pos="864"/>
              </w:tabs>
              <w:spacing w:line="240" w:lineRule="auto"/>
              <w:rPr>
                <w:szCs w:val="22"/>
              </w:rPr>
            </w:pPr>
          </w:p>
        </w:tc>
      </w:tr>
      <w:tr w:rsidR="00151D54" w:rsidRPr="00461B25" w14:paraId="5FE94847" w14:textId="77777777" w:rsidTr="00531B6D">
        <w:trPr>
          <w:trHeight w:val="72"/>
        </w:trPr>
        <w:tc>
          <w:tcPr>
            <w:tcW w:w="4320" w:type="dxa"/>
          </w:tcPr>
          <w:p w14:paraId="39B1B4DD" w14:textId="77777777" w:rsidR="00151D54" w:rsidRPr="00461B25" w:rsidRDefault="00151D54" w:rsidP="00531B6D">
            <w:pPr>
              <w:spacing w:line="260" w:lineRule="atLeast"/>
              <w:rPr>
                <w:rFonts w:hAnsi="Times New Roman" w:cs="Times New Roman"/>
                <w:b/>
                <w:bCs/>
                <w:i/>
                <w:iCs/>
                <w:sz w:val="22"/>
                <w:szCs w:val="22"/>
              </w:rPr>
            </w:pPr>
            <w:r w:rsidRPr="00461B25">
              <w:rPr>
                <w:rFonts w:hAnsi="Times New Roman" w:cs="Times New Roman"/>
                <w:b/>
                <w:bCs/>
                <w:i/>
                <w:iCs/>
                <w:sz w:val="22"/>
                <w:szCs w:val="22"/>
              </w:rPr>
              <w:t>As at 31 December 2020</w:t>
            </w:r>
          </w:p>
        </w:tc>
        <w:tc>
          <w:tcPr>
            <w:tcW w:w="1622" w:type="dxa"/>
            <w:vAlign w:val="bottom"/>
          </w:tcPr>
          <w:p w14:paraId="7174633D" w14:textId="77777777" w:rsidR="00151D54" w:rsidRPr="00461B25" w:rsidRDefault="00151D54" w:rsidP="00531B6D">
            <w:pPr>
              <w:pStyle w:val="acctfourfigures"/>
              <w:tabs>
                <w:tab w:val="clear" w:pos="765"/>
                <w:tab w:val="decimal" w:pos="659"/>
              </w:tabs>
              <w:spacing w:line="240" w:lineRule="auto"/>
              <w:rPr>
                <w:szCs w:val="22"/>
              </w:rPr>
            </w:pPr>
          </w:p>
        </w:tc>
        <w:tc>
          <w:tcPr>
            <w:tcW w:w="314" w:type="dxa"/>
            <w:vAlign w:val="bottom"/>
          </w:tcPr>
          <w:p w14:paraId="19101D03" w14:textId="77777777" w:rsidR="00151D54" w:rsidRPr="00461B25" w:rsidRDefault="00151D54" w:rsidP="00531B6D">
            <w:pPr>
              <w:pStyle w:val="acctfourfigures"/>
              <w:tabs>
                <w:tab w:val="clear" w:pos="765"/>
                <w:tab w:val="decimal" w:pos="882"/>
              </w:tabs>
              <w:spacing w:line="240" w:lineRule="auto"/>
              <w:rPr>
                <w:szCs w:val="22"/>
              </w:rPr>
            </w:pPr>
          </w:p>
        </w:tc>
        <w:tc>
          <w:tcPr>
            <w:tcW w:w="1592" w:type="dxa"/>
            <w:vAlign w:val="bottom"/>
          </w:tcPr>
          <w:p w14:paraId="1A35CDB0" w14:textId="77777777" w:rsidR="00151D54" w:rsidRPr="00461B25" w:rsidRDefault="00151D54" w:rsidP="00531B6D">
            <w:pPr>
              <w:pStyle w:val="acctfourfigures"/>
              <w:tabs>
                <w:tab w:val="clear" w:pos="765"/>
                <w:tab w:val="decimal" w:pos="882"/>
                <w:tab w:val="decimal" w:pos="1200"/>
              </w:tabs>
              <w:spacing w:line="240" w:lineRule="auto"/>
              <w:rPr>
                <w:szCs w:val="22"/>
              </w:rPr>
            </w:pPr>
          </w:p>
        </w:tc>
        <w:tc>
          <w:tcPr>
            <w:tcW w:w="274" w:type="dxa"/>
            <w:vAlign w:val="bottom"/>
          </w:tcPr>
          <w:p w14:paraId="1D20AB5C" w14:textId="77777777" w:rsidR="00151D54" w:rsidRPr="00461B25" w:rsidRDefault="00151D54" w:rsidP="00531B6D">
            <w:pPr>
              <w:pStyle w:val="acctfourfigures"/>
              <w:tabs>
                <w:tab w:val="clear" w:pos="765"/>
                <w:tab w:val="decimal" w:pos="882"/>
              </w:tabs>
              <w:spacing w:line="240" w:lineRule="auto"/>
              <w:rPr>
                <w:szCs w:val="22"/>
              </w:rPr>
            </w:pPr>
          </w:p>
        </w:tc>
        <w:tc>
          <w:tcPr>
            <w:tcW w:w="1796" w:type="dxa"/>
            <w:vAlign w:val="bottom"/>
          </w:tcPr>
          <w:p w14:paraId="095ABAC6" w14:textId="77777777" w:rsidR="00151D54" w:rsidRPr="00461B25" w:rsidRDefault="00151D54" w:rsidP="00531B6D">
            <w:pPr>
              <w:pStyle w:val="acctfourfigures"/>
              <w:tabs>
                <w:tab w:val="clear" w:pos="765"/>
                <w:tab w:val="decimal" w:pos="882"/>
              </w:tabs>
              <w:spacing w:line="240" w:lineRule="auto"/>
              <w:rPr>
                <w:szCs w:val="22"/>
              </w:rPr>
            </w:pPr>
          </w:p>
        </w:tc>
        <w:tc>
          <w:tcPr>
            <w:tcW w:w="274" w:type="dxa"/>
            <w:vAlign w:val="bottom"/>
          </w:tcPr>
          <w:p w14:paraId="78BBE2F1" w14:textId="77777777" w:rsidR="00151D54" w:rsidRPr="00461B25" w:rsidRDefault="00151D54" w:rsidP="00531B6D">
            <w:pPr>
              <w:pStyle w:val="acctfourfigures"/>
              <w:tabs>
                <w:tab w:val="clear" w:pos="765"/>
                <w:tab w:val="decimal" w:pos="882"/>
              </w:tabs>
              <w:spacing w:line="240" w:lineRule="auto"/>
              <w:rPr>
                <w:szCs w:val="22"/>
              </w:rPr>
            </w:pPr>
          </w:p>
        </w:tc>
        <w:tc>
          <w:tcPr>
            <w:tcW w:w="1598" w:type="dxa"/>
            <w:vAlign w:val="bottom"/>
          </w:tcPr>
          <w:p w14:paraId="5AFE2D69" w14:textId="77777777" w:rsidR="00151D54" w:rsidRPr="00461B25" w:rsidRDefault="00151D54" w:rsidP="00531B6D">
            <w:pPr>
              <w:pStyle w:val="acctfourfigures"/>
              <w:tabs>
                <w:tab w:val="clear" w:pos="765"/>
                <w:tab w:val="decimal" w:pos="864"/>
              </w:tabs>
              <w:spacing w:line="240" w:lineRule="auto"/>
              <w:rPr>
                <w:szCs w:val="22"/>
              </w:rPr>
            </w:pPr>
          </w:p>
        </w:tc>
        <w:tc>
          <w:tcPr>
            <w:tcW w:w="267" w:type="dxa"/>
            <w:vAlign w:val="bottom"/>
          </w:tcPr>
          <w:p w14:paraId="64210AB5" w14:textId="77777777" w:rsidR="00151D54" w:rsidRPr="00461B25" w:rsidRDefault="00151D54" w:rsidP="00531B6D">
            <w:pPr>
              <w:pStyle w:val="acctfourfigures"/>
              <w:tabs>
                <w:tab w:val="clear" w:pos="765"/>
                <w:tab w:val="decimal" w:pos="882"/>
              </w:tabs>
              <w:spacing w:line="240" w:lineRule="auto"/>
              <w:ind w:left="-108"/>
              <w:rPr>
                <w:szCs w:val="22"/>
              </w:rPr>
            </w:pPr>
          </w:p>
        </w:tc>
        <w:tc>
          <w:tcPr>
            <w:tcW w:w="1623" w:type="dxa"/>
            <w:gridSpan w:val="2"/>
            <w:vAlign w:val="bottom"/>
          </w:tcPr>
          <w:p w14:paraId="62A49B5E" w14:textId="77777777" w:rsidR="00151D54" w:rsidRPr="00461B25" w:rsidRDefault="00151D54" w:rsidP="00531B6D">
            <w:pPr>
              <w:pStyle w:val="acctfourfigures"/>
              <w:tabs>
                <w:tab w:val="clear" w:pos="765"/>
                <w:tab w:val="decimal" w:pos="864"/>
              </w:tabs>
              <w:spacing w:line="240" w:lineRule="auto"/>
              <w:rPr>
                <w:szCs w:val="22"/>
              </w:rPr>
            </w:pPr>
          </w:p>
        </w:tc>
      </w:tr>
      <w:tr w:rsidR="00151D54" w:rsidRPr="00461B25" w14:paraId="4668D0C3" w14:textId="77777777" w:rsidTr="00531B6D">
        <w:trPr>
          <w:trHeight w:val="162"/>
        </w:trPr>
        <w:tc>
          <w:tcPr>
            <w:tcW w:w="4320" w:type="dxa"/>
          </w:tcPr>
          <w:p w14:paraId="1386B18C" w14:textId="77777777" w:rsidR="00151D54" w:rsidRPr="00461B25" w:rsidRDefault="00151D54" w:rsidP="00531B6D">
            <w:pPr>
              <w:spacing w:line="260" w:lineRule="atLeast"/>
              <w:rPr>
                <w:rFonts w:hAnsi="Times New Roman" w:cs="Times New Roman"/>
                <w:i/>
                <w:iCs/>
                <w:sz w:val="22"/>
                <w:szCs w:val="22"/>
                <w:cs/>
              </w:rPr>
            </w:pPr>
            <w:r w:rsidRPr="00461B25">
              <w:rPr>
                <w:rFonts w:hAnsi="Times New Roman" w:cs="Times New Roman"/>
                <w:b/>
                <w:bCs/>
                <w:i/>
                <w:iCs/>
                <w:sz w:val="22"/>
                <w:szCs w:val="22"/>
              </w:rPr>
              <w:t>Financial liabilities</w:t>
            </w:r>
          </w:p>
        </w:tc>
        <w:tc>
          <w:tcPr>
            <w:tcW w:w="1622" w:type="dxa"/>
            <w:vAlign w:val="bottom"/>
          </w:tcPr>
          <w:p w14:paraId="315614F6" w14:textId="77777777" w:rsidR="00151D54" w:rsidRPr="00461B25" w:rsidRDefault="00151D54" w:rsidP="00531B6D">
            <w:pPr>
              <w:pStyle w:val="acctfourfigures"/>
              <w:tabs>
                <w:tab w:val="clear" w:pos="765"/>
              </w:tabs>
              <w:spacing w:line="240" w:lineRule="auto"/>
              <w:jc w:val="center"/>
              <w:rPr>
                <w:szCs w:val="22"/>
              </w:rPr>
            </w:pPr>
          </w:p>
        </w:tc>
        <w:tc>
          <w:tcPr>
            <w:tcW w:w="314" w:type="dxa"/>
            <w:vAlign w:val="bottom"/>
          </w:tcPr>
          <w:p w14:paraId="4E6EF7AF" w14:textId="77777777" w:rsidR="00151D54" w:rsidRPr="00461B25" w:rsidRDefault="00151D54" w:rsidP="00531B6D">
            <w:pPr>
              <w:pStyle w:val="acctfourfigures"/>
              <w:tabs>
                <w:tab w:val="clear" w:pos="765"/>
                <w:tab w:val="decimal" w:pos="882"/>
              </w:tabs>
              <w:spacing w:line="240" w:lineRule="auto"/>
              <w:rPr>
                <w:szCs w:val="22"/>
              </w:rPr>
            </w:pPr>
          </w:p>
        </w:tc>
        <w:tc>
          <w:tcPr>
            <w:tcW w:w="1592" w:type="dxa"/>
            <w:vAlign w:val="bottom"/>
          </w:tcPr>
          <w:p w14:paraId="1220D802" w14:textId="77777777" w:rsidR="00151D54" w:rsidRPr="00461B25" w:rsidRDefault="00151D54" w:rsidP="00531B6D">
            <w:pPr>
              <w:pStyle w:val="acctfourfigures"/>
              <w:tabs>
                <w:tab w:val="clear" w:pos="765"/>
                <w:tab w:val="decimal" w:pos="1200"/>
              </w:tabs>
              <w:spacing w:line="240" w:lineRule="auto"/>
              <w:rPr>
                <w:szCs w:val="22"/>
              </w:rPr>
            </w:pPr>
          </w:p>
        </w:tc>
        <w:tc>
          <w:tcPr>
            <w:tcW w:w="274" w:type="dxa"/>
            <w:vAlign w:val="bottom"/>
          </w:tcPr>
          <w:p w14:paraId="110B79A1" w14:textId="77777777" w:rsidR="00151D54" w:rsidRPr="00461B25" w:rsidRDefault="00151D54" w:rsidP="00531B6D">
            <w:pPr>
              <w:pStyle w:val="acctfourfigures"/>
              <w:tabs>
                <w:tab w:val="clear" w:pos="765"/>
                <w:tab w:val="decimal" w:pos="882"/>
              </w:tabs>
              <w:spacing w:line="240" w:lineRule="auto"/>
              <w:rPr>
                <w:szCs w:val="22"/>
              </w:rPr>
            </w:pPr>
          </w:p>
        </w:tc>
        <w:tc>
          <w:tcPr>
            <w:tcW w:w="1796" w:type="dxa"/>
            <w:vAlign w:val="bottom"/>
          </w:tcPr>
          <w:p w14:paraId="0045D21C" w14:textId="77777777" w:rsidR="00151D54" w:rsidRPr="00461B25" w:rsidRDefault="00151D54" w:rsidP="00531B6D">
            <w:pPr>
              <w:pStyle w:val="acctfourfigures"/>
              <w:tabs>
                <w:tab w:val="clear" w:pos="765"/>
                <w:tab w:val="decimal" w:pos="1160"/>
              </w:tabs>
              <w:spacing w:line="240" w:lineRule="auto"/>
              <w:rPr>
                <w:szCs w:val="22"/>
              </w:rPr>
            </w:pPr>
          </w:p>
        </w:tc>
        <w:tc>
          <w:tcPr>
            <w:tcW w:w="274" w:type="dxa"/>
            <w:vAlign w:val="bottom"/>
          </w:tcPr>
          <w:p w14:paraId="119A2DA1" w14:textId="77777777" w:rsidR="00151D54" w:rsidRPr="00461B25" w:rsidRDefault="00151D54" w:rsidP="00531B6D">
            <w:pPr>
              <w:pStyle w:val="acctfourfigures"/>
              <w:tabs>
                <w:tab w:val="clear" w:pos="765"/>
                <w:tab w:val="decimal" w:pos="882"/>
              </w:tabs>
              <w:spacing w:line="240" w:lineRule="auto"/>
              <w:rPr>
                <w:szCs w:val="22"/>
              </w:rPr>
            </w:pPr>
          </w:p>
        </w:tc>
        <w:tc>
          <w:tcPr>
            <w:tcW w:w="1598" w:type="dxa"/>
            <w:vAlign w:val="bottom"/>
          </w:tcPr>
          <w:p w14:paraId="62D52878" w14:textId="77777777" w:rsidR="00151D54" w:rsidRPr="00461B25" w:rsidRDefault="00151D54" w:rsidP="00531B6D">
            <w:pPr>
              <w:pStyle w:val="acctfourfigures"/>
              <w:tabs>
                <w:tab w:val="clear" w:pos="765"/>
                <w:tab w:val="decimal" w:pos="990"/>
              </w:tabs>
              <w:spacing w:line="240" w:lineRule="auto"/>
              <w:rPr>
                <w:szCs w:val="22"/>
              </w:rPr>
            </w:pPr>
          </w:p>
        </w:tc>
        <w:tc>
          <w:tcPr>
            <w:tcW w:w="267" w:type="dxa"/>
            <w:vAlign w:val="bottom"/>
          </w:tcPr>
          <w:p w14:paraId="267E6788" w14:textId="77777777" w:rsidR="00151D54" w:rsidRPr="00461B25" w:rsidRDefault="00151D54" w:rsidP="00531B6D">
            <w:pPr>
              <w:pStyle w:val="acctfourfigures"/>
              <w:tabs>
                <w:tab w:val="clear" w:pos="765"/>
                <w:tab w:val="decimal" w:pos="882"/>
              </w:tabs>
              <w:spacing w:line="240" w:lineRule="auto"/>
              <w:ind w:left="-108"/>
              <w:rPr>
                <w:szCs w:val="22"/>
              </w:rPr>
            </w:pPr>
          </w:p>
        </w:tc>
        <w:tc>
          <w:tcPr>
            <w:tcW w:w="1623" w:type="dxa"/>
            <w:gridSpan w:val="2"/>
            <w:shd w:val="clear" w:color="auto" w:fill="auto"/>
            <w:vAlign w:val="bottom"/>
          </w:tcPr>
          <w:p w14:paraId="5A569396" w14:textId="77777777" w:rsidR="00151D54" w:rsidRPr="00461B25" w:rsidRDefault="00151D54" w:rsidP="00531B6D">
            <w:pPr>
              <w:pStyle w:val="acctfourfigures"/>
              <w:tabs>
                <w:tab w:val="clear" w:pos="765"/>
                <w:tab w:val="decimal" w:pos="1099"/>
              </w:tabs>
              <w:spacing w:line="240" w:lineRule="auto"/>
              <w:rPr>
                <w:szCs w:val="22"/>
              </w:rPr>
            </w:pPr>
          </w:p>
        </w:tc>
      </w:tr>
      <w:tr w:rsidR="00151D54" w:rsidRPr="00461B25" w14:paraId="45723E60" w14:textId="77777777" w:rsidTr="00531B6D">
        <w:trPr>
          <w:trHeight w:val="162"/>
        </w:trPr>
        <w:tc>
          <w:tcPr>
            <w:tcW w:w="4320" w:type="dxa"/>
          </w:tcPr>
          <w:p w14:paraId="3E1D9890" w14:textId="77777777" w:rsidR="00151D54" w:rsidRPr="00461B25" w:rsidRDefault="00151D54" w:rsidP="00531B6D">
            <w:pPr>
              <w:spacing w:line="260" w:lineRule="atLeast"/>
              <w:ind w:right="-119"/>
              <w:rPr>
                <w:rFonts w:hAnsi="Times New Roman" w:cs="Times New Roman"/>
                <w:sz w:val="22"/>
                <w:szCs w:val="22"/>
              </w:rPr>
            </w:pPr>
            <w:r w:rsidRPr="00461B25">
              <w:rPr>
                <w:rFonts w:hAnsi="Times New Roman" w:cs="Times New Roman"/>
                <w:sz w:val="22"/>
                <w:szCs w:val="22"/>
              </w:rPr>
              <w:t>Debentures</w:t>
            </w:r>
          </w:p>
        </w:tc>
        <w:tc>
          <w:tcPr>
            <w:tcW w:w="1622" w:type="dxa"/>
            <w:vAlign w:val="bottom"/>
          </w:tcPr>
          <w:p w14:paraId="1072B058" w14:textId="77777777" w:rsidR="00151D54" w:rsidRPr="00461B25" w:rsidRDefault="00151D54" w:rsidP="00531B6D">
            <w:pPr>
              <w:pStyle w:val="acctfourfigures"/>
              <w:tabs>
                <w:tab w:val="clear" w:pos="765"/>
              </w:tabs>
              <w:spacing w:line="240" w:lineRule="auto"/>
              <w:jc w:val="center"/>
              <w:rPr>
                <w:szCs w:val="22"/>
                <w:lang w:val="en-US" w:bidi="th-TH"/>
              </w:rPr>
            </w:pPr>
            <w:r w:rsidRPr="00461B25">
              <w:rPr>
                <w:szCs w:val="22"/>
                <w:lang w:val="en-US" w:bidi="th-TH"/>
              </w:rPr>
              <w:t>4.9 - 5.0</w:t>
            </w:r>
          </w:p>
        </w:tc>
        <w:tc>
          <w:tcPr>
            <w:tcW w:w="314" w:type="dxa"/>
            <w:vAlign w:val="bottom"/>
          </w:tcPr>
          <w:p w14:paraId="1AE3E641" w14:textId="77777777" w:rsidR="00151D54" w:rsidRPr="00461B25" w:rsidRDefault="00151D54" w:rsidP="00531B6D">
            <w:pPr>
              <w:pStyle w:val="acctfourfigures"/>
              <w:tabs>
                <w:tab w:val="clear" w:pos="765"/>
                <w:tab w:val="decimal" w:pos="882"/>
              </w:tabs>
              <w:spacing w:line="240" w:lineRule="auto"/>
              <w:rPr>
                <w:szCs w:val="22"/>
              </w:rPr>
            </w:pPr>
          </w:p>
        </w:tc>
        <w:tc>
          <w:tcPr>
            <w:tcW w:w="1592" w:type="dxa"/>
            <w:vAlign w:val="bottom"/>
          </w:tcPr>
          <w:p w14:paraId="34050DA0" w14:textId="77777777" w:rsidR="00151D54" w:rsidRPr="00461B25" w:rsidRDefault="00151D54" w:rsidP="00531B6D">
            <w:pPr>
              <w:pStyle w:val="acctfourfigures"/>
              <w:tabs>
                <w:tab w:val="clear" w:pos="765"/>
                <w:tab w:val="decimal" w:pos="1200"/>
              </w:tabs>
              <w:spacing w:line="240" w:lineRule="auto"/>
              <w:rPr>
                <w:szCs w:val="22"/>
              </w:rPr>
            </w:pPr>
            <w:r w:rsidRPr="00461B25">
              <w:rPr>
                <w:szCs w:val="22"/>
                <w:lang w:val="en-US"/>
              </w:rPr>
              <w:t>1,163</w:t>
            </w:r>
          </w:p>
        </w:tc>
        <w:tc>
          <w:tcPr>
            <w:tcW w:w="274" w:type="dxa"/>
            <w:vAlign w:val="bottom"/>
          </w:tcPr>
          <w:p w14:paraId="40E88DF0" w14:textId="77777777" w:rsidR="00151D54" w:rsidRPr="00461B25" w:rsidRDefault="00151D54" w:rsidP="00531B6D">
            <w:pPr>
              <w:pStyle w:val="acctfourfigures"/>
              <w:tabs>
                <w:tab w:val="clear" w:pos="765"/>
                <w:tab w:val="decimal" w:pos="882"/>
              </w:tabs>
              <w:spacing w:line="240" w:lineRule="auto"/>
              <w:rPr>
                <w:szCs w:val="22"/>
              </w:rPr>
            </w:pPr>
          </w:p>
        </w:tc>
        <w:tc>
          <w:tcPr>
            <w:tcW w:w="1796" w:type="dxa"/>
            <w:vAlign w:val="bottom"/>
          </w:tcPr>
          <w:p w14:paraId="349A0FB9" w14:textId="77777777" w:rsidR="00151D54" w:rsidRPr="00461B25" w:rsidRDefault="00151D54" w:rsidP="00531B6D">
            <w:pPr>
              <w:pStyle w:val="acctfourfigures"/>
              <w:tabs>
                <w:tab w:val="clear" w:pos="765"/>
                <w:tab w:val="decimal" w:pos="1401"/>
              </w:tabs>
              <w:spacing w:line="240" w:lineRule="auto"/>
              <w:rPr>
                <w:szCs w:val="22"/>
              </w:rPr>
            </w:pPr>
            <w:r w:rsidRPr="00461B25">
              <w:rPr>
                <w:szCs w:val="22"/>
                <w:lang w:val="en-US" w:bidi="th-TH"/>
              </w:rPr>
              <w:t>1,026</w:t>
            </w:r>
          </w:p>
        </w:tc>
        <w:tc>
          <w:tcPr>
            <w:tcW w:w="274" w:type="dxa"/>
            <w:vAlign w:val="bottom"/>
          </w:tcPr>
          <w:p w14:paraId="1559F664" w14:textId="77777777" w:rsidR="00151D54" w:rsidRPr="00461B25" w:rsidRDefault="00151D54" w:rsidP="00531B6D">
            <w:pPr>
              <w:pStyle w:val="acctfourfigures"/>
              <w:tabs>
                <w:tab w:val="clear" w:pos="765"/>
                <w:tab w:val="decimal" w:pos="882"/>
              </w:tabs>
              <w:spacing w:line="240" w:lineRule="auto"/>
              <w:rPr>
                <w:szCs w:val="22"/>
              </w:rPr>
            </w:pPr>
          </w:p>
        </w:tc>
        <w:tc>
          <w:tcPr>
            <w:tcW w:w="1598" w:type="dxa"/>
            <w:vAlign w:val="bottom"/>
          </w:tcPr>
          <w:p w14:paraId="374E0710" w14:textId="77777777" w:rsidR="00151D54" w:rsidRPr="00461B25" w:rsidRDefault="00151D54" w:rsidP="00531B6D">
            <w:pPr>
              <w:pStyle w:val="acctfourfigures"/>
              <w:tabs>
                <w:tab w:val="clear" w:pos="765"/>
                <w:tab w:val="decimal" w:pos="1200"/>
              </w:tabs>
              <w:spacing w:line="240" w:lineRule="auto"/>
              <w:rPr>
                <w:szCs w:val="22"/>
              </w:rPr>
            </w:pPr>
            <w:r w:rsidRPr="00461B25">
              <w:rPr>
                <w:szCs w:val="22"/>
                <w:lang w:val="en-US"/>
              </w:rPr>
              <w:t>2,189</w:t>
            </w:r>
          </w:p>
        </w:tc>
        <w:tc>
          <w:tcPr>
            <w:tcW w:w="267" w:type="dxa"/>
            <w:vAlign w:val="bottom"/>
          </w:tcPr>
          <w:p w14:paraId="4771B526" w14:textId="77777777" w:rsidR="00151D54" w:rsidRPr="00461B25" w:rsidRDefault="00151D54" w:rsidP="00531B6D">
            <w:pPr>
              <w:pStyle w:val="acctfourfigures"/>
              <w:tabs>
                <w:tab w:val="clear" w:pos="765"/>
                <w:tab w:val="decimal" w:pos="1160"/>
              </w:tabs>
              <w:spacing w:line="240" w:lineRule="auto"/>
              <w:ind w:left="-108"/>
              <w:rPr>
                <w:szCs w:val="22"/>
              </w:rPr>
            </w:pPr>
          </w:p>
        </w:tc>
        <w:tc>
          <w:tcPr>
            <w:tcW w:w="1623" w:type="dxa"/>
            <w:gridSpan w:val="2"/>
            <w:shd w:val="clear" w:color="auto" w:fill="auto"/>
            <w:vAlign w:val="bottom"/>
          </w:tcPr>
          <w:p w14:paraId="703F3F74" w14:textId="77777777" w:rsidR="00151D54" w:rsidRPr="00461B25" w:rsidRDefault="00151D54" w:rsidP="00531B6D">
            <w:pPr>
              <w:pStyle w:val="acctfourfigures"/>
              <w:tabs>
                <w:tab w:val="clear" w:pos="765"/>
                <w:tab w:val="decimal" w:pos="1200"/>
              </w:tabs>
              <w:spacing w:line="240" w:lineRule="auto"/>
              <w:rPr>
                <w:szCs w:val="22"/>
              </w:rPr>
            </w:pPr>
            <w:r w:rsidRPr="00461B25">
              <w:rPr>
                <w:szCs w:val="22"/>
                <w:lang w:val="en-US"/>
              </w:rPr>
              <w:t>2,215</w:t>
            </w:r>
          </w:p>
        </w:tc>
      </w:tr>
      <w:tr w:rsidR="00151D54" w:rsidRPr="00461B25" w14:paraId="2BCA0EEF" w14:textId="77777777" w:rsidTr="00531B6D">
        <w:trPr>
          <w:trHeight w:val="162"/>
        </w:trPr>
        <w:tc>
          <w:tcPr>
            <w:tcW w:w="4320" w:type="dxa"/>
          </w:tcPr>
          <w:p w14:paraId="4ACFBED1" w14:textId="77777777" w:rsidR="00151D54" w:rsidRPr="00461B25" w:rsidRDefault="00151D54" w:rsidP="00531B6D">
            <w:pPr>
              <w:spacing w:line="260" w:lineRule="atLeast"/>
              <w:ind w:right="-119"/>
              <w:rPr>
                <w:rFonts w:hAnsi="Times New Roman" w:cs="Times New Roman"/>
                <w:sz w:val="22"/>
                <w:szCs w:val="22"/>
              </w:rPr>
            </w:pPr>
            <w:r w:rsidRPr="00461B25">
              <w:rPr>
                <w:rFonts w:hAnsi="Times New Roman" w:cs="Times New Roman"/>
                <w:sz w:val="22"/>
                <w:szCs w:val="22"/>
              </w:rPr>
              <w:t xml:space="preserve">Loan from financial institutions </w:t>
            </w:r>
          </w:p>
        </w:tc>
        <w:tc>
          <w:tcPr>
            <w:tcW w:w="1622" w:type="dxa"/>
            <w:vAlign w:val="bottom"/>
          </w:tcPr>
          <w:p w14:paraId="1ED83EE1" w14:textId="77777777" w:rsidR="00151D54" w:rsidRPr="00461B25" w:rsidRDefault="00151D54" w:rsidP="00531B6D">
            <w:pPr>
              <w:pStyle w:val="acctfourfigures"/>
              <w:tabs>
                <w:tab w:val="clear" w:pos="765"/>
              </w:tabs>
              <w:spacing w:line="240" w:lineRule="auto"/>
              <w:jc w:val="center"/>
              <w:rPr>
                <w:szCs w:val="22"/>
                <w:lang w:val="en-US" w:bidi="th-TH"/>
              </w:rPr>
            </w:pPr>
            <w:r w:rsidRPr="00461B25">
              <w:rPr>
                <w:szCs w:val="22"/>
                <w:lang w:val="en-US" w:bidi="th-TH"/>
              </w:rPr>
              <w:t>2.2 - 2.3</w:t>
            </w:r>
          </w:p>
        </w:tc>
        <w:tc>
          <w:tcPr>
            <w:tcW w:w="314" w:type="dxa"/>
            <w:vAlign w:val="bottom"/>
          </w:tcPr>
          <w:p w14:paraId="68F1073E" w14:textId="77777777" w:rsidR="00151D54" w:rsidRPr="00461B25" w:rsidRDefault="00151D54" w:rsidP="00531B6D">
            <w:pPr>
              <w:pStyle w:val="acctfourfigures"/>
              <w:tabs>
                <w:tab w:val="clear" w:pos="765"/>
                <w:tab w:val="decimal" w:pos="882"/>
              </w:tabs>
              <w:spacing w:line="240" w:lineRule="auto"/>
              <w:rPr>
                <w:szCs w:val="22"/>
              </w:rPr>
            </w:pPr>
          </w:p>
        </w:tc>
        <w:tc>
          <w:tcPr>
            <w:tcW w:w="1592" w:type="dxa"/>
            <w:vAlign w:val="bottom"/>
          </w:tcPr>
          <w:p w14:paraId="01AFB6A2" w14:textId="77777777" w:rsidR="00151D54" w:rsidRPr="00461B25" w:rsidRDefault="00151D54" w:rsidP="00531B6D">
            <w:pPr>
              <w:pStyle w:val="acctfourfigures"/>
              <w:tabs>
                <w:tab w:val="clear" w:pos="765"/>
                <w:tab w:val="decimal" w:pos="1200"/>
              </w:tabs>
              <w:spacing w:line="240" w:lineRule="auto"/>
              <w:rPr>
                <w:szCs w:val="22"/>
              </w:rPr>
            </w:pPr>
            <w:r w:rsidRPr="00461B25">
              <w:rPr>
                <w:szCs w:val="22"/>
                <w:lang w:val="en-US"/>
              </w:rPr>
              <w:t>550</w:t>
            </w:r>
          </w:p>
        </w:tc>
        <w:tc>
          <w:tcPr>
            <w:tcW w:w="274" w:type="dxa"/>
            <w:vAlign w:val="bottom"/>
          </w:tcPr>
          <w:p w14:paraId="4CFE27E9" w14:textId="77777777" w:rsidR="00151D54" w:rsidRPr="00461B25" w:rsidRDefault="00151D54" w:rsidP="00531B6D">
            <w:pPr>
              <w:pStyle w:val="acctfourfigures"/>
              <w:tabs>
                <w:tab w:val="clear" w:pos="765"/>
                <w:tab w:val="decimal" w:pos="882"/>
              </w:tabs>
              <w:spacing w:line="240" w:lineRule="auto"/>
              <w:rPr>
                <w:szCs w:val="22"/>
              </w:rPr>
            </w:pPr>
          </w:p>
        </w:tc>
        <w:tc>
          <w:tcPr>
            <w:tcW w:w="1796" w:type="dxa"/>
            <w:vAlign w:val="bottom"/>
          </w:tcPr>
          <w:p w14:paraId="4D4E054A" w14:textId="77777777" w:rsidR="00151D54" w:rsidRPr="00461B25" w:rsidRDefault="00151D54" w:rsidP="00531B6D">
            <w:pPr>
              <w:pStyle w:val="acctfourfigures"/>
              <w:tabs>
                <w:tab w:val="clear" w:pos="765"/>
                <w:tab w:val="decimal" w:pos="1131"/>
              </w:tabs>
              <w:spacing w:line="240" w:lineRule="auto"/>
              <w:rPr>
                <w:szCs w:val="22"/>
              </w:rPr>
            </w:pPr>
            <w:r w:rsidRPr="00461B25">
              <w:rPr>
                <w:szCs w:val="22"/>
              </w:rPr>
              <w:t>-</w:t>
            </w:r>
          </w:p>
        </w:tc>
        <w:tc>
          <w:tcPr>
            <w:tcW w:w="274" w:type="dxa"/>
            <w:vAlign w:val="bottom"/>
          </w:tcPr>
          <w:p w14:paraId="452DCB16" w14:textId="77777777" w:rsidR="00151D54" w:rsidRPr="00461B25" w:rsidRDefault="00151D54" w:rsidP="00531B6D">
            <w:pPr>
              <w:pStyle w:val="acctfourfigures"/>
              <w:tabs>
                <w:tab w:val="clear" w:pos="765"/>
                <w:tab w:val="decimal" w:pos="882"/>
              </w:tabs>
              <w:spacing w:line="240" w:lineRule="auto"/>
              <w:rPr>
                <w:szCs w:val="22"/>
              </w:rPr>
            </w:pPr>
          </w:p>
        </w:tc>
        <w:tc>
          <w:tcPr>
            <w:tcW w:w="1598" w:type="dxa"/>
            <w:vAlign w:val="bottom"/>
          </w:tcPr>
          <w:p w14:paraId="08D4F7B8" w14:textId="77777777" w:rsidR="00151D54" w:rsidRPr="00461B25" w:rsidRDefault="00151D54" w:rsidP="00531B6D">
            <w:pPr>
              <w:pStyle w:val="acctfourfigures"/>
              <w:tabs>
                <w:tab w:val="clear" w:pos="765"/>
                <w:tab w:val="decimal" w:pos="1200"/>
              </w:tabs>
              <w:spacing w:line="240" w:lineRule="auto"/>
              <w:rPr>
                <w:szCs w:val="22"/>
              </w:rPr>
            </w:pPr>
            <w:r w:rsidRPr="00461B25">
              <w:rPr>
                <w:szCs w:val="22"/>
              </w:rPr>
              <w:t>550</w:t>
            </w:r>
          </w:p>
        </w:tc>
        <w:tc>
          <w:tcPr>
            <w:tcW w:w="267" w:type="dxa"/>
            <w:vAlign w:val="bottom"/>
          </w:tcPr>
          <w:p w14:paraId="6D2FF075" w14:textId="77777777" w:rsidR="00151D54" w:rsidRPr="00461B25" w:rsidRDefault="00151D54" w:rsidP="00531B6D">
            <w:pPr>
              <w:pStyle w:val="acctfourfigures"/>
              <w:tabs>
                <w:tab w:val="clear" w:pos="765"/>
                <w:tab w:val="decimal" w:pos="1160"/>
              </w:tabs>
              <w:spacing w:line="240" w:lineRule="auto"/>
              <w:ind w:left="-108"/>
              <w:rPr>
                <w:szCs w:val="22"/>
              </w:rPr>
            </w:pPr>
          </w:p>
        </w:tc>
        <w:tc>
          <w:tcPr>
            <w:tcW w:w="1623" w:type="dxa"/>
            <w:gridSpan w:val="2"/>
            <w:shd w:val="clear" w:color="auto" w:fill="auto"/>
            <w:vAlign w:val="bottom"/>
          </w:tcPr>
          <w:p w14:paraId="6328B58F" w14:textId="77777777" w:rsidR="00151D54" w:rsidRPr="00461B25" w:rsidRDefault="00151D54" w:rsidP="00531B6D">
            <w:pPr>
              <w:pStyle w:val="acctfourfigures"/>
              <w:tabs>
                <w:tab w:val="clear" w:pos="765"/>
                <w:tab w:val="decimal" w:pos="1200"/>
              </w:tabs>
              <w:spacing w:line="240" w:lineRule="auto"/>
              <w:rPr>
                <w:szCs w:val="22"/>
              </w:rPr>
            </w:pPr>
            <w:r w:rsidRPr="00461B25">
              <w:rPr>
                <w:szCs w:val="22"/>
                <w:lang w:val="en-US"/>
              </w:rPr>
              <w:t>548</w:t>
            </w:r>
          </w:p>
        </w:tc>
      </w:tr>
      <w:tr w:rsidR="00151D54" w:rsidRPr="00461B25" w14:paraId="0D0161F5" w14:textId="77777777" w:rsidTr="00531B6D">
        <w:trPr>
          <w:trHeight w:val="162"/>
        </w:trPr>
        <w:tc>
          <w:tcPr>
            <w:tcW w:w="4320" w:type="dxa"/>
          </w:tcPr>
          <w:p w14:paraId="01ABB474" w14:textId="77777777" w:rsidR="00151D54" w:rsidRPr="00461B25" w:rsidRDefault="00151D54" w:rsidP="00531B6D">
            <w:pPr>
              <w:spacing w:line="260" w:lineRule="atLeast"/>
              <w:ind w:right="-119"/>
              <w:rPr>
                <w:rFonts w:hAnsi="Times New Roman" w:cs="Times New Roman"/>
                <w:sz w:val="22"/>
                <w:szCs w:val="22"/>
              </w:rPr>
            </w:pPr>
            <w:r w:rsidRPr="00461B25">
              <w:rPr>
                <w:rFonts w:hAnsi="Times New Roman" w:cs="Times New Roman"/>
                <w:sz w:val="22"/>
                <w:szCs w:val="22"/>
              </w:rPr>
              <w:t>Loan from related parties</w:t>
            </w:r>
          </w:p>
        </w:tc>
        <w:tc>
          <w:tcPr>
            <w:tcW w:w="1622" w:type="dxa"/>
            <w:vAlign w:val="bottom"/>
          </w:tcPr>
          <w:p w14:paraId="33368083" w14:textId="77777777" w:rsidR="00151D54" w:rsidRPr="00461B25" w:rsidRDefault="00151D54" w:rsidP="00531B6D">
            <w:pPr>
              <w:pStyle w:val="acctfourfigures"/>
              <w:tabs>
                <w:tab w:val="clear" w:pos="765"/>
              </w:tabs>
              <w:spacing w:line="240" w:lineRule="auto"/>
              <w:jc w:val="center"/>
              <w:rPr>
                <w:szCs w:val="22"/>
                <w:lang w:val="en-US" w:bidi="th-TH"/>
              </w:rPr>
            </w:pPr>
            <w:r w:rsidRPr="00461B25">
              <w:rPr>
                <w:szCs w:val="22"/>
                <w:lang w:val="en-US" w:bidi="th-TH"/>
              </w:rPr>
              <w:t>MLR-0.75 Fixed deposit rate 6M+2, +0.25</w:t>
            </w:r>
          </w:p>
        </w:tc>
        <w:tc>
          <w:tcPr>
            <w:tcW w:w="314" w:type="dxa"/>
            <w:vAlign w:val="bottom"/>
          </w:tcPr>
          <w:p w14:paraId="4CECE82D" w14:textId="77777777" w:rsidR="00151D54" w:rsidRPr="00461B25" w:rsidRDefault="00151D54" w:rsidP="00531B6D">
            <w:pPr>
              <w:pStyle w:val="acctfourfigures"/>
              <w:tabs>
                <w:tab w:val="clear" w:pos="765"/>
                <w:tab w:val="decimal" w:pos="882"/>
              </w:tabs>
              <w:spacing w:line="240" w:lineRule="auto"/>
              <w:rPr>
                <w:szCs w:val="22"/>
              </w:rPr>
            </w:pPr>
          </w:p>
        </w:tc>
        <w:tc>
          <w:tcPr>
            <w:tcW w:w="1592" w:type="dxa"/>
            <w:vAlign w:val="bottom"/>
          </w:tcPr>
          <w:p w14:paraId="3793D4E0" w14:textId="77777777" w:rsidR="00151D54" w:rsidRPr="00461B25" w:rsidRDefault="00151D54" w:rsidP="00531B6D">
            <w:pPr>
              <w:pStyle w:val="acctfourfigures"/>
              <w:tabs>
                <w:tab w:val="clear" w:pos="765"/>
                <w:tab w:val="decimal" w:pos="1200"/>
              </w:tabs>
              <w:spacing w:line="240" w:lineRule="auto"/>
              <w:rPr>
                <w:szCs w:val="22"/>
              </w:rPr>
            </w:pPr>
            <w:r w:rsidRPr="00461B25">
              <w:rPr>
                <w:szCs w:val="22"/>
              </w:rPr>
              <w:t>4,848</w:t>
            </w:r>
          </w:p>
        </w:tc>
        <w:tc>
          <w:tcPr>
            <w:tcW w:w="274" w:type="dxa"/>
            <w:vAlign w:val="bottom"/>
          </w:tcPr>
          <w:p w14:paraId="3D5A56A3" w14:textId="77777777" w:rsidR="00151D54" w:rsidRPr="00461B25" w:rsidRDefault="00151D54" w:rsidP="00531B6D">
            <w:pPr>
              <w:pStyle w:val="acctfourfigures"/>
              <w:tabs>
                <w:tab w:val="clear" w:pos="765"/>
                <w:tab w:val="decimal" w:pos="882"/>
              </w:tabs>
              <w:spacing w:line="240" w:lineRule="auto"/>
              <w:rPr>
                <w:szCs w:val="22"/>
              </w:rPr>
            </w:pPr>
          </w:p>
        </w:tc>
        <w:tc>
          <w:tcPr>
            <w:tcW w:w="1796" w:type="dxa"/>
            <w:vAlign w:val="bottom"/>
          </w:tcPr>
          <w:p w14:paraId="4DBA8D12" w14:textId="77777777" w:rsidR="00151D54" w:rsidRPr="00461B25" w:rsidRDefault="00151D54" w:rsidP="00531B6D">
            <w:pPr>
              <w:pStyle w:val="acctfourfigures"/>
              <w:tabs>
                <w:tab w:val="clear" w:pos="765"/>
                <w:tab w:val="decimal" w:pos="1131"/>
              </w:tabs>
              <w:spacing w:line="240" w:lineRule="auto"/>
              <w:rPr>
                <w:szCs w:val="22"/>
              </w:rPr>
            </w:pPr>
            <w:r w:rsidRPr="00461B25">
              <w:rPr>
                <w:szCs w:val="22"/>
              </w:rPr>
              <w:t>-</w:t>
            </w:r>
          </w:p>
        </w:tc>
        <w:tc>
          <w:tcPr>
            <w:tcW w:w="274" w:type="dxa"/>
            <w:vAlign w:val="bottom"/>
          </w:tcPr>
          <w:p w14:paraId="08C2CDEC" w14:textId="77777777" w:rsidR="00151D54" w:rsidRPr="00461B25" w:rsidRDefault="00151D54" w:rsidP="00531B6D">
            <w:pPr>
              <w:pStyle w:val="acctfourfigures"/>
              <w:tabs>
                <w:tab w:val="clear" w:pos="765"/>
                <w:tab w:val="decimal" w:pos="882"/>
              </w:tabs>
              <w:spacing w:line="240" w:lineRule="auto"/>
              <w:rPr>
                <w:szCs w:val="22"/>
              </w:rPr>
            </w:pPr>
          </w:p>
        </w:tc>
        <w:tc>
          <w:tcPr>
            <w:tcW w:w="1598" w:type="dxa"/>
            <w:vAlign w:val="bottom"/>
          </w:tcPr>
          <w:p w14:paraId="34629D2B" w14:textId="77777777" w:rsidR="00151D54" w:rsidRPr="00461B25" w:rsidRDefault="00151D54" w:rsidP="00531B6D">
            <w:pPr>
              <w:pStyle w:val="acctfourfigures"/>
              <w:tabs>
                <w:tab w:val="clear" w:pos="765"/>
                <w:tab w:val="decimal" w:pos="1200"/>
              </w:tabs>
              <w:spacing w:line="240" w:lineRule="auto"/>
              <w:rPr>
                <w:szCs w:val="22"/>
              </w:rPr>
            </w:pPr>
            <w:r w:rsidRPr="00461B25">
              <w:rPr>
                <w:szCs w:val="22"/>
              </w:rPr>
              <w:t>4,848</w:t>
            </w:r>
          </w:p>
        </w:tc>
        <w:tc>
          <w:tcPr>
            <w:tcW w:w="267" w:type="dxa"/>
            <w:vAlign w:val="bottom"/>
          </w:tcPr>
          <w:p w14:paraId="46344A92" w14:textId="77777777" w:rsidR="00151D54" w:rsidRPr="00461B25" w:rsidRDefault="00151D54" w:rsidP="00531B6D">
            <w:pPr>
              <w:pStyle w:val="acctfourfigures"/>
              <w:tabs>
                <w:tab w:val="clear" w:pos="765"/>
                <w:tab w:val="decimal" w:pos="1160"/>
              </w:tabs>
              <w:spacing w:line="240" w:lineRule="auto"/>
              <w:ind w:left="-108"/>
              <w:rPr>
                <w:szCs w:val="22"/>
              </w:rPr>
            </w:pPr>
          </w:p>
        </w:tc>
        <w:tc>
          <w:tcPr>
            <w:tcW w:w="1623" w:type="dxa"/>
            <w:gridSpan w:val="2"/>
            <w:shd w:val="clear" w:color="auto" w:fill="auto"/>
            <w:vAlign w:val="bottom"/>
          </w:tcPr>
          <w:p w14:paraId="5F1D959C" w14:textId="77777777" w:rsidR="00151D54" w:rsidRPr="00461B25" w:rsidRDefault="00151D54" w:rsidP="00531B6D">
            <w:pPr>
              <w:pStyle w:val="acctfourfigures"/>
              <w:tabs>
                <w:tab w:val="clear" w:pos="765"/>
                <w:tab w:val="decimal" w:pos="1200"/>
              </w:tabs>
              <w:spacing w:line="240" w:lineRule="auto"/>
              <w:rPr>
                <w:szCs w:val="22"/>
              </w:rPr>
            </w:pPr>
            <w:r w:rsidRPr="00461B25">
              <w:rPr>
                <w:szCs w:val="22"/>
                <w:lang w:val="en-US"/>
              </w:rPr>
              <w:t>4,848</w:t>
            </w:r>
          </w:p>
        </w:tc>
      </w:tr>
      <w:tr w:rsidR="00151D54" w:rsidRPr="00461B25" w14:paraId="1130473B" w14:textId="77777777" w:rsidTr="00531B6D">
        <w:trPr>
          <w:trHeight w:val="162"/>
        </w:trPr>
        <w:tc>
          <w:tcPr>
            <w:tcW w:w="4320" w:type="dxa"/>
          </w:tcPr>
          <w:p w14:paraId="0917B725" w14:textId="77777777" w:rsidR="00151D54" w:rsidRPr="00461B25" w:rsidRDefault="00151D54" w:rsidP="00531B6D">
            <w:pPr>
              <w:spacing w:line="260" w:lineRule="atLeast"/>
              <w:ind w:right="-119"/>
              <w:rPr>
                <w:rFonts w:hAnsi="Times New Roman" w:cs="Times New Roman"/>
                <w:b/>
                <w:bCs/>
                <w:sz w:val="22"/>
                <w:szCs w:val="22"/>
                <w:cs/>
              </w:rPr>
            </w:pPr>
            <w:r w:rsidRPr="00461B25">
              <w:rPr>
                <w:rFonts w:hAnsi="Times New Roman" w:cs="Times New Roman"/>
                <w:b/>
                <w:bCs/>
                <w:sz w:val="22"/>
                <w:szCs w:val="22"/>
              </w:rPr>
              <w:t>Total</w:t>
            </w:r>
          </w:p>
        </w:tc>
        <w:tc>
          <w:tcPr>
            <w:tcW w:w="1622" w:type="dxa"/>
            <w:vAlign w:val="bottom"/>
          </w:tcPr>
          <w:p w14:paraId="6DD9B053" w14:textId="77777777" w:rsidR="00151D54" w:rsidRPr="00461B25" w:rsidRDefault="00151D54" w:rsidP="00531B6D">
            <w:pPr>
              <w:spacing w:line="260" w:lineRule="atLeast"/>
              <w:ind w:right="-119"/>
              <w:rPr>
                <w:rFonts w:hAnsi="Times New Roman" w:cs="Times New Roman"/>
                <w:b/>
                <w:bCs/>
                <w:sz w:val="22"/>
                <w:szCs w:val="22"/>
              </w:rPr>
            </w:pPr>
          </w:p>
        </w:tc>
        <w:tc>
          <w:tcPr>
            <w:tcW w:w="314" w:type="dxa"/>
            <w:vAlign w:val="bottom"/>
          </w:tcPr>
          <w:p w14:paraId="534E4E99" w14:textId="77777777" w:rsidR="00151D54" w:rsidRPr="00461B25" w:rsidRDefault="00151D54" w:rsidP="00531B6D">
            <w:pPr>
              <w:spacing w:line="260" w:lineRule="atLeast"/>
              <w:ind w:right="-119"/>
              <w:rPr>
                <w:rFonts w:hAnsi="Times New Roman" w:cs="Times New Roman"/>
                <w:b/>
                <w:bCs/>
                <w:sz w:val="22"/>
                <w:szCs w:val="22"/>
              </w:rPr>
            </w:pPr>
          </w:p>
        </w:tc>
        <w:tc>
          <w:tcPr>
            <w:tcW w:w="1592" w:type="dxa"/>
            <w:tcBorders>
              <w:top w:val="single" w:sz="4" w:space="0" w:color="auto"/>
              <w:bottom w:val="double" w:sz="4" w:space="0" w:color="auto"/>
            </w:tcBorders>
            <w:vAlign w:val="bottom"/>
          </w:tcPr>
          <w:p w14:paraId="7E2A1387" w14:textId="77777777" w:rsidR="00151D54" w:rsidRPr="00461B25" w:rsidRDefault="00151D54" w:rsidP="00531B6D">
            <w:pPr>
              <w:pStyle w:val="acctfourfigures"/>
              <w:tabs>
                <w:tab w:val="clear" w:pos="765"/>
                <w:tab w:val="decimal" w:pos="1200"/>
              </w:tabs>
              <w:spacing w:line="240" w:lineRule="auto"/>
              <w:rPr>
                <w:b/>
                <w:bCs/>
                <w:szCs w:val="22"/>
              </w:rPr>
            </w:pPr>
            <w:r w:rsidRPr="00461B25">
              <w:rPr>
                <w:b/>
                <w:bCs/>
                <w:szCs w:val="22"/>
                <w:lang w:val="en-US" w:bidi="th-TH"/>
              </w:rPr>
              <w:t>6,561</w:t>
            </w:r>
          </w:p>
        </w:tc>
        <w:tc>
          <w:tcPr>
            <w:tcW w:w="274" w:type="dxa"/>
            <w:vAlign w:val="bottom"/>
          </w:tcPr>
          <w:p w14:paraId="2F3C1AFB" w14:textId="77777777" w:rsidR="00151D54" w:rsidRPr="00461B25" w:rsidRDefault="00151D54" w:rsidP="00531B6D">
            <w:pPr>
              <w:spacing w:line="260" w:lineRule="atLeast"/>
              <w:ind w:right="-119"/>
              <w:rPr>
                <w:rFonts w:hAnsi="Times New Roman" w:cs="Times New Roman"/>
                <w:b/>
                <w:bCs/>
                <w:sz w:val="22"/>
                <w:szCs w:val="22"/>
              </w:rPr>
            </w:pPr>
          </w:p>
        </w:tc>
        <w:tc>
          <w:tcPr>
            <w:tcW w:w="1796" w:type="dxa"/>
            <w:tcBorders>
              <w:top w:val="single" w:sz="4" w:space="0" w:color="auto"/>
              <w:bottom w:val="double" w:sz="4" w:space="0" w:color="auto"/>
            </w:tcBorders>
            <w:vAlign w:val="bottom"/>
          </w:tcPr>
          <w:p w14:paraId="2FE3C941" w14:textId="77777777" w:rsidR="00151D54" w:rsidRPr="00461B25" w:rsidRDefault="00151D54" w:rsidP="00531B6D">
            <w:pPr>
              <w:pStyle w:val="acctfourfigures"/>
              <w:tabs>
                <w:tab w:val="clear" w:pos="765"/>
                <w:tab w:val="decimal" w:pos="1401"/>
              </w:tabs>
              <w:spacing w:line="240" w:lineRule="auto"/>
              <w:rPr>
                <w:b/>
                <w:bCs/>
                <w:szCs w:val="22"/>
              </w:rPr>
            </w:pPr>
            <w:r w:rsidRPr="00461B25">
              <w:rPr>
                <w:b/>
                <w:bCs/>
                <w:szCs w:val="22"/>
                <w:lang w:val="en-US"/>
              </w:rPr>
              <w:t>1,026</w:t>
            </w:r>
          </w:p>
        </w:tc>
        <w:tc>
          <w:tcPr>
            <w:tcW w:w="274" w:type="dxa"/>
            <w:tcBorders>
              <w:bottom w:val="nil"/>
            </w:tcBorders>
            <w:vAlign w:val="bottom"/>
          </w:tcPr>
          <w:p w14:paraId="50AC93AF" w14:textId="77777777" w:rsidR="00151D54" w:rsidRPr="00461B25" w:rsidRDefault="00151D54" w:rsidP="00531B6D">
            <w:pPr>
              <w:pStyle w:val="acctfourfigures"/>
              <w:tabs>
                <w:tab w:val="clear" w:pos="765"/>
                <w:tab w:val="decimal" w:pos="882"/>
              </w:tabs>
              <w:spacing w:line="240" w:lineRule="auto"/>
              <w:rPr>
                <w:b/>
                <w:bCs/>
                <w:szCs w:val="22"/>
                <w:lang w:val="en-US" w:bidi="th-TH"/>
              </w:rPr>
            </w:pPr>
          </w:p>
        </w:tc>
        <w:tc>
          <w:tcPr>
            <w:tcW w:w="1598" w:type="dxa"/>
            <w:tcBorders>
              <w:top w:val="single" w:sz="4" w:space="0" w:color="auto"/>
              <w:bottom w:val="double" w:sz="4" w:space="0" w:color="auto"/>
            </w:tcBorders>
            <w:vAlign w:val="bottom"/>
          </w:tcPr>
          <w:p w14:paraId="07AA8EF3" w14:textId="77777777" w:rsidR="00151D54" w:rsidRPr="00461B25" w:rsidRDefault="00151D54" w:rsidP="00531B6D">
            <w:pPr>
              <w:pStyle w:val="acctfourfigures"/>
              <w:tabs>
                <w:tab w:val="clear" w:pos="765"/>
                <w:tab w:val="decimal" w:pos="1200"/>
              </w:tabs>
              <w:spacing w:line="240" w:lineRule="auto"/>
              <w:rPr>
                <w:b/>
                <w:bCs/>
                <w:szCs w:val="22"/>
              </w:rPr>
            </w:pPr>
            <w:r w:rsidRPr="00461B25">
              <w:rPr>
                <w:b/>
                <w:bCs/>
                <w:szCs w:val="22"/>
                <w:lang w:val="en-US"/>
              </w:rPr>
              <w:t>7,587</w:t>
            </w:r>
          </w:p>
        </w:tc>
        <w:tc>
          <w:tcPr>
            <w:tcW w:w="267" w:type="dxa"/>
            <w:vAlign w:val="bottom"/>
          </w:tcPr>
          <w:p w14:paraId="353AA2BF" w14:textId="77777777" w:rsidR="00151D54" w:rsidRPr="00461B25" w:rsidRDefault="00151D54" w:rsidP="00531B6D">
            <w:pPr>
              <w:spacing w:line="260" w:lineRule="atLeast"/>
              <w:ind w:right="-119"/>
              <w:rPr>
                <w:rFonts w:hAnsi="Times New Roman" w:cs="Times New Roman"/>
                <w:b/>
                <w:bCs/>
                <w:sz w:val="22"/>
                <w:szCs w:val="22"/>
              </w:rPr>
            </w:pPr>
          </w:p>
        </w:tc>
        <w:tc>
          <w:tcPr>
            <w:tcW w:w="1623" w:type="dxa"/>
            <w:gridSpan w:val="2"/>
            <w:tcBorders>
              <w:top w:val="single" w:sz="4" w:space="0" w:color="auto"/>
              <w:bottom w:val="double" w:sz="4" w:space="0" w:color="auto"/>
            </w:tcBorders>
            <w:shd w:val="clear" w:color="auto" w:fill="auto"/>
            <w:vAlign w:val="bottom"/>
          </w:tcPr>
          <w:p w14:paraId="25824225" w14:textId="77777777" w:rsidR="00151D54" w:rsidRPr="00461B25" w:rsidRDefault="00151D54" w:rsidP="00531B6D">
            <w:pPr>
              <w:pStyle w:val="acctfourfigures"/>
              <w:tabs>
                <w:tab w:val="clear" w:pos="765"/>
                <w:tab w:val="decimal" w:pos="1200"/>
              </w:tabs>
              <w:spacing w:line="240" w:lineRule="auto"/>
              <w:rPr>
                <w:b/>
                <w:bCs/>
                <w:szCs w:val="22"/>
              </w:rPr>
            </w:pPr>
            <w:r w:rsidRPr="00461B25">
              <w:rPr>
                <w:b/>
                <w:bCs/>
                <w:szCs w:val="22"/>
                <w:lang w:val="en-US"/>
              </w:rPr>
              <w:t>7,611</w:t>
            </w:r>
          </w:p>
        </w:tc>
      </w:tr>
    </w:tbl>
    <w:p w14:paraId="04296858" w14:textId="77777777" w:rsidR="00151D54" w:rsidRPr="00461B25" w:rsidRDefault="00151D54" w:rsidP="00151D54">
      <w:pPr>
        <w:tabs>
          <w:tab w:val="right" w:pos="7280"/>
          <w:tab w:val="right" w:pos="8540"/>
        </w:tabs>
        <w:spacing w:line="240" w:lineRule="atLeast"/>
        <w:ind w:right="-43"/>
        <w:jc w:val="thaiDistribute"/>
        <w:rPr>
          <w:rFonts w:hAnsi="Times New Roman" w:cs="Times New Roman"/>
          <w:b/>
          <w:bCs/>
          <w:sz w:val="22"/>
          <w:szCs w:val="22"/>
        </w:rPr>
        <w:sectPr w:rsidR="00151D54" w:rsidRPr="00461B25" w:rsidSect="007726A2">
          <w:pgSz w:w="16834" w:h="11909" w:orient="landscape" w:code="9"/>
          <w:pgMar w:top="691" w:right="1152" w:bottom="576" w:left="1152" w:header="706" w:footer="706" w:gutter="0"/>
          <w:paperSrc w:first="7" w:other="7"/>
          <w:cols w:space="720"/>
          <w:docGrid w:linePitch="360"/>
        </w:sectPr>
      </w:pPr>
    </w:p>
    <w:p w14:paraId="4394BD81" w14:textId="77777777" w:rsidR="00151D54" w:rsidRPr="00461B25" w:rsidRDefault="00151D54" w:rsidP="00151D54">
      <w:pPr>
        <w:ind w:left="540" w:right="-25" w:hanging="540"/>
        <w:jc w:val="both"/>
        <w:rPr>
          <w:rFonts w:hAnsi="Times New Roman" w:cs="Times New Roman"/>
          <w:b/>
          <w:bCs/>
          <w:sz w:val="22"/>
          <w:szCs w:val="22"/>
        </w:rPr>
      </w:pPr>
      <w:r w:rsidRPr="00461B25">
        <w:rPr>
          <w:rFonts w:hAnsi="Times New Roman" w:cs="Times New Roman"/>
          <w:b/>
          <w:bCs/>
          <w:sz w:val="22"/>
          <w:szCs w:val="22"/>
        </w:rPr>
        <w:lastRenderedPageBreak/>
        <w:t>17</w:t>
      </w:r>
      <w:r w:rsidRPr="00461B25">
        <w:rPr>
          <w:rFonts w:hAnsi="Times New Roman" w:cs="Times New Roman"/>
          <w:b/>
          <w:bCs/>
          <w:sz w:val="22"/>
          <w:szCs w:val="22"/>
        </w:rPr>
        <w:tab/>
        <w:t>Non-current provisions for employee benefits</w:t>
      </w:r>
    </w:p>
    <w:p w14:paraId="3C36C6EB" w14:textId="77777777" w:rsidR="00151D54" w:rsidRPr="00461B25" w:rsidRDefault="00151D54" w:rsidP="00151D54">
      <w:pPr>
        <w:ind w:left="450" w:right="-25" w:hanging="450"/>
        <w:jc w:val="both"/>
        <w:rPr>
          <w:rFonts w:hAnsi="Times New Roman" w:cs="Times New Roman"/>
          <w:b/>
          <w:bCs/>
          <w:sz w:val="22"/>
          <w:szCs w:val="22"/>
        </w:rPr>
      </w:pPr>
    </w:p>
    <w:tbl>
      <w:tblPr>
        <w:tblW w:w="9451" w:type="dxa"/>
        <w:tblInd w:w="450" w:type="dxa"/>
        <w:tblLayout w:type="fixed"/>
        <w:tblCellMar>
          <w:left w:w="79" w:type="dxa"/>
          <w:right w:w="79" w:type="dxa"/>
        </w:tblCellMar>
        <w:tblLook w:val="0000" w:firstRow="0" w:lastRow="0" w:firstColumn="0" w:lastColumn="0" w:noHBand="0" w:noVBand="0"/>
      </w:tblPr>
      <w:tblGrid>
        <w:gridCol w:w="3980"/>
        <w:gridCol w:w="1235"/>
        <w:gridCol w:w="180"/>
        <w:gridCol w:w="1230"/>
        <w:gridCol w:w="180"/>
        <w:gridCol w:w="1235"/>
        <w:gridCol w:w="180"/>
        <w:gridCol w:w="1231"/>
      </w:tblGrid>
      <w:tr w:rsidR="00151D54" w:rsidRPr="00461B25" w14:paraId="0AD339EB" w14:textId="77777777" w:rsidTr="00531B6D">
        <w:trPr>
          <w:cantSplit/>
          <w:trHeight w:val="588"/>
          <w:tblHeader/>
        </w:trPr>
        <w:tc>
          <w:tcPr>
            <w:tcW w:w="3980" w:type="dxa"/>
          </w:tcPr>
          <w:p w14:paraId="1C7A0309" w14:textId="77777777" w:rsidR="00151D54" w:rsidRPr="00461B25" w:rsidRDefault="00151D54" w:rsidP="00531B6D">
            <w:pPr>
              <w:shd w:val="clear" w:color="auto" w:fill="FFFFFF"/>
              <w:spacing w:line="240" w:lineRule="atLeast"/>
              <w:rPr>
                <w:rFonts w:hAnsi="Times New Roman" w:cs="Times New Roman"/>
                <w:sz w:val="22"/>
                <w:szCs w:val="22"/>
              </w:rPr>
            </w:pPr>
          </w:p>
          <w:p w14:paraId="0FD325B2" w14:textId="77777777" w:rsidR="00151D54" w:rsidRPr="00461B25" w:rsidRDefault="00151D54" w:rsidP="00531B6D">
            <w:pPr>
              <w:shd w:val="clear" w:color="auto" w:fill="FFFFFF"/>
              <w:spacing w:line="240" w:lineRule="atLeast"/>
              <w:rPr>
                <w:rFonts w:hAnsi="Times New Roman" w:cs="Times New Roman"/>
                <w:i/>
                <w:iCs/>
                <w:sz w:val="22"/>
                <w:szCs w:val="22"/>
              </w:rPr>
            </w:pPr>
          </w:p>
        </w:tc>
        <w:tc>
          <w:tcPr>
            <w:tcW w:w="2645" w:type="dxa"/>
            <w:gridSpan w:val="3"/>
          </w:tcPr>
          <w:p w14:paraId="3259E4B2" w14:textId="77777777" w:rsidR="00151D54" w:rsidRPr="00461B25" w:rsidRDefault="00151D54" w:rsidP="00531B6D">
            <w:pPr>
              <w:pStyle w:val="acctmergecolhdg"/>
              <w:shd w:val="clear" w:color="auto" w:fill="FFFFFF"/>
              <w:spacing w:line="240" w:lineRule="atLeast"/>
              <w:rPr>
                <w:szCs w:val="22"/>
              </w:rPr>
            </w:pPr>
            <w:r w:rsidRPr="00461B25">
              <w:rPr>
                <w:szCs w:val="22"/>
              </w:rPr>
              <w:t xml:space="preserve">Consolidated </w:t>
            </w:r>
          </w:p>
          <w:p w14:paraId="3DA761FF" w14:textId="77777777" w:rsidR="00151D54" w:rsidRPr="00461B25" w:rsidRDefault="00151D54" w:rsidP="00531B6D">
            <w:pPr>
              <w:pStyle w:val="acctmergecolhdg"/>
              <w:shd w:val="clear" w:color="auto" w:fill="FFFFFF"/>
              <w:spacing w:line="240" w:lineRule="atLeast"/>
              <w:ind w:left="-68" w:right="-90"/>
              <w:rPr>
                <w:szCs w:val="22"/>
              </w:rPr>
            </w:pPr>
            <w:r w:rsidRPr="00461B25">
              <w:rPr>
                <w:szCs w:val="22"/>
              </w:rPr>
              <w:t>financial statements</w:t>
            </w:r>
          </w:p>
        </w:tc>
        <w:tc>
          <w:tcPr>
            <w:tcW w:w="180" w:type="dxa"/>
          </w:tcPr>
          <w:p w14:paraId="59674B9A" w14:textId="77777777" w:rsidR="00151D54" w:rsidRPr="00461B25" w:rsidRDefault="00151D54" w:rsidP="00531B6D">
            <w:pPr>
              <w:pStyle w:val="acctmergecolhdg"/>
              <w:shd w:val="clear" w:color="auto" w:fill="FFFFFF"/>
              <w:spacing w:line="240" w:lineRule="atLeast"/>
              <w:rPr>
                <w:szCs w:val="22"/>
              </w:rPr>
            </w:pPr>
          </w:p>
        </w:tc>
        <w:tc>
          <w:tcPr>
            <w:tcW w:w="2646" w:type="dxa"/>
            <w:gridSpan w:val="3"/>
          </w:tcPr>
          <w:p w14:paraId="6ACC3639" w14:textId="77777777" w:rsidR="00151D54" w:rsidRPr="00461B25" w:rsidRDefault="00151D54" w:rsidP="00531B6D">
            <w:pPr>
              <w:pStyle w:val="acctmergecolhdg"/>
              <w:shd w:val="clear" w:color="auto" w:fill="FFFFFF"/>
              <w:spacing w:line="240" w:lineRule="atLeast"/>
              <w:rPr>
                <w:szCs w:val="22"/>
              </w:rPr>
            </w:pPr>
            <w:r w:rsidRPr="00461B25">
              <w:rPr>
                <w:szCs w:val="22"/>
              </w:rPr>
              <w:t xml:space="preserve">Separate </w:t>
            </w:r>
          </w:p>
          <w:p w14:paraId="37491C66" w14:textId="77777777" w:rsidR="00151D54" w:rsidRPr="00461B25" w:rsidRDefault="00151D54" w:rsidP="00531B6D">
            <w:pPr>
              <w:pStyle w:val="acctmergecolhdg"/>
              <w:shd w:val="clear" w:color="auto" w:fill="FFFFFF"/>
              <w:spacing w:line="240" w:lineRule="atLeast"/>
              <w:ind w:left="-68" w:right="-90"/>
              <w:rPr>
                <w:szCs w:val="22"/>
              </w:rPr>
            </w:pPr>
            <w:r w:rsidRPr="00461B25">
              <w:rPr>
                <w:szCs w:val="22"/>
              </w:rPr>
              <w:t>financial statements</w:t>
            </w:r>
          </w:p>
        </w:tc>
      </w:tr>
      <w:tr w:rsidR="00151D54" w:rsidRPr="00461B25" w14:paraId="00C429F7" w14:textId="77777777" w:rsidTr="00531B6D">
        <w:trPr>
          <w:cantSplit/>
          <w:trHeight w:val="278"/>
          <w:tblHeader/>
        </w:trPr>
        <w:tc>
          <w:tcPr>
            <w:tcW w:w="3980" w:type="dxa"/>
          </w:tcPr>
          <w:p w14:paraId="64619D13" w14:textId="77777777" w:rsidR="00151D54" w:rsidRPr="00461B25" w:rsidRDefault="00151D54" w:rsidP="00531B6D">
            <w:pPr>
              <w:pStyle w:val="acctfourfigures"/>
              <w:shd w:val="clear" w:color="auto" w:fill="FFFFFF"/>
              <w:tabs>
                <w:tab w:val="clear" w:pos="765"/>
              </w:tabs>
              <w:spacing w:line="240" w:lineRule="atLeast"/>
              <w:rPr>
                <w:b/>
                <w:bCs/>
                <w:szCs w:val="22"/>
              </w:rPr>
            </w:pPr>
          </w:p>
        </w:tc>
        <w:tc>
          <w:tcPr>
            <w:tcW w:w="1235" w:type="dxa"/>
            <w:vAlign w:val="center"/>
          </w:tcPr>
          <w:p w14:paraId="0FD3BE4B" w14:textId="77777777" w:rsidR="00151D54" w:rsidRPr="00461B25" w:rsidRDefault="00151D54" w:rsidP="00531B6D">
            <w:pPr>
              <w:pStyle w:val="acctmergecolhdg"/>
              <w:spacing w:line="240" w:lineRule="atLeast"/>
              <w:rPr>
                <w:b w:val="0"/>
                <w:bCs/>
                <w:szCs w:val="22"/>
              </w:rPr>
            </w:pPr>
            <w:r w:rsidRPr="00461B25">
              <w:rPr>
                <w:b w:val="0"/>
                <w:bCs/>
                <w:szCs w:val="22"/>
              </w:rPr>
              <w:t>2021</w:t>
            </w:r>
          </w:p>
        </w:tc>
        <w:tc>
          <w:tcPr>
            <w:tcW w:w="180" w:type="dxa"/>
            <w:vAlign w:val="center"/>
          </w:tcPr>
          <w:p w14:paraId="4937F54C" w14:textId="77777777" w:rsidR="00151D54" w:rsidRPr="00461B25" w:rsidRDefault="00151D54" w:rsidP="00531B6D">
            <w:pPr>
              <w:pStyle w:val="acctmergecolhdg"/>
              <w:spacing w:line="240" w:lineRule="atLeast"/>
              <w:rPr>
                <w:b w:val="0"/>
                <w:bCs/>
                <w:szCs w:val="22"/>
              </w:rPr>
            </w:pPr>
          </w:p>
        </w:tc>
        <w:tc>
          <w:tcPr>
            <w:tcW w:w="1230" w:type="dxa"/>
            <w:vAlign w:val="center"/>
          </w:tcPr>
          <w:p w14:paraId="02CA4B57" w14:textId="77777777" w:rsidR="00151D54" w:rsidRPr="00461B25" w:rsidRDefault="00151D54" w:rsidP="00531B6D">
            <w:pPr>
              <w:pStyle w:val="acctmergecolhdg"/>
              <w:spacing w:line="240" w:lineRule="atLeast"/>
              <w:rPr>
                <w:b w:val="0"/>
                <w:bCs/>
                <w:szCs w:val="22"/>
              </w:rPr>
            </w:pPr>
            <w:r w:rsidRPr="00461B25">
              <w:rPr>
                <w:b w:val="0"/>
                <w:bCs/>
                <w:szCs w:val="22"/>
              </w:rPr>
              <w:t>2020</w:t>
            </w:r>
          </w:p>
        </w:tc>
        <w:tc>
          <w:tcPr>
            <w:tcW w:w="180" w:type="dxa"/>
            <w:vAlign w:val="center"/>
          </w:tcPr>
          <w:p w14:paraId="25B8FD35" w14:textId="77777777" w:rsidR="00151D54" w:rsidRPr="00461B25" w:rsidRDefault="00151D54" w:rsidP="00531B6D">
            <w:pPr>
              <w:pStyle w:val="acctmergecolhdg"/>
              <w:spacing w:line="240" w:lineRule="atLeast"/>
              <w:rPr>
                <w:b w:val="0"/>
                <w:bCs/>
                <w:szCs w:val="22"/>
              </w:rPr>
            </w:pPr>
          </w:p>
        </w:tc>
        <w:tc>
          <w:tcPr>
            <w:tcW w:w="1235" w:type="dxa"/>
            <w:vAlign w:val="center"/>
          </w:tcPr>
          <w:p w14:paraId="44D6A15D" w14:textId="77777777" w:rsidR="00151D54" w:rsidRPr="00461B25" w:rsidRDefault="00151D54" w:rsidP="00531B6D">
            <w:pPr>
              <w:pStyle w:val="acctmergecolhdg"/>
              <w:spacing w:line="240" w:lineRule="atLeast"/>
              <w:rPr>
                <w:b w:val="0"/>
                <w:bCs/>
                <w:szCs w:val="22"/>
              </w:rPr>
            </w:pPr>
            <w:r w:rsidRPr="00461B25">
              <w:rPr>
                <w:b w:val="0"/>
                <w:bCs/>
                <w:szCs w:val="22"/>
              </w:rPr>
              <w:t>2021</w:t>
            </w:r>
          </w:p>
        </w:tc>
        <w:tc>
          <w:tcPr>
            <w:tcW w:w="180" w:type="dxa"/>
            <w:vAlign w:val="center"/>
          </w:tcPr>
          <w:p w14:paraId="78F945B9" w14:textId="77777777" w:rsidR="00151D54" w:rsidRPr="00461B25" w:rsidRDefault="00151D54" w:rsidP="00531B6D">
            <w:pPr>
              <w:pStyle w:val="acctmergecolhdg"/>
              <w:spacing w:line="240" w:lineRule="atLeast"/>
              <w:rPr>
                <w:b w:val="0"/>
                <w:bCs/>
                <w:szCs w:val="22"/>
              </w:rPr>
            </w:pPr>
          </w:p>
        </w:tc>
        <w:tc>
          <w:tcPr>
            <w:tcW w:w="1231" w:type="dxa"/>
            <w:vAlign w:val="center"/>
          </w:tcPr>
          <w:p w14:paraId="0DF4BB5A" w14:textId="77777777" w:rsidR="00151D54" w:rsidRPr="00461B25" w:rsidRDefault="00151D54" w:rsidP="00531B6D">
            <w:pPr>
              <w:pStyle w:val="acctmergecolhdg"/>
              <w:spacing w:line="240" w:lineRule="atLeast"/>
              <w:rPr>
                <w:b w:val="0"/>
                <w:bCs/>
                <w:szCs w:val="22"/>
              </w:rPr>
            </w:pPr>
            <w:r w:rsidRPr="00461B25">
              <w:rPr>
                <w:b w:val="0"/>
                <w:bCs/>
                <w:szCs w:val="22"/>
              </w:rPr>
              <w:t>2020</w:t>
            </w:r>
          </w:p>
        </w:tc>
      </w:tr>
      <w:tr w:rsidR="00151D54" w:rsidRPr="00461B25" w14:paraId="2E8D6029" w14:textId="77777777" w:rsidTr="00531B6D">
        <w:trPr>
          <w:cantSplit/>
          <w:trHeight w:val="268"/>
          <w:tblHeader/>
        </w:trPr>
        <w:tc>
          <w:tcPr>
            <w:tcW w:w="3980" w:type="dxa"/>
          </w:tcPr>
          <w:p w14:paraId="008A9A0A" w14:textId="77777777" w:rsidR="00151D54" w:rsidRPr="00461B25" w:rsidRDefault="00151D54" w:rsidP="00531B6D">
            <w:pPr>
              <w:shd w:val="clear" w:color="auto" w:fill="FFFFFF"/>
              <w:spacing w:line="240" w:lineRule="atLeast"/>
              <w:rPr>
                <w:rFonts w:hAnsi="Times New Roman" w:cs="Times New Roman"/>
                <w:b/>
                <w:bCs/>
                <w:sz w:val="22"/>
                <w:szCs w:val="22"/>
              </w:rPr>
            </w:pPr>
          </w:p>
        </w:tc>
        <w:tc>
          <w:tcPr>
            <w:tcW w:w="5471" w:type="dxa"/>
            <w:gridSpan w:val="7"/>
          </w:tcPr>
          <w:p w14:paraId="604412AD" w14:textId="77777777" w:rsidR="00151D54" w:rsidRPr="00461B25" w:rsidRDefault="00151D54" w:rsidP="00531B6D">
            <w:pPr>
              <w:pStyle w:val="acctfourfigures"/>
              <w:shd w:val="clear" w:color="auto" w:fill="FFFFFF"/>
              <w:spacing w:line="240" w:lineRule="atLeast"/>
              <w:jc w:val="center"/>
              <w:rPr>
                <w:i/>
                <w:iCs/>
                <w:szCs w:val="22"/>
              </w:rPr>
            </w:pPr>
            <w:r w:rsidRPr="00461B25">
              <w:rPr>
                <w:i/>
                <w:iCs/>
                <w:szCs w:val="22"/>
              </w:rPr>
              <w:t xml:space="preserve">(in </w:t>
            </w:r>
            <w:r w:rsidRPr="00461B25">
              <w:rPr>
                <w:i/>
                <w:iCs/>
                <w:szCs w:val="22"/>
                <w:lang w:val="en-US" w:bidi="th-TH"/>
              </w:rPr>
              <w:t>million</w:t>
            </w:r>
            <w:r w:rsidRPr="00461B25">
              <w:rPr>
                <w:i/>
                <w:iCs/>
                <w:szCs w:val="22"/>
              </w:rPr>
              <w:t xml:space="preserve"> Baht)</w:t>
            </w:r>
          </w:p>
        </w:tc>
      </w:tr>
      <w:tr w:rsidR="00151D54" w:rsidRPr="00461B25" w14:paraId="43488670" w14:textId="77777777" w:rsidTr="00531B6D">
        <w:trPr>
          <w:cantSplit/>
          <w:trHeight w:val="268"/>
        </w:trPr>
        <w:tc>
          <w:tcPr>
            <w:tcW w:w="3980" w:type="dxa"/>
          </w:tcPr>
          <w:p w14:paraId="00AEBFF1" w14:textId="77777777" w:rsidR="00151D54" w:rsidRPr="00461B25" w:rsidRDefault="00151D54" w:rsidP="00531B6D">
            <w:pPr>
              <w:shd w:val="clear" w:color="auto" w:fill="FFFFFF"/>
              <w:spacing w:line="240" w:lineRule="atLeast"/>
              <w:rPr>
                <w:rFonts w:hAnsi="Times New Roman" w:cs="Times New Roman"/>
                <w:sz w:val="22"/>
                <w:szCs w:val="22"/>
              </w:rPr>
            </w:pPr>
            <w:bookmarkStart w:id="2" w:name="_Hlk63944147"/>
            <w:r w:rsidRPr="00461B25">
              <w:rPr>
                <w:rFonts w:hAnsi="Times New Roman" w:cs="Times New Roman"/>
                <w:sz w:val="22"/>
                <w:szCs w:val="22"/>
              </w:rPr>
              <w:t>Defined benefit plan</w:t>
            </w:r>
          </w:p>
        </w:tc>
        <w:tc>
          <w:tcPr>
            <w:tcW w:w="1235" w:type="dxa"/>
            <w:tcBorders>
              <w:bottom w:val="double" w:sz="4" w:space="0" w:color="auto"/>
            </w:tcBorders>
            <w:vAlign w:val="bottom"/>
          </w:tcPr>
          <w:p w14:paraId="4B06391F" w14:textId="77777777" w:rsidR="00151D54" w:rsidRPr="00461B25" w:rsidRDefault="00151D54" w:rsidP="00531B6D">
            <w:pPr>
              <w:tabs>
                <w:tab w:val="decimal" w:pos="1005"/>
              </w:tabs>
              <w:rPr>
                <w:rFonts w:hAnsi="Times New Roman" w:cs="Times New Roman"/>
                <w:b/>
                <w:bCs/>
                <w:sz w:val="22"/>
                <w:szCs w:val="22"/>
                <w:cs/>
              </w:rPr>
            </w:pPr>
            <w:r w:rsidRPr="00461B25">
              <w:rPr>
                <w:rFonts w:hAnsi="Times New Roman" w:cs="Times New Roman"/>
                <w:b/>
                <w:bCs/>
                <w:sz w:val="22"/>
                <w:szCs w:val="22"/>
              </w:rPr>
              <w:t>21</w:t>
            </w:r>
          </w:p>
        </w:tc>
        <w:tc>
          <w:tcPr>
            <w:tcW w:w="180" w:type="dxa"/>
            <w:vAlign w:val="bottom"/>
          </w:tcPr>
          <w:p w14:paraId="48CA396C" w14:textId="77777777" w:rsidR="00151D54" w:rsidRPr="00461B25" w:rsidRDefault="00151D54" w:rsidP="00531B6D">
            <w:pPr>
              <w:tabs>
                <w:tab w:val="decimal" w:pos="738"/>
              </w:tabs>
              <w:suppressAutoHyphens/>
              <w:spacing w:line="240" w:lineRule="atLeast"/>
              <w:ind w:left="-108" w:right="-136"/>
              <w:rPr>
                <w:rFonts w:hAnsi="Times New Roman" w:cs="Times New Roman"/>
                <w:b/>
                <w:bCs/>
                <w:spacing w:val="-2"/>
                <w:sz w:val="22"/>
                <w:szCs w:val="22"/>
              </w:rPr>
            </w:pPr>
          </w:p>
        </w:tc>
        <w:tc>
          <w:tcPr>
            <w:tcW w:w="1230" w:type="dxa"/>
            <w:tcBorders>
              <w:bottom w:val="double" w:sz="4" w:space="0" w:color="auto"/>
            </w:tcBorders>
            <w:vAlign w:val="bottom"/>
          </w:tcPr>
          <w:p w14:paraId="1109BD67" w14:textId="77777777" w:rsidR="00151D54" w:rsidRPr="00461B25" w:rsidRDefault="00151D54" w:rsidP="00531B6D">
            <w:pPr>
              <w:tabs>
                <w:tab w:val="decimal" w:pos="954"/>
              </w:tabs>
              <w:suppressAutoHyphens/>
              <w:spacing w:line="240" w:lineRule="atLeast"/>
              <w:ind w:left="-108" w:right="-136"/>
              <w:rPr>
                <w:rFonts w:hAnsi="Times New Roman" w:cs="Times New Roman"/>
                <w:b/>
                <w:bCs/>
                <w:spacing w:val="-2"/>
                <w:sz w:val="22"/>
                <w:szCs w:val="22"/>
              </w:rPr>
            </w:pPr>
            <w:r w:rsidRPr="00461B25">
              <w:rPr>
                <w:rFonts w:hAnsi="Times New Roman" w:cs="Times New Roman"/>
                <w:b/>
                <w:bCs/>
                <w:sz w:val="22"/>
                <w:szCs w:val="22"/>
              </w:rPr>
              <w:t>21</w:t>
            </w:r>
          </w:p>
        </w:tc>
        <w:tc>
          <w:tcPr>
            <w:tcW w:w="180" w:type="dxa"/>
            <w:vAlign w:val="bottom"/>
          </w:tcPr>
          <w:p w14:paraId="3DB3D1BD" w14:textId="77777777" w:rsidR="00151D54" w:rsidRPr="00461B25" w:rsidRDefault="00151D54" w:rsidP="00531B6D">
            <w:pPr>
              <w:tabs>
                <w:tab w:val="decimal" w:pos="954"/>
                <w:tab w:val="decimal" w:pos="1009"/>
              </w:tabs>
              <w:suppressAutoHyphens/>
              <w:spacing w:line="180" w:lineRule="atLeast"/>
              <w:ind w:left="-108" w:right="-136"/>
              <w:rPr>
                <w:rFonts w:hAnsi="Times New Roman" w:cs="Times New Roman"/>
                <w:b/>
                <w:bCs/>
                <w:spacing w:val="-2"/>
                <w:sz w:val="22"/>
                <w:szCs w:val="22"/>
              </w:rPr>
            </w:pPr>
          </w:p>
        </w:tc>
        <w:tc>
          <w:tcPr>
            <w:tcW w:w="1235" w:type="dxa"/>
            <w:tcBorders>
              <w:bottom w:val="double" w:sz="4" w:space="0" w:color="auto"/>
            </w:tcBorders>
            <w:vAlign w:val="bottom"/>
          </w:tcPr>
          <w:p w14:paraId="368217C7" w14:textId="77777777" w:rsidR="00151D54" w:rsidRPr="00461B25" w:rsidRDefault="00151D54" w:rsidP="00531B6D">
            <w:pPr>
              <w:tabs>
                <w:tab w:val="decimal" w:pos="954"/>
              </w:tabs>
              <w:rPr>
                <w:rFonts w:hAnsi="Times New Roman" w:cs="Times New Roman"/>
                <w:b/>
                <w:bCs/>
                <w:spacing w:val="-2"/>
                <w:sz w:val="22"/>
                <w:szCs w:val="22"/>
              </w:rPr>
            </w:pPr>
            <w:r w:rsidRPr="00461B25">
              <w:rPr>
                <w:rFonts w:hAnsi="Times New Roman" w:cs="Times New Roman"/>
                <w:b/>
                <w:bCs/>
                <w:spacing w:val="-2"/>
                <w:sz w:val="22"/>
                <w:szCs w:val="22"/>
              </w:rPr>
              <w:t>21</w:t>
            </w:r>
          </w:p>
        </w:tc>
        <w:tc>
          <w:tcPr>
            <w:tcW w:w="180" w:type="dxa"/>
            <w:vAlign w:val="bottom"/>
          </w:tcPr>
          <w:p w14:paraId="37D6F826" w14:textId="77777777" w:rsidR="00151D54" w:rsidRPr="00461B25" w:rsidRDefault="00151D54" w:rsidP="00531B6D">
            <w:pPr>
              <w:tabs>
                <w:tab w:val="decimal" w:pos="954"/>
              </w:tabs>
              <w:rPr>
                <w:rFonts w:hAnsi="Times New Roman" w:cs="Times New Roman"/>
                <w:b/>
                <w:bCs/>
                <w:spacing w:val="-2"/>
                <w:sz w:val="22"/>
                <w:szCs w:val="22"/>
              </w:rPr>
            </w:pPr>
          </w:p>
        </w:tc>
        <w:tc>
          <w:tcPr>
            <w:tcW w:w="1231" w:type="dxa"/>
            <w:tcBorders>
              <w:bottom w:val="double" w:sz="4" w:space="0" w:color="auto"/>
            </w:tcBorders>
            <w:vAlign w:val="bottom"/>
          </w:tcPr>
          <w:p w14:paraId="4CFA8EE3" w14:textId="77777777" w:rsidR="00151D54" w:rsidRPr="00461B25" w:rsidRDefault="00151D54" w:rsidP="00531B6D">
            <w:pPr>
              <w:tabs>
                <w:tab w:val="decimal" w:pos="954"/>
              </w:tabs>
              <w:suppressAutoHyphens/>
              <w:spacing w:line="240" w:lineRule="atLeast"/>
              <w:ind w:left="-108" w:right="-136"/>
              <w:rPr>
                <w:rFonts w:hAnsi="Times New Roman" w:cs="Times New Roman"/>
                <w:b/>
                <w:bCs/>
                <w:spacing w:val="-2"/>
                <w:sz w:val="22"/>
                <w:szCs w:val="22"/>
              </w:rPr>
            </w:pPr>
            <w:r w:rsidRPr="00461B25">
              <w:rPr>
                <w:rFonts w:hAnsi="Times New Roman" w:cs="Times New Roman"/>
                <w:b/>
                <w:bCs/>
                <w:spacing w:val="-2"/>
                <w:sz w:val="22"/>
                <w:szCs w:val="22"/>
              </w:rPr>
              <w:t>19</w:t>
            </w:r>
          </w:p>
        </w:tc>
      </w:tr>
      <w:bookmarkEnd w:id="2"/>
    </w:tbl>
    <w:p w14:paraId="505A46B6" w14:textId="77777777" w:rsidR="00151D54" w:rsidRPr="00461B25" w:rsidRDefault="00151D54" w:rsidP="00151D54">
      <w:pPr>
        <w:ind w:left="450" w:right="-25" w:hanging="450"/>
        <w:jc w:val="both"/>
        <w:rPr>
          <w:rFonts w:hAnsi="Times New Roman" w:cs="Times New Roman"/>
          <w:b/>
          <w:bCs/>
          <w:i/>
          <w:iCs/>
          <w:sz w:val="22"/>
          <w:szCs w:val="22"/>
        </w:rPr>
      </w:pPr>
    </w:p>
    <w:p w14:paraId="32578DA8" w14:textId="77777777" w:rsidR="00151D54" w:rsidRPr="00461B25" w:rsidRDefault="00151D54" w:rsidP="00151D54">
      <w:pPr>
        <w:shd w:val="clear" w:color="auto" w:fill="FFFFFF"/>
        <w:spacing w:line="240" w:lineRule="atLeast"/>
        <w:ind w:left="540"/>
        <w:jc w:val="thaiDistribute"/>
        <w:rPr>
          <w:rFonts w:hAnsi="Times New Roman" w:cs="Times New Roman"/>
          <w:b/>
          <w:bCs/>
          <w:i/>
          <w:iCs/>
          <w:sz w:val="22"/>
          <w:szCs w:val="22"/>
        </w:rPr>
      </w:pPr>
      <w:r w:rsidRPr="00461B25">
        <w:rPr>
          <w:rFonts w:hAnsi="Times New Roman" w:cs="Times New Roman"/>
          <w:b/>
          <w:bCs/>
          <w:i/>
          <w:iCs/>
          <w:sz w:val="22"/>
          <w:szCs w:val="22"/>
        </w:rPr>
        <w:t>Defined benefit plan</w:t>
      </w:r>
    </w:p>
    <w:p w14:paraId="63E24231" w14:textId="77777777" w:rsidR="00151D54" w:rsidRPr="00461B25" w:rsidRDefault="00151D54" w:rsidP="00151D54">
      <w:pPr>
        <w:tabs>
          <w:tab w:val="right" w:pos="7280"/>
          <w:tab w:val="right" w:pos="8540"/>
        </w:tabs>
        <w:spacing w:line="240" w:lineRule="atLeast"/>
        <w:ind w:left="540" w:right="-43"/>
        <w:jc w:val="thaiDistribute"/>
        <w:rPr>
          <w:rFonts w:hAnsi="Times New Roman" w:cs="Times New Roman"/>
          <w:sz w:val="22"/>
          <w:szCs w:val="22"/>
        </w:rPr>
      </w:pPr>
    </w:p>
    <w:p w14:paraId="7A123BAC" w14:textId="77777777" w:rsidR="00151D54" w:rsidRPr="00461B25" w:rsidRDefault="00151D54" w:rsidP="00151D54">
      <w:pPr>
        <w:tabs>
          <w:tab w:val="right" w:pos="7280"/>
          <w:tab w:val="right" w:pos="8540"/>
        </w:tabs>
        <w:spacing w:line="240" w:lineRule="atLeast"/>
        <w:ind w:left="540" w:right="-43"/>
        <w:jc w:val="thaiDistribute"/>
        <w:rPr>
          <w:rFonts w:hAnsi="Times New Roman" w:cs="Times New Roman"/>
          <w:sz w:val="22"/>
          <w:szCs w:val="22"/>
        </w:rPr>
      </w:pPr>
      <w:r w:rsidRPr="00461B25">
        <w:rPr>
          <w:rFonts w:hAnsi="Times New Roman" w:cs="Times New Roman"/>
          <w:sz w:val="22"/>
          <w:szCs w:val="22"/>
        </w:rPr>
        <w:t xml:space="preserve">The Group and the Company operate a defined benefit plan based on the requirement of Thai Labour Protection Act B.E 2541 (1998) to provide retirement benefits to employees based on pensionable remuneration and length of service. </w:t>
      </w:r>
      <w:r w:rsidRPr="00461B25">
        <w:rPr>
          <w:rFonts w:eastAsiaTheme="minorHAnsi" w:hAnsi="Times New Roman" w:cs="Times New Roman"/>
          <w:sz w:val="22"/>
          <w:szCs w:val="22"/>
        </w:rPr>
        <w:t>The defined benefit plans expose the Group to actuarial risks, such as longevity risk, currency risk, interest rate risk and market (investment) risk.</w:t>
      </w:r>
    </w:p>
    <w:p w14:paraId="28882893" w14:textId="77777777" w:rsidR="00151D54" w:rsidRPr="00461B25" w:rsidRDefault="00151D54" w:rsidP="00151D54">
      <w:pPr>
        <w:tabs>
          <w:tab w:val="right" w:pos="7280"/>
          <w:tab w:val="right" w:pos="8540"/>
        </w:tabs>
        <w:spacing w:line="240" w:lineRule="atLeast"/>
        <w:ind w:left="540" w:right="-43" w:hanging="90"/>
        <w:jc w:val="thaiDistribute"/>
        <w:rPr>
          <w:rFonts w:hAnsi="Times New Roman" w:cs="Times New Roman"/>
          <w:sz w:val="22"/>
          <w:szCs w:val="22"/>
          <w:cs/>
        </w:rPr>
      </w:pPr>
    </w:p>
    <w:tbl>
      <w:tblPr>
        <w:tblW w:w="8954" w:type="dxa"/>
        <w:tblInd w:w="450" w:type="dxa"/>
        <w:tblLayout w:type="fixed"/>
        <w:tblCellMar>
          <w:left w:w="79" w:type="dxa"/>
          <w:right w:w="79" w:type="dxa"/>
        </w:tblCellMar>
        <w:tblLook w:val="0000" w:firstRow="0" w:lastRow="0" w:firstColumn="0" w:lastColumn="0" w:noHBand="0" w:noVBand="0"/>
      </w:tblPr>
      <w:tblGrid>
        <w:gridCol w:w="2970"/>
        <w:gridCol w:w="540"/>
        <w:gridCol w:w="1229"/>
        <w:gridCol w:w="180"/>
        <w:gridCol w:w="1223"/>
        <w:gridCol w:w="180"/>
        <w:gridCol w:w="1229"/>
        <w:gridCol w:w="180"/>
        <w:gridCol w:w="1223"/>
      </w:tblGrid>
      <w:tr w:rsidR="00151D54" w:rsidRPr="00461B25" w14:paraId="2BAFF17E" w14:textId="77777777" w:rsidTr="00531B6D">
        <w:trPr>
          <w:cantSplit/>
          <w:tblHeader/>
        </w:trPr>
        <w:tc>
          <w:tcPr>
            <w:tcW w:w="2970" w:type="dxa"/>
          </w:tcPr>
          <w:p w14:paraId="0A89693F" w14:textId="77777777" w:rsidR="00151D54" w:rsidRPr="00461B25" w:rsidRDefault="00151D54" w:rsidP="00531B6D">
            <w:pPr>
              <w:pStyle w:val="acctmergecolhdg"/>
              <w:shd w:val="clear" w:color="auto" w:fill="FFFFFF"/>
              <w:spacing w:line="240" w:lineRule="atLeast"/>
              <w:jc w:val="left"/>
              <w:rPr>
                <w:i/>
                <w:iCs/>
                <w:szCs w:val="22"/>
              </w:rPr>
            </w:pPr>
          </w:p>
        </w:tc>
        <w:tc>
          <w:tcPr>
            <w:tcW w:w="540" w:type="dxa"/>
          </w:tcPr>
          <w:p w14:paraId="54974132" w14:textId="77777777" w:rsidR="00151D54" w:rsidRPr="00461B25" w:rsidRDefault="00151D54" w:rsidP="00531B6D">
            <w:pPr>
              <w:pStyle w:val="acctmergecolhdg"/>
              <w:shd w:val="clear" w:color="auto" w:fill="FFFFFF"/>
              <w:spacing w:line="240" w:lineRule="atLeast"/>
              <w:ind w:left="-842"/>
              <w:rPr>
                <w:szCs w:val="22"/>
              </w:rPr>
            </w:pPr>
          </w:p>
        </w:tc>
        <w:tc>
          <w:tcPr>
            <w:tcW w:w="2632" w:type="dxa"/>
            <w:gridSpan w:val="3"/>
            <w:vMerge w:val="restart"/>
          </w:tcPr>
          <w:p w14:paraId="49ACF48E" w14:textId="77777777" w:rsidR="00151D54" w:rsidRPr="00461B25" w:rsidRDefault="00151D54" w:rsidP="00531B6D">
            <w:pPr>
              <w:pStyle w:val="acctmergecolhdg"/>
              <w:shd w:val="clear" w:color="auto" w:fill="FFFFFF"/>
              <w:spacing w:line="240" w:lineRule="atLeast"/>
              <w:rPr>
                <w:szCs w:val="22"/>
              </w:rPr>
            </w:pPr>
            <w:r w:rsidRPr="00461B25">
              <w:rPr>
                <w:szCs w:val="22"/>
              </w:rPr>
              <w:t xml:space="preserve">Consolidated </w:t>
            </w:r>
          </w:p>
          <w:p w14:paraId="0B2EB9D1" w14:textId="77777777" w:rsidR="00151D54" w:rsidRPr="00461B25" w:rsidRDefault="00151D54" w:rsidP="00531B6D">
            <w:pPr>
              <w:pStyle w:val="acctmergecolhdg"/>
              <w:shd w:val="clear" w:color="auto" w:fill="FFFFFF"/>
              <w:spacing w:line="240" w:lineRule="atLeast"/>
              <w:ind w:left="-68" w:right="-90"/>
              <w:rPr>
                <w:szCs w:val="22"/>
              </w:rPr>
            </w:pPr>
            <w:r w:rsidRPr="00461B25">
              <w:rPr>
                <w:szCs w:val="22"/>
              </w:rPr>
              <w:t>financial statements</w:t>
            </w:r>
          </w:p>
        </w:tc>
        <w:tc>
          <w:tcPr>
            <w:tcW w:w="180" w:type="dxa"/>
          </w:tcPr>
          <w:p w14:paraId="1A9B2C51" w14:textId="77777777" w:rsidR="00151D54" w:rsidRPr="00461B25" w:rsidRDefault="00151D54" w:rsidP="00531B6D">
            <w:pPr>
              <w:pStyle w:val="acctmergecolhdg"/>
              <w:shd w:val="clear" w:color="auto" w:fill="FFFFFF"/>
              <w:spacing w:line="240" w:lineRule="atLeast"/>
              <w:rPr>
                <w:szCs w:val="22"/>
              </w:rPr>
            </w:pPr>
          </w:p>
        </w:tc>
        <w:tc>
          <w:tcPr>
            <w:tcW w:w="2632" w:type="dxa"/>
            <w:gridSpan w:val="3"/>
            <w:vMerge w:val="restart"/>
          </w:tcPr>
          <w:p w14:paraId="4DFFEB67" w14:textId="77777777" w:rsidR="00151D54" w:rsidRPr="00461B25" w:rsidRDefault="00151D54" w:rsidP="00531B6D">
            <w:pPr>
              <w:pStyle w:val="acctmergecolhdg"/>
              <w:shd w:val="clear" w:color="auto" w:fill="FFFFFF"/>
              <w:spacing w:line="240" w:lineRule="atLeast"/>
              <w:rPr>
                <w:szCs w:val="22"/>
              </w:rPr>
            </w:pPr>
            <w:r w:rsidRPr="00461B25">
              <w:rPr>
                <w:szCs w:val="22"/>
              </w:rPr>
              <w:t xml:space="preserve">Separate </w:t>
            </w:r>
          </w:p>
          <w:p w14:paraId="6DF6AF4C" w14:textId="77777777" w:rsidR="00151D54" w:rsidRPr="00461B25" w:rsidRDefault="00151D54" w:rsidP="00531B6D">
            <w:pPr>
              <w:pStyle w:val="acctmergecolhdg"/>
              <w:shd w:val="clear" w:color="auto" w:fill="FFFFFF"/>
              <w:spacing w:line="240" w:lineRule="atLeast"/>
              <w:ind w:left="-68" w:right="-90"/>
              <w:rPr>
                <w:szCs w:val="22"/>
              </w:rPr>
            </w:pPr>
            <w:r w:rsidRPr="00461B25">
              <w:rPr>
                <w:szCs w:val="22"/>
              </w:rPr>
              <w:t>financial statements</w:t>
            </w:r>
          </w:p>
        </w:tc>
      </w:tr>
      <w:tr w:rsidR="00151D54" w:rsidRPr="00461B25" w14:paraId="3FD9D798" w14:textId="77777777" w:rsidTr="00531B6D">
        <w:trPr>
          <w:cantSplit/>
          <w:tblHeader/>
        </w:trPr>
        <w:tc>
          <w:tcPr>
            <w:tcW w:w="2970" w:type="dxa"/>
          </w:tcPr>
          <w:p w14:paraId="17D0446B" w14:textId="77777777" w:rsidR="00151D54" w:rsidRPr="00461B25" w:rsidRDefault="00151D54" w:rsidP="00531B6D">
            <w:pPr>
              <w:pStyle w:val="acctmergecolhdg"/>
              <w:shd w:val="clear" w:color="auto" w:fill="FFFFFF"/>
              <w:spacing w:line="240" w:lineRule="atLeast"/>
              <w:jc w:val="left"/>
              <w:rPr>
                <w:i/>
                <w:iCs/>
                <w:szCs w:val="22"/>
              </w:rPr>
            </w:pPr>
            <w:r w:rsidRPr="00461B25">
              <w:rPr>
                <w:i/>
                <w:iCs/>
                <w:szCs w:val="22"/>
              </w:rPr>
              <w:t>Present value of the defined</w:t>
            </w:r>
          </w:p>
        </w:tc>
        <w:tc>
          <w:tcPr>
            <w:tcW w:w="540" w:type="dxa"/>
          </w:tcPr>
          <w:p w14:paraId="2BDD87F3" w14:textId="77777777" w:rsidR="00151D54" w:rsidRPr="00461B25" w:rsidRDefault="00151D54" w:rsidP="00531B6D">
            <w:pPr>
              <w:pStyle w:val="acctmergecolhdg"/>
              <w:shd w:val="clear" w:color="auto" w:fill="FFFFFF"/>
              <w:spacing w:line="240" w:lineRule="atLeast"/>
              <w:ind w:left="-842"/>
              <w:rPr>
                <w:szCs w:val="22"/>
              </w:rPr>
            </w:pPr>
          </w:p>
        </w:tc>
        <w:tc>
          <w:tcPr>
            <w:tcW w:w="2632" w:type="dxa"/>
            <w:gridSpan w:val="3"/>
            <w:vMerge/>
          </w:tcPr>
          <w:p w14:paraId="6CB54F44" w14:textId="77777777" w:rsidR="00151D54" w:rsidRPr="00461B25" w:rsidRDefault="00151D54" w:rsidP="00531B6D">
            <w:pPr>
              <w:pStyle w:val="acctmergecolhdg"/>
              <w:shd w:val="clear" w:color="auto" w:fill="FFFFFF"/>
              <w:spacing w:line="240" w:lineRule="atLeast"/>
              <w:rPr>
                <w:szCs w:val="22"/>
              </w:rPr>
            </w:pPr>
          </w:p>
        </w:tc>
        <w:tc>
          <w:tcPr>
            <w:tcW w:w="180" w:type="dxa"/>
          </w:tcPr>
          <w:p w14:paraId="02AEC351" w14:textId="77777777" w:rsidR="00151D54" w:rsidRPr="00461B25" w:rsidRDefault="00151D54" w:rsidP="00531B6D">
            <w:pPr>
              <w:pStyle w:val="acctmergecolhdg"/>
              <w:shd w:val="clear" w:color="auto" w:fill="FFFFFF"/>
              <w:spacing w:line="240" w:lineRule="atLeast"/>
              <w:rPr>
                <w:szCs w:val="22"/>
              </w:rPr>
            </w:pPr>
          </w:p>
        </w:tc>
        <w:tc>
          <w:tcPr>
            <w:tcW w:w="2632" w:type="dxa"/>
            <w:gridSpan w:val="3"/>
            <w:vMerge/>
          </w:tcPr>
          <w:p w14:paraId="0587A537" w14:textId="77777777" w:rsidR="00151D54" w:rsidRPr="00461B25" w:rsidRDefault="00151D54" w:rsidP="00531B6D">
            <w:pPr>
              <w:pStyle w:val="acctmergecolhdg"/>
              <w:shd w:val="clear" w:color="auto" w:fill="FFFFFF"/>
              <w:spacing w:line="240" w:lineRule="atLeast"/>
              <w:rPr>
                <w:szCs w:val="22"/>
              </w:rPr>
            </w:pPr>
          </w:p>
        </w:tc>
      </w:tr>
      <w:tr w:rsidR="00151D54" w:rsidRPr="00461B25" w14:paraId="6650B826" w14:textId="77777777" w:rsidTr="00531B6D">
        <w:trPr>
          <w:cantSplit/>
          <w:tblHeader/>
        </w:trPr>
        <w:tc>
          <w:tcPr>
            <w:tcW w:w="2970" w:type="dxa"/>
          </w:tcPr>
          <w:p w14:paraId="2330BDEC" w14:textId="77777777" w:rsidR="00151D54" w:rsidRPr="00461B25" w:rsidRDefault="00151D54" w:rsidP="00531B6D">
            <w:pPr>
              <w:pStyle w:val="acctfourfigures"/>
              <w:shd w:val="clear" w:color="auto" w:fill="FFFFFF"/>
              <w:tabs>
                <w:tab w:val="clear" w:pos="765"/>
              </w:tabs>
              <w:spacing w:line="240" w:lineRule="atLeast"/>
              <w:rPr>
                <w:b/>
                <w:bCs/>
                <w:szCs w:val="22"/>
              </w:rPr>
            </w:pPr>
            <w:r w:rsidRPr="00461B25">
              <w:rPr>
                <w:b/>
                <w:bCs/>
                <w:i/>
                <w:iCs/>
                <w:szCs w:val="22"/>
              </w:rPr>
              <w:t xml:space="preserve">   benefit obligations</w:t>
            </w:r>
          </w:p>
        </w:tc>
        <w:tc>
          <w:tcPr>
            <w:tcW w:w="540" w:type="dxa"/>
          </w:tcPr>
          <w:p w14:paraId="1FF2DDE1" w14:textId="77777777" w:rsidR="00151D54" w:rsidRPr="00461B25" w:rsidRDefault="00151D54" w:rsidP="00531B6D">
            <w:pPr>
              <w:pStyle w:val="acctmergecolhdg"/>
              <w:spacing w:line="240" w:lineRule="atLeast"/>
              <w:ind w:left="-165"/>
              <w:rPr>
                <w:b w:val="0"/>
                <w:bCs/>
                <w:szCs w:val="22"/>
              </w:rPr>
            </w:pPr>
          </w:p>
        </w:tc>
        <w:tc>
          <w:tcPr>
            <w:tcW w:w="1229" w:type="dxa"/>
            <w:vAlign w:val="center"/>
          </w:tcPr>
          <w:p w14:paraId="4336BDBB" w14:textId="77777777" w:rsidR="00151D54" w:rsidRPr="00461B25" w:rsidRDefault="00151D54" w:rsidP="00531B6D">
            <w:pPr>
              <w:pStyle w:val="acctmergecolhdg"/>
              <w:spacing w:line="240" w:lineRule="atLeast"/>
              <w:rPr>
                <w:b w:val="0"/>
                <w:bCs/>
                <w:szCs w:val="22"/>
              </w:rPr>
            </w:pPr>
            <w:r w:rsidRPr="00461B25">
              <w:rPr>
                <w:b w:val="0"/>
                <w:bCs/>
                <w:szCs w:val="22"/>
              </w:rPr>
              <w:t>2021</w:t>
            </w:r>
          </w:p>
        </w:tc>
        <w:tc>
          <w:tcPr>
            <w:tcW w:w="180" w:type="dxa"/>
            <w:vAlign w:val="center"/>
          </w:tcPr>
          <w:p w14:paraId="2619833B" w14:textId="77777777" w:rsidR="00151D54" w:rsidRPr="00461B25" w:rsidRDefault="00151D54" w:rsidP="00531B6D">
            <w:pPr>
              <w:pStyle w:val="acctmergecolhdg"/>
              <w:spacing w:line="240" w:lineRule="atLeast"/>
              <w:rPr>
                <w:b w:val="0"/>
                <w:bCs/>
                <w:szCs w:val="22"/>
              </w:rPr>
            </w:pPr>
          </w:p>
        </w:tc>
        <w:tc>
          <w:tcPr>
            <w:tcW w:w="1223" w:type="dxa"/>
            <w:vAlign w:val="center"/>
          </w:tcPr>
          <w:p w14:paraId="3BCC2F2C" w14:textId="77777777" w:rsidR="00151D54" w:rsidRPr="00461B25" w:rsidRDefault="00151D54" w:rsidP="00531B6D">
            <w:pPr>
              <w:pStyle w:val="acctmergecolhdg"/>
              <w:spacing w:line="240" w:lineRule="atLeast"/>
              <w:rPr>
                <w:b w:val="0"/>
                <w:bCs/>
                <w:szCs w:val="22"/>
              </w:rPr>
            </w:pPr>
            <w:r w:rsidRPr="00461B25">
              <w:rPr>
                <w:b w:val="0"/>
                <w:bCs/>
                <w:szCs w:val="22"/>
              </w:rPr>
              <w:t>2020</w:t>
            </w:r>
          </w:p>
        </w:tc>
        <w:tc>
          <w:tcPr>
            <w:tcW w:w="180" w:type="dxa"/>
            <w:vAlign w:val="center"/>
          </w:tcPr>
          <w:p w14:paraId="233A826E" w14:textId="77777777" w:rsidR="00151D54" w:rsidRPr="00461B25" w:rsidRDefault="00151D54" w:rsidP="00531B6D">
            <w:pPr>
              <w:pStyle w:val="acctmergecolhdg"/>
              <w:spacing w:line="240" w:lineRule="atLeast"/>
              <w:rPr>
                <w:b w:val="0"/>
                <w:bCs/>
                <w:szCs w:val="22"/>
              </w:rPr>
            </w:pPr>
          </w:p>
        </w:tc>
        <w:tc>
          <w:tcPr>
            <w:tcW w:w="1229" w:type="dxa"/>
            <w:vAlign w:val="center"/>
          </w:tcPr>
          <w:p w14:paraId="16AA6877" w14:textId="77777777" w:rsidR="00151D54" w:rsidRPr="00461B25" w:rsidRDefault="00151D54" w:rsidP="00531B6D">
            <w:pPr>
              <w:pStyle w:val="acctmergecolhdg"/>
              <w:spacing w:line="240" w:lineRule="atLeast"/>
              <w:rPr>
                <w:b w:val="0"/>
                <w:bCs/>
                <w:szCs w:val="22"/>
              </w:rPr>
            </w:pPr>
            <w:r w:rsidRPr="00461B25">
              <w:rPr>
                <w:b w:val="0"/>
                <w:bCs/>
                <w:szCs w:val="22"/>
              </w:rPr>
              <w:t>2021</w:t>
            </w:r>
          </w:p>
        </w:tc>
        <w:tc>
          <w:tcPr>
            <w:tcW w:w="180" w:type="dxa"/>
            <w:vAlign w:val="center"/>
          </w:tcPr>
          <w:p w14:paraId="2276610B" w14:textId="77777777" w:rsidR="00151D54" w:rsidRPr="00461B25" w:rsidRDefault="00151D54" w:rsidP="00531B6D">
            <w:pPr>
              <w:pStyle w:val="acctmergecolhdg"/>
              <w:spacing w:line="240" w:lineRule="atLeast"/>
              <w:rPr>
                <w:b w:val="0"/>
                <w:bCs/>
                <w:szCs w:val="22"/>
              </w:rPr>
            </w:pPr>
          </w:p>
        </w:tc>
        <w:tc>
          <w:tcPr>
            <w:tcW w:w="1223" w:type="dxa"/>
            <w:vAlign w:val="center"/>
          </w:tcPr>
          <w:p w14:paraId="3275A53C" w14:textId="77777777" w:rsidR="00151D54" w:rsidRPr="00461B25" w:rsidRDefault="00151D54" w:rsidP="00531B6D">
            <w:pPr>
              <w:pStyle w:val="acctmergecolhdg"/>
              <w:spacing w:line="240" w:lineRule="atLeast"/>
              <w:rPr>
                <w:b w:val="0"/>
                <w:bCs/>
                <w:szCs w:val="22"/>
              </w:rPr>
            </w:pPr>
            <w:r w:rsidRPr="00461B25">
              <w:rPr>
                <w:b w:val="0"/>
                <w:bCs/>
                <w:szCs w:val="22"/>
              </w:rPr>
              <w:t>2020</w:t>
            </w:r>
          </w:p>
        </w:tc>
      </w:tr>
      <w:tr w:rsidR="00151D54" w:rsidRPr="00461B25" w14:paraId="24A89B98" w14:textId="77777777" w:rsidTr="00531B6D">
        <w:trPr>
          <w:cantSplit/>
          <w:tblHeader/>
        </w:trPr>
        <w:tc>
          <w:tcPr>
            <w:tcW w:w="2970" w:type="dxa"/>
          </w:tcPr>
          <w:p w14:paraId="41B58357" w14:textId="77777777" w:rsidR="00151D54" w:rsidRPr="00461B25" w:rsidRDefault="00151D54" w:rsidP="00531B6D">
            <w:pPr>
              <w:shd w:val="clear" w:color="auto" w:fill="FFFFFF"/>
              <w:spacing w:line="240" w:lineRule="atLeast"/>
              <w:rPr>
                <w:rFonts w:hAnsi="Times New Roman" w:cs="Times New Roman"/>
                <w:sz w:val="22"/>
                <w:szCs w:val="22"/>
              </w:rPr>
            </w:pPr>
          </w:p>
        </w:tc>
        <w:tc>
          <w:tcPr>
            <w:tcW w:w="540" w:type="dxa"/>
          </w:tcPr>
          <w:p w14:paraId="6B7C6BE8" w14:textId="77777777" w:rsidR="00151D54" w:rsidRPr="00461B25" w:rsidRDefault="00151D54" w:rsidP="00531B6D">
            <w:pPr>
              <w:pStyle w:val="acctfourfigures"/>
              <w:shd w:val="clear" w:color="auto" w:fill="FFFFFF"/>
              <w:spacing w:line="240" w:lineRule="atLeast"/>
              <w:ind w:left="-842"/>
              <w:jc w:val="center"/>
              <w:rPr>
                <w:i/>
                <w:iCs/>
                <w:szCs w:val="22"/>
              </w:rPr>
            </w:pPr>
          </w:p>
        </w:tc>
        <w:tc>
          <w:tcPr>
            <w:tcW w:w="5444" w:type="dxa"/>
            <w:gridSpan w:val="7"/>
          </w:tcPr>
          <w:p w14:paraId="1F44922D" w14:textId="77777777" w:rsidR="00151D54" w:rsidRPr="00461B25" w:rsidRDefault="00151D54" w:rsidP="00531B6D">
            <w:pPr>
              <w:pStyle w:val="acctfourfigures"/>
              <w:shd w:val="clear" w:color="auto" w:fill="FFFFFF"/>
              <w:spacing w:line="240" w:lineRule="atLeast"/>
              <w:jc w:val="center"/>
              <w:rPr>
                <w:i/>
                <w:iCs/>
                <w:szCs w:val="22"/>
              </w:rPr>
            </w:pPr>
            <w:r w:rsidRPr="00461B25">
              <w:rPr>
                <w:i/>
                <w:iCs/>
                <w:szCs w:val="22"/>
              </w:rPr>
              <w:t>(in million Baht)</w:t>
            </w:r>
          </w:p>
        </w:tc>
      </w:tr>
      <w:tr w:rsidR="00151D54" w:rsidRPr="00461B25" w14:paraId="48D8200F" w14:textId="77777777" w:rsidTr="00531B6D">
        <w:trPr>
          <w:cantSplit/>
        </w:trPr>
        <w:tc>
          <w:tcPr>
            <w:tcW w:w="2970" w:type="dxa"/>
          </w:tcPr>
          <w:p w14:paraId="7365E87D" w14:textId="77777777" w:rsidR="00151D54" w:rsidRPr="00461B25" w:rsidRDefault="00151D54" w:rsidP="00531B6D">
            <w:pPr>
              <w:spacing w:line="240" w:lineRule="atLeast"/>
              <w:rPr>
                <w:rFonts w:hAnsi="Times New Roman" w:cs="Times New Roman"/>
                <w:sz w:val="22"/>
                <w:szCs w:val="22"/>
              </w:rPr>
            </w:pPr>
            <w:r w:rsidRPr="00461B25">
              <w:rPr>
                <w:rFonts w:hAnsi="Times New Roman" w:cs="Times New Roman"/>
                <w:sz w:val="22"/>
                <w:szCs w:val="22"/>
              </w:rPr>
              <w:t>At 1 January</w:t>
            </w:r>
          </w:p>
        </w:tc>
        <w:tc>
          <w:tcPr>
            <w:tcW w:w="540" w:type="dxa"/>
          </w:tcPr>
          <w:p w14:paraId="2794EE2F" w14:textId="77777777" w:rsidR="00151D54" w:rsidRPr="00461B25" w:rsidRDefault="00151D54" w:rsidP="00531B6D">
            <w:pPr>
              <w:tabs>
                <w:tab w:val="decimal" w:pos="1005"/>
              </w:tabs>
              <w:ind w:left="-842"/>
              <w:rPr>
                <w:rFonts w:hAnsi="Times New Roman" w:cs="Times New Roman"/>
                <w:sz w:val="22"/>
                <w:szCs w:val="22"/>
              </w:rPr>
            </w:pPr>
          </w:p>
        </w:tc>
        <w:tc>
          <w:tcPr>
            <w:tcW w:w="1229" w:type="dxa"/>
          </w:tcPr>
          <w:p w14:paraId="178254C6" w14:textId="77777777" w:rsidR="00151D54" w:rsidRPr="00461B25" w:rsidRDefault="00151D54" w:rsidP="00531B6D">
            <w:pPr>
              <w:tabs>
                <w:tab w:val="decimal" w:pos="1005"/>
              </w:tabs>
              <w:rPr>
                <w:rFonts w:hAnsi="Times New Roman" w:cs="Times New Roman"/>
                <w:sz w:val="22"/>
                <w:szCs w:val="22"/>
                <w:cs/>
              </w:rPr>
            </w:pPr>
            <w:r w:rsidRPr="00461B25">
              <w:rPr>
                <w:rFonts w:hAnsi="Times New Roman" w:cs="Times New Roman"/>
                <w:sz w:val="22"/>
                <w:szCs w:val="22"/>
              </w:rPr>
              <w:t>21</w:t>
            </w:r>
          </w:p>
        </w:tc>
        <w:tc>
          <w:tcPr>
            <w:tcW w:w="180" w:type="dxa"/>
          </w:tcPr>
          <w:p w14:paraId="7DFADF48" w14:textId="77777777" w:rsidR="00151D54" w:rsidRPr="00461B25" w:rsidRDefault="00151D54" w:rsidP="00531B6D">
            <w:pPr>
              <w:tabs>
                <w:tab w:val="decimal" w:pos="738"/>
              </w:tabs>
              <w:suppressAutoHyphens/>
              <w:spacing w:line="240" w:lineRule="atLeast"/>
              <w:ind w:left="-108" w:right="-136"/>
              <w:rPr>
                <w:rFonts w:hAnsi="Times New Roman" w:cs="Times New Roman"/>
                <w:spacing w:val="-2"/>
                <w:sz w:val="22"/>
                <w:szCs w:val="22"/>
              </w:rPr>
            </w:pPr>
          </w:p>
        </w:tc>
        <w:tc>
          <w:tcPr>
            <w:tcW w:w="1223" w:type="dxa"/>
          </w:tcPr>
          <w:p w14:paraId="1C54C592" w14:textId="77777777" w:rsidR="00151D54" w:rsidRPr="00461B25" w:rsidRDefault="00151D54" w:rsidP="00531B6D">
            <w:pPr>
              <w:tabs>
                <w:tab w:val="decimal" w:pos="1005"/>
              </w:tabs>
              <w:rPr>
                <w:rFonts w:hAnsi="Times New Roman" w:cs="Times New Roman"/>
                <w:sz w:val="22"/>
                <w:szCs w:val="22"/>
                <w:cs/>
              </w:rPr>
            </w:pPr>
            <w:r w:rsidRPr="00461B25">
              <w:rPr>
                <w:rFonts w:hAnsi="Times New Roman" w:cs="Times New Roman"/>
                <w:sz w:val="22"/>
                <w:szCs w:val="22"/>
              </w:rPr>
              <w:t>19</w:t>
            </w:r>
          </w:p>
        </w:tc>
        <w:tc>
          <w:tcPr>
            <w:tcW w:w="180" w:type="dxa"/>
          </w:tcPr>
          <w:p w14:paraId="7B2C219E" w14:textId="77777777" w:rsidR="00151D54" w:rsidRPr="00461B25" w:rsidRDefault="00151D54" w:rsidP="00531B6D">
            <w:pPr>
              <w:tabs>
                <w:tab w:val="decimal" w:pos="954"/>
                <w:tab w:val="decimal" w:pos="1009"/>
              </w:tabs>
              <w:suppressAutoHyphens/>
              <w:spacing w:line="180" w:lineRule="atLeast"/>
              <w:ind w:left="-108" w:right="-136"/>
              <w:rPr>
                <w:rFonts w:hAnsi="Times New Roman" w:cs="Times New Roman"/>
                <w:spacing w:val="-2"/>
                <w:sz w:val="22"/>
                <w:szCs w:val="22"/>
              </w:rPr>
            </w:pPr>
          </w:p>
        </w:tc>
        <w:tc>
          <w:tcPr>
            <w:tcW w:w="1229" w:type="dxa"/>
          </w:tcPr>
          <w:p w14:paraId="67129159" w14:textId="77777777" w:rsidR="00151D54" w:rsidRPr="00461B25" w:rsidRDefault="00151D54" w:rsidP="00531B6D">
            <w:pPr>
              <w:tabs>
                <w:tab w:val="decimal" w:pos="979"/>
              </w:tabs>
              <w:ind w:right="-86"/>
              <w:rPr>
                <w:rFonts w:hAnsi="Times New Roman" w:cs="Times New Roman"/>
                <w:spacing w:val="-2"/>
                <w:sz w:val="22"/>
                <w:szCs w:val="22"/>
              </w:rPr>
            </w:pPr>
            <w:r w:rsidRPr="00461B25">
              <w:rPr>
                <w:rFonts w:hAnsi="Times New Roman" w:cs="Times New Roman"/>
                <w:spacing w:val="-2"/>
                <w:sz w:val="22"/>
                <w:szCs w:val="22"/>
              </w:rPr>
              <w:t>19</w:t>
            </w:r>
          </w:p>
        </w:tc>
        <w:tc>
          <w:tcPr>
            <w:tcW w:w="180" w:type="dxa"/>
          </w:tcPr>
          <w:p w14:paraId="4E5EF359" w14:textId="77777777" w:rsidR="00151D54" w:rsidRPr="00461B25" w:rsidRDefault="00151D54" w:rsidP="00531B6D">
            <w:pPr>
              <w:tabs>
                <w:tab w:val="decimal" w:pos="954"/>
                <w:tab w:val="decimal" w:pos="1009"/>
              </w:tabs>
              <w:suppressAutoHyphens/>
              <w:spacing w:line="240" w:lineRule="atLeast"/>
              <w:ind w:left="-108" w:right="-136"/>
              <w:rPr>
                <w:rFonts w:hAnsi="Times New Roman" w:cs="Times New Roman"/>
                <w:spacing w:val="-2"/>
                <w:sz w:val="22"/>
                <w:szCs w:val="22"/>
              </w:rPr>
            </w:pPr>
          </w:p>
        </w:tc>
        <w:tc>
          <w:tcPr>
            <w:tcW w:w="1223" w:type="dxa"/>
          </w:tcPr>
          <w:p w14:paraId="2BAA8C61" w14:textId="77777777" w:rsidR="00151D54" w:rsidRPr="00461B25" w:rsidRDefault="00151D54" w:rsidP="00531B6D">
            <w:pPr>
              <w:tabs>
                <w:tab w:val="decimal" w:pos="1010"/>
              </w:tabs>
              <w:rPr>
                <w:rFonts w:hAnsi="Times New Roman" w:cs="Times New Roman"/>
                <w:sz w:val="22"/>
                <w:szCs w:val="22"/>
              </w:rPr>
            </w:pPr>
            <w:r w:rsidRPr="00461B25">
              <w:rPr>
                <w:rFonts w:hAnsi="Times New Roman" w:cs="Times New Roman"/>
                <w:spacing w:val="-2"/>
                <w:sz w:val="22"/>
                <w:szCs w:val="22"/>
              </w:rPr>
              <w:t>17</w:t>
            </w:r>
          </w:p>
        </w:tc>
      </w:tr>
      <w:tr w:rsidR="00151D54" w:rsidRPr="00461B25" w14:paraId="5F5785B3" w14:textId="77777777" w:rsidTr="00531B6D">
        <w:trPr>
          <w:cantSplit/>
        </w:trPr>
        <w:tc>
          <w:tcPr>
            <w:tcW w:w="2970" w:type="dxa"/>
          </w:tcPr>
          <w:p w14:paraId="2652A97B" w14:textId="77777777" w:rsidR="00151D54" w:rsidRPr="00461B25" w:rsidRDefault="00151D54" w:rsidP="00531B6D">
            <w:pPr>
              <w:spacing w:line="240" w:lineRule="atLeast"/>
              <w:rPr>
                <w:rFonts w:hAnsi="Times New Roman" w:cs="Times New Roman"/>
                <w:sz w:val="22"/>
                <w:szCs w:val="22"/>
              </w:rPr>
            </w:pPr>
          </w:p>
        </w:tc>
        <w:tc>
          <w:tcPr>
            <w:tcW w:w="540" w:type="dxa"/>
          </w:tcPr>
          <w:p w14:paraId="4C3C98D8" w14:textId="77777777" w:rsidR="00151D54" w:rsidRPr="00461B25" w:rsidRDefault="00151D54" w:rsidP="00531B6D">
            <w:pPr>
              <w:tabs>
                <w:tab w:val="decimal" w:pos="1005"/>
              </w:tabs>
              <w:ind w:left="-842"/>
              <w:rPr>
                <w:rFonts w:hAnsi="Times New Roman" w:cs="Times New Roman"/>
                <w:sz w:val="22"/>
                <w:szCs w:val="22"/>
                <w:cs/>
              </w:rPr>
            </w:pPr>
          </w:p>
        </w:tc>
        <w:tc>
          <w:tcPr>
            <w:tcW w:w="1229" w:type="dxa"/>
          </w:tcPr>
          <w:p w14:paraId="4BC0630C" w14:textId="77777777" w:rsidR="00151D54" w:rsidRPr="00461B25" w:rsidRDefault="00151D54" w:rsidP="00531B6D">
            <w:pPr>
              <w:tabs>
                <w:tab w:val="decimal" w:pos="1005"/>
              </w:tabs>
              <w:rPr>
                <w:rFonts w:hAnsi="Times New Roman" w:cs="Times New Roman"/>
                <w:sz w:val="22"/>
                <w:szCs w:val="22"/>
                <w:cs/>
              </w:rPr>
            </w:pPr>
          </w:p>
        </w:tc>
        <w:tc>
          <w:tcPr>
            <w:tcW w:w="180" w:type="dxa"/>
          </w:tcPr>
          <w:p w14:paraId="2EA48F43" w14:textId="77777777" w:rsidR="00151D54" w:rsidRPr="00461B25" w:rsidRDefault="00151D54" w:rsidP="00531B6D">
            <w:pPr>
              <w:tabs>
                <w:tab w:val="decimal" w:pos="738"/>
              </w:tabs>
              <w:suppressAutoHyphens/>
              <w:spacing w:line="240" w:lineRule="atLeast"/>
              <w:ind w:left="-108" w:right="-136"/>
              <w:rPr>
                <w:rFonts w:hAnsi="Times New Roman" w:cs="Times New Roman"/>
                <w:spacing w:val="-2"/>
                <w:sz w:val="22"/>
                <w:szCs w:val="22"/>
              </w:rPr>
            </w:pPr>
          </w:p>
        </w:tc>
        <w:tc>
          <w:tcPr>
            <w:tcW w:w="1223" w:type="dxa"/>
          </w:tcPr>
          <w:p w14:paraId="7A18D740" w14:textId="77777777" w:rsidR="00151D54" w:rsidRPr="00461B25" w:rsidRDefault="00151D54" w:rsidP="00531B6D">
            <w:pPr>
              <w:tabs>
                <w:tab w:val="decimal" w:pos="1005"/>
              </w:tabs>
              <w:rPr>
                <w:rFonts w:hAnsi="Times New Roman" w:cs="Times New Roman"/>
                <w:sz w:val="22"/>
                <w:szCs w:val="22"/>
                <w:cs/>
              </w:rPr>
            </w:pPr>
          </w:p>
        </w:tc>
        <w:tc>
          <w:tcPr>
            <w:tcW w:w="180" w:type="dxa"/>
          </w:tcPr>
          <w:p w14:paraId="2606B141" w14:textId="77777777" w:rsidR="00151D54" w:rsidRPr="00461B25" w:rsidRDefault="00151D54" w:rsidP="00531B6D">
            <w:pPr>
              <w:tabs>
                <w:tab w:val="decimal" w:pos="954"/>
                <w:tab w:val="decimal" w:pos="1009"/>
              </w:tabs>
              <w:suppressAutoHyphens/>
              <w:spacing w:line="180" w:lineRule="atLeast"/>
              <w:ind w:left="-108" w:right="-136"/>
              <w:rPr>
                <w:rFonts w:hAnsi="Times New Roman" w:cs="Times New Roman"/>
                <w:spacing w:val="-2"/>
                <w:sz w:val="22"/>
                <w:szCs w:val="22"/>
              </w:rPr>
            </w:pPr>
          </w:p>
        </w:tc>
        <w:tc>
          <w:tcPr>
            <w:tcW w:w="1229" w:type="dxa"/>
          </w:tcPr>
          <w:p w14:paraId="69CADFF4" w14:textId="77777777" w:rsidR="00151D54" w:rsidRPr="00461B25" w:rsidRDefault="00151D54" w:rsidP="00531B6D">
            <w:pPr>
              <w:tabs>
                <w:tab w:val="decimal" w:pos="979"/>
              </w:tabs>
              <w:ind w:right="-86"/>
              <w:rPr>
                <w:rFonts w:hAnsi="Times New Roman" w:cs="Times New Roman"/>
                <w:spacing w:val="-2"/>
                <w:sz w:val="22"/>
                <w:szCs w:val="22"/>
              </w:rPr>
            </w:pPr>
          </w:p>
        </w:tc>
        <w:tc>
          <w:tcPr>
            <w:tcW w:w="180" w:type="dxa"/>
          </w:tcPr>
          <w:p w14:paraId="26FE8F93" w14:textId="77777777" w:rsidR="00151D54" w:rsidRPr="00461B25" w:rsidRDefault="00151D54" w:rsidP="00531B6D">
            <w:pPr>
              <w:tabs>
                <w:tab w:val="decimal" w:pos="954"/>
                <w:tab w:val="decimal" w:pos="1009"/>
              </w:tabs>
              <w:suppressAutoHyphens/>
              <w:spacing w:line="240" w:lineRule="atLeast"/>
              <w:ind w:left="-108" w:right="-136"/>
              <w:rPr>
                <w:rFonts w:hAnsi="Times New Roman" w:cs="Times New Roman"/>
                <w:spacing w:val="-2"/>
                <w:sz w:val="22"/>
                <w:szCs w:val="22"/>
              </w:rPr>
            </w:pPr>
          </w:p>
        </w:tc>
        <w:tc>
          <w:tcPr>
            <w:tcW w:w="1223" w:type="dxa"/>
          </w:tcPr>
          <w:p w14:paraId="0ED6BE84" w14:textId="77777777" w:rsidR="00151D54" w:rsidRPr="00461B25" w:rsidRDefault="00151D54" w:rsidP="00531B6D">
            <w:pPr>
              <w:tabs>
                <w:tab w:val="decimal" w:pos="1010"/>
              </w:tabs>
              <w:rPr>
                <w:rFonts w:hAnsi="Times New Roman" w:cs="Times New Roman"/>
                <w:sz w:val="22"/>
                <w:szCs w:val="22"/>
              </w:rPr>
            </w:pPr>
          </w:p>
        </w:tc>
      </w:tr>
      <w:tr w:rsidR="00151D54" w:rsidRPr="00461B25" w14:paraId="3D219C61" w14:textId="77777777" w:rsidTr="00531B6D">
        <w:trPr>
          <w:cantSplit/>
        </w:trPr>
        <w:tc>
          <w:tcPr>
            <w:tcW w:w="2970" w:type="dxa"/>
          </w:tcPr>
          <w:p w14:paraId="3BB10343" w14:textId="77777777" w:rsidR="00151D54" w:rsidRPr="00461B25" w:rsidRDefault="00151D54" w:rsidP="00531B6D">
            <w:pPr>
              <w:spacing w:line="240" w:lineRule="atLeast"/>
              <w:rPr>
                <w:rFonts w:hAnsi="Times New Roman" w:cs="Times New Roman"/>
                <w:b/>
                <w:bCs/>
                <w:i/>
                <w:iCs/>
                <w:sz w:val="22"/>
                <w:szCs w:val="22"/>
              </w:rPr>
            </w:pPr>
            <w:r w:rsidRPr="00461B25">
              <w:rPr>
                <w:rFonts w:hAnsi="Times New Roman" w:cs="Times New Roman"/>
                <w:b/>
                <w:bCs/>
                <w:i/>
                <w:iCs/>
                <w:sz w:val="22"/>
                <w:szCs w:val="22"/>
              </w:rPr>
              <w:t>Recognised in profit or loss:</w:t>
            </w:r>
          </w:p>
        </w:tc>
        <w:tc>
          <w:tcPr>
            <w:tcW w:w="540" w:type="dxa"/>
          </w:tcPr>
          <w:p w14:paraId="10D6F603" w14:textId="77777777" w:rsidR="00151D54" w:rsidRPr="00461B25" w:rsidRDefault="00151D54" w:rsidP="00531B6D">
            <w:pPr>
              <w:tabs>
                <w:tab w:val="decimal" w:pos="1005"/>
              </w:tabs>
              <w:ind w:left="-842" w:right="192"/>
              <w:jc w:val="center"/>
              <w:rPr>
                <w:rFonts w:hAnsi="Times New Roman" w:cs="Times New Roman"/>
                <w:i/>
                <w:iCs/>
                <w:sz w:val="22"/>
                <w:szCs w:val="22"/>
                <w:cs/>
              </w:rPr>
            </w:pPr>
          </w:p>
        </w:tc>
        <w:tc>
          <w:tcPr>
            <w:tcW w:w="1229" w:type="dxa"/>
          </w:tcPr>
          <w:p w14:paraId="21A88E4F" w14:textId="77777777" w:rsidR="00151D54" w:rsidRPr="00461B25" w:rsidRDefault="00151D54" w:rsidP="00531B6D">
            <w:pPr>
              <w:tabs>
                <w:tab w:val="decimal" w:pos="1005"/>
              </w:tabs>
              <w:jc w:val="center"/>
              <w:rPr>
                <w:rFonts w:hAnsi="Times New Roman" w:cs="Times New Roman"/>
                <w:i/>
                <w:iCs/>
                <w:sz w:val="22"/>
                <w:szCs w:val="22"/>
                <w:cs/>
              </w:rPr>
            </w:pPr>
          </w:p>
        </w:tc>
        <w:tc>
          <w:tcPr>
            <w:tcW w:w="180" w:type="dxa"/>
          </w:tcPr>
          <w:p w14:paraId="5A682F89" w14:textId="77777777" w:rsidR="00151D54" w:rsidRPr="00461B25" w:rsidRDefault="00151D54" w:rsidP="00531B6D">
            <w:pPr>
              <w:tabs>
                <w:tab w:val="decimal" w:pos="738"/>
              </w:tabs>
              <w:suppressAutoHyphens/>
              <w:spacing w:line="240" w:lineRule="atLeast"/>
              <w:ind w:left="-108" w:right="-136"/>
              <w:rPr>
                <w:rFonts w:hAnsi="Times New Roman" w:cs="Times New Roman"/>
                <w:i/>
                <w:iCs/>
                <w:spacing w:val="-2"/>
                <w:sz w:val="22"/>
                <w:szCs w:val="22"/>
              </w:rPr>
            </w:pPr>
          </w:p>
        </w:tc>
        <w:tc>
          <w:tcPr>
            <w:tcW w:w="1223" w:type="dxa"/>
          </w:tcPr>
          <w:p w14:paraId="69F47581" w14:textId="77777777" w:rsidR="00151D54" w:rsidRPr="00461B25" w:rsidRDefault="00151D54" w:rsidP="00531B6D">
            <w:pPr>
              <w:tabs>
                <w:tab w:val="decimal" w:pos="1005"/>
              </w:tabs>
              <w:rPr>
                <w:rFonts w:hAnsi="Times New Roman" w:cs="Times New Roman"/>
                <w:i/>
                <w:iCs/>
                <w:sz w:val="22"/>
                <w:szCs w:val="22"/>
                <w:cs/>
              </w:rPr>
            </w:pPr>
          </w:p>
        </w:tc>
        <w:tc>
          <w:tcPr>
            <w:tcW w:w="180" w:type="dxa"/>
          </w:tcPr>
          <w:p w14:paraId="624CD4CA" w14:textId="77777777" w:rsidR="00151D54" w:rsidRPr="00461B25" w:rsidRDefault="00151D54" w:rsidP="00531B6D">
            <w:pPr>
              <w:tabs>
                <w:tab w:val="decimal" w:pos="954"/>
                <w:tab w:val="decimal" w:pos="1009"/>
              </w:tabs>
              <w:suppressAutoHyphens/>
              <w:spacing w:line="180" w:lineRule="atLeast"/>
              <w:ind w:left="-108" w:right="-136"/>
              <w:rPr>
                <w:rFonts w:hAnsi="Times New Roman" w:cs="Times New Roman"/>
                <w:i/>
                <w:iCs/>
                <w:spacing w:val="-2"/>
                <w:sz w:val="22"/>
                <w:szCs w:val="22"/>
              </w:rPr>
            </w:pPr>
          </w:p>
        </w:tc>
        <w:tc>
          <w:tcPr>
            <w:tcW w:w="1229" w:type="dxa"/>
          </w:tcPr>
          <w:p w14:paraId="388C3E0C" w14:textId="77777777" w:rsidR="00151D54" w:rsidRPr="00461B25" w:rsidRDefault="00151D54" w:rsidP="00531B6D">
            <w:pPr>
              <w:tabs>
                <w:tab w:val="decimal" w:pos="979"/>
              </w:tabs>
              <w:ind w:right="-86"/>
              <w:rPr>
                <w:rFonts w:hAnsi="Times New Roman" w:cs="Times New Roman"/>
                <w:i/>
                <w:iCs/>
                <w:spacing w:val="-2"/>
                <w:sz w:val="22"/>
                <w:szCs w:val="22"/>
              </w:rPr>
            </w:pPr>
          </w:p>
        </w:tc>
        <w:tc>
          <w:tcPr>
            <w:tcW w:w="180" w:type="dxa"/>
          </w:tcPr>
          <w:p w14:paraId="77352514" w14:textId="77777777" w:rsidR="00151D54" w:rsidRPr="00461B25" w:rsidRDefault="00151D54" w:rsidP="00531B6D">
            <w:pPr>
              <w:tabs>
                <w:tab w:val="decimal" w:pos="954"/>
                <w:tab w:val="decimal" w:pos="1009"/>
              </w:tabs>
              <w:suppressAutoHyphens/>
              <w:spacing w:line="240" w:lineRule="atLeast"/>
              <w:ind w:left="-108" w:right="-136"/>
              <w:rPr>
                <w:rFonts w:hAnsi="Times New Roman" w:cs="Times New Roman"/>
                <w:i/>
                <w:iCs/>
                <w:spacing w:val="-2"/>
                <w:sz w:val="22"/>
                <w:szCs w:val="22"/>
              </w:rPr>
            </w:pPr>
          </w:p>
        </w:tc>
        <w:tc>
          <w:tcPr>
            <w:tcW w:w="1223" w:type="dxa"/>
          </w:tcPr>
          <w:p w14:paraId="4CDC5E7C" w14:textId="77777777" w:rsidR="00151D54" w:rsidRPr="00461B25" w:rsidRDefault="00151D54" w:rsidP="00531B6D">
            <w:pPr>
              <w:tabs>
                <w:tab w:val="decimal" w:pos="1010"/>
              </w:tabs>
              <w:rPr>
                <w:rFonts w:hAnsi="Times New Roman" w:cs="Times New Roman"/>
                <w:i/>
                <w:iCs/>
                <w:sz w:val="22"/>
                <w:szCs w:val="22"/>
              </w:rPr>
            </w:pPr>
          </w:p>
        </w:tc>
      </w:tr>
      <w:tr w:rsidR="00151D54" w:rsidRPr="00461B25" w14:paraId="58D5484B" w14:textId="77777777" w:rsidTr="00531B6D">
        <w:trPr>
          <w:cantSplit/>
        </w:trPr>
        <w:tc>
          <w:tcPr>
            <w:tcW w:w="2970" w:type="dxa"/>
          </w:tcPr>
          <w:p w14:paraId="4D790D34" w14:textId="77777777" w:rsidR="00151D54" w:rsidRPr="00461B25" w:rsidRDefault="00151D54" w:rsidP="00531B6D">
            <w:pPr>
              <w:spacing w:line="240" w:lineRule="atLeast"/>
              <w:rPr>
                <w:rFonts w:hAnsi="Times New Roman" w:cs="Times New Roman"/>
                <w:sz w:val="22"/>
                <w:szCs w:val="22"/>
              </w:rPr>
            </w:pPr>
            <w:r w:rsidRPr="00461B25">
              <w:rPr>
                <w:rFonts w:hAnsi="Times New Roman" w:cs="Times New Roman"/>
                <w:sz w:val="22"/>
                <w:szCs w:val="22"/>
              </w:rPr>
              <w:t>Current service cost</w:t>
            </w:r>
          </w:p>
        </w:tc>
        <w:tc>
          <w:tcPr>
            <w:tcW w:w="540" w:type="dxa"/>
          </w:tcPr>
          <w:p w14:paraId="37FC672C" w14:textId="77777777" w:rsidR="00151D54" w:rsidRPr="00461B25" w:rsidRDefault="00151D54" w:rsidP="00531B6D">
            <w:pPr>
              <w:tabs>
                <w:tab w:val="decimal" w:pos="1005"/>
              </w:tabs>
              <w:ind w:left="-842"/>
              <w:rPr>
                <w:rFonts w:hAnsi="Times New Roman" w:cs="Times New Roman"/>
                <w:sz w:val="22"/>
                <w:szCs w:val="22"/>
              </w:rPr>
            </w:pPr>
          </w:p>
        </w:tc>
        <w:tc>
          <w:tcPr>
            <w:tcW w:w="1229" w:type="dxa"/>
          </w:tcPr>
          <w:p w14:paraId="690ED04F" w14:textId="77777777" w:rsidR="00151D54" w:rsidRPr="00461B25" w:rsidRDefault="00151D54" w:rsidP="00531B6D">
            <w:pPr>
              <w:tabs>
                <w:tab w:val="decimal" w:pos="1005"/>
              </w:tabs>
              <w:rPr>
                <w:rFonts w:hAnsi="Times New Roman" w:cs="Times New Roman"/>
                <w:sz w:val="22"/>
                <w:szCs w:val="22"/>
                <w:cs/>
              </w:rPr>
            </w:pPr>
            <w:r w:rsidRPr="00461B25">
              <w:rPr>
                <w:rFonts w:hAnsi="Times New Roman" w:cs="Times New Roman"/>
                <w:sz w:val="22"/>
                <w:szCs w:val="22"/>
              </w:rPr>
              <w:t>2</w:t>
            </w:r>
          </w:p>
        </w:tc>
        <w:tc>
          <w:tcPr>
            <w:tcW w:w="180" w:type="dxa"/>
          </w:tcPr>
          <w:p w14:paraId="785A51EB" w14:textId="77777777" w:rsidR="00151D54" w:rsidRPr="00461B25" w:rsidRDefault="00151D54" w:rsidP="00531B6D">
            <w:pPr>
              <w:tabs>
                <w:tab w:val="decimal" w:pos="738"/>
              </w:tabs>
              <w:suppressAutoHyphens/>
              <w:spacing w:line="240" w:lineRule="atLeast"/>
              <w:ind w:left="-108" w:right="-136"/>
              <w:rPr>
                <w:rFonts w:hAnsi="Times New Roman" w:cs="Times New Roman"/>
                <w:spacing w:val="-2"/>
                <w:sz w:val="22"/>
                <w:szCs w:val="22"/>
              </w:rPr>
            </w:pPr>
          </w:p>
        </w:tc>
        <w:tc>
          <w:tcPr>
            <w:tcW w:w="1223" w:type="dxa"/>
          </w:tcPr>
          <w:p w14:paraId="3C05A1CD" w14:textId="77777777" w:rsidR="00151D54" w:rsidRPr="00461B25" w:rsidRDefault="00151D54" w:rsidP="00531B6D">
            <w:pPr>
              <w:tabs>
                <w:tab w:val="decimal" w:pos="1005"/>
              </w:tabs>
              <w:rPr>
                <w:rFonts w:hAnsi="Times New Roman" w:cs="Times New Roman"/>
                <w:sz w:val="22"/>
                <w:szCs w:val="22"/>
                <w:cs/>
              </w:rPr>
            </w:pPr>
            <w:r w:rsidRPr="00461B25">
              <w:rPr>
                <w:rFonts w:hAnsi="Times New Roman" w:cs="Times New Roman"/>
                <w:sz w:val="22"/>
                <w:szCs w:val="22"/>
              </w:rPr>
              <w:t>3</w:t>
            </w:r>
          </w:p>
        </w:tc>
        <w:tc>
          <w:tcPr>
            <w:tcW w:w="180" w:type="dxa"/>
          </w:tcPr>
          <w:p w14:paraId="3F1D1202" w14:textId="77777777" w:rsidR="00151D54" w:rsidRPr="00461B25" w:rsidRDefault="00151D54" w:rsidP="00531B6D">
            <w:pPr>
              <w:tabs>
                <w:tab w:val="decimal" w:pos="954"/>
                <w:tab w:val="decimal" w:pos="1009"/>
              </w:tabs>
              <w:suppressAutoHyphens/>
              <w:spacing w:line="180" w:lineRule="atLeast"/>
              <w:ind w:left="-108" w:right="-136"/>
              <w:rPr>
                <w:rFonts w:hAnsi="Times New Roman" w:cs="Times New Roman"/>
                <w:spacing w:val="-2"/>
                <w:sz w:val="22"/>
                <w:szCs w:val="22"/>
              </w:rPr>
            </w:pPr>
          </w:p>
        </w:tc>
        <w:tc>
          <w:tcPr>
            <w:tcW w:w="1229" w:type="dxa"/>
          </w:tcPr>
          <w:p w14:paraId="5948BD14" w14:textId="77777777" w:rsidR="00151D54" w:rsidRPr="00461B25" w:rsidRDefault="00151D54" w:rsidP="00531B6D">
            <w:pPr>
              <w:tabs>
                <w:tab w:val="decimal" w:pos="979"/>
              </w:tabs>
              <w:ind w:right="-86"/>
              <w:rPr>
                <w:rFonts w:hAnsi="Times New Roman" w:cs="Times New Roman"/>
                <w:spacing w:val="-2"/>
                <w:sz w:val="22"/>
                <w:szCs w:val="22"/>
              </w:rPr>
            </w:pPr>
            <w:r w:rsidRPr="00461B25">
              <w:rPr>
                <w:rFonts w:hAnsi="Times New Roman" w:cs="Times New Roman"/>
                <w:spacing w:val="-2"/>
                <w:sz w:val="22"/>
                <w:szCs w:val="22"/>
              </w:rPr>
              <w:t>2</w:t>
            </w:r>
          </w:p>
        </w:tc>
        <w:tc>
          <w:tcPr>
            <w:tcW w:w="180" w:type="dxa"/>
          </w:tcPr>
          <w:p w14:paraId="568A86C0" w14:textId="77777777" w:rsidR="00151D54" w:rsidRPr="00461B25" w:rsidRDefault="00151D54" w:rsidP="00531B6D">
            <w:pPr>
              <w:tabs>
                <w:tab w:val="decimal" w:pos="954"/>
                <w:tab w:val="decimal" w:pos="1009"/>
              </w:tabs>
              <w:suppressAutoHyphens/>
              <w:spacing w:line="240" w:lineRule="atLeast"/>
              <w:ind w:left="-108" w:right="-136"/>
              <w:rPr>
                <w:rFonts w:hAnsi="Times New Roman" w:cs="Times New Roman"/>
                <w:spacing w:val="-2"/>
                <w:sz w:val="22"/>
                <w:szCs w:val="22"/>
              </w:rPr>
            </w:pPr>
          </w:p>
        </w:tc>
        <w:tc>
          <w:tcPr>
            <w:tcW w:w="1223" w:type="dxa"/>
          </w:tcPr>
          <w:p w14:paraId="1B604F77" w14:textId="77777777" w:rsidR="00151D54" w:rsidRPr="00461B25" w:rsidRDefault="00151D54" w:rsidP="00531B6D">
            <w:pPr>
              <w:tabs>
                <w:tab w:val="decimal" w:pos="1010"/>
              </w:tabs>
              <w:rPr>
                <w:rFonts w:hAnsi="Times New Roman" w:cs="Times New Roman"/>
                <w:sz w:val="22"/>
                <w:szCs w:val="22"/>
              </w:rPr>
            </w:pPr>
            <w:r w:rsidRPr="00461B25">
              <w:rPr>
                <w:rFonts w:hAnsi="Times New Roman" w:cs="Times New Roman"/>
                <w:spacing w:val="-2"/>
                <w:sz w:val="22"/>
                <w:szCs w:val="22"/>
              </w:rPr>
              <w:t>3</w:t>
            </w:r>
          </w:p>
        </w:tc>
      </w:tr>
      <w:tr w:rsidR="00151D54" w:rsidRPr="00461B25" w14:paraId="43F0001B" w14:textId="77777777" w:rsidTr="00531B6D">
        <w:trPr>
          <w:cantSplit/>
        </w:trPr>
        <w:tc>
          <w:tcPr>
            <w:tcW w:w="2970" w:type="dxa"/>
          </w:tcPr>
          <w:p w14:paraId="09434AB4" w14:textId="77777777" w:rsidR="00151D54" w:rsidRPr="00461B25" w:rsidRDefault="00151D54" w:rsidP="00531B6D">
            <w:pPr>
              <w:shd w:val="clear" w:color="auto" w:fill="FFFFFF"/>
              <w:spacing w:line="240" w:lineRule="atLeast"/>
              <w:rPr>
                <w:rFonts w:hAnsi="Times New Roman" w:cs="Times New Roman"/>
                <w:sz w:val="22"/>
                <w:szCs w:val="22"/>
              </w:rPr>
            </w:pPr>
            <w:r w:rsidRPr="00461B25">
              <w:rPr>
                <w:rFonts w:hAnsi="Times New Roman" w:cs="Times New Roman"/>
                <w:sz w:val="22"/>
                <w:szCs w:val="22"/>
              </w:rPr>
              <w:t>Interest on obligation</w:t>
            </w:r>
          </w:p>
        </w:tc>
        <w:tc>
          <w:tcPr>
            <w:tcW w:w="540" w:type="dxa"/>
          </w:tcPr>
          <w:p w14:paraId="75958C9E" w14:textId="77777777" w:rsidR="00151D54" w:rsidRPr="00461B25" w:rsidRDefault="00151D54" w:rsidP="00531B6D">
            <w:pPr>
              <w:tabs>
                <w:tab w:val="decimal" w:pos="1005"/>
              </w:tabs>
              <w:ind w:left="-842"/>
              <w:rPr>
                <w:rFonts w:hAnsi="Times New Roman" w:cs="Times New Roman"/>
                <w:b/>
                <w:bCs/>
                <w:sz w:val="22"/>
                <w:szCs w:val="22"/>
              </w:rPr>
            </w:pPr>
          </w:p>
        </w:tc>
        <w:tc>
          <w:tcPr>
            <w:tcW w:w="1229" w:type="dxa"/>
            <w:vAlign w:val="bottom"/>
          </w:tcPr>
          <w:p w14:paraId="05407034" w14:textId="77777777" w:rsidR="00151D54" w:rsidRPr="00461B25" w:rsidRDefault="00151D54" w:rsidP="00531B6D">
            <w:pPr>
              <w:tabs>
                <w:tab w:val="decimal" w:pos="1005"/>
              </w:tabs>
              <w:rPr>
                <w:rFonts w:hAnsi="Times New Roman" w:cs="Times New Roman"/>
                <w:sz w:val="22"/>
                <w:szCs w:val="22"/>
                <w:cs/>
              </w:rPr>
            </w:pPr>
            <w:r w:rsidRPr="00461B25">
              <w:rPr>
                <w:rFonts w:hAnsi="Times New Roman" w:cs="Times New Roman"/>
                <w:sz w:val="22"/>
                <w:szCs w:val="22"/>
              </w:rPr>
              <w:t>-</w:t>
            </w:r>
          </w:p>
        </w:tc>
        <w:tc>
          <w:tcPr>
            <w:tcW w:w="180" w:type="dxa"/>
            <w:vAlign w:val="bottom"/>
          </w:tcPr>
          <w:p w14:paraId="141D3676" w14:textId="77777777" w:rsidR="00151D54" w:rsidRPr="00461B25" w:rsidRDefault="00151D54" w:rsidP="00531B6D">
            <w:pPr>
              <w:tabs>
                <w:tab w:val="decimal" w:pos="738"/>
              </w:tabs>
              <w:suppressAutoHyphens/>
              <w:spacing w:line="240" w:lineRule="atLeast"/>
              <w:ind w:left="-108" w:right="-136"/>
              <w:rPr>
                <w:rFonts w:hAnsi="Times New Roman" w:cs="Times New Roman"/>
                <w:spacing w:val="-2"/>
                <w:sz w:val="22"/>
                <w:szCs w:val="22"/>
              </w:rPr>
            </w:pPr>
          </w:p>
        </w:tc>
        <w:tc>
          <w:tcPr>
            <w:tcW w:w="1223" w:type="dxa"/>
            <w:vAlign w:val="bottom"/>
          </w:tcPr>
          <w:p w14:paraId="3FBF0FDA" w14:textId="77777777" w:rsidR="00151D54" w:rsidRPr="00461B25" w:rsidRDefault="00151D54" w:rsidP="00531B6D">
            <w:pPr>
              <w:tabs>
                <w:tab w:val="decimal" w:pos="1005"/>
              </w:tabs>
              <w:rPr>
                <w:rFonts w:hAnsi="Times New Roman" w:cs="Times New Roman"/>
                <w:sz w:val="22"/>
                <w:szCs w:val="22"/>
              </w:rPr>
            </w:pPr>
            <w:r w:rsidRPr="00461B25">
              <w:rPr>
                <w:rFonts w:hAnsi="Times New Roman" w:cs="Times New Roman"/>
                <w:sz w:val="22"/>
                <w:szCs w:val="22"/>
              </w:rPr>
              <w:t>1</w:t>
            </w:r>
          </w:p>
        </w:tc>
        <w:tc>
          <w:tcPr>
            <w:tcW w:w="180" w:type="dxa"/>
            <w:vAlign w:val="bottom"/>
          </w:tcPr>
          <w:p w14:paraId="1FD006DF" w14:textId="77777777" w:rsidR="00151D54" w:rsidRPr="00461B25" w:rsidRDefault="00151D54" w:rsidP="00531B6D">
            <w:pPr>
              <w:tabs>
                <w:tab w:val="decimal" w:pos="954"/>
                <w:tab w:val="decimal" w:pos="1009"/>
              </w:tabs>
              <w:suppressAutoHyphens/>
              <w:spacing w:line="180" w:lineRule="atLeast"/>
              <w:ind w:left="-108" w:right="-136"/>
              <w:rPr>
                <w:rFonts w:hAnsi="Times New Roman" w:cs="Times New Roman"/>
                <w:spacing w:val="-2"/>
                <w:sz w:val="22"/>
                <w:szCs w:val="22"/>
              </w:rPr>
            </w:pPr>
          </w:p>
        </w:tc>
        <w:tc>
          <w:tcPr>
            <w:tcW w:w="1229" w:type="dxa"/>
            <w:vAlign w:val="bottom"/>
          </w:tcPr>
          <w:p w14:paraId="0AA46957" w14:textId="77777777" w:rsidR="00151D54" w:rsidRPr="00461B25" w:rsidRDefault="00151D54" w:rsidP="00531B6D">
            <w:pPr>
              <w:tabs>
                <w:tab w:val="decimal" w:pos="979"/>
              </w:tabs>
              <w:ind w:right="-86"/>
              <w:rPr>
                <w:rFonts w:hAnsi="Times New Roman" w:cs="Times New Roman"/>
                <w:spacing w:val="-2"/>
                <w:sz w:val="22"/>
                <w:szCs w:val="22"/>
              </w:rPr>
            </w:pPr>
            <w:r w:rsidRPr="00461B25">
              <w:rPr>
                <w:rFonts w:hAnsi="Times New Roman" w:cs="Times New Roman"/>
                <w:spacing w:val="-2"/>
                <w:sz w:val="22"/>
                <w:szCs w:val="22"/>
              </w:rPr>
              <w:t>-</w:t>
            </w:r>
          </w:p>
        </w:tc>
        <w:tc>
          <w:tcPr>
            <w:tcW w:w="180" w:type="dxa"/>
            <w:vAlign w:val="bottom"/>
          </w:tcPr>
          <w:p w14:paraId="6069D74A" w14:textId="77777777" w:rsidR="00151D54" w:rsidRPr="00461B25" w:rsidRDefault="00151D54" w:rsidP="00531B6D">
            <w:pPr>
              <w:tabs>
                <w:tab w:val="decimal" w:pos="954"/>
              </w:tabs>
              <w:rPr>
                <w:rFonts w:hAnsi="Times New Roman" w:cs="Times New Roman"/>
                <w:spacing w:val="-2"/>
                <w:sz w:val="22"/>
                <w:szCs w:val="22"/>
              </w:rPr>
            </w:pPr>
          </w:p>
        </w:tc>
        <w:tc>
          <w:tcPr>
            <w:tcW w:w="1223" w:type="dxa"/>
            <w:vAlign w:val="bottom"/>
          </w:tcPr>
          <w:p w14:paraId="577523EC" w14:textId="77777777" w:rsidR="00151D54" w:rsidRPr="00461B25" w:rsidRDefault="00151D54" w:rsidP="00531B6D">
            <w:pPr>
              <w:tabs>
                <w:tab w:val="decimal" w:pos="1010"/>
              </w:tabs>
              <w:rPr>
                <w:rFonts w:hAnsi="Times New Roman" w:cs="Times New Roman"/>
                <w:sz w:val="22"/>
                <w:szCs w:val="22"/>
              </w:rPr>
            </w:pPr>
            <w:r w:rsidRPr="00461B25">
              <w:rPr>
                <w:rFonts w:hAnsi="Times New Roman" w:cs="Times New Roman"/>
                <w:spacing w:val="-2"/>
                <w:sz w:val="22"/>
                <w:szCs w:val="22"/>
              </w:rPr>
              <w:t>1</w:t>
            </w:r>
          </w:p>
        </w:tc>
      </w:tr>
      <w:tr w:rsidR="00151D54" w:rsidRPr="00461B25" w14:paraId="00E569C0" w14:textId="77777777" w:rsidTr="00531B6D">
        <w:trPr>
          <w:cantSplit/>
        </w:trPr>
        <w:tc>
          <w:tcPr>
            <w:tcW w:w="2970" w:type="dxa"/>
          </w:tcPr>
          <w:p w14:paraId="6940F0CF" w14:textId="77777777" w:rsidR="00151D54" w:rsidRPr="00461B25" w:rsidRDefault="00151D54" w:rsidP="00531B6D">
            <w:pPr>
              <w:shd w:val="clear" w:color="auto" w:fill="FFFFFF"/>
              <w:spacing w:line="240" w:lineRule="atLeast"/>
              <w:rPr>
                <w:rFonts w:hAnsi="Times New Roman" w:cs="Times New Roman"/>
                <w:sz w:val="22"/>
                <w:szCs w:val="22"/>
              </w:rPr>
            </w:pPr>
            <w:r w:rsidRPr="00461B25">
              <w:rPr>
                <w:rFonts w:hAnsi="Times New Roman" w:cs="Times New Roman"/>
                <w:sz w:val="22"/>
                <w:szCs w:val="22"/>
              </w:rPr>
              <w:t>Loss from segment transferring</w:t>
            </w:r>
          </w:p>
        </w:tc>
        <w:tc>
          <w:tcPr>
            <w:tcW w:w="540" w:type="dxa"/>
          </w:tcPr>
          <w:p w14:paraId="7B632FB4" w14:textId="77777777" w:rsidR="00151D54" w:rsidRPr="00461B25" w:rsidRDefault="00151D54" w:rsidP="00531B6D">
            <w:pPr>
              <w:tabs>
                <w:tab w:val="decimal" w:pos="1005"/>
              </w:tabs>
              <w:ind w:left="-842"/>
              <w:rPr>
                <w:rFonts w:hAnsi="Times New Roman" w:cs="Times New Roman"/>
                <w:b/>
                <w:bCs/>
                <w:sz w:val="22"/>
                <w:szCs w:val="22"/>
              </w:rPr>
            </w:pPr>
          </w:p>
        </w:tc>
        <w:tc>
          <w:tcPr>
            <w:tcW w:w="1229" w:type="dxa"/>
            <w:tcBorders>
              <w:bottom w:val="single" w:sz="4" w:space="0" w:color="auto"/>
            </w:tcBorders>
            <w:vAlign w:val="bottom"/>
          </w:tcPr>
          <w:p w14:paraId="272A0BEC" w14:textId="77777777" w:rsidR="00151D54" w:rsidRPr="00461B25" w:rsidRDefault="00151D54" w:rsidP="00531B6D">
            <w:pPr>
              <w:tabs>
                <w:tab w:val="decimal" w:pos="1005"/>
              </w:tabs>
              <w:rPr>
                <w:rFonts w:hAnsi="Times New Roman" w:cs="Times New Roman"/>
                <w:sz w:val="22"/>
                <w:szCs w:val="22"/>
                <w:cs/>
              </w:rPr>
            </w:pPr>
            <w:r w:rsidRPr="00461B25">
              <w:rPr>
                <w:rFonts w:hAnsi="Times New Roman" w:cs="Times New Roman"/>
                <w:sz w:val="22"/>
                <w:szCs w:val="22"/>
              </w:rPr>
              <w:t>-</w:t>
            </w:r>
          </w:p>
        </w:tc>
        <w:tc>
          <w:tcPr>
            <w:tcW w:w="180" w:type="dxa"/>
            <w:vAlign w:val="bottom"/>
          </w:tcPr>
          <w:p w14:paraId="13181635" w14:textId="77777777" w:rsidR="00151D54" w:rsidRPr="00461B25" w:rsidRDefault="00151D54" w:rsidP="00531B6D">
            <w:pPr>
              <w:tabs>
                <w:tab w:val="decimal" w:pos="738"/>
              </w:tabs>
              <w:suppressAutoHyphens/>
              <w:spacing w:line="240" w:lineRule="atLeast"/>
              <w:ind w:left="-108" w:right="-136"/>
              <w:rPr>
                <w:rFonts w:hAnsi="Times New Roman" w:cs="Times New Roman"/>
                <w:spacing w:val="-2"/>
                <w:sz w:val="22"/>
                <w:szCs w:val="22"/>
              </w:rPr>
            </w:pPr>
          </w:p>
        </w:tc>
        <w:tc>
          <w:tcPr>
            <w:tcW w:w="1223" w:type="dxa"/>
            <w:tcBorders>
              <w:bottom w:val="single" w:sz="4" w:space="0" w:color="auto"/>
            </w:tcBorders>
            <w:vAlign w:val="bottom"/>
          </w:tcPr>
          <w:p w14:paraId="1E18AEF2" w14:textId="77777777" w:rsidR="00151D54" w:rsidRPr="00461B25" w:rsidRDefault="00151D54" w:rsidP="00531B6D">
            <w:pPr>
              <w:tabs>
                <w:tab w:val="decimal" w:pos="1005"/>
              </w:tabs>
              <w:rPr>
                <w:rFonts w:hAnsi="Times New Roman" w:cs="Times New Roman"/>
                <w:sz w:val="22"/>
                <w:szCs w:val="22"/>
              </w:rPr>
            </w:pPr>
          </w:p>
        </w:tc>
        <w:tc>
          <w:tcPr>
            <w:tcW w:w="180" w:type="dxa"/>
            <w:vAlign w:val="bottom"/>
          </w:tcPr>
          <w:p w14:paraId="33FC3C87" w14:textId="77777777" w:rsidR="00151D54" w:rsidRPr="00461B25" w:rsidRDefault="00151D54" w:rsidP="00531B6D">
            <w:pPr>
              <w:tabs>
                <w:tab w:val="decimal" w:pos="954"/>
                <w:tab w:val="decimal" w:pos="1009"/>
              </w:tabs>
              <w:suppressAutoHyphens/>
              <w:spacing w:line="180" w:lineRule="atLeast"/>
              <w:ind w:left="-108" w:right="-136"/>
              <w:rPr>
                <w:rFonts w:hAnsi="Times New Roman" w:cs="Times New Roman"/>
                <w:spacing w:val="-2"/>
                <w:sz w:val="22"/>
                <w:szCs w:val="22"/>
              </w:rPr>
            </w:pPr>
          </w:p>
        </w:tc>
        <w:tc>
          <w:tcPr>
            <w:tcW w:w="1229" w:type="dxa"/>
            <w:tcBorders>
              <w:bottom w:val="single" w:sz="4" w:space="0" w:color="auto"/>
            </w:tcBorders>
            <w:vAlign w:val="bottom"/>
          </w:tcPr>
          <w:p w14:paraId="6EAACCE0" w14:textId="77777777" w:rsidR="00151D54" w:rsidRPr="00461B25" w:rsidRDefault="00151D54" w:rsidP="00531B6D">
            <w:pPr>
              <w:tabs>
                <w:tab w:val="decimal" w:pos="979"/>
              </w:tabs>
              <w:ind w:right="-86"/>
              <w:rPr>
                <w:rFonts w:hAnsi="Times New Roman" w:cs="Times New Roman"/>
                <w:spacing w:val="-2"/>
                <w:sz w:val="22"/>
                <w:szCs w:val="22"/>
              </w:rPr>
            </w:pPr>
            <w:r w:rsidRPr="00461B25">
              <w:rPr>
                <w:rFonts w:hAnsi="Times New Roman" w:cs="Times New Roman"/>
                <w:spacing w:val="-2"/>
                <w:sz w:val="22"/>
                <w:szCs w:val="22"/>
              </w:rPr>
              <w:t>2</w:t>
            </w:r>
          </w:p>
        </w:tc>
        <w:tc>
          <w:tcPr>
            <w:tcW w:w="180" w:type="dxa"/>
            <w:vAlign w:val="bottom"/>
          </w:tcPr>
          <w:p w14:paraId="2982924E" w14:textId="77777777" w:rsidR="00151D54" w:rsidRPr="00461B25" w:rsidRDefault="00151D54" w:rsidP="00531B6D">
            <w:pPr>
              <w:tabs>
                <w:tab w:val="decimal" w:pos="954"/>
              </w:tabs>
              <w:rPr>
                <w:rFonts w:hAnsi="Times New Roman" w:cs="Times New Roman"/>
                <w:spacing w:val="-2"/>
                <w:sz w:val="22"/>
                <w:szCs w:val="22"/>
              </w:rPr>
            </w:pPr>
          </w:p>
        </w:tc>
        <w:tc>
          <w:tcPr>
            <w:tcW w:w="1223" w:type="dxa"/>
            <w:tcBorders>
              <w:bottom w:val="single" w:sz="4" w:space="0" w:color="auto"/>
            </w:tcBorders>
            <w:vAlign w:val="bottom"/>
          </w:tcPr>
          <w:p w14:paraId="11338797" w14:textId="77777777" w:rsidR="00151D54" w:rsidRPr="00461B25" w:rsidRDefault="00151D54" w:rsidP="00531B6D">
            <w:pPr>
              <w:tabs>
                <w:tab w:val="decimal" w:pos="1010"/>
              </w:tabs>
              <w:rPr>
                <w:rFonts w:hAnsi="Times New Roman" w:cs="Times New Roman"/>
                <w:spacing w:val="-2"/>
                <w:sz w:val="22"/>
                <w:szCs w:val="22"/>
              </w:rPr>
            </w:pPr>
          </w:p>
        </w:tc>
      </w:tr>
      <w:tr w:rsidR="00151D54" w:rsidRPr="00461B25" w14:paraId="41FC6DB6" w14:textId="77777777" w:rsidTr="00531B6D">
        <w:trPr>
          <w:cantSplit/>
        </w:trPr>
        <w:tc>
          <w:tcPr>
            <w:tcW w:w="2970" w:type="dxa"/>
          </w:tcPr>
          <w:p w14:paraId="7C169F92" w14:textId="77777777" w:rsidR="00151D54" w:rsidRPr="00461B25" w:rsidRDefault="00151D54" w:rsidP="00531B6D">
            <w:pPr>
              <w:shd w:val="clear" w:color="auto" w:fill="FFFFFF"/>
              <w:spacing w:line="240" w:lineRule="atLeast"/>
              <w:rPr>
                <w:rFonts w:hAnsi="Times New Roman" w:cs="Times New Roman"/>
                <w:sz w:val="22"/>
                <w:szCs w:val="22"/>
              </w:rPr>
            </w:pPr>
          </w:p>
        </w:tc>
        <w:tc>
          <w:tcPr>
            <w:tcW w:w="540" w:type="dxa"/>
          </w:tcPr>
          <w:p w14:paraId="0AF4A66B" w14:textId="77777777" w:rsidR="00151D54" w:rsidRPr="00461B25" w:rsidRDefault="00151D54" w:rsidP="00531B6D">
            <w:pPr>
              <w:tabs>
                <w:tab w:val="decimal" w:pos="1005"/>
              </w:tabs>
              <w:ind w:left="-842"/>
              <w:rPr>
                <w:rFonts w:hAnsi="Times New Roman" w:cs="Times New Roman"/>
                <w:sz w:val="22"/>
                <w:szCs w:val="22"/>
              </w:rPr>
            </w:pPr>
          </w:p>
        </w:tc>
        <w:tc>
          <w:tcPr>
            <w:tcW w:w="1229" w:type="dxa"/>
            <w:tcBorders>
              <w:top w:val="single" w:sz="4" w:space="0" w:color="auto"/>
              <w:bottom w:val="single" w:sz="4" w:space="0" w:color="auto"/>
            </w:tcBorders>
          </w:tcPr>
          <w:p w14:paraId="66A117FB" w14:textId="77777777" w:rsidR="00151D54" w:rsidRPr="00461B25" w:rsidRDefault="00151D54" w:rsidP="00531B6D">
            <w:pPr>
              <w:tabs>
                <w:tab w:val="decimal" w:pos="1005"/>
              </w:tabs>
              <w:rPr>
                <w:rFonts w:hAnsi="Times New Roman" w:cs="Times New Roman"/>
                <w:sz w:val="22"/>
                <w:szCs w:val="22"/>
              </w:rPr>
            </w:pPr>
            <w:r w:rsidRPr="00461B25">
              <w:rPr>
                <w:rFonts w:hAnsi="Times New Roman" w:cs="Times New Roman"/>
                <w:sz w:val="22"/>
                <w:szCs w:val="22"/>
              </w:rPr>
              <w:t>2</w:t>
            </w:r>
          </w:p>
        </w:tc>
        <w:tc>
          <w:tcPr>
            <w:tcW w:w="180" w:type="dxa"/>
          </w:tcPr>
          <w:p w14:paraId="4D21F277" w14:textId="77777777" w:rsidR="00151D54" w:rsidRPr="00461B25" w:rsidRDefault="00151D54" w:rsidP="00531B6D">
            <w:pPr>
              <w:tabs>
                <w:tab w:val="decimal" w:pos="738"/>
              </w:tabs>
              <w:suppressAutoHyphens/>
              <w:spacing w:line="240" w:lineRule="atLeast"/>
              <w:ind w:left="-108" w:right="-136"/>
              <w:rPr>
                <w:rFonts w:hAnsi="Times New Roman" w:cs="Times New Roman"/>
                <w:spacing w:val="-2"/>
                <w:sz w:val="22"/>
                <w:szCs w:val="22"/>
              </w:rPr>
            </w:pPr>
          </w:p>
        </w:tc>
        <w:tc>
          <w:tcPr>
            <w:tcW w:w="1223" w:type="dxa"/>
            <w:tcBorders>
              <w:top w:val="single" w:sz="4" w:space="0" w:color="auto"/>
              <w:bottom w:val="single" w:sz="4" w:space="0" w:color="auto"/>
            </w:tcBorders>
          </w:tcPr>
          <w:p w14:paraId="2A5FA9DB" w14:textId="77777777" w:rsidR="00151D54" w:rsidRPr="00461B25" w:rsidRDefault="00151D54" w:rsidP="00531B6D">
            <w:pPr>
              <w:tabs>
                <w:tab w:val="decimal" w:pos="1005"/>
              </w:tabs>
              <w:rPr>
                <w:rFonts w:hAnsi="Times New Roman" w:cs="Times New Roman"/>
                <w:sz w:val="22"/>
                <w:szCs w:val="22"/>
              </w:rPr>
            </w:pPr>
            <w:r w:rsidRPr="00461B25">
              <w:rPr>
                <w:rFonts w:hAnsi="Times New Roman" w:cs="Times New Roman"/>
                <w:sz w:val="22"/>
                <w:szCs w:val="22"/>
              </w:rPr>
              <w:t>4</w:t>
            </w:r>
          </w:p>
        </w:tc>
        <w:tc>
          <w:tcPr>
            <w:tcW w:w="180" w:type="dxa"/>
          </w:tcPr>
          <w:p w14:paraId="3303FC3E" w14:textId="77777777" w:rsidR="00151D54" w:rsidRPr="00461B25" w:rsidRDefault="00151D54" w:rsidP="00531B6D">
            <w:pPr>
              <w:tabs>
                <w:tab w:val="decimal" w:pos="954"/>
                <w:tab w:val="decimal" w:pos="1009"/>
              </w:tabs>
              <w:suppressAutoHyphens/>
              <w:spacing w:line="180" w:lineRule="atLeast"/>
              <w:ind w:left="-108" w:right="-136"/>
              <w:rPr>
                <w:rFonts w:hAnsi="Times New Roman" w:cs="Times New Roman"/>
                <w:spacing w:val="-2"/>
                <w:sz w:val="22"/>
                <w:szCs w:val="22"/>
              </w:rPr>
            </w:pPr>
          </w:p>
        </w:tc>
        <w:tc>
          <w:tcPr>
            <w:tcW w:w="1229" w:type="dxa"/>
            <w:tcBorders>
              <w:top w:val="single" w:sz="4" w:space="0" w:color="auto"/>
              <w:bottom w:val="single" w:sz="4" w:space="0" w:color="auto"/>
            </w:tcBorders>
          </w:tcPr>
          <w:p w14:paraId="3AF0AD84" w14:textId="77777777" w:rsidR="00151D54" w:rsidRPr="00461B25" w:rsidRDefault="00151D54" w:rsidP="00531B6D">
            <w:pPr>
              <w:tabs>
                <w:tab w:val="decimal" w:pos="979"/>
              </w:tabs>
              <w:ind w:right="-86"/>
              <w:rPr>
                <w:rFonts w:hAnsi="Times New Roman" w:cs="Times New Roman"/>
                <w:spacing w:val="-2"/>
                <w:sz w:val="22"/>
                <w:szCs w:val="22"/>
              </w:rPr>
            </w:pPr>
            <w:r w:rsidRPr="00461B25">
              <w:rPr>
                <w:rFonts w:hAnsi="Times New Roman" w:cs="Times New Roman"/>
                <w:spacing w:val="-2"/>
                <w:sz w:val="22"/>
                <w:szCs w:val="22"/>
              </w:rPr>
              <w:t>4</w:t>
            </w:r>
          </w:p>
        </w:tc>
        <w:tc>
          <w:tcPr>
            <w:tcW w:w="180" w:type="dxa"/>
          </w:tcPr>
          <w:p w14:paraId="3E3D765F" w14:textId="77777777" w:rsidR="00151D54" w:rsidRPr="00461B25" w:rsidRDefault="00151D54" w:rsidP="00531B6D">
            <w:pPr>
              <w:tabs>
                <w:tab w:val="decimal" w:pos="954"/>
              </w:tabs>
              <w:rPr>
                <w:rFonts w:hAnsi="Times New Roman" w:cs="Times New Roman"/>
                <w:spacing w:val="-2"/>
                <w:sz w:val="22"/>
                <w:szCs w:val="22"/>
              </w:rPr>
            </w:pPr>
          </w:p>
        </w:tc>
        <w:tc>
          <w:tcPr>
            <w:tcW w:w="1223" w:type="dxa"/>
            <w:tcBorders>
              <w:top w:val="single" w:sz="4" w:space="0" w:color="auto"/>
              <w:bottom w:val="single" w:sz="4" w:space="0" w:color="auto"/>
            </w:tcBorders>
          </w:tcPr>
          <w:p w14:paraId="56F2F70C" w14:textId="77777777" w:rsidR="00151D54" w:rsidRPr="00461B25" w:rsidRDefault="00151D54" w:rsidP="00531B6D">
            <w:pPr>
              <w:tabs>
                <w:tab w:val="decimal" w:pos="1010"/>
              </w:tabs>
              <w:rPr>
                <w:rFonts w:hAnsi="Times New Roman" w:cs="Times New Roman"/>
                <w:sz w:val="22"/>
                <w:szCs w:val="22"/>
              </w:rPr>
            </w:pPr>
            <w:r w:rsidRPr="00461B25">
              <w:rPr>
                <w:rFonts w:hAnsi="Times New Roman" w:cs="Times New Roman"/>
                <w:spacing w:val="-2"/>
                <w:sz w:val="22"/>
                <w:szCs w:val="22"/>
              </w:rPr>
              <w:t>4</w:t>
            </w:r>
          </w:p>
        </w:tc>
      </w:tr>
      <w:tr w:rsidR="00151D54" w:rsidRPr="00461B25" w14:paraId="7EACA4D6" w14:textId="77777777" w:rsidTr="00531B6D">
        <w:trPr>
          <w:cantSplit/>
        </w:trPr>
        <w:tc>
          <w:tcPr>
            <w:tcW w:w="2970" w:type="dxa"/>
          </w:tcPr>
          <w:p w14:paraId="0C09BD9B" w14:textId="77777777" w:rsidR="00151D54" w:rsidRPr="00461B25" w:rsidRDefault="00151D54" w:rsidP="00531B6D">
            <w:pPr>
              <w:spacing w:line="240" w:lineRule="atLeast"/>
              <w:rPr>
                <w:rFonts w:hAnsi="Times New Roman" w:cs="Times New Roman"/>
                <w:b/>
                <w:bCs/>
                <w:i/>
                <w:iCs/>
                <w:sz w:val="22"/>
                <w:szCs w:val="22"/>
              </w:rPr>
            </w:pPr>
            <w:r w:rsidRPr="00461B25">
              <w:rPr>
                <w:rFonts w:hAnsi="Times New Roman" w:cs="Times New Roman"/>
                <w:b/>
                <w:bCs/>
                <w:i/>
                <w:iCs/>
                <w:sz w:val="22"/>
                <w:szCs w:val="22"/>
              </w:rPr>
              <w:t>Recognised in other comprehensive income:</w:t>
            </w:r>
          </w:p>
        </w:tc>
        <w:tc>
          <w:tcPr>
            <w:tcW w:w="540" w:type="dxa"/>
          </w:tcPr>
          <w:p w14:paraId="6CBB98A8" w14:textId="77777777" w:rsidR="00151D54" w:rsidRPr="00461B25" w:rsidRDefault="00151D54" w:rsidP="00531B6D">
            <w:pPr>
              <w:spacing w:line="240" w:lineRule="atLeast"/>
              <w:rPr>
                <w:rFonts w:hAnsi="Times New Roman" w:cs="Times New Roman"/>
                <w:b/>
                <w:bCs/>
                <w:i/>
                <w:iCs/>
                <w:sz w:val="22"/>
                <w:szCs w:val="22"/>
              </w:rPr>
            </w:pPr>
          </w:p>
        </w:tc>
        <w:tc>
          <w:tcPr>
            <w:tcW w:w="1229" w:type="dxa"/>
            <w:tcBorders>
              <w:top w:val="single" w:sz="4" w:space="0" w:color="auto"/>
            </w:tcBorders>
          </w:tcPr>
          <w:p w14:paraId="73DC4B75" w14:textId="77777777" w:rsidR="00151D54" w:rsidRPr="00461B25" w:rsidRDefault="00151D54" w:rsidP="00531B6D">
            <w:pPr>
              <w:spacing w:line="240" w:lineRule="atLeast"/>
              <w:rPr>
                <w:rFonts w:hAnsi="Times New Roman" w:cs="Times New Roman"/>
                <w:b/>
                <w:bCs/>
                <w:i/>
                <w:iCs/>
                <w:sz w:val="22"/>
                <w:szCs w:val="22"/>
              </w:rPr>
            </w:pPr>
          </w:p>
        </w:tc>
        <w:tc>
          <w:tcPr>
            <w:tcW w:w="180" w:type="dxa"/>
          </w:tcPr>
          <w:p w14:paraId="6547AD08" w14:textId="77777777" w:rsidR="00151D54" w:rsidRPr="00461B25" w:rsidRDefault="00151D54" w:rsidP="00531B6D">
            <w:pPr>
              <w:spacing w:line="240" w:lineRule="atLeast"/>
              <w:rPr>
                <w:rFonts w:hAnsi="Times New Roman" w:cs="Times New Roman"/>
                <w:b/>
                <w:bCs/>
                <w:i/>
                <w:iCs/>
                <w:sz w:val="22"/>
                <w:szCs w:val="22"/>
              </w:rPr>
            </w:pPr>
          </w:p>
        </w:tc>
        <w:tc>
          <w:tcPr>
            <w:tcW w:w="1223" w:type="dxa"/>
            <w:tcBorders>
              <w:top w:val="single" w:sz="4" w:space="0" w:color="auto"/>
            </w:tcBorders>
          </w:tcPr>
          <w:p w14:paraId="09C5EA8B" w14:textId="77777777" w:rsidR="00151D54" w:rsidRPr="00461B25" w:rsidRDefault="00151D54" w:rsidP="00531B6D">
            <w:pPr>
              <w:spacing w:line="240" w:lineRule="atLeast"/>
              <w:rPr>
                <w:rFonts w:hAnsi="Times New Roman" w:cs="Times New Roman"/>
                <w:b/>
                <w:bCs/>
                <w:i/>
                <w:iCs/>
                <w:sz w:val="22"/>
                <w:szCs w:val="22"/>
              </w:rPr>
            </w:pPr>
          </w:p>
        </w:tc>
        <w:tc>
          <w:tcPr>
            <w:tcW w:w="180" w:type="dxa"/>
          </w:tcPr>
          <w:p w14:paraId="08C399C9" w14:textId="77777777" w:rsidR="00151D54" w:rsidRPr="00461B25" w:rsidRDefault="00151D54" w:rsidP="00531B6D">
            <w:pPr>
              <w:spacing w:line="240" w:lineRule="atLeast"/>
              <w:rPr>
                <w:rFonts w:hAnsi="Times New Roman" w:cs="Times New Roman"/>
                <w:b/>
                <w:bCs/>
                <w:i/>
                <w:iCs/>
                <w:sz w:val="22"/>
                <w:szCs w:val="22"/>
              </w:rPr>
            </w:pPr>
          </w:p>
        </w:tc>
        <w:tc>
          <w:tcPr>
            <w:tcW w:w="1229" w:type="dxa"/>
            <w:tcBorders>
              <w:top w:val="single" w:sz="4" w:space="0" w:color="auto"/>
            </w:tcBorders>
          </w:tcPr>
          <w:p w14:paraId="52EF6BD7" w14:textId="77777777" w:rsidR="00151D54" w:rsidRPr="00461B25" w:rsidRDefault="00151D54" w:rsidP="00531B6D">
            <w:pPr>
              <w:spacing w:line="240" w:lineRule="atLeast"/>
              <w:rPr>
                <w:rFonts w:hAnsi="Times New Roman" w:cs="Times New Roman"/>
                <w:b/>
                <w:bCs/>
                <w:i/>
                <w:iCs/>
                <w:sz w:val="22"/>
                <w:szCs w:val="22"/>
              </w:rPr>
            </w:pPr>
          </w:p>
        </w:tc>
        <w:tc>
          <w:tcPr>
            <w:tcW w:w="180" w:type="dxa"/>
          </w:tcPr>
          <w:p w14:paraId="4608FD4F" w14:textId="77777777" w:rsidR="00151D54" w:rsidRPr="00461B25" w:rsidRDefault="00151D54" w:rsidP="00531B6D">
            <w:pPr>
              <w:spacing w:line="240" w:lineRule="atLeast"/>
              <w:rPr>
                <w:rFonts w:hAnsi="Times New Roman" w:cs="Times New Roman"/>
                <w:b/>
                <w:bCs/>
                <w:i/>
                <w:iCs/>
                <w:sz w:val="22"/>
                <w:szCs w:val="22"/>
              </w:rPr>
            </w:pPr>
          </w:p>
        </w:tc>
        <w:tc>
          <w:tcPr>
            <w:tcW w:w="1223" w:type="dxa"/>
            <w:tcBorders>
              <w:top w:val="single" w:sz="4" w:space="0" w:color="auto"/>
            </w:tcBorders>
          </w:tcPr>
          <w:p w14:paraId="61EA903F" w14:textId="77777777" w:rsidR="00151D54" w:rsidRPr="00461B25" w:rsidRDefault="00151D54" w:rsidP="00531B6D">
            <w:pPr>
              <w:spacing w:line="240" w:lineRule="atLeast"/>
              <w:rPr>
                <w:rFonts w:hAnsi="Times New Roman" w:cs="Times New Roman"/>
                <w:b/>
                <w:bCs/>
                <w:i/>
                <w:iCs/>
                <w:sz w:val="22"/>
                <w:szCs w:val="22"/>
              </w:rPr>
            </w:pPr>
          </w:p>
        </w:tc>
      </w:tr>
      <w:tr w:rsidR="00151D54" w:rsidRPr="00461B25" w14:paraId="447A74F5" w14:textId="77777777" w:rsidTr="00531B6D">
        <w:trPr>
          <w:cantSplit/>
        </w:trPr>
        <w:tc>
          <w:tcPr>
            <w:tcW w:w="2970" w:type="dxa"/>
          </w:tcPr>
          <w:p w14:paraId="403CB1C9" w14:textId="77777777" w:rsidR="00151D54" w:rsidRPr="00461B25" w:rsidRDefault="00151D54" w:rsidP="00531B6D">
            <w:pPr>
              <w:spacing w:line="240" w:lineRule="atLeast"/>
              <w:rPr>
                <w:rFonts w:hAnsi="Times New Roman" w:cs="Times New Roman"/>
                <w:sz w:val="22"/>
                <w:szCs w:val="22"/>
              </w:rPr>
            </w:pPr>
            <w:r w:rsidRPr="00461B25">
              <w:rPr>
                <w:rFonts w:hAnsi="Times New Roman" w:cs="Times New Roman"/>
                <w:sz w:val="22"/>
                <w:szCs w:val="22"/>
              </w:rPr>
              <w:t>Actuarial loss</w:t>
            </w:r>
          </w:p>
        </w:tc>
        <w:tc>
          <w:tcPr>
            <w:tcW w:w="540" w:type="dxa"/>
          </w:tcPr>
          <w:p w14:paraId="737D3239" w14:textId="77777777" w:rsidR="00151D54" w:rsidRPr="00461B25" w:rsidRDefault="00151D54" w:rsidP="00531B6D">
            <w:pPr>
              <w:spacing w:line="240" w:lineRule="atLeast"/>
              <w:rPr>
                <w:rFonts w:hAnsi="Times New Roman" w:cs="Times New Roman"/>
                <w:b/>
                <w:bCs/>
                <w:i/>
                <w:iCs/>
                <w:sz w:val="22"/>
                <w:szCs w:val="22"/>
              </w:rPr>
            </w:pPr>
          </w:p>
        </w:tc>
        <w:tc>
          <w:tcPr>
            <w:tcW w:w="1229" w:type="dxa"/>
          </w:tcPr>
          <w:p w14:paraId="24FCBC7B" w14:textId="77777777" w:rsidR="00151D54" w:rsidRPr="00461B25" w:rsidRDefault="00151D54" w:rsidP="00531B6D">
            <w:pPr>
              <w:spacing w:line="240" w:lineRule="atLeast"/>
              <w:rPr>
                <w:rFonts w:hAnsi="Times New Roman" w:cs="Times New Roman"/>
                <w:b/>
                <w:bCs/>
                <w:i/>
                <w:iCs/>
                <w:sz w:val="22"/>
                <w:szCs w:val="22"/>
              </w:rPr>
            </w:pPr>
          </w:p>
        </w:tc>
        <w:tc>
          <w:tcPr>
            <w:tcW w:w="180" w:type="dxa"/>
          </w:tcPr>
          <w:p w14:paraId="0ED77342" w14:textId="77777777" w:rsidR="00151D54" w:rsidRPr="00461B25" w:rsidRDefault="00151D54" w:rsidP="00531B6D">
            <w:pPr>
              <w:spacing w:line="240" w:lineRule="atLeast"/>
              <w:rPr>
                <w:rFonts w:hAnsi="Times New Roman" w:cs="Times New Roman"/>
                <w:b/>
                <w:bCs/>
                <w:i/>
                <w:iCs/>
                <w:sz w:val="22"/>
                <w:szCs w:val="22"/>
              </w:rPr>
            </w:pPr>
          </w:p>
        </w:tc>
        <w:tc>
          <w:tcPr>
            <w:tcW w:w="1223" w:type="dxa"/>
          </w:tcPr>
          <w:p w14:paraId="7A6D63C5" w14:textId="77777777" w:rsidR="00151D54" w:rsidRPr="00461B25" w:rsidRDefault="00151D54" w:rsidP="00531B6D">
            <w:pPr>
              <w:spacing w:line="240" w:lineRule="atLeast"/>
              <w:rPr>
                <w:rFonts w:hAnsi="Times New Roman" w:cs="Times New Roman"/>
                <w:b/>
                <w:bCs/>
                <w:i/>
                <w:iCs/>
                <w:sz w:val="22"/>
                <w:szCs w:val="22"/>
              </w:rPr>
            </w:pPr>
          </w:p>
        </w:tc>
        <w:tc>
          <w:tcPr>
            <w:tcW w:w="180" w:type="dxa"/>
          </w:tcPr>
          <w:p w14:paraId="519970A1" w14:textId="77777777" w:rsidR="00151D54" w:rsidRPr="00461B25" w:rsidRDefault="00151D54" w:rsidP="00531B6D">
            <w:pPr>
              <w:spacing w:line="240" w:lineRule="atLeast"/>
              <w:rPr>
                <w:rFonts w:hAnsi="Times New Roman" w:cs="Times New Roman"/>
                <w:b/>
                <w:bCs/>
                <w:i/>
                <w:iCs/>
                <w:sz w:val="22"/>
                <w:szCs w:val="22"/>
              </w:rPr>
            </w:pPr>
          </w:p>
        </w:tc>
        <w:tc>
          <w:tcPr>
            <w:tcW w:w="1229" w:type="dxa"/>
          </w:tcPr>
          <w:p w14:paraId="0682B845" w14:textId="77777777" w:rsidR="00151D54" w:rsidRPr="00461B25" w:rsidRDefault="00151D54" w:rsidP="00531B6D">
            <w:pPr>
              <w:spacing w:line="240" w:lineRule="atLeast"/>
              <w:rPr>
                <w:rFonts w:hAnsi="Times New Roman" w:cs="Times New Roman"/>
                <w:b/>
                <w:bCs/>
                <w:i/>
                <w:iCs/>
                <w:sz w:val="22"/>
                <w:szCs w:val="22"/>
              </w:rPr>
            </w:pPr>
          </w:p>
        </w:tc>
        <w:tc>
          <w:tcPr>
            <w:tcW w:w="180" w:type="dxa"/>
          </w:tcPr>
          <w:p w14:paraId="5FE3D222" w14:textId="77777777" w:rsidR="00151D54" w:rsidRPr="00461B25" w:rsidRDefault="00151D54" w:rsidP="00531B6D">
            <w:pPr>
              <w:spacing w:line="240" w:lineRule="atLeast"/>
              <w:rPr>
                <w:rFonts w:hAnsi="Times New Roman" w:cs="Times New Roman"/>
                <w:b/>
                <w:bCs/>
                <w:i/>
                <w:iCs/>
                <w:sz w:val="22"/>
                <w:szCs w:val="22"/>
              </w:rPr>
            </w:pPr>
          </w:p>
        </w:tc>
        <w:tc>
          <w:tcPr>
            <w:tcW w:w="1223" w:type="dxa"/>
          </w:tcPr>
          <w:p w14:paraId="42013C7E" w14:textId="77777777" w:rsidR="00151D54" w:rsidRPr="00461B25" w:rsidRDefault="00151D54" w:rsidP="00531B6D">
            <w:pPr>
              <w:spacing w:line="240" w:lineRule="atLeast"/>
              <w:rPr>
                <w:rFonts w:hAnsi="Times New Roman" w:cs="Times New Roman"/>
                <w:b/>
                <w:bCs/>
                <w:i/>
                <w:iCs/>
                <w:sz w:val="22"/>
                <w:szCs w:val="22"/>
              </w:rPr>
            </w:pPr>
          </w:p>
        </w:tc>
      </w:tr>
      <w:tr w:rsidR="00151D54" w:rsidRPr="00461B25" w14:paraId="60E55EB3" w14:textId="77777777" w:rsidTr="00531B6D">
        <w:trPr>
          <w:cantSplit/>
        </w:trPr>
        <w:tc>
          <w:tcPr>
            <w:tcW w:w="2970" w:type="dxa"/>
          </w:tcPr>
          <w:p w14:paraId="28E5A3E9" w14:textId="77777777" w:rsidR="00151D54" w:rsidRPr="00461B25" w:rsidRDefault="00151D54" w:rsidP="00531B6D">
            <w:pPr>
              <w:pStyle w:val="ListParagraph"/>
              <w:numPr>
                <w:ilvl w:val="2"/>
                <w:numId w:val="4"/>
              </w:numPr>
              <w:tabs>
                <w:tab w:val="clear" w:pos="1560"/>
              </w:tabs>
              <w:spacing w:line="240" w:lineRule="atLeast"/>
              <w:ind w:left="370"/>
              <w:rPr>
                <w:rFonts w:hAnsi="Times New Roman" w:cs="Times New Roman"/>
                <w:sz w:val="22"/>
                <w:szCs w:val="22"/>
              </w:rPr>
            </w:pPr>
            <w:r w:rsidRPr="00461B25">
              <w:rPr>
                <w:rFonts w:hAnsi="Times New Roman" w:cs="Times New Roman"/>
                <w:sz w:val="22"/>
                <w:szCs w:val="22"/>
              </w:rPr>
              <w:t>Financial assumptions</w:t>
            </w:r>
          </w:p>
        </w:tc>
        <w:tc>
          <w:tcPr>
            <w:tcW w:w="540" w:type="dxa"/>
          </w:tcPr>
          <w:p w14:paraId="0CCDF15F" w14:textId="77777777" w:rsidR="00151D54" w:rsidRPr="00461B25" w:rsidRDefault="00151D54" w:rsidP="00531B6D">
            <w:pPr>
              <w:tabs>
                <w:tab w:val="decimal" w:pos="1005"/>
              </w:tabs>
              <w:ind w:left="-842"/>
              <w:rPr>
                <w:rFonts w:hAnsi="Times New Roman" w:cs="Times New Roman"/>
                <w:sz w:val="22"/>
                <w:szCs w:val="22"/>
              </w:rPr>
            </w:pPr>
          </w:p>
        </w:tc>
        <w:tc>
          <w:tcPr>
            <w:tcW w:w="1229" w:type="dxa"/>
            <w:tcBorders>
              <w:bottom w:val="single" w:sz="4" w:space="0" w:color="auto"/>
            </w:tcBorders>
          </w:tcPr>
          <w:p w14:paraId="53B1872D" w14:textId="77777777" w:rsidR="00151D54" w:rsidRPr="00461B25" w:rsidRDefault="00151D54" w:rsidP="00531B6D">
            <w:pPr>
              <w:tabs>
                <w:tab w:val="decimal" w:pos="1005"/>
              </w:tabs>
              <w:rPr>
                <w:rFonts w:hAnsi="Times New Roman" w:cs="Times New Roman"/>
                <w:sz w:val="22"/>
                <w:szCs w:val="22"/>
              </w:rPr>
            </w:pPr>
            <w:r w:rsidRPr="00461B25">
              <w:rPr>
                <w:rFonts w:hAnsi="Times New Roman" w:cs="Times New Roman"/>
                <w:sz w:val="22"/>
                <w:szCs w:val="22"/>
              </w:rPr>
              <w:t>4</w:t>
            </w:r>
          </w:p>
        </w:tc>
        <w:tc>
          <w:tcPr>
            <w:tcW w:w="180" w:type="dxa"/>
          </w:tcPr>
          <w:p w14:paraId="5C9BB5FE" w14:textId="77777777" w:rsidR="00151D54" w:rsidRPr="00461B25" w:rsidRDefault="00151D54" w:rsidP="00531B6D">
            <w:pPr>
              <w:tabs>
                <w:tab w:val="decimal" w:pos="738"/>
              </w:tabs>
              <w:suppressAutoHyphens/>
              <w:spacing w:line="240" w:lineRule="atLeast"/>
              <w:ind w:left="-108" w:right="-136"/>
              <w:rPr>
                <w:rFonts w:hAnsi="Times New Roman" w:cs="Times New Roman"/>
                <w:spacing w:val="-2"/>
                <w:sz w:val="22"/>
                <w:szCs w:val="22"/>
              </w:rPr>
            </w:pPr>
          </w:p>
        </w:tc>
        <w:tc>
          <w:tcPr>
            <w:tcW w:w="1223" w:type="dxa"/>
            <w:tcBorders>
              <w:bottom w:val="single" w:sz="4" w:space="0" w:color="auto"/>
            </w:tcBorders>
          </w:tcPr>
          <w:p w14:paraId="5CA1B9A6" w14:textId="77777777" w:rsidR="00151D54" w:rsidRPr="00461B25" w:rsidRDefault="00151D54" w:rsidP="00531B6D">
            <w:pPr>
              <w:tabs>
                <w:tab w:val="decimal" w:pos="835"/>
              </w:tabs>
              <w:rPr>
                <w:rFonts w:hAnsi="Times New Roman" w:cs="Times New Roman"/>
                <w:sz w:val="22"/>
                <w:szCs w:val="22"/>
              </w:rPr>
            </w:pPr>
            <w:r w:rsidRPr="00461B25">
              <w:rPr>
                <w:rFonts w:hAnsi="Times New Roman" w:cs="Times New Roman"/>
                <w:sz w:val="22"/>
                <w:szCs w:val="22"/>
              </w:rPr>
              <w:t>-</w:t>
            </w:r>
          </w:p>
        </w:tc>
        <w:tc>
          <w:tcPr>
            <w:tcW w:w="180" w:type="dxa"/>
          </w:tcPr>
          <w:p w14:paraId="435BF01E" w14:textId="77777777" w:rsidR="00151D54" w:rsidRPr="00461B25" w:rsidRDefault="00151D54" w:rsidP="00531B6D">
            <w:pPr>
              <w:tabs>
                <w:tab w:val="decimal" w:pos="954"/>
                <w:tab w:val="decimal" w:pos="1009"/>
              </w:tabs>
              <w:suppressAutoHyphens/>
              <w:spacing w:line="180" w:lineRule="atLeast"/>
              <w:ind w:left="-108" w:right="-136"/>
              <w:rPr>
                <w:rFonts w:hAnsi="Times New Roman" w:cs="Times New Roman"/>
                <w:spacing w:val="-2"/>
                <w:sz w:val="22"/>
                <w:szCs w:val="22"/>
              </w:rPr>
            </w:pPr>
          </w:p>
        </w:tc>
        <w:tc>
          <w:tcPr>
            <w:tcW w:w="1229" w:type="dxa"/>
            <w:tcBorders>
              <w:bottom w:val="single" w:sz="4" w:space="0" w:color="auto"/>
            </w:tcBorders>
          </w:tcPr>
          <w:p w14:paraId="39178E6F" w14:textId="77777777" w:rsidR="00151D54" w:rsidRPr="00461B25" w:rsidRDefault="00151D54" w:rsidP="00531B6D">
            <w:pPr>
              <w:tabs>
                <w:tab w:val="decimal" w:pos="979"/>
              </w:tabs>
              <w:ind w:right="-86"/>
              <w:rPr>
                <w:rFonts w:hAnsi="Times New Roman" w:cs="Times New Roman"/>
                <w:spacing w:val="-2"/>
                <w:sz w:val="22"/>
                <w:szCs w:val="22"/>
              </w:rPr>
            </w:pPr>
            <w:r w:rsidRPr="00461B25">
              <w:rPr>
                <w:rFonts w:hAnsi="Times New Roman" w:cs="Times New Roman"/>
                <w:spacing w:val="-2"/>
                <w:sz w:val="22"/>
                <w:szCs w:val="22"/>
              </w:rPr>
              <w:t>4</w:t>
            </w:r>
          </w:p>
        </w:tc>
        <w:tc>
          <w:tcPr>
            <w:tcW w:w="180" w:type="dxa"/>
          </w:tcPr>
          <w:p w14:paraId="57C00281" w14:textId="77777777" w:rsidR="00151D54" w:rsidRPr="00461B25" w:rsidRDefault="00151D54" w:rsidP="00531B6D">
            <w:pPr>
              <w:tabs>
                <w:tab w:val="decimal" w:pos="954"/>
              </w:tabs>
              <w:rPr>
                <w:rFonts w:hAnsi="Times New Roman" w:cs="Times New Roman"/>
                <w:spacing w:val="-2"/>
                <w:sz w:val="22"/>
                <w:szCs w:val="22"/>
              </w:rPr>
            </w:pPr>
          </w:p>
        </w:tc>
        <w:tc>
          <w:tcPr>
            <w:tcW w:w="1223" w:type="dxa"/>
            <w:tcBorders>
              <w:bottom w:val="single" w:sz="4" w:space="0" w:color="auto"/>
            </w:tcBorders>
          </w:tcPr>
          <w:p w14:paraId="7C2CE1F5" w14:textId="77777777" w:rsidR="00151D54" w:rsidRPr="00461B25" w:rsidRDefault="00151D54" w:rsidP="00531B6D">
            <w:pPr>
              <w:tabs>
                <w:tab w:val="decimal" w:pos="835"/>
              </w:tabs>
              <w:rPr>
                <w:rFonts w:hAnsi="Times New Roman" w:cs="Times New Roman"/>
                <w:spacing w:val="-2"/>
                <w:sz w:val="22"/>
                <w:szCs w:val="22"/>
              </w:rPr>
            </w:pPr>
            <w:r w:rsidRPr="00461B25">
              <w:rPr>
                <w:rFonts w:hAnsi="Times New Roman" w:cs="Times New Roman"/>
                <w:spacing w:val="-2"/>
                <w:sz w:val="22"/>
                <w:szCs w:val="22"/>
              </w:rPr>
              <w:t>-</w:t>
            </w:r>
          </w:p>
        </w:tc>
      </w:tr>
      <w:tr w:rsidR="00151D54" w:rsidRPr="00461B25" w14:paraId="530A3AF8" w14:textId="77777777" w:rsidTr="00531B6D">
        <w:trPr>
          <w:cantSplit/>
        </w:trPr>
        <w:tc>
          <w:tcPr>
            <w:tcW w:w="2970" w:type="dxa"/>
          </w:tcPr>
          <w:p w14:paraId="5A6EEC0A" w14:textId="77777777" w:rsidR="00151D54" w:rsidRPr="00461B25" w:rsidRDefault="00151D54" w:rsidP="00531B6D">
            <w:pPr>
              <w:shd w:val="clear" w:color="auto" w:fill="FFFFFF"/>
              <w:spacing w:line="240" w:lineRule="atLeast"/>
              <w:rPr>
                <w:rFonts w:hAnsi="Times New Roman" w:cs="Times New Roman"/>
                <w:b/>
                <w:bCs/>
                <w:sz w:val="22"/>
                <w:szCs w:val="22"/>
              </w:rPr>
            </w:pPr>
            <w:r w:rsidRPr="00461B25">
              <w:rPr>
                <w:rFonts w:hAnsi="Times New Roman" w:cs="Times New Roman"/>
                <w:sz w:val="22"/>
                <w:szCs w:val="22"/>
              </w:rPr>
              <w:t>Benefit paid</w:t>
            </w:r>
          </w:p>
        </w:tc>
        <w:tc>
          <w:tcPr>
            <w:tcW w:w="540" w:type="dxa"/>
          </w:tcPr>
          <w:p w14:paraId="6C6234DD" w14:textId="77777777" w:rsidR="00151D54" w:rsidRPr="00461B25" w:rsidRDefault="00151D54" w:rsidP="00531B6D">
            <w:pPr>
              <w:tabs>
                <w:tab w:val="decimal" w:pos="1005"/>
              </w:tabs>
              <w:ind w:left="-842"/>
              <w:rPr>
                <w:rFonts w:hAnsi="Times New Roman" w:cs="Times New Roman"/>
                <w:sz w:val="22"/>
                <w:szCs w:val="22"/>
              </w:rPr>
            </w:pPr>
          </w:p>
        </w:tc>
        <w:tc>
          <w:tcPr>
            <w:tcW w:w="1229" w:type="dxa"/>
            <w:tcBorders>
              <w:top w:val="single" w:sz="4" w:space="0" w:color="auto"/>
              <w:bottom w:val="single" w:sz="4" w:space="0" w:color="auto"/>
            </w:tcBorders>
          </w:tcPr>
          <w:p w14:paraId="0E92FE72" w14:textId="77777777" w:rsidR="00151D54" w:rsidRPr="00461B25" w:rsidRDefault="00151D54" w:rsidP="00531B6D">
            <w:pPr>
              <w:tabs>
                <w:tab w:val="decimal" w:pos="1005"/>
              </w:tabs>
              <w:rPr>
                <w:rFonts w:hAnsi="Times New Roman" w:cs="Times New Roman"/>
                <w:sz w:val="22"/>
                <w:szCs w:val="22"/>
              </w:rPr>
            </w:pPr>
            <w:r w:rsidRPr="00461B25">
              <w:rPr>
                <w:rFonts w:hAnsi="Times New Roman" w:cs="Times New Roman"/>
                <w:sz w:val="22"/>
                <w:szCs w:val="22"/>
              </w:rPr>
              <w:t>(6)</w:t>
            </w:r>
          </w:p>
        </w:tc>
        <w:tc>
          <w:tcPr>
            <w:tcW w:w="180" w:type="dxa"/>
          </w:tcPr>
          <w:p w14:paraId="38380E24" w14:textId="77777777" w:rsidR="00151D54" w:rsidRPr="00461B25" w:rsidRDefault="00151D54" w:rsidP="00531B6D">
            <w:pPr>
              <w:tabs>
                <w:tab w:val="decimal" w:pos="738"/>
              </w:tabs>
              <w:suppressAutoHyphens/>
              <w:spacing w:line="240" w:lineRule="atLeast"/>
              <w:ind w:left="-108" w:right="-136"/>
              <w:rPr>
                <w:rFonts w:hAnsi="Times New Roman" w:cs="Times New Roman"/>
                <w:spacing w:val="-2"/>
                <w:sz w:val="22"/>
                <w:szCs w:val="22"/>
              </w:rPr>
            </w:pPr>
          </w:p>
        </w:tc>
        <w:tc>
          <w:tcPr>
            <w:tcW w:w="1223" w:type="dxa"/>
            <w:tcBorders>
              <w:top w:val="single" w:sz="4" w:space="0" w:color="auto"/>
              <w:bottom w:val="single" w:sz="4" w:space="0" w:color="auto"/>
            </w:tcBorders>
          </w:tcPr>
          <w:p w14:paraId="598353CB" w14:textId="77777777" w:rsidR="00151D54" w:rsidRPr="00461B25" w:rsidRDefault="00151D54" w:rsidP="00531B6D">
            <w:pPr>
              <w:tabs>
                <w:tab w:val="decimal" w:pos="1005"/>
              </w:tabs>
              <w:rPr>
                <w:rFonts w:hAnsi="Times New Roman" w:cs="Times New Roman"/>
                <w:sz w:val="22"/>
                <w:szCs w:val="22"/>
              </w:rPr>
            </w:pPr>
            <w:r w:rsidRPr="00461B25">
              <w:rPr>
                <w:rFonts w:hAnsi="Times New Roman" w:cs="Times New Roman"/>
                <w:sz w:val="22"/>
                <w:szCs w:val="22"/>
              </w:rPr>
              <w:t>(2)</w:t>
            </w:r>
          </w:p>
        </w:tc>
        <w:tc>
          <w:tcPr>
            <w:tcW w:w="180" w:type="dxa"/>
          </w:tcPr>
          <w:p w14:paraId="1E326EFC" w14:textId="77777777" w:rsidR="00151D54" w:rsidRPr="00461B25" w:rsidRDefault="00151D54" w:rsidP="00531B6D">
            <w:pPr>
              <w:tabs>
                <w:tab w:val="decimal" w:pos="954"/>
                <w:tab w:val="decimal" w:pos="1009"/>
              </w:tabs>
              <w:suppressAutoHyphens/>
              <w:spacing w:line="180" w:lineRule="atLeast"/>
              <w:ind w:left="-108" w:right="-136"/>
              <w:rPr>
                <w:rFonts w:hAnsi="Times New Roman" w:cs="Times New Roman"/>
                <w:spacing w:val="-2"/>
                <w:sz w:val="22"/>
                <w:szCs w:val="22"/>
              </w:rPr>
            </w:pPr>
          </w:p>
        </w:tc>
        <w:tc>
          <w:tcPr>
            <w:tcW w:w="1229" w:type="dxa"/>
            <w:tcBorders>
              <w:top w:val="single" w:sz="4" w:space="0" w:color="auto"/>
              <w:bottom w:val="single" w:sz="4" w:space="0" w:color="auto"/>
            </w:tcBorders>
          </w:tcPr>
          <w:p w14:paraId="0FD88407" w14:textId="77777777" w:rsidR="00151D54" w:rsidRPr="00461B25" w:rsidRDefault="00151D54" w:rsidP="00531B6D">
            <w:pPr>
              <w:tabs>
                <w:tab w:val="decimal" w:pos="979"/>
              </w:tabs>
              <w:ind w:right="-86"/>
              <w:rPr>
                <w:rFonts w:hAnsi="Times New Roman" w:cs="Times New Roman"/>
                <w:spacing w:val="-2"/>
                <w:sz w:val="22"/>
                <w:szCs w:val="22"/>
              </w:rPr>
            </w:pPr>
            <w:r w:rsidRPr="00461B25">
              <w:rPr>
                <w:rFonts w:hAnsi="Times New Roman" w:cs="Times New Roman"/>
                <w:spacing w:val="-2"/>
                <w:sz w:val="22"/>
                <w:szCs w:val="22"/>
              </w:rPr>
              <w:t>(6)</w:t>
            </w:r>
          </w:p>
        </w:tc>
        <w:tc>
          <w:tcPr>
            <w:tcW w:w="180" w:type="dxa"/>
          </w:tcPr>
          <w:p w14:paraId="004DC927" w14:textId="77777777" w:rsidR="00151D54" w:rsidRPr="00461B25" w:rsidRDefault="00151D54" w:rsidP="00531B6D">
            <w:pPr>
              <w:tabs>
                <w:tab w:val="decimal" w:pos="954"/>
              </w:tabs>
              <w:rPr>
                <w:rFonts w:hAnsi="Times New Roman" w:cs="Times New Roman"/>
                <w:spacing w:val="-2"/>
                <w:sz w:val="22"/>
                <w:szCs w:val="22"/>
              </w:rPr>
            </w:pPr>
          </w:p>
        </w:tc>
        <w:tc>
          <w:tcPr>
            <w:tcW w:w="1223" w:type="dxa"/>
            <w:tcBorders>
              <w:top w:val="single" w:sz="4" w:space="0" w:color="auto"/>
              <w:bottom w:val="single" w:sz="4" w:space="0" w:color="auto"/>
            </w:tcBorders>
          </w:tcPr>
          <w:p w14:paraId="432A9105" w14:textId="77777777" w:rsidR="00151D54" w:rsidRPr="00461B25" w:rsidRDefault="00151D54" w:rsidP="00531B6D">
            <w:pPr>
              <w:tabs>
                <w:tab w:val="decimal" w:pos="1010"/>
              </w:tabs>
              <w:rPr>
                <w:rFonts w:hAnsi="Times New Roman" w:cs="Times New Roman"/>
                <w:sz w:val="22"/>
                <w:szCs w:val="22"/>
              </w:rPr>
            </w:pPr>
            <w:r w:rsidRPr="00461B25">
              <w:rPr>
                <w:rFonts w:hAnsi="Times New Roman" w:cs="Times New Roman"/>
                <w:spacing w:val="-2"/>
                <w:sz w:val="22"/>
                <w:szCs w:val="22"/>
              </w:rPr>
              <w:t>(2)</w:t>
            </w:r>
          </w:p>
        </w:tc>
      </w:tr>
      <w:tr w:rsidR="00151D54" w:rsidRPr="00461B25" w14:paraId="3DAD545C" w14:textId="77777777" w:rsidTr="00531B6D">
        <w:trPr>
          <w:cantSplit/>
        </w:trPr>
        <w:tc>
          <w:tcPr>
            <w:tcW w:w="2970" w:type="dxa"/>
          </w:tcPr>
          <w:p w14:paraId="4A850F44" w14:textId="77777777" w:rsidR="00151D54" w:rsidRPr="00461B25" w:rsidRDefault="00151D54" w:rsidP="00531B6D">
            <w:pPr>
              <w:shd w:val="clear" w:color="auto" w:fill="FFFFFF"/>
              <w:spacing w:line="240" w:lineRule="atLeast"/>
              <w:rPr>
                <w:rFonts w:hAnsi="Times New Roman" w:cs="Times New Roman"/>
                <w:sz w:val="22"/>
                <w:szCs w:val="22"/>
              </w:rPr>
            </w:pPr>
          </w:p>
        </w:tc>
        <w:tc>
          <w:tcPr>
            <w:tcW w:w="540" w:type="dxa"/>
          </w:tcPr>
          <w:p w14:paraId="6DA76F01" w14:textId="77777777" w:rsidR="00151D54" w:rsidRPr="00461B25" w:rsidRDefault="00151D54" w:rsidP="00531B6D">
            <w:pPr>
              <w:tabs>
                <w:tab w:val="decimal" w:pos="1005"/>
              </w:tabs>
              <w:ind w:left="-842"/>
              <w:rPr>
                <w:rFonts w:hAnsi="Times New Roman" w:cs="Times New Roman"/>
                <w:b/>
                <w:bCs/>
                <w:sz w:val="22"/>
                <w:szCs w:val="22"/>
              </w:rPr>
            </w:pPr>
          </w:p>
        </w:tc>
        <w:tc>
          <w:tcPr>
            <w:tcW w:w="1229" w:type="dxa"/>
            <w:tcBorders>
              <w:top w:val="single" w:sz="4" w:space="0" w:color="auto"/>
            </w:tcBorders>
          </w:tcPr>
          <w:p w14:paraId="4B5A6842" w14:textId="77777777" w:rsidR="00151D54" w:rsidRPr="00461B25" w:rsidRDefault="00151D54" w:rsidP="00531B6D">
            <w:pPr>
              <w:tabs>
                <w:tab w:val="decimal" w:pos="1005"/>
              </w:tabs>
              <w:rPr>
                <w:rFonts w:hAnsi="Times New Roman" w:cs="Times New Roman"/>
                <w:b/>
                <w:bCs/>
                <w:sz w:val="22"/>
                <w:szCs w:val="22"/>
              </w:rPr>
            </w:pPr>
          </w:p>
        </w:tc>
        <w:tc>
          <w:tcPr>
            <w:tcW w:w="180" w:type="dxa"/>
          </w:tcPr>
          <w:p w14:paraId="665E7F38" w14:textId="77777777" w:rsidR="00151D54" w:rsidRPr="00461B25" w:rsidRDefault="00151D54" w:rsidP="00531B6D">
            <w:pPr>
              <w:tabs>
                <w:tab w:val="decimal" w:pos="738"/>
              </w:tabs>
              <w:suppressAutoHyphens/>
              <w:spacing w:line="240" w:lineRule="atLeast"/>
              <w:ind w:left="-108" w:right="-136"/>
              <w:rPr>
                <w:rFonts w:hAnsi="Times New Roman" w:cs="Times New Roman"/>
                <w:b/>
                <w:bCs/>
                <w:sz w:val="22"/>
                <w:szCs w:val="22"/>
              </w:rPr>
            </w:pPr>
          </w:p>
        </w:tc>
        <w:tc>
          <w:tcPr>
            <w:tcW w:w="1223" w:type="dxa"/>
            <w:tcBorders>
              <w:top w:val="single" w:sz="4" w:space="0" w:color="auto"/>
            </w:tcBorders>
          </w:tcPr>
          <w:p w14:paraId="52437FFA" w14:textId="77777777" w:rsidR="00151D54" w:rsidRPr="00461B25" w:rsidRDefault="00151D54" w:rsidP="00531B6D">
            <w:pPr>
              <w:tabs>
                <w:tab w:val="decimal" w:pos="1005"/>
              </w:tabs>
              <w:rPr>
                <w:rFonts w:hAnsi="Times New Roman" w:cs="Times New Roman"/>
                <w:sz w:val="22"/>
                <w:szCs w:val="22"/>
              </w:rPr>
            </w:pPr>
          </w:p>
        </w:tc>
        <w:tc>
          <w:tcPr>
            <w:tcW w:w="180" w:type="dxa"/>
          </w:tcPr>
          <w:p w14:paraId="02918499" w14:textId="77777777" w:rsidR="00151D54" w:rsidRPr="00461B25" w:rsidRDefault="00151D54" w:rsidP="00531B6D">
            <w:pPr>
              <w:tabs>
                <w:tab w:val="decimal" w:pos="954"/>
                <w:tab w:val="decimal" w:pos="1009"/>
              </w:tabs>
              <w:suppressAutoHyphens/>
              <w:spacing w:line="180" w:lineRule="atLeast"/>
              <w:ind w:left="-108" w:right="-136"/>
              <w:rPr>
                <w:rFonts w:hAnsi="Times New Roman" w:cs="Times New Roman"/>
                <w:b/>
                <w:bCs/>
                <w:sz w:val="22"/>
                <w:szCs w:val="22"/>
              </w:rPr>
            </w:pPr>
          </w:p>
        </w:tc>
        <w:tc>
          <w:tcPr>
            <w:tcW w:w="1229" w:type="dxa"/>
            <w:tcBorders>
              <w:top w:val="single" w:sz="4" w:space="0" w:color="auto"/>
            </w:tcBorders>
          </w:tcPr>
          <w:p w14:paraId="23988ED7" w14:textId="77777777" w:rsidR="00151D54" w:rsidRPr="00461B25" w:rsidRDefault="00151D54" w:rsidP="00531B6D">
            <w:pPr>
              <w:tabs>
                <w:tab w:val="decimal" w:pos="979"/>
              </w:tabs>
              <w:ind w:right="-86"/>
              <w:rPr>
                <w:rFonts w:hAnsi="Times New Roman" w:cs="Times New Roman"/>
                <w:b/>
                <w:bCs/>
                <w:sz w:val="22"/>
                <w:szCs w:val="22"/>
              </w:rPr>
            </w:pPr>
          </w:p>
        </w:tc>
        <w:tc>
          <w:tcPr>
            <w:tcW w:w="180" w:type="dxa"/>
          </w:tcPr>
          <w:p w14:paraId="2EAC9CDC" w14:textId="77777777" w:rsidR="00151D54" w:rsidRPr="00461B25" w:rsidRDefault="00151D54" w:rsidP="00531B6D">
            <w:pPr>
              <w:tabs>
                <w:tab w:val="decimal" w:pos="954"/>
              </w:tabs>
              <w:rPr>
                <w:rFonts w:hAnsi="Times New Roman" w:cs="Times New Roman"/>
                <w:b/>
                <w:bCs/>
                <w:sz w:val="22"/>
                <w:szCs w:val="22"/>
              </w:rPr>
            </w:pPr>
          </w:p>
        </w:tc>
        <w:tc>
          <w:tcPr>
            <w:tcW w:w="1223" w:type="dxa"/>
            <w:tcBorders>
              <w:top w:val="single" w:sz="4" w:space="0" w:color="auto"/>
            </w:tcBorders>
          </w:tcPr>
          <w:p w14:paraId="2F0A6ABB" w14:textId="77777777" w:rsidR="00151D54" w:rsidRPr="00461B25" w:rsidRDefault="00151D54" w:rsidP="00531B6D">
            <w:pPr>
              <w:tabs>
                <w:tab w:val="decimal" w:pos="1010"/>
              </w:tabs>
              <w:rPr>
                <w:rFonts w:hAnsi="Times New Roman" w:cs="Times New Roman"/>
                <w:sz w:val="22"/>
                <w:szCs w:val="22"/>
              </w:rPr>
            </w:pPr>
          </w:p>
        </w:tc>
      </w:tr>
      <w:tr w:rsidR="00151D54" w:rsidRPr="00461B25" w14:paraId="664CDB1A" w14:textId="77777777" w:rsidTr="00531B6D">
        <w:trPr>
          <w:cantSplit/>
        </w:trPr>
        <w:tc>
          <w:tcPr>
            <w:tcW w:w="2970" w:type="dxa"/>
            <w:shd w:val="clear" w:color="auto" w:fill="FFFFFF"/>
          </w:tcPr>
          <w:p w14:paraId="3D8A31C0" w14:textId="77777777" w:rsidR="00151D54" w:rsidRPr="00461B25" w:rsidRDefault="00151D54" w:rsidP="00531B6D">
            <w:pPr>
              <w:shd w:val="clear" w:color="auto" w:fill="FFFFFF"/>
              <w:spacing w:line="240" w:lineRule="atLeast"/>
              <w:rPr>
                <w:rFonts w:hAnsi="Times New Roman" w:cs="Times New Roman"/>
                <w:b/>
                <w:bCs/>
                <w:sz w:val="22"/>
                <w:szCs w:val="22"/>
              </w:rPr>
            </w:pPr>
            <w:r w:rsidRPr="00461B25">
              <w:rPr>
                <w:rFonts w:hAnsi="Times New Roman" w:cs="Times New Roman"/>
                <w:b/>
                <w:bCs/>
                <w:sz w:val="22"/>
                <w:szCs w:val="22"/>
              </w:rPr>
              <w:t>At 31 December</w:t>
            </w:r>
          </w:p>
        </w:tc>
        <w:tc>
          <w:tcPr>
            <w:tcW w:w="540" w:type="dxa"/>
            <w:shd w:val="clear" w:color="auto" w:fill="FFFFFF"/>
          </w:tcPr>
          <w:p w14:paraId="79A374E7" w14:textId="77777777" w:rsidR="00151D54" w:rsidRPr="00461B25" w:rsidRDefault="00151D54" w:rsidP="00531B6D">
            <w:pPr>
              <w:tabs>
                <w:tab w:val="decimal" w:pos="1005"/>
              </w:tabs>
              <w:ind w:left="-842"/>
              <w:rPr>
                <w:rFonts w:hAnsi="Times New Roman" w:cs="Times New Roman"/>
                <w:b/>
                <w:bCs/>
                <w:sz w:val="22"/>
                <w:szCs w:val="22"/>
              </w:rPr>
            </w:pPr>
          </w:p>
        </w:tc>
        <w:tc>
          <w:tcPr>
            <w:tcW w:w="1229" w:type="dxa"/>
            <w:tcBorders>
              <w:bottom w:val="double" w:sz="4" w:space="0" w:color="auto"/>
            </w:tcBorders>
            <w:shd w:val="clear" w:color="auto" w:fill="FFFFFF"/>
          </w:tcPr>
          <w:p w14:paraId="0EC8C02D" w14:textId="77777777" w:rsidR="00151D54" w:rsidRPr="00461B25" w:rsidRDefault="00151D54" w:rsidP="00531B6D">
            <w:pPr>
              <w:tabs>
                <w:tab w:val="decimal" w:pos="1005"/>
              </w:tabs>
              <w:rPr>
                <w:rFonts w:hAnsi="Times New Roman" w:cs="Times New Roman"/>
                <w:b/>
                <w:bCs/>
                <w:sz w:val="22"/>
                <w:szCs w:val="22"/>
                <w:cs/>
              </w:rPr>
            </w:pPr>
            <w:r w:rsidRPr="00461B25">
              <w:rPr>
                <w:rFonts w:hAnsi="Times New Roman" w:cs="Times New Roman"/>
                <w:b/>
                <w:bCs/>
                <w:sz w:val="22"/>
                <w:szCs w:val="22"/>
              </w:rPr>
              <w:t>21</w:t>
            </w:r>
          </w:p>
        </w:tc>
        <w:tc>
          <w:tcPr>
            <w:tcW w:w="180" w:type="dxa"/>
            <w:shd w:val="clear" w:color="auto" w:fill="FFFFFF"/>
          </w:tcPr>
          <w:p w14:paraId="4681345F" w14:textId="77777777" w:rsidR="00151D54" w:rsidRPr="00461B25" w:rsidRDefault="00151D54" w:rsidP="00531B6D">
            <w:pPr>
              <w:tabs>
                <w:tab w:val="decimal" w:pos="1005"/>
              </w:tabs>
              <w:rPr>
                <w:rFonts w:hAnsi="Times New Roman" w:cs="Times New Roman"/>
                <w:b/>
                <w:bCs/>
                <w:sz w:val="22"/>
                <w:szCs w:val="22"/>
              </w:rPr>
            </w:pPr>
          </w:p>
        </w:tc>
        <w:tc>
          <w:tcPr>
            <w:tcW w:w="1223" w:type="dxa"/>
            <w:tcBorders>
              <w:bottom w:val="double" w:sz="4" w:space="0" w:color="auto"/>
            </w:tcBorders>
            <w:shd w:val="clear" w:color="auto" w:fill="FFFFFF"/>
          </w:tcPr>
          <w:p w14:paraId="65C2F8ED" w14:textId="77777777" w:rsidR="00151D54" w:rsidRPr="00461B25" w:rsidRDefault="00151D54" w:rsidP="00531B6D">
            <w:pPr>
              <w:tabs>
                <w:tab w:val="decimal" w:pos="1005"/>
              </w:tabs>
              <w:rPr>
                <w:rFonts w:hAnsi="Times New Roman" w:cs="Times New Roman"/>
                <w:b/>
                <w:bCs/>
                <w:sz w:val="22"/>
                <w:szCs w:val="22"/>
              </w:rPr>
            </w:pPr>
            <w:r w:rsidRPr="00461B25">
              <w:rPr>
                <w:rFonts w:hAnsi="Times New Roman" w:cs="Times New Roman"/>
                <w:b/>
                <w:bCs/>
                <w:sz w:val="22"/>
                <w:szCs w:val="22"/>
              </w:rPr>
              <w:t>21</w:t>
            </w:r>
          </w:p>
        </w:tc>
        <w:tc>
          <w:tcPr>
            <w:tcW w:w="180" w:type="dxa"/>
            <w:shd w:val="clear" w:color="auto" w:fill="FFFFFF"/>
          </w:tcPr>
          <w:p w14:paraId="03D482D4" w14:textId="77777777" w:rsidR="00151D54" w:rsidRPr="00461B25" w:rsidRDefault="00151D54" w:rsidP="00531B6D">
            <w:pPr>
              <w:tabs>
                <w:tab w:val="decimal" w:pos="1005"/>
              </w:tabs>
              <w:rPr>
                <w:rFonts w:hAnsi="Times New Roman" w:cs="Times New Roman"/>
                <w:b/>
                <w:bCs/>
                <w:sz w:val="22"/>
                <w:szCs w:val="22"/>
              </w:rPr>
            </w:pPr>
          </w:p>
        </w:tc>
        <w:tc>
          <w:tcPr>
            <w:tcW w:w="1229" w:type="dxa"/>
            <w:tcBorders>
              <w:bottom w:val="double" w:sz="4" w:space="0" w:color="auto"/>
            </w:tcBorders>
            <w:shd w:val="clear" w:color="auto" w:fill="FFFFFF"/>
          </w:tcPr>
          <w:p w14:paraId="0AABB39E" w14:textId="77777777" w:rsidR="00151D54" w:rsidRPr="00461B25" w:rsidRDefault="00151D54" w:rsidP="00531B6D">
            <w:pPr>
              <w:tabs>
                <w:tab w:val="decimal" w:pos="979"/>
              </w:tabs>
              <w:ind w:right="-86"/>
              <w:rPr>
                <w:rFonts w:hAnsi="Times New Roman" w:cs="Times New Roman"/>
                <w:b/>
                <w:bCs/>
                <w:sz w:val="22"/>
                <w:szCs w:val="22"/>
              </w:rPr>
            </w:pPr>
            <w:r w:rsidRPr="00461B25">
              <w:rPr>
                <w:rFonts w:hAnsi="Times New Roman" w:cs="Times New Roman"/>
                <w:b/>
                <w:bCs/>
                <w:sz w:val="22"/>
                <w:szCs w:val="22"/>
              </w:rPr>
              <w:t>21</w:t>
            </w:r>
          </w:p>
        </w:tc>
        <w:tc>
          <w:tcPr>
            <w:tcW w:w="180" w:type="dxa"/>
            <w:shd w:val="clear" w:color="auto" w:fill="FFFFFF"/>
          </w:tcPr>
          <w:p w14:paraId="78167B81" w14:textId="77777777" w:rsidR="00151D54" w:rsidRPr="00461B25" w:rsidRDefault="00151D54" w:rsidP="00531B6D">
            <w:pPr>
              <w:tabs>
                <w:tab w:val="decimal" w:pos="1005"/>
              </w:tabs>
              <w:rPr>
                <w:rFonts w:hAnsi="Times New Roman" w:cs="Times New Roman"/>
                <w:b/>
                <w:bCs/>
                <w:sz w:val="22"/>
                <w:szCs w:val="22"/>
              </w:rPr>
            </w:pPr>
          </w:p>
        </w:tc>
        <w:tc>
          <w:tcPr>
            <w:tcW w:w="1223" w:type="dxa"/>
            <w:tcBorders>
              <w:bottom w:val="double" w:sz="4" w:space="0" w:color="auto"/>
            </w:tcBorders>
            <w:shd w:val="clear" w:color="auto" w:fill="FFFFFF"/>
          </w:tcPr>
          <w:p w14:paraId="118CEC2B" w14:textId="77777777" w:rsidR="00151D54" w:rsidRPr="00461B25" w:rsidRDefault="00151D54" w:rsidP="00531B6D">
            <w:pPr>
              <w:tabs>
                <w:tab w:val="decimal" w:pos="1010"/>
              </w:tabs>
              <w:rPr>
                <w:rFonts w:hAnsi="Times New Roman" w:cs="Times New Roman"/>
                <w:b/>
                <w:bCs/>
                <w:sz w:val="22"/>
                <w:szCs w:val="22"/>
              </w:rPr>
            </w:pPr>
            <w:r w:rsidRPr="00461B25">
              <w:rPr>
                <w:rFonts w:hAnsi="Times New Roman" w:cs="Times New Roman"/>
                <w:b/>
                <w:bCs/>
                <w:sz w:val="22"/>
                <w:szCs w:val="22"/>
              </w:rPr>
              <w:t>19</w:t>
            </w:r>
          </w:p>
        </w:tc>
      </w:tr>
    </w:tbl>
    <w:p w14:paraId="2D7E581A" w14:textId="77777777" w:rsidR="00151D54" w:rsidRPr="00461B25" w:rsidRDefault="00151D54" w:rsidP="00151D54">
      <w:pPr>
        <w:tabs>
          <w:tab w:val="right" w:pos="7280"/>
          <w:tab w:val="right" w:pos="8540"/>
        </w:tabs>
        <w:spacing w:line="240" w:lineRule="atLeast"/>
        <w:ind w:left="540" w:right="-43" w:hanging="90"/>
        <w:jc w:val="thaiDistribute"/>
        <w:rPr>
          <w:rFonts w:hAnsi="Times New Roman" w:cs="Times New Roman"/>
          <w:b/>
          <w:bCs/>
          <w:sz w:val="22"/>
          <w:szCs w:val="22"/>
        </w:rPr>
      </w:pPr>
    </w:p>
    <w:tbl>
      <w:tblPr>
        <w:tblW w:w="4739" w:type="pct"/>
        <w:tblInd w:w="450" w:type="dxa"/>
        <w:tblCellMar>
          <w:left w:w="79" w:type="dxa"/>
          <w:right w:w="79" w:type="dxa"/>
        </w:tblCellMar>
        <w:tblLook w:val="0000" w:firstRow="0" w:lastRow="0" w:firstColumn="0" w:lastColumn="0" w:noHBand="0" w:noVBand="0"/>
      </w:tblPr>
      <w:tblGrid>
        <w:gridCol w:w="5940"/>
        <w:gridCol w:w="1531"/>
        <w:gridCol w:w="180"/>
        <w:gridCol w:w="1453"/>
      </w:tblGrid>
      <w:tr w:rsidR="00151D54" w:rsidRPr="00461B25" w14:paraId="3FDFCCA2" w14:textId="77777777" w:rsidTr="00531B6D">
        <w:trPr>
          <w:cantSplit/>
          <w:trHeight w:val="551"/>
          <w:tblHeader/>
        </w:trPr>
        <w:tc>
          <w:tcPr>
            <w:tcW w:w="3262" w:type="pct"/>
            <w:vAlign w:val="bottom"/>
          </w:tcPr>
          <w:p w14:paraId="6306A73F" w14:textId="77777777" w:rsidR="00151D54" w:rsidRPr="00461B25" w:rsidRDefault="00151D54" w:rsidP="00531B6D">
            <w:pPr>
              <w:rPr>
                <w:rFonts w:eastAsiaTheme="minorHAnsi" w:hAnsi="Times New Roman" w:cs="Times New Roman"/>
                <w:b/>
                <w:bCs/>
                <w:color w:val="0000FF"/>
                <w:sz w:val="22"/>
                <w:szCs w:val="22"/>
              </w:rPr>
            </w:pPr>
            <w:r w:rsidRPr="00461B25">
              <w:rPr>
                <w:rFonts w:eastAsiaTheme="minorHAnsi" w:hAnsi="Times New Roman" w:cs="Times New Roman"/>
                <w:b/>
                <w:bCs/>
                <w:i/>
                <w:iCs/>
                <w:sz w:val="22"/>
                <w:szCs w:val="22"/>
              </w:rPr>
              <w:t>Principal actuarial assumptions</w:t>
            </w:r>
          </w:p>
        </w:tc>
        <w:tc>
          <w:tcPr>
            <w:tcW w:w="1738" w:type="pct"/>
            <w:gridSpan w:val="3"/>
          </w:tcPr>
          <w:p w14:paraId="114B18DF" w14:textId="77777777" w:rsidR="00151D54" w:rsidRPr="00461B25" w:rsidRDefault="00151D54" w:rsidP="00531B6D">
            <w:pPr>
              <w:jc w:val="center"/>
              <w:rPr>
                <w:rFonts w:hAnsi="Times New Roman" w:cs="Times New Roman"/>
                <w:b/>
                <w:bCs/>
                <w:sz w:val="22"/>
                <w:szCs w:val="22"/>
              </w:rPr>
            </w:pPr>
            <w:r w:rsidRPr="00461B25">
              <w:rPr>
                <w:rFonts w:hAnsi="Times New Roman" w:cs="Times New Roman"/>
                <w:b/>
                <w:bCs/>
                <w:sz w:val="22"/>
                <w:szCs w:val="22"/>
              </w:rPr>
              <w:t>Consolidated and Separate</w:t>
            </w:r>
          </w:p>
          <w:p w14:paraId="0905D598" w14:textId="77777777" w:rsidR="00151D54" w:rsidRPr="00461B25" w:rsidRDefault="00151D54" w:rsidP="00531B6D">
            <w:pPr>
              <w:pStyle w:val="acctmergecolhdg"/>
              <w:spacing w:line="240" w:lineRule="auto"/>
              <w:rPr>
                <w:szCs w:val="22"/>
              </w:rPr>
            </w:pPr>
            <w:r w:rsidRPr="00461B25">
              <w:rPr>
                <w:bCs/>
                <w:szCs w:val="22"/>
              </w:rPr>
              <w:t>financial statements</w:t>
            </w:r>
          </w:p>
        </w:tc>
      </w:tr>
      <w:tr w:rsidR="00151D54" w:rsidRPr="00461B25" w14:paraId="11A2889A" w14:textId="77777777" w:rsidTr="00531B6D">
        <w:trPr>
          <w:cantSplit/>
          <w:trHeight w:val="182"/>
          <w:tblHeader/>
        </w:trPr>
        <w:tc>
          <w:tcPr>
            <w:tcW w:w="3262" w:type="pct"/>
            <w:vAlign w:val="bottom"/>
          </w:tcPr>
          <w:p w14:paraId="07BA4756" w14:textId="77777777" w:rsidR="00151D54" w:rsidRPr="00461B25" w:rsidRDefault="00151D54" w:rsidP="00531B6D">
            <w:pPr>
              <w:pStyle w:val="acctfourfigures"/>
              <w:tabs>
                <w:tab w:val="clear" w:pos="765"/>
              </w:tabs>
              <w:spacing w:line="240" w:lineRule="auto"/>
              <w:rPr>
                <w:szCs w:val="22"/>
              </w:rPr>
            </w:pPr>
          </w:p>
        </w:tc>
        <w:tc>
          <w:tcPr>
            <w:tcW w:w="841" w:type="pct"/>
          </w:tcPr>
          <w:p w14:paraId="104F519D" w14:textId="77777777" w:rsidR="00151D54" w:rsidRPr="00461B25" w:rsidRDefault="00151D54" w:rsidP="00531B6D">
            <w:pPr>
              <w:pStyle w:val="acctmergecolhdg"/>
              <w:spacing w:line="240" w:lineRule="auto"/>
              <w:rPr>
                <w:b w:val="0"/>
                <w:bCs/>
                <w:szCs w:val="22"/>
              </w:rPr>
            </w:pPr>
            <w:r w:rsidRPr="00461B25">
              <w:rPr>
                <w:b w:val="0"/>
                <w:bCs/>
                <w:szCs w:val="22"/>
              </w:rPr>
              <w:t>2021</w:t>
            </w:r>
          </w:p>
        </w:tc>
        <w:tc>
          <w:tcPr>
            <w:tcW w:w="99" w:type="pct"/>
          </w:tcPr>
          <w:p w14:paraId="4DFA9D52" w14:textId="77777777" w:rsidR="00151D54" w:rsidRPr="00461B25" w:rsidRDefault="00151D54" w:rsidP="00531B6D">
            <w:pPr>
              <w:pStyle w:val="acctmergecolhdg"/>
              <w:spacing w:line="240" w:lineRule="auto"/>
              <w:ind w:right="3432"/>
              <w:rPr>
                <w:b w:val="0"/>
                <w:bCs/>
                <w:szCs w:val="22"/>
              </w:rPr>
            </w:pPr>
          </w:p>
        </w:tc>
        <w:tc>
          <w:tcPr>
            <w:tcW w:w="798" w:type="pct"/>
          </w:tcPr>
          <w:p w14:paraId="22722FDA" w14:textId="77777777" w:rsidR="00151D54" w:rsidRPr="00461B25" w:rsidRDefault="00151D54" w:rsidP="00531B6D">
            <w:pPr>
              <w:pStyle w:val="acctmergecolhdg"/>
              <w:spacing w:line="240" w:lineRule="auto"/>
              <w:rPr>
                <w:b w:val="0"/>
                <w:bCs/>
                <w:szCs w:val="22"/>
              </w:rPr>
            </w:pPr>
            <w:r w:rsidRPr="00461B25">
              <w:rPr>
                <w:b w:val="0"/>
                <w:bCs/>
                <w:szCs w:val="22"/>
              </w:rPr>
              <w:t>2020</w:t>
            </w:r>
          </w:p>
        </w:tc>
      </w:tr>
      <w:tr w:rsidR="00151D54" w:rsidRPr="00461B25" w14:paraId="4923B201" w14:textId="77777777" w:rsidTr="00531B6D">
        <w:trPr>
          <w:cantSplit/>
          <w:tblHeader/>
        </w:trPr>
        <w:tc>
          <w:tcPr>
            <w:tcW w:w="3262" w:type="pct"/>
          </w:tcPr>
          <w:p w14:paraId="235F3D96" w14:textId="77777777" w:rsidR="00151D54" w:rsidRPr="00461B25" w:rsidRDefault="00151D54" w:rsidP="00531B6D">
            <w:pPr>
              <w:rPr>
                <w:rFonts w:hAnsi="Times New Roman" w:cs="Times New Roman"/>
                <w:b/>
                <w:bCs/>
                <w:i/>
                <w:iCs/>
                <w:sz w:val="22"/>
                <w:szCs w:val="22"/>
              </w:rPr>
            </w:pPr>
          </w:p>
        </w:tc>
        <w:tc>
          <w:tcPr>
            <w:tcW w:w="1738" w:type="pct"/>
            <w:gridSpan w:val="3"/>
          </w:tcPr>
          <w:p w14:paraId="17CA5B77" w14:textId="77777777" w:rsidR="00151D54" w:rsidRPr="00461B25" w:rsidRDefault="00151D54" w:rsidP="00531B6D">
            <w:pPr>
              <w:ind w:right="256"/>
              <w:jc w:val="center"/>
              <w:rPr>
                <w:rFonts w:hAnsi="Times New Roman" w:cs="Times New Roman"/>
                <w:i/>
                <w:iCs/>
                <w:sz w:val="22"/>
                <w:szCs w:val="22"/>
              </w:rPr>
            </w:pPr>
            <w:r w:rsidRPr="00461B25">
              <w:rPr>
                <w:rFonts w:hAnsi="Times New Roman" w:cs="Times New Roman"/>
                <w:i/>
                <w:iCs/>
                <w:sz w:val="22"/>
                <w:szCs w:val="22"/>
              </w:rPr>
              <w:t>(%)</w:t>
            </w:r>
          </w:p>
        </w:tc>
      </w:tr>
      <w:tr w:rsidR="00151D54" w:rsidRPr="00461B25" w14:paraId="0CF6EF9B" w14:textId="77777777" w:rsidTr="00531B6D">
        <w:trPr>
          <w:cantSplit/>
        </w:trPr>
        <w:tc>
          <w:tcPr>
            <w:tcW w:w="3262" w:type="pct"/>
          </w:tcPr>
          <w:p w14:paraId="7970BF07" w14:textId="77777777" w:rsidR="00151D54" w:rsidRPr="00461B25" w:rsidRDefault="00151D54" w:rsidP="00531B6D">
            <w:pPr>
              <w:pStyle w:val="BodyText"/>
              <w:rPr>
                <w:rFonts w:ascii="Times New Roman" w:hAnsi="Times New Roman" w:cs="Times New Roman"/>
                <w:sz w:val="22"/>
                <w:szCs w:val="22"/>
              </w:rPr>
            </w:pPr>
            <w:r w:rsidRPr="00461B25">
              <w:rPr>
                <w:rFonts w:ascii="Times New Roman" w:hAnsi="Times New Roman" w:cs="Times New Roman"/>
                <w:sz w:val="22"/>
                <w:szCs w:val="22"/>
              </w:rPr>
              <w:t>Discount rate</w:t>
            </w:r>
          </w:p>
        </w:tc>
        <w:tc>
          <w:tcPr>
            <w:tcW w:w="841" w:type="pct"/>
          </w:tcPr>
          <w:p w14:paraId="755D7A9B" w14:textId="77777777" w:rsidR="00151D54" w:rsidRPr="00461B25" w:rsidRDefault="00151D54" w:rsidP="00531B6D">
            <w:pPr>
              <w:pStyle w:val="acctfourfigures"/>
              <w:tabs>
                <w:tab w:val="clear" w:pos="765"/>
                <w:tab w:val="decimal" w:pos="730"/>
              </w:tabs>
              <w:spacing w:line="240" w:lineRule="auto"/>
              <w:ind w:right="11"/>
              <w:rPr>
                <w:szCs w:val="22"/>
              </w:rPr>
            </w:pPr>
            <w:r w:rsidRPr="00461B25">
              <w:rPr>
                <w:szCs w:val="22"/>
              </w:rPr>
              <w:t>1.6</w:t>
            </w:r>
          </w:p>
        </w:tc>
        <w:tc>
          <w:tcPr>
            <w:tcW w:w="99" w:type="pct"/>
          </w:tcPr>
          <w:p w14:paraId="1E35914F" w14:textId="77777777" w:rsidR="00151D54" w:rsidRPr="00461B25" w:rsidRDefault="00151D54" w:rsidP="00531B6D">
            <w:pPr>
              <w:pStyle w:val="acctfourfigures"/>
              <w:tabs>
                <w:tab w:val="clear" w:pos="765"/>
                <w:tab w:val="decimal" w:pos="731"/>
              </w:tabs>
              <w:spacing w:line="240" w:lineRule="auto"/>
              <w:ind w:right="3432"/>
              <w:rPr>
                <w:szCs w:val="22"/>
              </w:rPr>
            </w:pPr>
          </w:p>
        </w:tc>
        <w:tc>
          <w:tcPr>
            <w:tcW w:w="798" w:type="pct"/>
          </w:tcPr>
          <w:p w14:paraId="08144710" w14:textId="77777777" w:rsidR="00151D54" w:rsidRPr="00461B25" w:rsidRDefault="00151D54" w:rsidP="00531B6D">
            <w:pPr>
              <w:pStyle w:val="acctfourfigures"/>
              <w:tabs>
                <w:tab w:val="clear" w:pos="765"/>
                <w:tab w:val="decimal" w:pos="367"/>
              </w:tabs>
              <w:spacing w:line="240" w:lineRule="auto"/>
              <w:ind w:right="11"/>
              <w:rPr>
                <w:szCs w:val="22"/>
              </w:rPr>
            </w:pPr>
            <w:r w:rsidRPr="00461B25">
              <w:rPr>
                <w:szCs w:val="22"/>
              </w:rPr>
              <w:t>2.3 – 2.8</w:t>
            </w:r>
          </w:p>
        </w:tc>
      </w:tr>
      <w:tr w:rsidR="00151D54" w:rsidRPr="00461B25" w14:paraId="56311C62" w14:textId="77777777" w:rsidTr="00531B6D">
        <w:trPr>
          <w:cantSplit/>
        </w:trPr>
        <w:tc>
          <w:tcPr>
            <w:tcW w:w="3262" w:type="pct"/>
          </w:tcPr>
          <w:p w14:paraId="7852C906" w14:textId="77777777" w:rsidR="00151D54" w:rsidRPr="00461B25" w:rsidRDefault="00151D54" w:rsidP="00531B6D">
            <w:pPr>
              <w:pStyle w:val="BodyText"/>
              <w:rPr>
                <w:rFonts w:ascii="Times New Roman" w:hAnsi="Times New Roman" w:cs="Times New Roman"/>
                <w:sz w:val="22"/>
                <w:szCs w:val="22"/>
              </w:rPr>
            </w:pPr>
            <w:r w:rsidRPr="00461B25">
              <w:rPr>
                <w:rFonts w:ascii="Times New Roman" w:hAnsi="Times New Roman" w:cs="Times New Roman"/>
                <w:sz w:val="22"/>
                <w:szCs w:val="22"/>
              </w:rPr>
              <w:t>Future salary growth</w:t>
            </w:r>
          </w:p>
        </w:tc>
        <w:tc>
          <w:tcPr>
            <w:tcW w:w="841" w:type="pct"/>
          </w:tcPr>
          <w:p w14:paraId="1AF6E278" w14:textId="77777777" w:rsidR="00151D54" w:rsidRPr="00461B25" w:rsidRDefault="00151D54" w:rsidP="00531B6D">
            <w:pPr>
              <w:pStyle w:val="acctfourfigures"/>
              <w:tabs>
                <w:tab w:val="clear" w:pos="765"/>
                <w:tab w:val="decimal" w:pos="730"/>
              </w:tabs>
              <w:spacing w:line="240" w:lineRule="auto"/>
              <w:ind w:right="11"/>
              <w:rPr>
                <w:szCs w:val="22"/>
              </w:rPr>
            </w:pPr>
            <w:r w:rsidRPr="00461B25">
              <w:rPr>
                <w:szCs w:val="22"/>
              </w:rPr>
              <w:t>5.0</w:t>
            </w:r>
          </w:p>
        </w:tc>
        <w:tc>
          <w:tcPr>
            <w:tcW w:w="99" w:type="pct"/>
          </w:tcPr>
          <w:p w14:paraId="0C5ACFAB" w14:textId="77777777" w:rsidR="00151D54" w:rsidRPr="00461B25" w:rsidRDefault="00151D54" w:rsidP="00531B6D">
            <w:pPr>
              <w:pStyle w:val="acctfourfigures"/>
              <w:tabs>
                <w:tab w:val="clear" w:pos="765"/>
                <w:tab w:val="decimal" w:pos="731"/>
              </w:tabs>
              <w:spacing w:line="240" w:lineRule="auto"/>
              <w:ind w:right="3432"/>
              <w:rPr>
                <w:szCs w:val="22"/>
              </w:rPr>
            </w:pPr>
          </w:p>
        </w:tc>
        <w:tc>
          <w:tcPr>
            <w:tcW w:w="798" w:type="pct"/>
          </w:tcPr>
          <w:p w14:paraId="12DD7DD5" w14:textId="77777777" w:rsidR="00151D54" w:rsidRPr="00461B25" w:rsidRDefault="00151D54" w:rsidP="00531B6D">
            <w:pPr>
              <w:pStyle w:val="acctfourfigures"/>
              <w:tabs>
                <w:tab w:val="clear" w:pos="765"/>
                <w:tab w:val="decimal" w:pos="637"/>
              </w:tabs>
              <w:spacing w:line="240" w:lineRule="auto"/>
              <w:ind w:right="11"/>
              <w:rPr>
                <w:szCs w:val="22"/>
              </w:rPr>
            </w:pPr>
            <w:r w:rsidRPr="00461B25">
              <w:rPr>
                <w:szCs w:val="22"/>
              </w:rPr>
              <w:t>6.0</w:t>
            </w:r>
          </w:p>
        </w:tc>
      </w:tr>
    </w:tbl>
    <w:p w14:paraId="351ACACC" w14:textId="77777777" w:rsidR="00151D54" w:rsidRPr="00461B25" w:rsidRDefault="00151D54" w:rsidP="00151D54">
      <w:pPr>
        <w:spacing w:line="240" w:lineRule="atLeast"/>
        <w:ind w:left="540"/>
        <w:jc w:val="thaiDistribute"/>
        <w:rPr>
          <w:rFonts w:hAnsi="Times New Roman" w:cs="Times New Roman"/>
          <w:sz w:val="22"/>
          <w:szCs w:val="22"/>
        </w:rPr>
      </w:pPr>
    </w:p>
    <w:p w14:paraId="5FE2BCDD" w14:textId="77777777" w:rsidR="00151D54" w:rsidRPr="00461B25" w:rsidRDefault="00151D54" w:rsidP="00151D54">
      <w:pPr>
        <w:spacing w:line="240" w:lineRule="atLeast"/>
        <w:ind w:left="540"/>
        <w:jc w:val="thaiDistribute"/>
        <w:rPr>
          <w:rFonts w:hAnsi="Times New Roman" w:cs="Times New Roman"/>
          <w:sz w:val="22"/>
          <w:szCs w:val="22"/>
        </w:rPr>
      </w:pPr>
      <w:r w:rsidRPr="00461B25">
        <w:rPr>
          <w:rFonts w:hAnsi="Times New Roman" w:cs="Times New Roman"/>
          <w:sz w:val="22"/>
          <w:szCs w:val="22"/>
        </w:rPr>
        <w:t>Assumptions regarding future mortality have been based on published statistics and mortality tables.</w:t>
      </w:r>
    </w:p>
    <w:p w14:paraId="18745270" w14:textId="77777777" w:rsidR="00151D54" w:rsidRPr="00461B25" w:rsidRDefault="00151D54" w:rsidP="00151D54">
      <w:pPr>
        <w:spacing w:line="240" w:lineRule="atLeast"/>
        <w:ind w:left="540"/>
        <w:jc w:val="thaiDistribute"/>
        <w:rPr>
          <w:rFonts w:hAnsi="Times New Roman" w:cs="Times New Roman"/>
          <w:sz w:val="22"/>
          <w:szCs w:val="22"/>
        </w:rPr>
      </w:pPr>
    </w:p>
    <w:p w14:paraId="418B5899" w14:textId="77777777" w:rsidR="00151D54" w:rsidRPr="00461B25" w:rsidRDefault="00151D54" w:rsidP="00151D54">
      <w:pPr>
        <w:spacing w:line="240" w:lineRule="atLeast"/>
        <w:ind w:left="540"/>
        <w:jc w:val="thaiDistribute"/>
        <w:rPr>
          <w:rFonts w:hAnsi="Times New Roman" w:cs="Times New Roman"/>
          <w:sz w:val="22"/>
          <w:szCs w:val="22"/>
        </w:rPr>
      </w:pPr>
      <w:r w:rsidRPr="00461B25">
        <w:rPr>
          <w:rFonts w:hAnsi="Times New Roman" w:cs="Times New Roman"/>
          <w:sz w:val="22"/>
          <w:szCs w:val="22"/>
        </w:rPr>
        <w:t>At 31 December 2021 and 2020 the weighted-average duration of the defined benefit obligation was 10 years.</w:t>
      </w:r>
    </w:p>
    <w:p w14:paraId="19D2AB1E" w14:textId="77777777" w:rsidR="00151D54" w:rsidRPr="00461B25" w:rsidRDefault="00151D54" w:rsidP="00151D54">
      <w:pPr>
        <w:spacing w:line="240" w:lineRule="atLeast"/>
        <w:ind w:left="540"/>
        <w:jc w:val="thaiDistribute"/>
        <w:rPr>
          <w:rFonts w:eastAsiaTheme="minorHAnsi" w:hAnsi="Times New Roman" w:cs="Times New Roman"/>
          <w:b/>
          <w:bCs/>
          <w:i/>
          <w:iCs/>
          <w:sz w:val="22"/>
          <w:szCs w:val="22"/>
        </w:rPr>
      </w:pPr>
      <w:r w:rsidRPr="00461B25">
        <w:rPr>
          <w:rFonts w:eastAsiaTheme="minorHAnsi" w:hAnsi="Times New Roman" w:cs="Times New Roman"/>
          <w:b/>
          <w:bCs/>
          <w:i/>
          <w:iCs/>
          <w:sz w:val="22"/>
          <w:szCs w:val="22"/>
        </w:rPr>
        <w:br w:type="page"/>
      </w:r>
    </w:p>
    <w:p w14:paraId="41FB66F4" w14:textId="77777777" w:rsidR="00151D54" w:rsidRPr="00461B25" w:rsidRDefault="00151D54" w:rsidP="00151D54">
      <w:pPr>
        <w:spacing w:line="240" w:lineRule="atLeast"/>
        <w:ind w:left="540"/>
        <w:jc w:val="thaiDistribute"/>
        <w:rPr>
          <w:rFonts w:hAnsi="Times New Roman" w:cs="Times New Roman"/>
          <w:sz w:val="22"/>
          <w:szCs w:val="22"/>
          <w:cs/>
        </w:rPr>
      </w:pPr>
      <w:r w:rsidRPr="00461B25">
        <w:rPr>
          <w:rFonts w:eastAsiaTheme="minorHAnsi" w:hAnsi="Times New Roman" w:cs="Times New Roman"/>
          <w:b/>
          <w:bCs/>
          <w:i/>
          <w:iCs/>
          <w:sz w:val="22"/>
          <w:szCs w:val="22"/>
        </w:rPr>
        <w:lastRenderedPageBreak/>
        <w:t xml:space="preserve">Sensitivity analysis </w:t>
      </w:r>
      <w:r w:rsidRPr="00461B25">
        <w:rPr>
          <w:rFonts w:eastAsiaTheme="minorHAnsi" w:hAnsi="Times New Roman" w:cs="Times New Roman"/>
          <w:b/>
          <w:bCs/>
          <w:i/>
          <w:iCs/>
          <w:color w:val="0000FF"/>
          <w:sz w:val="22"/>
          <w:szCs w:val="22"/>
        </w:rPr>
        <w:t xml:space="preserve"> </w:t>
      </w:r>
    </w:p>
    <w:p w14:paraId="64A97C4D" w14:textId="77777777" w:rsidR="00151D54" w:rsidRPr="00461B25" w:rsidRDefault="00151D54" w:rsidP="00151D54">
      <w:pPr>
        <w:ind w:left="540"/>
        <w:rPr>
          <w:rFonts w:hAnsi="Times New Roman" w:cs="Times New Roman"/>
          <w:sz w:val="22"/>
          <w:szCs w:val="22"/>
        </w:rPr>
      </w:pPr>
    </w:p>
    <w:p w14:paraId="551271C2" w14:textId="77777777" w:rsidR="00151D54" w:rsidRPr="00461B25" w:rsidRDefault="00151D54" w:rsidP="00151D54">
      <w:pPr>
        <w:ind w:left="540"/>
        <w:rPr>
          <w:rFonts w:hAnsi="Times New Roman" w:cs="Times New Roman"/>
          <w:sz w:val="22"/>
          <w:szCs w:val="22"/>
        </w:rPr>
      </w:pPr>
      <w:r w:rsidRPr="00461B25">
        <w:rPr>
          <w:rFonts w:hAnsi="Times New Roman" w:cs="Times New Roman"/>
          <w:sz w:val="22"/>
          <w:szCs w:val="22"/>
        </w:rPr>
        <w:t>Reasonably possible changes at the reporting date to one of the relevant actuarial assumptions, holding other assumptions constant.</w:t>
      </w:r>
    </w:p>
    <w:p w14:paraId="3FA30CDF" w14:textId="77777777" w:rsidR="00151D54" w:rsidRPr="00461B25" w:rsidRDefault="00151D54" w:rsidP="00151D54">
      <w:pPr>
        <w:ind w:left="540"/>
        <w:rPr>
          <w:rFonts w:hAnsi="Times New Roman" w:cs="Times New Roman"/>
          <w:sz w:val="22"/>
          <w:szCs w:val="22"/>
        </w:rPr>
      </w:pPr>
    </w:p>
    <w:tbl>
      <w:tblPr>
        <w:tblW w:w="4755" w:type="pct"/>
        <w:tblInd w:w="450" w:type="dxa"/>
        <w:tblLayout w:type="fixed"/>
        <w:tblCellMar>
          <w:left w:w="79" w:type="dxa"/>
          <w:right w:w="79" w:type="dxa"/>
        </w:tblCellMar>
        <w:tblLook w:val="0000" w:firstRow="0" w:lastRow="0" w:firstColumn="0" w:lastColumn="0" w:noHBand="0" w:noVBand="0"/>
      </w:tblPr>
      <w:tblGrid>
        <w:gridCol w:w="3959"/>
        <w:gridCol w:w="1218"/>
        <w:gridCol w:w="188"/>
        <w:gridCol w:w="1133"/>
        <w:gridCol w:w="188"/>
        <w:gridCol w:w="1129"/>
        <w:gridCol w:w="188"/>
        <w:gridCol w:w="1131"/>
      </w:tblGrid>
      <w:tr w:rsidR="00151D54" w:rsidRPr="00461B25" w14:paraId="29314B5B" w14:textId="77777777" w:rsidTr="00531B6D">
        <w:trPr>
          <w:cantSplit/>
          <w:tblHeader/>
        </w:trPr>
        <w:tc>
          <w:tcPr>
            <w:tcW w:w="2167" w:type="pct"/>
            <w:vAlign w:val="bottom"/>
          </w:tcPr>
          <w:p w14:paraId="6D31A857" w14:textId="77777777" w:rsidR="00151D54" w:rsidRPr="00461B25" w:rsidRDefault="00151D54" w:rsidP="00531B6D">
            <w:pPr>
              <w:pStyle w:val="acctfourfigures"/>
              <w:tabs>
                <w:tab w:val="clear" w:pos="765"/>
              </w:tabs>
              <w:spacing w:line="240" w:lineRule="auto"/>
              <w:rPr>
                <w:rFonts w:eastAsiaTheme="minorHAnsi"/>
                <w:b/>
                <w:bCs/>
                <w:i/>
                <w:iCs/>
                <w:szCs w:val="22"/>
                <w:cs/>
                <w:lang w:val="en-US" w:bidi="th-TH"/>
              </w:rPr>
            </w:pPr>
            <w:r w:rsidRPr="00461B25">
              <w:rPr>
                <w:rFonts w:eastAsiaTheme="minorHAnsi"/>
                <w:b/>
                <w:bCs/>
                <w:i/>
                <w:iCs/>
                <w:szCs w:val="22"/>
                <w:lang w:val="en-US" w:bidi="th-TH"/>
              </w:rPr>
              <w:t>Effect</w:t>
            </w:r>
            <w:r w:rsidRPr="00461B25">
              <w:rPr>
                <w:rFonts w:eastAsiaTheme="minorHAnsi"/>
                <w:b/>
                <w:bCs/>
                <w:i/>
                <w:iCs/>
                <w:szCs w:val="22"/>
                <w:cs/>
                <w:lang w:val="en-US" w:bidi="th-TH"/>
              </w:rPr>
              <w:t xml:space="preserve"> </w:t>
            </w:r>
            <w:r w:rsidRPr="00461B25">
              <w:rPr>
                <w:rFonts w:eastAsiaTheme="minorHAnsi"/>
                <w:b/>
                <w:bCs/>
                <w:i/>
                <w:iCs/>
                <w:szCs w:val="22"/>
                <w:lang w:val="en-US" w:bidi="th-TH"/>
              </w:rPr>
              <w:t>to the defined benefit obligation</w:t>
            </w:r>
          </w:p>
        </w:tc>
        <w:tc>
          <w:tcPr>
            <w:tcW w:w="1390" w:type="pct"/>
            <w:gridSpan w:val="3"/>
            <w:shd w:val="clear" w:color="auto" w:fill="auto"/>
          </w:tcPr>
          <w:p w14:paraId="25140FF0" w14:textId="77777777" w:rsidR="00151D54" w:rsidRPr="00461B25" w:rsidRDefault="00151D54" w:rsidP="00531B6D">
            <w:pPr>
              <w:pStyle w:val="acctmergecolhdg"/>
              <w:spacing w:line="240" w:lineRule="auto"/>
              <w:rPr>
                <w:b w:val="0"/>
                <w:bCs/>
                <w:szCs w:val="22"/>
              </w:rPr>
            </w:pPr>
            <w:r w:rsidRPr="00461B25">
              <w:rPr>
                <w:szCs w:val="22"/>
              </w:rPr>
              <w:t>Consolidated financial statements</w:t>
            </w:r>
          </w:p>
        </w:tc>
        <w:tc>
          <w:tcPr>
            <w:tcW w:w="103" w:type="pct"/>
            <w:shd w:val="clear" w:color="auto" w:fill="auto"/>
          </w:tcPr>
          <w:p w14:paraId="0DB42742" w14:textId="77777777" w:rsidR="00151D54" w:rsidRPr="00461B25" w:rsidRDefault="00151D54" w:rsidP="00531B6D">
            <w:pPr>
              <w:pStyle w:val="acctmergecolhdg"/>
              <w:spacing w:line="240" w:lineRule="auto"/>
              <w:rPr>
                <w:b w:val="0"/>
                <w:bCs/>
                <w:szCs w:val="22"/>
              </w:rPr>
            </w:pPr>
          </w:p>
        </w:tc>
        <w:tc>
          <w:tcPr>
            <w:tcW w:w="1340" w:type="pct"/>
            <w:gridSpan w:val="3"/>
            <w:shd w:val="clear" w:color="auto" w:fill="auto"/>
          </w:tcPr>
          <w:p w14:paraId="5352C3E0" w14:textId="77777777" w:rsidR="00151D54" w:rsidRPr="00461B25" w:rsidRDefault="00151D54" w:rsidP="00531B6D">
            <w:pPr>
              <w:pStyle w:val="acctmergecolhdg"/>
              <w:spacing w:line="240" w:lineRule="auto"/>
              <w:rPr>
                <w:b w:val="0"/>
                <w:bCs/>
                <w:szCs w:val="22"/>
              </w:rPr>
            </w:pPr>
            <w:r w:rsidRPr="00461B25">
              <w:rPr>
                <w:szCs w:val="22"/>
              </w:rPr>
              <w:t>Separate financial statements</w:t>
            </w:r>
          </w:p>
        </w:tc>
      </w:tr>
      <w:tr w:rsidR="00151D54" w:rsidRPr="00461B25" w14:paraId="61D8C388" w14:textId="77777777" w:rsidTr="00531B6D">
        <w:trPr>
          <w:cantSplit/>
          <w:tblHeader/>
        </w:trPr>
        <w:tc>
          <w:tcPr>
            <w:tcW w:w="2167" w:type="pct"/>
          </w:tcPr>
          <w:p w14:paraId="6324B9DF" w14:textId="77777777" w:rsidR="00151D54" w:rsidRPr="00461B25" w:rsidRDefault="00151D54" w:rsidP="00531B6D">
            <w:pPr>
              <w:pStyle w:val="acctfourfigures"/>
              <w:tabs>
                <w:tab w:val="clear" w:pos="765"/>
              </w:tabs>
              <w:spacing w:line="240" w:lineRule="auto"/>
              <w:rPr>
                <w:i/>
                <w:iCs/>
                <w:szCs w:val="22"/>
                <w:cs/>
                <w:lang w:bidi="th-TH"/>
              </w:rPr>
            </w:pPr>
          </w:p>
        </w:tc>
        <w:tc>
          <w:tcPr>
            <w:tcW w:w="667" w:type="pct"/>
            <w:shd w:val="clear" w:color="auto" w:fill="auto"/>
          </w:tcPr>
          <w:p w14:paraId="12FB9BB9" w14:textId="77777777" w:rsidR="00151D54" w:rsidRPr="00461B25" w:rsidRDefault="00151D54" w:rsidP="00531B6D">
            <w:pPr>
              <w:pStyle w:val="acctmergecolhdg"/>
              <w:spacing w:line="240" w:lineRule="auto"/>
              <w:rPr>
                <w:b w:val="0"/>
                <w:bCs/>
                <w:szCs w:val="22"/>
              </w:rPr>
            </w:pPr>
            <w:r w:rsidRPr="00461B25">
              <w:rPr>
                <w:b w:val="0"/>
                <w:bCs/>
                <w:szCs w:val="22"/>
              </w:rPr>
              <w:t>Increase</w:t>
            </w:r>
          </w:p>
        </w:tc>
        <w:tc>
          <w:tcPr>
            <w:tcW w:w="103" w:type="pct"/>
            <w:shd w:val="clear" w:color="auto" w:fill="auto"/>
          </w:tcPr>
          <w:p w14:paraId="5991B769" w14:textId="77777777" w:rsidR="00151D54" w:rsidRPr="00461B25" w:rsidRDefault="00151D54" w:rsidP="00531B6D">
            <w:pPr>
              <w:pStyle w:val="acctmergecolhdg"/>
              <w:spacing w:line="240" w:lineRule="auto"/>
              <w:rPr>
                <w:b w:val="0"/>
                <w:bCs/>
                <w:szCs w:val="22"/>
              </w:rPr>
            </w:pPr>
          </w:p>
        </w:tc>
        <w:tc>
          <w:tcPr>
            <w:tcW w:w="620" w:type="pct"/>
            <w:shd w:val="clear" w:color="auto" w:fill="auto"/>
          </w:tcPr>
          <w:p w14:paraId="4636219E" w14:textId="77777777" w:rsidR="00151D54" w:rsidRPr="00461B25" w:rsidRDefault="00151D54" w:rsidP="00531B6D">
            <w:pPr>
              <w:pStyle w:val="acctmergecolhdg"/>
              <w:spacing w:line="240" w:lineRule="auto"/>
              <w:rPr>
                <w:b w:val="0"/>
                <w:bCs/>
                <w:szCs w:val="22"/>
              </w:rPr>
            </w:pPr>
            <w:r w:rsidRPr="00461B25">
              <w:rPr>
                <w:b w:val="0"/>
                <w:bCs/>
                <w:szCs w:val="22"/>
              </w:rPr>
              <w:t>Decrease</w:t>
            </w:r>
          </w:p>
        </w:tc>
        <w:tc>
          <w:tcPr>
            <w:tcW w:w="103" w:type="pct"/>
            <w:shd w:val="clear" w:color="auto" w:fill="auto"/>
          </w:tcPr>
          <w:p w14:paraId="25B48883" w14:textId="77777777" w:rsidR="00151D54" w:rsidRPr="00461B25" w:rsidRDefault="00151D54" w:rsidP="00531B6D">
            <w:pPr>
              <w:pStyle w:val="acctmergecolhdg"/>
              <w:spacing w:line="240" w:lineRule="auto"/>
              <w:rPr>
                <w:b w:val="0"/>
                <w:bCs/>
                <w:szCs w:val="22"/>
              </w:rPr>
            </w:pPr>
          </w:p>
        </w:tc>
        <w:tc>
          <w:tcPr>
            <w:tcW w:w="618" w:type="pct"/>
            <w:shd w:val="clear" w:color="auto" w:fill="auto"/>
          </w:tcPr>
          <w:p w14:paraId="19E5C277" w14:textId="77777777" w:rsidR="00151D54" w:rsidRPr="00461B25" w:rsidRDefault="00151D54" w:rsidP="00531B6D">
            <w:pPr>
              <w:pStyle w:val="acctmergecolhdg"/>
              <w:spacing w:line="240" w:lineRule="auto"/>
              <w:rPr>
                <w:b w:val="0"/>
                <w:bCs/>
                <w:szCs w:val="22"/>
              </w:rPr>
            </w:pPr>
            <w:r w:rsidRPr="00461B25">
              <w:rPr>
                <w:b w:val="0"/>
                <w:bCs/>
                <w:szCs w:val="22"/>
              </w:rPr>
              <w:t>Increase</w:t>
            </w:r>
          </w:p>
        </w:tc>
        <w:tc>
          <w:tcPr>
            <w:tcW w:w="103" w:type="pct"/>
            <w:shd w:val="clear" w:color="auto" w:fill="auto"/>
          </w:tcPr>
          <w:p w14:paraId="1E61FD8A" w14:textId="77777777" w:rsidR="00151D54" w:rsidRPr="00461B25" w:rsidRDefault="00151D54" w:rsidP="00531B6D">
            <w:pPr>
              <w:pStyle w:val="acctmergecolhdg"/>
              <w:spacing w:line="240" w:lineRule="auto"/>
              <w:rPr>
                <w:b w:val="0"/>
                <w:bCs/>
                <w:szCs w:val="22"/>
              </w:rPr>
            </w:pPr>
          </w:p>
        </w:tc>
        <w:tc>
          <w:tcPr>
            <w:tcW w:w="619" w:type="pct"/>
            <w:shd w:val="clear" w:color="auto" w:fill="auto"/>
          </w:tcPr>
          <w:p w14:paraId="3048545A" w14:textId="77777777" w:rsidR="00151D54" w:rsidRPr="00461B25" w:rsidRDefault="00151D54" w:rsidP="00531B6D">
            <w:pPr>
              <w:pStyle w:val="acctmergecolhdg"/>
              <w:spacing w:line="240" w:lineRule="auto"/>
              <w:rPr>
                <w:b w:val="0"/>
                <w:bCs/>
                <w:szCs w:val="22"/>
              </w:rPr>
            </w:pPr>
            <w:r w:rsidRPr="00461B25">
              <w:rPr>
                <w:b w:val="0"/>
                <w:bCs/>
                <w:szCs w:val="22"/>
              </w:rPr>
              <w:t>Decrease</w:t>
            </w:r>
          </w:p>
        </w:tc>
      </w:tr>
      <w:tr w:rsidR="00151D54" w:rsidRPr="00461B25" w14:paraId="408B5A07" w14:textId="77777777" w:rsidTr="00531B6D">
        <w:trPr>
          <w:cantSplit/>
          <w:tblHeader/>
        </w:trPr>
        <w:tc>
          <w:tcPr>
            <w:tcW w:w="2167" w:type="pct"/>
          </w:tcPr>
          <w:p w14:paraId="53D21325" w14:textId="77777777" w:rsidR="00151D54" w:rsidRPr="00461B25" w:rsidRDefault="00151D54" w:rsidP="00531B6D">
            <w:pPr>
              <w:pStyle w:val="acctfourfigures"/>
              <w:tabs>
                <w:tab w:val="clear" w:pos="765"/>
              </w:tabs>
              <w:spacing w:line="240" w:lineRule="auto"/>
              <w:rPr>
                <w:szCs w:val="22"/>
              </w:rPr>
            </w:pPr>
          </w:p>
        </w:tc>
        <w:tc>
          <w:tcPr>
            <w:tcW w:w="2833" w:type="pct"/>
            <w:gridSpan w:val="7"/>
            <w:shd w:val="clear" w:color="auto" w:fill="auto"/>
          </w:tcPr>
          <w:p w14:paraId="3D354B02" w14:textId="77777777" w:rsidR="00151D54" w:rsidRPr="00461B25" w:rsidRDefault="00151D54" w:rsidP="00531B6D">
            <w:pPr>
              <w:pStyle w:val="acctmergecolhdg"/>
              <w:spacing w:line="240" w:lineRule="auto"/>
              <w:rPr>
                <w:b w:val="0"/>
                <w:bCs/>
                <w:i/>
                <w:iCs/>
                <w:szCs w:val="22"/>
                <w:lang w:val="en-US" w:bidi="th-TH"/>
              </w:rPr>
            </w:pPr>
            <w:r w:rsidRPr="00461B25">
              <w:rPr>
                <w:b w:val="0"/>
                <w:bCs/>
                <w:i/>
                <w:iCs/>
                <w:szCs w:val="22"/>
                <w:lang w:val="en-US" w:bidi="th-TH"/>
              </w:rPr>
              <w:t xml:space="preserve">(in million Baht) </w:t>
            </w:r>
          </w:p>
        </w:tc>
      </w:tr>
      <w:tr w:rsidR="00151D54" w:rsidRPr="00461B25" w14:paraId="373F1A42" w14:textId="77777777" w:rsidTr="00531B6D">
        <w:trPr>
          <w:cantSplit/>
        </w:trPr>
        <w:tc>
          <w:tcPr>
            <w:tcW w:w="2167" w:type="pct"/>
          </w:tcPr>
          <w:p w14:paraId="3D099144" w14:textId="77777777" w:rsidR="00151D54" w:rsidRPr="00461B25" w:rsidRDefault="00151D54" w:rsidP="00531B6D">
            <w:pPr>
              <w:pStyle w:val="acctfourfigures"/>
              <w:tabs>
                <w:tab w:val="clear" w:pos="765"/>
              </w:tabs>
              <w:spacing w:line="240" w:lineRule="auto"/>
              <w:rPr>
                <w:b/>
                <w:bCs/>
                <w:i/>
                <w:iCs/>
                <w:szCs w:val="22"/>
              </w:rPr>
            </w:pPr>
            <w:r w:rsidRPr="00461B25">
              <w:rPr>
                <w:b/>
                <w:bCs/>
                <w:i/>
                <w:iCs/>
                <w:szCs w:val="22"/>
              </w:rPr>
              <w:t>At 31 December 2021</w:t>
            </w:r>
          </w:p>
        </w:tc>
        <w:tc>
          <w:tcPr>
            <w:tcW w:w="667" w:type="pct"/>
            <w:shd w:val="clear" w:color="auto" w:fill="auto"/>
          </w:tcPr>
          <w:p w14:paraId="3316A58F" w14:textId="77777777" w:rsidR="00151D54" w:rsidRPr="00461B25" w:rsidRDefault="00151D54" w:rsidP="00531B6D">
            <w:pPr>
              <w:pStyle w:val="acctmergecolhdg"/>
              <w:spacing w:line="240" w:lineRule="auto"/>
              <w:rPr>
                <w:b w:val="0"/>
                <w:bCs/>
                <w:szCs w:val="22"/>
              </w:rPr>
            </w:pPr>
          </w:p>
        </w:tc>
        <w:tc>
          <w:tcPr>
            <w:tcW w:w="103" w:type="pct"/>
            <w:shd w:val="clear" w:color="auto" w:fill="auto"/>
          </w:tcPr>
          <w:p w14:paraId="06DA4036" w14:textId="77777777" w:rsidR="00151D54" w:rsidRPr="00461B25" w:rsidRDefault="00151D54" w:rsidP="00531B6D">
            <w:pPr>
              <w:pStyle w:val="acctmergecolhdg"/>
              <w:spacing w:line="240" w:lineRule="auto"/>
              <w:rPr>
                <w:b w:val="0"/>
                <w:bCs/>
                <w:szCs w:val="22"/>
              </w:rPr>
            </w:pPr>
          </w:p>
        </w:tc>
        <w:tc>
          <w:tcPr>
            <w:tcW w:w="620" w:type="pct"/>
            <w:shd w:val="clear" w:color="auto" w:fill="auto"/>
          </w:tcPr>
          <w:p w14:paraId="7DDE023F" w14:textId="77777777" w:rsidR="00151D54" w:rsidRPr="00461B25" w:rsidRDefault="00151D54" w:rsidP="00531B6D">
            <w:pPr>
              <w:pStyle w:val="acctmergecolhdg"/>
              <w:spacing w:line="240" w:lineRule="auto"/>
              <w:rPr>
                <w:b w:val="0"/>
                <w:bCs/>
                <w:szCs w:val="22"/>
              </w:rPr>
            </w:pPr>
          </w:p>
        </w:tc>
        <w:tc>
          <w:tcPr>
            <w:tcW w:w="103" w:type="pct"/>
            <w:shd w:val="clear" w:color="auto" w:fill="auto"/>
          </w:tcPr>
          <w:p w14:paraId="490938A7" w14:textId="77777777" w:rsidR="00151D54" w:rsidRPr="00461B25" w:rsidRDefault="00151D54" w:rsidP="00531B6D">
            <w:pPr>
              <w:pStyle w:val="acctmergecolhdg"/>
              <w:spacing w:line="240" w:lineRule="auto"/>
              <w:rPr>
                <w:b w:val="0"/>
                <w:bCs/>
                <w:szCs w:val="22"/>
              </w:rPr>
            </w:pPr>
          </w:p>
        </w:tc>
        <w:tc>
          <w:tcPr>
            <w:tcW w:w="618" w:type="pct"/>
            <w:shd w:val="clear" w:color="auto" w:fill="auto"/>
          </w:tcPr>
          <w:p w14:paraId="01CF2BA0" w14:textId="77777777" w:rsidR="00151D54" w:rsidRPr="00461B25" w:rsidRDefault="00151D54" w:rsidP="00531B6D">
            <w:pPr>
              <w:pStyle w:val="acctmergecolhdg"/>
              <w:spacing w:line="240" w:lineRule="auto"/>
              <w:rPr>
                <w:b w:val="0"/>
                <w:bCs/>
                <w:szCs w:val="22"/>
              </w:rPr>
            </w:pPr>
          </w:p>
        </w:tc>
        <w:tc>
          <w:tcPr>
            <w:tcW w:w="103" w:type="pct"/>
            <w:shd w:val="clear" w:color="auto" w:fill="auto"/>
          </w:tcPr>
          <w:p w14:paraId="03C93B25" w14:textId="77777777" w:rsidR="00151D54" w:rsidRPr="00461B25" w:rsidRDefault="00151D54" w:rsidP="00531B6D">
            <w:pPr>
              <w:pStyle w:val="acctmergecolhdg"/>
              <w:spacing w:line="240" w:lineRule="auto"/>
              <w:rPr>
                <w:b w:val="0"/>
                <w:bCs/>
                <w:szCs w:val="22"/>
              </w:rPr>
            </w:pPr>
          </w:p>
        </w:tc>
        <w:tc>
          <w:tcPr>
            <w:tcW w:w="619" w:type="pct"/>
            <w:shd w:val="clear" w:color="auto" w:fill="auto"/>
          </w:tcPr>
          <w:p w14:paraId="59EEBFC0" w14:textId="77777777" w:rsidR="00151D54" w:rsidRPr="00461B25" w:rsidRDefault="00151D54" w:rsidP="00531B6D">
            <w:pPr>
              <w:pStyle w:val="acctmergecolhdg"/>
              <w:spacing w:line="240" w:lineRule="auto"/>
              <w:rPr>
                <w:b w:val="0"/>
                <w:bCs/>
                <w:szCs w:val="22"/>
              </w:rPr>
            </w:pPr>
          </w:p>
        </w:tc>
      </w:tr>
      <w:tr w:rsidR="00151D54" w:rsidRPr="00461B25" w14:paraId="07090235" w14:textId="77777777" w:rsidTr="00531B6D">
        <w:trPr>
          <w:cantSplit/>
        </w:trPr>
        <w:tc>
          <w:tcPr>
            <w:tcW w:w="2167" w:type="pct"/>
          </w:tcPr>
          <w:p w14:paraId="0ADF27A7" w14:textId="77777777" w:rsidR="00151D54" w:rsidRPr="00083096" w:rsidRDefault="00151D54" w:rsidP="00531B6D">
            <w:pPr>
              <w:pStyle w:val="BodyText"/>
              <w:rPr>
                <w:rFonts w:ascii="Times New Roman" w:hAnsi="Times New Roman" w:cstheme="minorBidi"/>
                <w:sz w:val="22"/>
                <w:szCs w:val="22"/>
                <w:cs/>
              </w:rPr>
            </w:pPr>
            <w:r w:rsidRPr="00461B25">
              <w:rPr>
                <w:rFonts w:ascii="Times New Roman" w:hAnsi="Times New Roman" w:cs="Times New Roman"/>
                <w:sz w:val="22"/>
                <w:szCs w:val="22"/>
              </w:rPr>
              <w:t xml:space="preserve">Discount rate (0.5% Change) </w:t>
            </w:r>
          </w:p>
        </w:tc>
        <w:tc>
          <w:tcPr>
            <w:tcW w:w="667" w:type="pct"/>
          </w:tcPr>
          <w:p w14:paraId="2E00E4B2" w14:textId="77777777" w:rsidR="00151D54" w:rsidRPr="00461B25" w:rsidRDefault="00151D54" w:rsidP="00531B6D">
            <w:pPr>
              <w:pStyle w:val="acctfourfigures"/>
              <w:tabs>
                <w:tab w:val="clear" w:pos="765"/>
                <w:tab w:val="decimal" w:pos="818"/>
              </w:tabs>
              <w:spacing w:line="240" w:lineRule="auto"/>
              <w:ind w:right="11"/>
              <w:rPr>
                <w:szCs w:val="22"/>
              </w:rPr>
            </w:pPr>
            <w:r w:rsidRPr="00461B25">
              <w:rPr>
                <w:szCs w:val="22"/>
              </w:rPr>
              <w:t>3</w:t>
            </w:r>
          </w:p>
        </w:tc>
        <w:tc>
          <w:tcPr>
            <w:tcW w:w="103" w:type="pct"/>
          </w:tcPr>
          <w:p w14:paraId="73524EE3" w14:textId="77777777" w:rsidR="00151D54" w:rsidRPr="00461B25" w:rsidRDefault="00151D54" w:rsidP="00531B6D">
            <w:pPr>
              <w:pStyle w:val="acctfourfigures"/>
              <w:spacing w:line="240" w:lineRule="auto"/>
              <w:rPr>
                <w:szCs w:val="22"/>
              </w:rPr>
            </w:pPr>
          </w:p>
        </w:tc>
        <w:tc>
          <w:tcPr>
            <w:tcW w:w="620" w:type="pct"/>
          </w:tcPr>
          <w:p w14:paraId="37A94C95" w14:textId="77777777" w:rsidR="00151D54" w:rsidRPr="00461B25" w:rsidRDefault="00151D54" w:rsidP="00531B6D">
            <w:pPr>
              <w:pStyle w:val="acctfourfigures"/>
              <w:tabs>
                <w:tab w:val="clear" w:pos="765"/>
                <w:tab w:val="decimal" w:pos="731"/>
              </w:tabs>
              <w:spacing w:line="240" w:lineRule="auto"/>
              <w:ind w:right="11"/>
              <w:rPr>
                <w:szCs w:val="22"/>
              </w:rPr>
            </w:pPr>
            <w:r w:rsidRPr="00461B25">
              <w:rPr>
                <w:szCs w:val="22"/>
              </w:rPr>
              <w:t>3</w:t>
            </w:r>
          </w:p>
        </w:tc>
        <w:tc>
          <w:tcPr>
            <w:tcW w:w="103" w:type="pct"/>
          </w:tcPr>
          <w:p w14:paraId="74EBBC2E" w14:textId="77777777" w:rsidR="00151D54" w:rsidRPr="00461B25" w:rsidRDefault="00151D54" w:rsidP="00531B6D">
            <w:pPr>
              <w:pStyle w:val="acctfourfigures"/>
              <w:spacing w:line="240" w:lineRule="auto"/>
              <w:rPr>
                <w:szCs w:val="22"/>
              </w:rPr>
            </w:pPr>
          </w:p>
        </w:tc>
        <w:tc>
          <w:tcPr>
            <w:tcW w:w="618" w:type="pct"/>
          </w:tcPr>
          <w:p w14:paraId="129F1891" w14:textId="77777777" w:rsidR="00151D54" w:rsidRPr="00461B25" w:rsidRDefault="00151D54" w:rsidP="00531B6D">
            <w:pPr>
              <w:pStyle w:val="acctfourfigures"/>
              <w:tabs>
                <w:tab w:val="clear" w:pos="765"/>
                <w:tab w:val="decimal" w:pos="731"/>
              </w:tabs>
              <w:spacing w:line="240" w:lineRule="auto"/>
              <w:ind w:right="11"/>
              <w:rPr>
                <w:szCs w:val="22"/>
              </w:rPr>
            </w:pPr>
            <w:r w:rsidRPr="00461B25">
              <w:rPr>
                <w:szCs w:val="22"/>
              </w:rPr>
              <w:t>2</w:t>
            </w:r>
          </w:p>
        </w:tc>
        <w:tc>
          <w:tcPr>
            <w:tcW w:w="103" w:type="pct"/>
          </w:tcPr>
          <w:p w14:paraId="7C7E1CDB" w14:textId="77777777" w:rsidR="00151D54" w:rsidRPr="00461B25" w:rsidRDefault="00151D54" w:rsidP="00531B6D">
            <w:pPr>
              <w:pStyle w:val="acctfourfigures"/>
              <w:spacing w:line="240" w:lineRule="auto"/>
              <w:rPr>
                <w:szCs w:val="22"/>
              </w:rPr>
            </w:pPr>
          </w:p>
        </w:tc>
        <w:tc>
          <w:tcPr>
            <w:tcW w:w="619" w:type="pct"/>
          </w:tcPr>
          <w:p w14:paraId="0D2607E1" w14:textId="77777777" w:rsidR="00151D54" w:rsidRPr="00461B25" w:rsidRDefault="00151D54" w:rsidP="00531B6D">
            <w:pPr>
              <w:pStyle w:val="acctfourfigures"/>
              <w:tabs>
                <w:tab w:val="clear" w:pos="765"/>
                <w:tab w:val="decimal" w:pos="731"/>
              </w:tabs>
              <w:spacing w:line="240" w:lineRule="auto"/>
              <w:ind w:right="11"/>
              <w:rPr>
                <w:szCs w:val="22"/>
              </w:rPr>
            </w:pPr>
            <w:r w:rsidRPr="00461B25">
              <w:rPr>
                <w:szCs w:val="22"/>
              </w:rPr>
              <w:t>3</w:t>
            </w:r>
          </w:p>
        </w:tc>
      </w:tr>
      <w:tr w:rsidR="00151D54" w:rsidRPr="00461B25" w14:paraId="2D4D9589" w14:textId="77777777" w:rsidTr="00531B6D">
        <w:trPr>
          <w:cantSplit/>
        </w:trPr>
        <w:tc>
          <w:tcPr>
            <w:tcW w:w="2167" w:type="pct"/>
          </w:tcPr>
          <w:p w14:paraId="7FA658F5" w14:textId="77777777" w:rsidR="00151D54" w:rsidRPr="00461B25" w:rsidRDefault="00151D54" w:rsidP="00531B6D">
            <w:pPr>
              <w:pStyle w:val="BodyText"/>
              <w:rPr>
                <w:rFonts w:ascii="Times New Roman" w:hAnsi="Times New Roman" w:cs="Times New Roman"/>
                <w:sz w:val="22"/>
                <w:szCs w:val="22"/>
              </w:rPr>
            </w:pPr>
            <w:r w:rsidRPr="00461B25">
              <w:rPr>
                <w:rFonts w:ascii="Times New Roman" w:hAnsi="Times New Roman" w:cs="Times New Roman"/>
                <w:sz w:val="22"/>
                <w:szCs w:val="22"/>
              </w:rPr>
              <w:t xml:space="preserve">Future salary growth (1% Change) </w:t>
            </w:r>
          </w:p>
        </w:tc>
        <w:tc>
          <w:tcPr>
            <w:tcW w:w="667" w:type="pct"/>
          </w:tcPr>
          <w:p w14:paraId="2BAFA791" w14:textId="77777777" w:rsidR="00151D54" w:rsidRPr="00461B25" w:rsidRDefault="00151D54" w:rsidP="00531B6D">
            <w:pPr>
              <w:pStyle w:val="acctfourfigures"/>
              <w:tabs>
                <w:tab w:val="clear" w:pos="765"/>
                <w:tab w:val="decimal" w:pos="818"/>
              </w:tabs>
              <w:spacing w:line="240" w:lineRule="auto"/>
              <w:ind w:right="11"/>
              <w:rPr>
                <w:szCs w:val="22"/>
              </w:rPr>
            </w:pPr>
            <w:r w:rsidRPr="00461B25">
              <w:rPr>
                <w:szCs w:val="22"/>
              </w:rPr>
              <w:t>2</w:t>
            </w:r>
          </w:p>
        </w:tc>
        <w:tc>
          <w:tcPr>
            <w:tcW w:w="103" w:type="pct"/>
          </w:tcPr>
          <w:p w14:paraId="0CBC2332" w14:textId="77777777" w:rsidR="00151D54" w:rsidRPr="00461B25" w:rsidRDefault="00151D54" w:rsidP="00531B6D">
            <w:pPr>
              <w:pStyle w:val="acctfourfigures"/>
              <w:spacing w:line="240" w:lineRule="auto"/>
              <w:rPr>
                <w:szCs w:val="22"/>
              </w:rPr>
            </w:pPr>
          </w:p>
        </w:tc>
        <w:tc>
          <w:tcPr>
            <w:tcW w:w="620" w:type="pct"/>
          </w:tcPr>
          <w:p w14:paraId="289EED83" w14:textId="77777777" w:rsidR="00151D54" w:rsidRPr="00461B25" w:rsidRDefault="00151D54" w:rsidP="00531B6D">
            <w:pPr>
              <w:pStyle w:val="acctfourfigures"/>
              <w:tabs>
                <w:tab w:val="clear" w:pos="765"/>
                <w:tab w:val="decimal" w:pos="731"/>
              </w:tabs>
              <w:spacing w:line="240" w:lineRule="auto"/>
              <w:ind w:right="11"/>
              <w:rPr>
                <w:szCs w:val="22"/>
                <w:cs/>
                <w:lang w:bidi="th-TH"/>
              </w:rPr>
            </w:pPr>
            <w:r w:rsidRPr="00461B25">
              <w:rPr>
                <w:szCs w:val="22"/>
                <w:lang w:bidi="th-TH"/>
              </w:rPr>
              <w:t>2</w:t>
            </w:r>
          </w:p>
        </w:tc>
        <w:tc>
          <w:tcPr>
            <w:tcW w:w="103" w:type="pct"/>
          </w:tcPr>
          <w:p w14:paraId="740A84D7" w14:textId="77777777" w:rsidR="00151D54" w:rsidRPr="00461B25" w:rsidRDefault="00151D54" w:rsidP="00531B6D">
            <w:pPr>
              <w:pStyle w:val="acctfourfigures"/>
              <w:spacing w:line="240" w:lineRule="auto"/>
              <w:rPr>
                <w:szCs w:val="22"/>
              </w:rPr>
            </w:pPr>
          </w:p>
        </w:tc>
        <w:tc>
          <w:tcPr>
            <w:tcW w:w="618" w:type="pct"/>
          </w:tcPr>
          <w:p w14:paraId="52972C88" w14:textId="77777777" w:rsidR="00151D54" w:rsidRPr="00461B25" w:rsidRDefault="00151D54" w:rsidP="00531B6D">
            <w:pPr>
              <w:pStyle w:val="acctfourfigures"/>
              <w:tabs>
                <w:tab w:val="clear" w:pos="765"/>
                <w:tab w:val="decimal" w:pos="731"/>
              </w:tabs>
              <w:spacing w:line="240" w:lineRule="auto"/>
              <w:ind w:right="11"/>
              <w:rPr>
                <w:szCs w:val="22"/>
                <w:lang w:bidi="th-TH"/>
              </w:rPr>
            </w:pPr>
            <w:r w:rsidRPr="00461B25">
              <w:rPr>
                <w:szCs w:val="22"/>
                <w:lang w:bidi="th-TH"/>
              </w:rPr>
              <w:t>3</w:t>
            </w:r>
          </w:p>
        </w:tc>
        <w:tc>
          <w:tcPr>
            <w:tcW w:w="103" w:type="pct"/>
          </w:tcPr>
          <w:p w14:paraId="0C944423" w14:textId="77777777" w:rsidR="00151D54" w:rsidRPr="00461B25" w:rsidRDefault="00151D54" w:rsidP="00531B6D">
            <w:pPr>
              <w:pStyle w:val="acctfourfigures"/>
              <w:spacing w:line="240" w:lineRule="auto"/>
              <w:rPr>
                <w:szCs w:val="22"/>
              </w:rPr>
            </w:pPr>
          </w:p>
        </w:tc>
        <w:tc>
          <w:tcPr>
            <w:tcW w:w="619" w:type="pct"/>
          </w:tcPr>
          <w:p w14:paraId="2F06A751" w14:textId="77777777" w:rsidR="00151D54" w:rsidRPr="00461B25" w:rsidRDefault="00151D54" w:rsidP="00531B6D">
            <w:pPr>
              <w:pStyle w:val="acctfourfigures"/>
              <w:tabs>
                <w:tab w:val="clear" w:pos="765"/>
                <w:tab w:val="decimal" w:pos="731"/>
              </w:tabs>
              <w:spacing w:line="240" w:lineRule="auto"/>
              <w:ind w:right="11"/>
              <w:rPr>
                <w:szCs w:val="22"/>
              </w:rPr>
            </w:pPr>
            <w:r w:rsidRPr="00461B25">
              <w:rPr>
                <w:szCs w:val="22"/>
              </w:rPr>
              <w:t>2</w:t>
            </w:r>
          </w:p>
        </w:tc>
      </w:tr>
      <w:tr w:rsidR="00151D54" w:rsidRPr="00461B25" w14:paraId="0DA314FD" w14:textId="77777777" w:rsidTr="00531B6D">
        <w:trPr>
          <w:cantSplit/>
        </w:trPr>
        <w:tc>
          <w:tcPr>
            <w:tcW w:w="2167" w:type="pct"/>
          </w:tcPr>
          <w:p w14:paraId="146E6AB6" w14:textId="77777777" w:rsidR="00151D54" w:rsidRPr="00461B25" w:rsidRDefault="00151D54" w:rsidP="00531B6D">
            <w:pPr>
              <w:pStyle w:val="BodyText"/>
              <w:rPr>
                <w:rFonts w:ascii="Times New Roman" w:hAnsi="Times New Roman" w:cs="Times New Roman"/>
                <w:b/>
                <w:bCs/>
                <w:i/>
                <w:iCs/>
                <w:sz w:val="20"/>
                <w:szCs w:val="20"/>
              </w:rPr>
            </w:pPr>
          </w:p>
        </w:tc>
        <w:tc>
          <w:tcPr>
            <w:tcW w:w="667" w:type="pct"/>
          </w:tcPr>
          <w:p w14:paraId="6B007599" w14:textId="77777777" w:rsidR="00151D54" w:rsidRPr="00461B25" w:rsidRDefault="00151D54" w:rsidP="00531B6D">
            <w:pPr>
              <w:pStyle w:val="acctfourfigures"/>
              <w:tabs>
                <w:tab w:val="clear" w:pos="765"/>
                <w:tab w:val="decimal" w:pos="818"/>
              </w:tabs>
              <w:spacing w:line="240" w:lineRule="auto"/>
              <w:ind w:right="11"/>
              <w:rPr>
                <w:sz w:val="20"/>
              </w:rPr>
            </w:pPr>
          </w:p>
        </w:tc>
        <w:tc>
          <w:tcPr>
            <w:tcW w:w="103" w:type="pct"/>
          </w:tcPr>
          <w:p w14:paraId="0BAC523D" w14:textId="77777777" w:rsidR="00151D54" w:rsidRPr="00461B25" w:rsidRDefault="00151D54" w:rsidP="00531B6D">
            <w:pPr>
              <w:pStyle w:val="acctfourfigures"/>
              <w:spacing w:line="240" w:lineRule="auto"/>
              <w:rPr>
                <w:sz w:val="20"/>
              </w:rPr>
            </w:pPr>
          </w:p>
        </w:tc>
        <w:tc>
          <w:tcPr>
            <w:tcW w:w="620" w:type="pct"/>
          </w:tcPr>
          <w:p w14:paraId="6CDBB81D" w14:textId="77777777" w:rsidR="00151D54" w:rsidRPr="00461B25" w:rsidRDefault="00151D54" w:rsidP="00531B6D">
            <w:pPr>
              <w:pStyle w:val="acctfourfigures"/>
              <w:tabs>
                <w:tab w:val="clear" w:pos="765"/>
                <w:tab w:val="decimal" w:pos="731"/>
              </w:tabs>
              <w:spacing w:line="240" w:lineRule="auto"/>
              <w:ind w:right="11"/>
              <w:rPr>
                <w:sz w:val="20"/>
              </w:rPr>
            </w:pPr>
          </w:p>
        </w:tc>
        <w:tc>
          <w:tcPr>
            <w:tcW w:w="103" w:type="pct"/>
          </w:tcPr>
          <w:p w14:paraId="44331517" w14:textId="77777777" w:rsidR="00151D54" w:rsidRPr="00461B25" w:rsidRDefault="00151D54" w:rsidP="00531B6D">
            <w:pPr>
              <w:pStyle w:val="acctfourfigures"/>
              <w:spacing w:line="240" w:lineRule="auto"/>
              <w:rPr>
                <w:sz w:val="20"/>
              </w:rPr>
            </w:pPr>
          </w:p>
        </w:tc>
        <w:tc>
          <w:tcPr>
            <w:tcW w:w="618" w:type="pct"/>
          </w:tcPr>
          <w:p w14:paraId="76BCE433" w14:textId="77777777" w:rsidR="00151D54" w:rsidRPr="00461B25" w:rsidRDefault="00151D54" w:rsidP="00531B6D">
            <w:pPr>
              <w:pStyle w:val="acctfourfigures"/>
              <w:tabs>
                <w:tab w:val="clear" w:pos="765"/>
                <w:tab w:val="decimal" w:pos="731"/>
              </w:tabs>
              <w:spacing w:line="240" w:lineRule="auto"/>
              <w:ind w:right="11"/>
              <w:rPr>
                <w:sz w:val="20"/>
              </w:rPr>
            </w:pPr>
          </w:p>
        </w:tc>
        <w:tc>
          <w:tcPr>
            <w:tcW w:w="103" w:type="pct"/>
          </w:tcPr>
          <w:p w14:paraId="478B785B" w14:textId="77777777" w:rsidR="00151D54" w:rsidRPr="00461B25" w:rsidRDefault="00151D54" w:rsidP="00531B6D">
            <w:pPr>
              <w:pStyle w:val="acctfourfigures"/>
              <w:spacing w:line="240" w:lineRule="auto"/>
              <w:rPr>
                <w:sz w:val="20"/>
              </w:rPr>
            </w:pPr>
          </w:p>
        </w:tc>
        <w:tc>
          <w:tcPr>
            <w:tcW w:w="619" w:type="pct"/>
          </w:tcPr>
          <w:p w14:paraId="4C951067" w14:textId="77777777" w:rsidR="00151D54" w:rsidRPr="00461B25" w:rsidRDefault="00151D54" w:rsidP="00531B6D">
            <w:pPr>
              <w:pStyle w:val="acctfourfigures"/>
              <w:tabs>
                <w:tab w:val="clear" w:pos="765"/>
                <w:tab w:val="decimal" w:pos="731"/>
              </w:tabs>
              <w:spacing w:line="240" w:lineRule="auto"/>
              <w:ind w:right="11"/>
              <w:rPr>
                <w:sz w:val="20"/>
              </w:rPr>
            </w:pPr>
          </w:p>
        </w:tc>
      </w:tr>
      <w:tr w:rsidR="00151D54" w:rsidRPr="00461B25" w14:paraId="6B2652CD" w14:textId="77777777" w:rsidTr="00531B6D">
        <w:trPr>
          <w:cantSplit/>
        </w:trPr>
        <w:tc>
          <w:tcPr>
            <w:tcW w:w="2167" w:type="pct"/>
          </w:tcPr>
          <w:p w14:paraId="4468F205" w14:textId="77777777" w:rsidR="00151D54" w:rsidRPr="00461B25" w:rsidRDefault="00151D54" w:rsidP="00531B6D">
            <w:pPr>
              <w:pStyle w:val="BodyText"/>
              <w:rPr>
                <w:rFonts w:ascii="Times New Roman" w:hAnsi="Times New Roman" w:cs="Times New Roman"/>
                <w:sz w:val="22"/>
                <w:szCs w:val="22"/>
              </w:rPr>
            </w:pPr>
            <w:r w:rsidRPr="00461B25">
              <w:rPr>
                <w:rFonts w:ascii="Times New Roman" w:hAnsi="Times New Roman" w:cs="Times New Roman"/>
                <w:b/>
                <w:bCs/>
                <w:i/>
                <w:iCs/>
                <w:sz w:val="22"/>
                <w:szCs w:val="22"/>
              </w:rPr>
              <w:t>At 31 December 2020</w:t>
            </w:r>
          </w:p>
        </w:tc>
        <w:tc>
          <w:tcPr>
            <w:tcW w:w="667" w:type="pct"/>
          </w:tcPr>
          <w:p w14:paraId="091987EE" w14:textId="77777777" w:rsidR="00151D54" w:rsidRPr="00461B25" w:rsidRDefault="00151D54" w:rsidP="00531B6D">
            <w:pPr>
              <w:pStyle w:val="acctfourfigures"/>
              <w:tabs>
                <w:tab w:val="clear" w:pos="765"/>
                <w:tab w:val="decimal" w:pos="818"/>
              </w:tabs>
              <w:spacing w:line="240" w:lineRule="auto"/>
              <w:ind w:right="11"/>
              <w:rPr>
                <w:szCs w:val="22"/>
              </w:rPr>
            </w:pPr>
          </w:p>
        </w:tc>
        <w:tc>
          <w:tcPr>
            <w:tcW w:w="103" w:type="pct"/>
          </w:tcPr>
          <w:p w14:paraId="33806E55" w14:textId="77777777" w:rsidR="00151D54" w:rsidRPr="00461B25" w:rsidRDefault="00151D54" w:rsidP="00531B6D">
            <w:pPr>
              <w:pStyle w:val="acctfourfigures"/>
              <w:spacing w:line="240" w:lineRule="auto"/>
              <w:rPr>
                <w:szCs w:val="22"/>
              </w:rPr>
            </w:pPr>
          </w:p>
        </w:tc>
        <w:tc>
          <w:tcPr>
            <w:tcW w:w="620" w:type="pct"/>
          </w:tcPr>
          <w:p w14:paraId="6115878C" w14:textId="77777777" w:rsidR="00151D54" w:rsidRPr="00461B25" w:rsidRDefault="00151D54" w:rsidP="00531B6D">
            <w:pPr>
              <w:pStyle w:val="acctfourfigures"/>
              <w:tabs>
                <w:tab w:val="clear" w:pos="765"/>
                <w:tab w:val="decimal" w:pos="731"/>
              </w:tabs>
              <w:spacing w:line="240" w:lineRule="auto"/>
              <w:ind w:right="11"/>
              <w:rPr>
                <w:szCs w:val="22"/>
              </w:rPr>
            </w:pPr>
          </w:p>
        </w:tc>
        <w:tc>
          <w:tcPr>
            <w:tcW w:w="103" w:type="pct"/>
          </w:tcPr>
          <w:p w14:paraId="11FDE971" w14:textId="77777777" w:rsidR="00151D54" w:rsidRPr="00461B25" w:rsidRDefault="00151D54" w:rsidP="00531B6D">
            <w:pPr>
              <w:pStyle w:val="acctfourfigures"/>
              <w:spacing w:line="240" w:lineRule="auto"/>
              <w:rPr>
                <w:szCs w:val="22"/>
              </w:rPr>
            </w:pPr>
          </w:p>
        </w:tc>
        <w:tc>
          <w:tcPr>
            <w:tcW w:w="618" w:type="pct"/>
          </w:tcPr>
          <w:p w14:paraId="54F156E3" w14:textId="77777777" w:rsidR="00151D54" w:rsidRPr="00461B25" w:rsidRDefault="00151D54" w:rsidP="00531B6D">
            <w:pPr>
              <w:pStyle w:val="acctfourfigures"/>
              <w:tabs>
                <w:tab w:val="clear" w:pos="765"/>
                <w:tab w:val="decimal" w:pos="731"/>
              </w:tabs>
              <w:spacing w:line="240" w:lineRule="auto"/>
              <w:ind w:right="11"/>
              <w:rPr>
                <w:szCs w:val="22"/>
              </w:rPr>
            </w:pPr>
          </w:p>
        </w:tc>
        <w:tc>
          <w:tcPr>
            <w:tcW w:w="103" w:type="pct"/>
          </w:tcPr>
          <w:p w14:paraId="499F1D34" w14:textId="77777777" w:rsidR="00151D54" w:rsidRPr="00461B25" w:rsidRDefault="00151D54" w:rsidP="00531B6D">
            <w:pPr>
              <w:pStyle w:val="acctfourfigures"/>
              <w:spacing w:line="240" w:lineRule="auto"/>
              <w:rPr>
                <w:szCs w:val="22"/>
              </w:rPr>
            </w:pPr>
          </w:p>
        </w:tc>
        <w:tc>
          <w:tcPr>
            <w:tcW w:w="619" w:type="pct"/>
          </w:tcPr>
          <w:p w14:paraId="78302C74" w14:textId="77777777" w:rsidR="00151D54" w:rsidRPr="00461B25" w:rsidRDefault="00151D54" w:rsidP="00531B6D">
            <w:pPr>
              <w:pStyle w:val="acctfourfigures"/>
              <w:tabs>
                <w:tab w:val="clear" w:pos="765"/>
                <w:tab w:val="decimal" w:pos="731"/>
              </w:tabs>
              <w:spacing w:line="240" w:lineRule="auto"/>
              <w:ind w:right="11"/>
              <w:rPr>
                <w:szCs w:val="22"/>
              </w:rPr>
            </w:pPr>
          </w:p>
        </w:tc>
      </w:tr>
      <w:tr w:rsidR="00151D54" w:rsidRPr="00461B25" w14:paraId="00DA3728" w14:textId="77777777" w:rsidTr="00531B6D">
        <w:trPr>
          <w:cantSplit/>
        </w:trPr>
        <w:tc>
          <w:tcPr>
            <w:tcW w:w="2167" w:type="pct"/>
          </w:tcPr>
          <w:p w14:paraId="38437BA2" w14:textId="77777777" w:rsidR="00151D54" w:rsidRPr="00461B25" w:rsidRDefault="00151D54" w:rsidP="00531B6D">
            <w:pPr>
              <w:pStyle w:val="BodyText"/>
              <w:rPr>
                <w:rFonts w:ascii="Times New Roman" w:hAnsi="Times New Roman" w:cs="Times New Roman"/>
                <w:sz w:val="22"/>
                <w:szCs w:val="22"/>
              </w:rPr>
            </w:pPr>
            <w:r w:rsidRPr="00461B25">
              <w:rPr>
                <w:rFonts w:ascii="Times New Roman" w:hAnsi="Times New Roman" w:cs="Times New Roman"/>
                <w:sz w:val="22"/>
                <w:szCs w:val="22"/>
              </w:rPr>
              <w:t>Discount rate (0.5% Change)</w:t>
            </w:r>
          </w:p>
        </w:tc>
        <w:tc>
          <w:tcPr>
            <w:tcW w:w="667" w:type="pct"/>
          </w:tcPr>
          <w:p w14:paraId="0FEAC4C1" w14:textId="77777777" w:rsidR="00151D54" w:rsidRPr="00461B25" w:rsidRDefault="00151D54" w:rsidP="00531B6D">
            <w:pPr>
              <w:pStyle w:val="acctfourfigures"/>
              <w:tabs>
                <w:tab w:val="clear" w:pos="765"/>
                <w:tab w:val="decimal" w:pos="818"/>
              </w:tabs>
              <w:spacing w:line="240" w:lineRule="auto"/>
              <w:ind w:right="11"/>
              <w:rPr>
                <w:szCs w:val="22"/>
              </w:rPr>
            </w:pPr>
            <w:r w:rsidRPr="00461B25">
              <w:rPr>
                <w:szCs w:val="22"/>
              </w:rPr>
              <w:t>(1)</w:t>
            </w:r>
          </w:p>
        </w:tc>
        <w:tc>
          <w:tcPr>
            <w:tcW w:w="103" w:type="pct"/>
          </w:tcPr>
          <w:p w14:paraId="3C8ADDDB" w14:textId="77777777" w:rsidR="00151D54" w:rsidRPr="00461B25" w:rsidRDefault="00151D54" w:rsidP="00531B6D">
            <w:pPr>
              <w:pStyle w:val="acctfourfigures"/>
              <w:spacing w:line="240" w:lineRule="auto"/>
              <w:rPr>
                <w:szCs w:val="22"/>
              </w:rPr>
            </w:pPr>
          </w:p>
        </w:tc>
        <w:tc>
          <w:tcPr>
            <w:tcW w:w="620" w:type="pct"/>
          </w:tcPr>
          <w:p w14:paraId="366DE7D0" w14:textId="77777777" w:rsidR="00151D54" w:rsidRPr="00461B25" w:rsidRDefault="00151D54" w:rsidP="00531B6D">
            <w:pPr>
              <w:pStyle w:val="acctfourfigures"/>
              <w:tabs>
                <w:tab w:val="clear" w:pos="765"/>
                <w:tab w:val="decimal" w:pos="818"/>
              </w:tabs>
              <w:spacing w:line="240" w:lineRule="auto"/>
              <w:ind w:right="11"/>
              <w:rPr>
                <w:szCs w:val="22"/>
              </w:rPr>
            </w:pPr>
            <w:r w:rsidRPr="00461B25">
              <w:rPr>
                <w:szCs w:val="22"/>
              </w:rPr>
              <w:t>1</w:t>
            </w:r>
          </w:p>
        </w:tc>
        <w:tc>
          <w:tcPr>
            <w:tcW w:w="103" w:type="pct"/>
          </w:tcPr>
          <w:p w14:paraId="3162D474" w14:textId="77777777" w:rsidR="00151D54" w:rsidRPr="00461B25" w:rsidRDefault="00151D54" w:rsidP="00531B6D">
            <w:pPr>
              <w:pStyle w:val="acctfourfigures"/>
              <w:spacing w:line="240" w:lineRule="auto"/>
              <w:rPr>
                <w:szCs w:val="22"/>
              </w:rPr>
            </w:pPr>
          </w:p>
        </w:tc>
        <w:tc>
          <w:tcPr>
            <w:tcW w:w="618" w:type="pct"/>
          </w:tcPr>
          <w:p w14:paraId="377D4154" w14:textId="77777777" w:rsidR="00151D54" w:rsidRPr="00461B25" w:rsidRDefault="00151D54" w:rsidP="00531B6D">
            <w:pPr>
              <w:pStyle w:val="acctfourfigures"/>
              <w:tabs>
                <w:tab w:val="clear" w:pos="765"/>
                <w:tab w:val="decimal" w:pos="818"/>
              </w:tabs>
              <w:spacing w:line="240" w:lineRule="auto"/>
              <w:ind w:right="11"/>
              <w:rPr>
                <w:szCs w:val="22"/>
              </w:rPr>
            </w:pPr>
            <w:r w:rsidRPr="00461B25">
              <w:rPr>
                <w:szCs w:val="22"/>
              </w:rPr>
              <w:t>(1)</w:t>
            </w:r>
          </w:p>
        </w:tc>
        <w:tc>
          <w:tcPr>
            <w:tcW w:w="103" w:type="pct"/>
          </w:tcPr>
          <w:p w14:paraId="5B400F87" w14:textId="77777777" w:rsidR="00151D54" w:rsidRPr="00461B25" w:rsidRDefault="00151D54" w:rsidP="00531B6D">
            <w:pPr>
              <w:pStyle w:val="acctfourfigures"/>
              <w:spacing w:line="240" w:lineRule="auto"/>
              <w:rPr>
                <w:szCs w:val="22"/>
              </w:rPr>
            </w:pPr>
          </w:p>
        </w:tc>
        <w:tc>
          <w:tcPr>
            <w:tcW w:w="619" w:type="pct"/>
          </w:tcPr>
          <w:p w14:paraId="43A089FB" w14:textId="77777777" w:rsidR="00151D54" w:rsidRPr="00461B25" w:rsidRDefault="00151D54" w:rsidP="00531B6D">
            <w:pPr>
              <w:pStyle w:val="acctfourfigures"/>
              <w:tabs>
                <w:tab w:val="clear" w:pos="765"/>
                <w:tab w:val="decimal" w:pos="818"/>
              </w:tabs>
              <w:spacing w:line="240" w:lineRule="auto"/>
              <w:ind w:right="11"/>
              <w:rPr>
                <w:szCs w:val="22"/>
              </w:rPr>
            </w:pPr>
            <w:r w:rsidRPr="00461B25">
              <w:rPr>
                <w:szCs w:val="22"/>
              </w:rPr>
              <w:t>1</w:t>
            </w:r>
          </w:p>
        </w:tc>
      </w:tr>
      <w:tr w:rsidR="00151D54" w:rsidRPr="00461B25" w14:paraId="0FAB2057" w14:textId="77777777" w:rsidTr="00531B6D">
        <w:trPr>
          <w:cantSplit/>
        </w:trPr>
        <w:tc>
          <w:tcPr>
            <w:tcW w:w="2167" w:type="pct"/>
          </w:tcPr>
          <w:p w14:paraId="4E82AC42" w14:textId="77777777" w:rsidR="00151D54" w:rsidRPr="00461B25" w:rsidRDefault="00151D54" w:rsidP="00531B6D">
            <w:pPr>
              <w:pStyle w:val="BodyText"/>
              <w:rPr>
                <w:rFonts w:ascii="Times New Roman" w:hAnsi="Times New Roman" w:cs="Times New Roman"/>
                <w:sz w:val="22"/>
                <w:szCs w:val="22"/>
              </w:rPr>
            </w:pPr>
            <w:r w:rsidRPr="00461B25">
              <w:rPr>
                <w:rFonts w:ascii="Times New Roman" w:hAnsi="Times New Roman" w:cs="Times New Roman"/>
                <w:sz w:val="22"/>
                <w:szCs w:val="22"/>
              </w:rPr>
              <w:t>Future salary growth (1% Change)</w:t>
            </w:r>
          </w:p>
        </w:tc>
        <w:tc>
          <w:tcPr>
            <w:tcW w:w="667" w:type="pct"/>
          </w:tcPr>
          <w:p w14:paraId="061738B2" w14:textId="77777777" w:rsidR="00151D54" w:rsidRPr="00461B25" w:rsidRDefault="00151D54" w:rsidP="00531B6D">
            <w:pPr>
              <w:pStyle w:val="acctfourfigures"/>
              <w:tabs>
                <w:tab w:val="clear" w:pos="765"/>
                <w:tab w:val="decimal" w:pos="818"/>
              </w:tabs>
              <w:spacing w:line="240" w:lineRule="auto"/>
              <w:ind w:right="11"/>
              <w:rPr>
                <w:szCs w:val="22"/>
              </w:rPr>
            </w:pPr>
            <w:r w:rsidRPr="00461B25">
              <w:rPr>
                <w:szCs w:val="22"/>
              </w:rPr>
              <w:t>2</w:t>
            </w:r>
          </w:p>
        </w:tc>
        <w:tc>
          <w:tcPr>
            <w:tcW w:w="103" w:type="pct"/>
          </w:tcPr>
          <w:p w14:paraId="43E6C600" w14:textId="77777777" w:rsidR="00151D54" w:rsidRPr="00461B25" w:rsidRDefault="00151D54" w:rsidP="00531B6D">
            <w:pPr>
              <w:pStyle w:val="acctfourfigures"/>
              <w:spacing w:line="240" w:lineRule="auto"/>
              <w:rPr>
                <w:szCs w:val="22"/>
              </w:rPr>
            </w:pPr>
          </w:p>
        </w:tc>
        <w:tc>
          <w:tcPr>
            <w:tcW w:w="620" w:type="pct"/>
          </w:tcPr>
          <w:p w14:paraId="0746D6D4" w14:textId="77777777" w:rsidR="00151D54" w:rsidRPr="00461B25" w:rsidRDefault="00151D54" w:rsidP="00531B6D">
            <w:pPr>
              <w:pStyle w:val="acctfourfigures"/>
              <w:tabs>
                <w:tab w:val="clear" w:pos="765"/>
                <w:tab w:val="decimal" w:pos="818"/>
              </w:tabs>
              <w:spacing w:line="240" w:lineRule="auto"/>
              <w:ind w:right="11"/>
              <w:rPr>
                <w:szCs w:val="22"/>
              </w:rPr>
            </w:pPr>
            <w:r w:rsidRPr="00461B25">
              <w:rPr>
                <w:szCs w:val="22"/>
                <w:lang w:bidi="th-TH"/>
              </w:rPr>
              <w:t>(2)</w:t>
            </w:r>
          </w:p>
        </w:tc>
        <w:tc>
          <w:tcPr>
            <w:tcW w:w="103" w:type="pct"/>
          </w:tcPr>
          <w:p w14:paraId="43AC3AEA" w14:textId="77777777" w:rsidR="00151D54" w:rsidRPr="00461B25" w:rsidRDefault="00151D54" w:rsidP="00531B6D">
            <w:pPr>
              <w:pStyle w:val="acctfourfigures"/>
              <w:spacing w:line="240" w:lineRule="auto"/>
              <w:rPr>
                <w:szCs w:val="22"/>
              </w:rPr>
            </w:pPr>
          </w:p>
        </w:tc>
        <w:tc>
          <w:tcPr>
            <w:tcW w:w="618" w:type="pct"/>
          </w:tcPr>
          <w:p w14:paraId="415CE9D1" w14:textId="77777777" w:rsidR="00151D54" w:rsidRPr="00461B25" w:rsidRDefault="00151D54" w:rsidP="00531B6D">
            <w:pPr>
              <w:pStyle w:val="acctfourfigures"/>
              <w:tabs>
                <w:tab w:val="clear" w:pos="765"/>
                <w:tab w:val="decimal" w:pos="818"/>
              </w:tabs>
              <w:spacing w:line="240" w:lineRule="auto"/>
              <w:ind w:right="11"/>
              <w:rPr>
                <w:szCs w:val="22"/>
              </w:rPr>
            </w:pPr>
            <w:r w:rsidRPr="00461B25">
              <w:rPr>
                <w:szCs w:val="22"/>
                <w:lang w:bidi="th-TH"/>
              </w:rPr>
              <w:t>2</w:t>
            </w:r>
          </w:p>
        </w:tc>
        <w:tc>
          <w:tcPr>
            <w:tcW w:w="103" w:type="pct"/>
          </w:tcPr>
          <w:p w14:paraId="2482C35B" w14:textId="77777777" w:rsidR="00151D54" w:rsidRPr="00461B25" w:rsidRDefault="00151D54" w:rsidP="00531B6D">
            <w:pPr>
              <w:pStyle w:val="acctfourfigures"/>
              <w:spacing w:line="240" w:lineRule="auto"/>
              <w:rPr>
                <w:szCs w:val="22"/>
              </w:rPr>
            </w:pPr>
          </w:p>
        </w:tc>
        <w:tc>
          <w:tcPr>
            <w:tcW w:w="619" w:type="pct"/>
          </w:tcPr>
          <w:p w14:paraId="478D3806" w14:textId="77777777" w:rsidR="00151D54" w:rsidRPr="00461B25" w:rsidRDefault="00151D54" w:rsidP="00531B6D">
            <w:pPr>
              <w:pStyle w:val="acctfourfigures"/>
              <w:tabs>
                <w:tab w:val="clear" w:pos="765"/>
                <w:tab w:val="decimal" w:pos="818"/>
              </w:tabs>
              <w:spacing w:line="240" w:lineRule="auto"/>
              <w:ind w:right="11"/>
              <w:rPr>
                <w:szCs w:val="22"/>
              </w:rPr>
            </w:pPr>
            <w:r w:rsidRPr="00461B25">
              <w:rPr>
                <w:szCs w:val="22"/>
              </w:rPr>
              <w:t>(2)</w:t>
            </w:r>
          </w:p>
        </w:tc>
      </w:tr>
    </w:tbl>
    <w:p w14:paraId="33045B22" w14:textId="77777777" w:rsidR="00151D54" w:rsidRPr="00461B25" w:rsidRDefault="00151D54" w:rsidP="00151D54">
      <w:pPr>
        <w:tabs>
          <w:tab w:val="right" w:pos="7280"/>
          <w:tab w:val="right" w:pos="8540"/>
        </w:tabs>
        <w:spacing w:line="240" w:lineRule="atLeast"/>
        <w:ind w:left="450" w:right="-43" w:firstLine="90"/>
        <w:jc w:val="thaiDistribute"/>
        <w:rPr>
          <w:rFonts w:eastAsia="CIDFont+F2" w:hAnsi="Times New Roman" w:cs="Times New Roman"/>
          <w:sz w:val="22"/>
          <w:szCs w:val="22"/>
        </w:rPr>
      </w:pPr>
    </w:p>
    <w:p w14:paraId="492903AA" w14:textId="77777777" w:rsidR="00151D54" w:rsidRPr="00461B25" w:rsidRDefault="00151D54" w:rsidP="00151D54">
      <w:pPr>
        <w:ind w:left="540" w:right="-25" w:hanging="540"/>
        <w:jc w:val="both"/>
        <w:rPr>
          <w:rFonts w:hAnsi="Times New Roman" w:cs="Times New Roman"/>
          <w:b/>
          <w:bCs/>
        </w:rPr>
      </w:pPr>
      <w:r w:rsidRPr="00461B25">
        <w:rPr>
          <w:rFonts w:hAnsi="Times New Roman" w:cs="Times New Roman"/>
          <w:b/>
          <w:bCs/>
        </w:rPr>
        <w:t>18</w:t>
      </w:r>
      <w:r w:rsidRPr="00461B25">
        <w:rPr>
          <w:rFonts w:hAnsi="Times New Roman" w:cs="Times New Roman"/>
          <w:b/>
          <w:bCs/>
        </w:rPr>
        <w:tab/>
        <w:t xml:space="preserve">Share capital   </w:t>
      </w:r>
    </w:p>
    <w:p w14:paraId="457E6234" w14:textId="77777777" w:rsidR="00151D54" w:rsidRPr="00461B25" w:rsidRDefault="00151D54" w:rsidP="00151D54">
      <w:pPr>
        <w:tabs>
          <w:tab w:val="right" w:pos="7280"/>
          <w:tab w:val="right" w:pos="8540"/>
        </w:tabs>
        <w:spacing w:line="240" w:lineRule="atLeast"/>
        <w:ind w:left="450" w:right="-43" w:firstLine="90"/>
        <w:jc w:val="thaiDistribute"/>
        <w:rPr>
          <w:rFonts w:eastAsia="CIDFont+F2" w:hAnsi="Times New Roman" w:cs="Times New Roman"/>
          <w:sz w:val="22"/>
          <w:szCs w:val="22"/>
        </w:rPr>
      </w:pPr>
    </w:p>
    <w:p w14:paraId="1C8A4FBE" w14:textId="77777777" w:rsidR="00151D54" w:rsidRPr="00461B25" w:rsidRDefault="00151D54" w:rsidP="00151D54">
      <w:pPr>
        <w:tabs>
          <w:tab w:val="right" w:pos="7280"/>
          <w:tab w:val="right" w:pos="8540"/>
        </w:tabs>
        <w:spacing w:line="240" w:lineRule="atLeast"/>
        <w:ind w:left="450" w:right="-43" w:firstLine="90"/>
        <w:jc w:val="thaiDistribute"/>
        <w:rPr>
          <w:rFonts w:hAnsi="Times New Roman" w:cs="Times New Roman"/>
          <w:b/>
          <w:bCs/>
          <w:i/>
          <w:iCs/>
          <w:sz w:val="22"/>
          <w:szCs w:val="22"/>
        </w:rPr>
      </w:pPr>
      <w:r w:rsidRPr="00461B25">
        <w:rPr>
          <w:rFonts w:hAnsi="Times New Roman" w:cs="Times New Roman"/>
          <w:b/>
          <w:bCs/>
          <w:i/>
          <w:iCs/>
          <w:sz w:val="22"/>
          <w:szCs w:val="22"/>
        </w:rPr>
        <w:t>Share premium</w:t>
      </w:r>
    </w:p>
    <w:p w14:paraId="0121E041" w14:textId="77777777" w:rsidR="00151D54" w:rsidRPr="00461B25" w:rsidRDefault="00151D54" w:rsidP="00151D54">
      <w:pPr>
        <w:tabs>
          <w:tab w:val="right" w:pos="7280"/>
          <w:tab w:val="right" w:pos="8540"/>
        </w:tabs>
        <w:spacing w:line="240" w:lineRule="atLeast"/>
        <w:ind w:left="450" w:right="-43" w:firstLine="90"/>
        <w:jc w:val="thaiDistribute"/>
        <w:rPr>
          <w:rFonts w:hAnsi="Times New Roman" w:cs="Times New Roman"/>
          <w:b/>
          <w:bCs/>
          <w:i/>
          <w:iCs/>
          <w:sz w:val="22"/>
          <w:szCs w:val="22"/>
        </w:rPr>
      </w:pPr>
    </w:p>
    <w:p w14:paraId="0BA4C1E2" w14:textId="77777777" w:rsidR="00151D54" w:rsidRPr="00461B25" w:rsidRDefault="00151D54" w:rsidP="00151D54">
      <w:pPr>
        <w:tabs>
          <w:tab w:val="right" w:pos="7280"/>
          <w:tab w:val="right" w:pos="8540"/>
        </w:tabs>
        <w:spacing w:line="240" w:lineRule="atLeast"/>
        <w:ind w:left="540" w:right="-43"/>
        <w:jc w:val="thaiDistribute"/>
        <w:rPr>
          <w:rFonts w:hAnsi="Times New Roman" w:cs="Times New Roman"/>
          <w:sz w:val="22"/>
          <w:szCs w:val="22"/>
        </w:rPr>
      </w:pPr>
      <w:r w:rsidRPr="00461B25">
        <w:rPr>
          <w:rFonts w:hAnsi="Times New Roman" w:cs="Times New Roman"/>
          <w:sz w:val="22"/>
          <w:szCs w:val="22"/>
        </w:rPr>
        <w:t>Section 5</w:t>
      </w:r>
      <w:r w:rsidRPr="00461B25">
        <w:rPr>
          <w:rFonts w:hAnsi="Times New Roman" w:cs="Times New Roman"/>
          <w:sz w:val="22"/>
          <w:szCs w:val="22"/>
          <w:cs/>
        </w:rPr>
        <w:t xml:space="preserve">1 </w:t>
      </w:r>
      <w:r w:rsidRPr="00461B25">
        <w:rPr>
          <w:rFonts w:hAnsi="Times New Roman" w:cs="Times New Roman"/>
          <w:sz w:val="22"/>
          <w:szCs w:val="22"/>
        </w:rPr>
        <w:t>of the Public Companies Act B.E. 1992</w:t>
      </w:r>
      <w:r w:rsidRPr="00461B25">
        <w:rPr>
          <w:rFonts w:hAnsi="Times New Roman" w:cs="Times New Roman"/>
          <w:sz w:val="22"/>
          <w:szCs w:val="22"/>
          <w:cs/>
        </w:rPr>
        <w:t xml:space="preserve"> </w:t>
      </w:r>
      <w:r w:rsidRPr="00461B25">
        <w:rPr>
          <w:rFonts w:hAnsi="Times New Roman" w:cs="Times New Roman"/>
          <w:sz w:val="22"/>
          <w:szCs w:val="22"/>
        </w:rPr>
        <w:t>requires companies to set aside share subscription money received in excess of the par value of the shares issued as a reserve account (“share premium”). Share premium is not available for dividend distribution.</w:t>
      </w:r>
    </w:p>
    <w:p w14:paraId="4AAEAB48" w14:textId="77777777" w:rsidR="00151D54" w:rsidRPr="00461B25" w:rsidRDefault="00151D54" w:rsidP="00151D54">
      <w:pPr>
        <w:tabs>
          <w:tab w:val="right" w:pos="7280"/>
          <w:tab w:val="right" w:pos="8540"/>
        </w:tabs>
        <w:spacing w:line="240" w:lineRule="atLeast"/>
        <w:ind w:left="540" w:right="-43"/>
        <w:jc w:val="thaiDistribute"/>
        <w:rPr>
          <w:rFonts w:hAnsi="Times New Roman" w:cs="Times New Roman"/>
          <w:sz w:val="22"/>
          <w:szCs w:val="22"/>
        </w:rPr>
      </w:pPr>
    </w:p>
    <w:p w14:paraId="29EDC6A2" w14:textId="77777777" w:rsidR="00151D54" w:rsidRPr="00461B25" w:rsidRDefault="00151D54" w:rsidP="00151D54">
      <w:pPr>
        <w:ind w:left="540"/>
        <w:jc w:val="both"/>
        <w:rPr>
          <w:rFonts w:hAnsi="Times New Roman" w:cs="Times New Roman"/>
          <w:b/>
          <w:sz w:val="22"/>
          <w:szCs w:val="22"/>
        </w:rPr>
      </w:pPr>
      <w:r w:rsidRPr="00461B25">
        <w:rPr>
          <w:rFonts w:hAnsi="Times New Roman" w:cs="Times New Roman"/>
          <w:b/>
          <w:sz w:val="22"/>
          <w:szCs w:val="22"/>
        </w:rPr>
        <w:t>Legal reserve</w:t>
      </w:r>
    </w:p>
    <w:p w14:paraId="21E9EC00" w14:textId="77777777" w:rsidR="00151D54" w:rsidRPr="00461B25" w:rsidRDefault="00151D54" w:rsidP="00151D54">
      <w:pPr>
        <w:ind w:left="540"/>
        <w:jc w:val="both"/>
        <w:rPr>
          <w:rFonts w:hAnsi="Times New Roman" w:cs="Times New Roman"/>
          <w:b/>
          <w:sz w:val="22"/>
          <w:szCs w:val="22"/>
        </w:rPr>
      </w:pPr>
    </w:p>
    <w:p w14:paraId="260F89DA" w14:textId="77777777" w:rsidR="00151D54" w:rsidRPr="00461B25" w:rsidRDefault="00151D54" w:rsidP="00151D54">
      <w:pPr>
        <w:tabs>
          <w:tab w:val="right" w:pos="7280"/>
          <w:tab w:val="right" w:pos="8540"/>
        </w:tabs>
        <w:spacing w:line="240" w:lineRule="atLeast"/>
        <w:ind w:left="540" w:right="-43"/>
        <w:jc w:val="thaiDistribute"/>
        <w:rPr>
          <w:rFonts w:hAnsi="Times New Roman" w:cs="Times New Roman"/>
          <w:sz w:val="22"/>
          <w:szCs w:val="22"/>
        </w:rPr>
      </w:pPr>
      <w:r w:rsidRPr="00461B25">
        <w:rPr>
          <w:rFonts w:hAnsi="Times New Roman" w:cs="Times New Roman"/>
          <w:sz w:val="22"/>
          <w:szCs w:val="22"/>
        </w:rPr>
        <w:t>Section 116 of the Public Companies Act B.E. 2535 Section 116 requires that a public company shall allocate not less than 5% of its annual net profit, less any accumulated losses brought forward, to a reserve account (“legal reserve”), until this account reaches an amount not less than 10% of the registered authorised capital. The legal reserve is not available for dividend distribution.</w:t>
      </w:r>
    </w:p>
    <w:p w14:paraId="3D283F78" w14:textId="77777777" w:rsidR="00151D54" w:rsidRPr="00461B25" w:rsidRDefault="00151D54" w:rsidP="00151D54">
      <w:pPr>
        <w:tabs>
          <w:tab w:val="right" w:pos="7280"/>
          <w:tab w:val="right" w:pos="8540"/>
        </w:tabs>
        <w:spacing w:line="240" w:lineRule="atLeast"/>
        <w:ind w:left="540" w:right="-43"/>
        <w:jc w:val="thaiDistribute"/>
        <w:rPr>
          <w:rFonts w:hAnsi="Times New Roman" w:cs="Times New Roman"/>
          <w:sz w:val="22"/>
          <w:szCs w:val="22"/>
        </w:rPr>
      </w:pPr>
    </w:p>
    <w:p w14:paraId="4C17BF2D" w14:textId="77777777" w:rsidR="00151D54" w:rsidRPr="00461B25" w:rsidRDefault="00151D54" w:rsidP="00151D54">
      <w:pPr>
        <w:ind w:left="540"/>
        <w:jc w:val="both"/>
        <w:rPr>
          <w:rFonts w:hAnsi="Times New Roman" w:cs="Times New Roman"/>
          <w:b/>
          <w:sz w:val="22"/>
          <w:szCs w:val="22"/>
        </w:rPr>
      </w:pPr>
      <w:r w:rsidRPr="00461B25">
        <w:rPr>
          <w:rFonts w:hAnsi="Times New Roman" w:cs="Times New Roman"/>
          <w:b/>
          <w:sz w:val="22"/>
          <w:szCs w:val="22"/>
        </w:rPr>
        <w:t>Other components of equity</w:t>
      </w:r>
    </w:p>
    <w:p w14:paraId="460E005B" w14:textId="77777777" w:rsidR="00151D54" w:rsidRPr="00461B25" w:rsidRDefault="00151D54" w:rsidP="00151D54">
      <w:pPr>
        <w:tabs>
          <w:tab w:val="right" w:pos="7280"/>
          <w:tab w:val="right" w:pos="8540"/>
        </w:tabs>
        <w:spacing w:line="240" w:lineRule="atLeast"/>
        <w:ind w:left="540" w:right="-43"/>
        <w:jc w:val="thaiDistribute"/>
        <w:rPr>
          <w:rFonts w:hAnsi="Times New Roman" w:cs="Times New Roman"/>
          <w:sz w:val="22"/>
          <w:szCs w:val="22"/>
        </w:rPr>
      </w:pPr>
    </w:p>
    <w:p w14:paraId="22308930" w14:textId="77777777" w:rsidR="00151D54" w:rsidRPr="00461B25" w:rsidRDefault="00151D54" w:rsidP="00151D54">
      <w:pPr>
        <w:tabs>
          <w:tab w:val="right" w:pos="7280"/>
          <w:tab w:val="right" w:pos="8540"/>
        </w:tabs>
        <w:spacing w:line="240" w:lineRule="atLeast"/>
        <w:ind w:left="540" w:right="-43"/>
        <w:jc w:val="thaiDistribute"/>
        <w:rPr>
          <w:rFonts w:hAnsi="Times New Roman" w:cs="Times New Roman"/>
          <w:sz w:val="22"/>
          <w:szCs w:val="22"/>
        </w:rPr>
      </w:pPr>
      <w:r w:rsidRPr="00461B25">
        <w:rPr>
          <w:rFonts w:hAnsi="Times New Roman" w:cs="Times New Roman"/>
          <w:sz w:val="22"/>
          <w:szCs w:val="22"/>
        </w:rPr>
        <w:t xml:space="preserve">Other components of equity comprise </w:t>
      </w:r>
      <w:r w:rsidRPr="00461B25">
        <w:rPr>
          <w:rFonts w:hAnsi="Times New Roman" w:cs="Times New Roman"/>
          <w:sz w:val="22"/>
          <w:szCs w:val="22"/>
        </w:rPr>
        <w:tab/>
        <w:t>the adjustment for change in interest in subsidiary and the cumulative net change in the fair value of equity securities designated at FVOCI.</w:t>
      </w:r>
    </w:p>
    <w:p w14:paraId="3B0BC005" w14:textId="77777777" w:rsidR="00151D54" w:rsidRPr="00461B25" w:rsidRDefault="00151D54" w:rsidP="00151D54">
      <w:pPr>
        <w:tabs>
          <w:tab w:val="right" w:pos="7280"/>
          <w:tab w:val="right" w:pos="8540"/>
        </w:tabs>
        <w:spacing w:line="240" w:lineRule="atLeast"/>
        <w:ind w:left="540" w:right="-43" w:hanging="540"/>
        <w:jc w:val="thaiDistribute"/>
        <w:rPr>
          <w:rFonts w:hAnsi="Times New Roman" w:cs="Times New Roman"/>
          <w:b/>
          <w:bCs/>
          <w:sz w:val="22"/>
          <w:szCs w:val="22"/>
        </w:rPr>
      </w:pPr>
    </w:p>
    <w:p w14:paraId="4CD24187" w14:textId="77777777" w:rsidR="00151D54" w:rsidRPr="00625A54" w:rsidRDefault="00151D54" w:rsidP="00151D54">
      <w:pPr>
        <w:ind w:left="540" w:right="-25" w:hanging="540"/>
        <w:jc w:val="both"/>
        <w:rPr>
          <w:rFonts w:hAnsi="Times New Roman" w:cs="Times New Roman"/>
          <w:b/>
          <w:bCs/>
        </w:rPr>
      </w:pPr>
      <w:r w:rsidRPr="00625A54">
        <w:rPr>
          <w:rFonts w:hAnsi="Times New Roman" w:cs="Times New Roman"/>
          <w:b/>
          <w:bCs/>
        </w:rPr>
        <w:t>19</w:t>
      </w:r>
      <w:r w:rsidRPr="00625A54">
        <w:rPr>
          <w:rFonts w:hAnsi="Times New Roman" w:cs="Times New Roman"/>
          <w:b/>
          <w:bCs/>
        </w:rPr>
        <w:tab/>
        <w:t>Segment information and disaggregation of revenue</w:t>
      </w:r>
    </w:p>
    <w:p w14:paraId="3928BD59" w14:textId="77777777" w:rsidR="00151D54" w:rsidRPr="00461B25" w:rsidRDefault="00151D54" w:rsidP="00151D54">
      <w:pPr>
        <w:tabs>
          <w:tab w:val="right" w:pos="7280"/>
          <w:tab w:val="right" w:pos="8540"/>
        </w:tabs>
        <w:spacing w:line="240" w:lineRule="atLeast"/>
        <w:ind w:left="540" w:right="-43" w:hanging="540"/>
        <w:jc w:val="thaiDistribute"/>
        <w:rPr>
          <w:rFonts w:hAnsi="Times New Roman" w:cs="Times New Roman"/>
          <w:b/>
          <w:bCs/>
          <w:sz w:val="22"/>
          <w:szCs w:val="22"/>
        </w:rPr>
      </w:pPr>
    </w:p>
    <w:p w14:paraId="6AF4C8FC" w14:textId="77777777" w:rsidR="00151D54" w:rsidRPr="00461B25" w:rsidRDefault="00151D54" w:rsidP="00151D54">
      <w:pPr>
        <w:tabs>
          <w:tab w:val="right" w:pos="7280"/>
          <w:tab w:val="right" w:pos="8540"/>
        </w:tabs>
        <w:spacing w:line="240" w:lineRule="atLeast"/>
        <w:ind w:left="540" w:right="-43" w:hanging="540"/>
        <w:jc w:val="thaiDistribute"/>
        <w:rPr>
          <w:rFonts w:hAnsi="Times New Roman" w:cs="Times New Roman"/>
          <w:sz w:val="22"/>
          <w:szCs w:val="22"/>
        </w:rPr>
      </w:pPr>
      <w:r w:rsidRPr="00461B25">
        <w:rPr>
          <w:rFonts w:hAnsi="Times New Roman" w:cs="Times New Roman"/>
          <w:sz w:val="22"/>
          <w:szCs w:val="22"/>
        </w:rPr>
        <w:tab/>
      </w:r>
      <w:r w:rsidRPr="00461B25">
        <w:rPr>
          <w:rFonts w:hAnsi="Times New Roman" w:cs="Times New Roman"/>
          <w:sz w:val="22"/>
          <w:szCs w:val="22"/>
        </w:rPr>
        <w:tab/>
        <w:t>The Group’s operations and main revenue streams are described in the last annual financial statements. The Group’s main revenue is derived from contracts with customers.</w:t>
      </w:r>
    </w:p>
    <w:p w14:paraId="4BCF5A97" w14:textId="77777777" w:rsidR="00151D54" w:rsidRPr="00461B25" w:rsidRDefault="00151D54" w:rsidP="00151D54">
      <w:pPr>
        <w:tabs>
          <w:tab w:val="right" w:pos="7280"/>
          <w:tab w:val="right" w:pos="8540"/>
        </w:tabs>
        <w:spacing w:line="240" w:lineRule="atLeast"/>
        <w:ind w:left="540" w:right="-43" w:hanging="540"/>
        <w:jc w:val="thaiDistribute"/>
        <w:rPr>
          <w:rFonts w:hAnsi="Times New Roman" w:cs="Times New Roman"/>
          <w:sz w:val="22"/>
          <w:szCs w:val="22"/>
        </w:rPr>
      </w:pPr>
    </w:p>
    <w:p w14:paraId="6CD3342F" w14:textId="77777777" w:rsidR="00151D54" w:rsidRPr="00461B25" w:rsidRDefault="00151D54" w:rsidP="00151D54">
      <w:pPr>
        <w:tabs>
          <w:tab w:val="right" w:pos="7280"/>
          <w:tab w:val="right" w:pos="8540"/>
        </w:tabs>
        <w:spacing w:line="240" w:lineRule="atLeast"/>
        <w:ind w:left="540" w:right="-43" w:hanging="540"/>
        <w:jc w:val="thaiDistribute"/>
        <w:rPr>
          <w:rFonts w:hAnsi="Times New Roman" w:cs="Times New Roman"/>
          <w:i/>
          <w:iCs/>
          <w:sz w:val="22"/>
          <w:szCs w:val="22"/>
        </w:rPr>
      </w:pPr>
      <w:r w:rsidRPr="00461B25">
        <w:rPr>
          <w:rFonts w:hAnsi="Times New Roman" w:cs="Times New Roman"/>
          <w:i/>
          <w:iCs/>
          <w:sz w:val="22"/>
          <w:szCs w:val="22"/>
        </w:rPr>
        <w:tab/>
        <w:t>Geographical segments</w:t>
      </w:r>
    </w:p>
    <w:p w14:paraId="7D85ED66" w14:textId="77777777" w:rsidR="00151D54" w:rsidRPr="00461B25" w:rsidRDefault="00151D54" w:rsidP="00151D54">
      <w:pPr>
        <w:tabs>
          <w:tab w:val="right" w:pos="7280"/>
          <w:tab w:val="right" w:pos="8540"/>
        </w:tabs>
        <w:spacing w:line="240" w:lineRule="atLeast"/>
        <w:ind w:left="540" w:right="-43" w:hanging="540"/>
        <w:jc w:val="thaiDistribute"/>
        <w:rPr>
          <w:rFonts w:hAnsi="Times New Roman" w:cs="Times New Roman"/>
          <w:sz w:val="22"/>
          <w:szCs w:val="22"/>
        </w:rPr>
      </w:pPr>
      <w:r w:rsidRPr="00461B25">
        <w:rPr>
          <w:rFonts w:hAnsi="Times New Roman" w:cs="Times New Roman"/>
          <w:sz w:val="22"/>
          <w:szCs w:val="22"/>
        </w:rPr>
        <w:tab/>
      </w:r>
    </w:p>
    <w:p w14:paraId="15F16BDA" w14:textId="77777777" w:rsidR="00151D54" w:rsidRPr="00461B25" w:rsidRDefault="00151D54" w:rsidP="00151D54">
      <w:pPr>
        <w:tabs>
          <w:tab w:val="right" w:pos="7280"/>
          <w:tab w:val="right" w:pos="8540"/>
        </w:tabs>
        <w:spacing w:line="240" w:lineRule="atLeast"/>
        <w:ind w:left="540" w:right="-43" w:hanging="540"/>
        <w:jc w:val="thaiDistribute"/>
        <w:rPr>
          <w:rFonts w:hAnsi="Times New Roman" w:cs="Times New Roman"/>
          <w:sz w:val="22"/>
          <w:szCs w:val="22"/>
        </w:rPr>
      </w:pPr>
      <w:r w:rsidRPr="00461B25">
        <w:rPr>
          <w:rFonts w:hAnsi="Times New Roman" w:cs="Times New Roman"/>
          <w:sz w:val="22"/>
          <w:szCs w:val="22"/>
        </w:rPr>
        <w:tab/>
        <w:t xml:space="preserve">The Company operates real estate for sale business and real estate for rental and service business principally in Thailand. </w:t>
      </w:r>
    </w:p>
    <w:p w14:paraId="69C33F2B" w14:textId="77777777" w:rsidR="00151D54" w:rsidRPr="00461B25" w:rsidRDefault="00151D54" w:rsidP="00151D54">
      <w:pPr>
        <w:tabs>
          <w:tab w:val="right" w:pos="7280"/>
          <w:tab w:val="right" w:pos="8540"/>
        </w:tabs>
        <w:spacing w:line="240" w:lineRule="atLeast"/>
        <w:ind w:left="540" w:right="-43" w:hanging="540"/>
        <w:jc w:val="thaiDistribute"/>
        <w:rPr>
          <w:rFonts w:hAnsi="Times New Roman" w:cs="Times New Roman"/>
          <w:sz w:val="22"/>
          <w:szCs w:val="22"/>
        </w:rPr>
      </w:pPr>
    </w:p>
    <w:p w14:paraId="025B3E93" w14:textId="77777777" w:rsidR="00151D54" w:rsidRPr="00461B25" w:rsidRDefault="00151D54" w:rsidP="00151D54">
      <w:pPr>
        <w:tabs>
          <w:tab w:val="right" w:pos="7280"/>
          <w:tab w:val="right" w:pos="8540"/>
        </w:tabs>
        <w:spacing w:line="240" w:lineRule="atLeast"/>
        <w:ind w:left="540" w:right="-43" w:hanging="540"/>
        <w:jc w:val="thaiDistribute"/>
        <w:rPr>
          <w:rFonts w:hAnsi="Times New Roman" w:cs="Times New Roman"/>
          <w:i/>
          <w:iCs/>
          <w:sz w:val="22"/>
          <w:szCs w:val="22"/>
        </w:rPr>
      </w:pPr>
      <w:r w:rsidRPr="00461B25">
        <w:rPr>
          <w:rFonts w:hAnsi="Times New Roman" w:cs="Times New Roman"/>
          <w:i/>
          <w:iCs/>
          <w:sz w:val="22"/>
          <w:szCs w:val="22"/>
          <w:cs/>
        </w:rPr>
        <w:tab/>
      </w:r>
      <w:r w:rsidRPr="00461B25">
        <w:rPr>
          <w:rFonts w:hAnsi="Times New Roman" w:cs="Times New Roman"/>
          <w:i/>
          <w:iCs/>
          <w:sz w:val="22"/>
          <w:szCs w:val="22"/>
        </w:rPr>
        <w:t>Business segments</w:t>
      </w:r>
    </w:p>
    <w:p w14:paraId="017C3ABD" w14:textId="77777777" w:rsidR="00151D54" w:rsidRPr="00461B25" w:rsidRDefault="00151D54" w:rsidP="00151D54">
      <w:pPr>
        <w:tabs>
          <w:tab w:val="right" w:pos="7280"/>
          <w:tab w:val="right" w:pos="8540"/>
        </w:tabs>
        <w:spacing w:line="240" w:lineRule="atLeast"/>
        <w:ind w:left="540" w:right="-43" w:hanging="540"/>
        <w:jc w:val="thaiDistribute"/>
        <w:rPr>
          <w:rFonts w:hAnsi="Times New Roman" w:cs="Times New Roman"/>
          <w:sz w:val="22"/>
          <w:szCs w:val="22"/>
        </w:rPr>
      </w:pPr>
    </w:p>
    <w:p w14:paraId="15E61405" w14:textId="77777777" w:rsidR="00151D54" w:rsidRPr="00461B25" w:rsidRDefault="00151D54" w:rsidP="00151D54">
      <w:pPr>
        <w:tabs>
          <w:tab w:val="right" w:pos="7280"/>
          <w:tab w:val="right" w:pos="8540"/>
        </w:tabs>
        <w:spacing w:line="240" w:lineRule="atLeast"/>
        <w:ind w:left="540" w:right="-43" w:hanging="540"/>
        <w:jc w:val="thaiDistribute"/>
        <w:rPr>
          <w:rFonts w:hAnsi="Times New Roman" w:cs="Times New Roman"/>
          <w:sz w:val="22"/>
          <w:szCs w:val="22"/>
        </w:rPr>
      </w:pPr>
      <w:r w:rsidRPr="00461B25">
        <w:rPr>
          <w:rFonts w:hAnsi="Times New Roman" w:cs="Times New Roman"/>
          <w:sz w:val="22"/>
          <w:szCs w:val="22"/>
        </w:rPr>
        <w:tab/>
        <w:t>Management determined that the Group has two reportable segments which are the Group’s strategic divisions for different products and services.</w:t>
      </w:r>
    </w:p>
    <w:p w14:paraId="369AC67F" w14:textId="77777777" w:rsidR="00151D54" w:rsidRPr="00461B25" w:rsidRDefault="00151D54" w:rsidP="00151D54">
      <w:pPr>
        <w:tabs>
          <w:tab w:val="right" w:pos="7280"/>
          <w:tab w:val="right" w:pos="8540"/>
        </w:tabs>
        <w:spacing w:line="240" w:lineRule="atLeast"/>
        <w:ind w:left="540" w:right="-43" w:hanging="540"/>
        <w:jc w:val="thaiDistribute"/>
        <w:rPr>
          <w:rFonts w:hAnsi="Times New Roman" w:cs="Times New Roman"/>
          <w:sz w:val="22"/>
          <w:szCs w:val="22"/>
        </w:rPr>
      </w:pPr>
    </w:p>
    <w:p w14:paraId="6ABDD62C" w14:textId="77777777" w:rsidR="00151D54" w:rsidRPr="00461B25" w:rsidRDefault="00151D54" w:rsidP="00151D54">
      <w:pPr>
        <w:tabs>
          <w:tab w:val="right" w:pos="7280"/>
          <w:tab w:val="right" w:pos="8540"/>
        </w:tabs>
        <w:spacing w:line="240" w:lineRule="atLeast"/>
        <w:ind w:left="540" w:right="-43" w:hanging="540"/>
        <w:jc w:val="thaiDistribute"/>
        <w:rPr>
          <w:rFonts w:hAnsi="Times New Roman" w:cs="Times New Roman"/>
          <w:sz w:val="22"/>
          <w:szCs w:val="22"/>
        </w:rPr>
      </w:pPr>
      <w:r w:rsidRPr="00461B25">
        <w:rPr>
          <w:rFonts w:hAnsi="Times New Roman" w:cs="Times New Roman"/>
          <w:sz w:val="22"/>
          <w:szCs w:val="22"/>
        </w:rPr>
        <w:lastRenderedPageBreak/>
        <w:tab/>
        <w:t>The Company and its subsidiaries have 2 reportable segments, which are real estate for sale business, consisting of land and house projects and residential condominium projects, and real estate for rental and service business, consisting of office building for rent project.</w:t>
      </w:r>
    </w:p>
    <w:p w14:paraId="0FCE58D0" w14:textId="77777777" w:rsidR="00151D54" w:rsidRPr="00461B25" w:rsidRDefault="00151D54" w:rsidP="00151D54">
      <w:pPr>
        <w:tabs>
          <w:tab w:val="right" w:pos="7280"/>
          <w:tab w:val="right" w:pos="8540"/>
        </w:tabs>
        <w:spacing w:line="240" w:lineRule="atLeast"/>
        <w:ind w:left="540" w:right="-43" w:hanging="540"/>
        <w:jc w:val="thaiDistribute"/>
        <w:rPr>
          <w:rFonts w:hAnsi="Times New Roman" w:cs="Times New Roman"/>
          <w:sz w:val="22"/>
          <w:szCs w:val="22"/>
        </w:rPr>
      </w:pPr>
    </w:p>
    <w:p w14:paraId="7A31DC94" w14:textId="77777777" w:rsidR="00151D54" w:rsidRPr="00461B25" w:rsidRDefault="00151D54" w:rsidP="00151D54">
      <w:pPr>
        <w:tabs>
          <w:tab w:val="right" w:pos="7280"/>
          <w:tab w:val="right" w:pos="8540"/>
        </w:tabs>
        <w:spacing w:line="240" w:lineRule="atLeast"/>
        <w:ind w:left="540" w:right="-43" w:hanging="540"/>
        <w:jc w:val="thaiDistribute"/>
        <w:rPr>
          <w:rFonts w:hAnsi="Times New Roman" w:cstheme="minorBidi"/>
          <w:sz w:val="22"/>
          <w:szCs w:val="22"/>
          <w:cs/>
        </w:rPr>
      </w:pPr>
      <w:r w:rsidRPr="00461B25">
        <w:rPr>
          <w:rFonts w:hAnsi="Times New Roman" w:cs="Times New Roman"/>
          <w:sz w:val="22"/>
          <w:szCs w:val="22"/>
        </w:rPr>
        <w:tab/>
        <w:t>Each segment's performance is measured based on segment profit before tax, as included in the internal management reports that are reviewed by the Group’s CODM. Segment profit before tax is used to measure performance as management believes that such information is the most relevant in evaluating the results of certain segments relative to other entities that operate within these industries. Inter-segment pricing is determined on an arm’s length basis.</w:t>
      </w:r>
    </w:p>
    <w:p w14:paraId="65E822BC" w14:textId="77777777" w:rsidR="00151D54" w:rsidRPr="00461B25" w:rsidRDefault="00151D54" w:rsidP="00151D54">
      <w:pPr>
        <w:tabs>
          <w:tab w:val="right" w:pos="7280"/>
          <w:tab w:val="right" w:pos="8540"/>
        </w:tabs>
        <w:spacing w:line="240" w:lineRule="atLeast"/>
        <w:ind w:left="540" w:right="-43" w:hanging="540"/>
        <w:jc w:val="thaiDistribute"/>
        <w:rPr>
          <w:rFonts w:hAnsi="Times New Roman" w:cs="Times New Roman"/>
          <w:sz w:val="22"/>
          <w:szCs w:val="22"/>
          <w:cs/>
        </w:rPr>
      </w:pPr>
    </w:p>
    <w:p w14:paraId="158961A3" w14:textId="77777777" w:rsidR="00151D54" w:rsidRPr="00461B25" w:rsidRDefault="00151D54" w:rsidP="00151D54">
      <w:pPr>
        <w:tabs>
          <w:tab w:val="right" w:pos="7280"/>
          <w:tab w:val="right" w:pos="8540"/>
        </w:tabs>
        <w:spacing w:line="240" w:lineRule="atLeast"/>
        <w:ind w:left="540" w:right="-43" w:hanging="540"/>
        <w:jc w:val="thaiDistribute"/>
        <w:rPr>
          <w:rFonts w:hAnsi="Times New Roman" w:cs="Times New Roman"/>
          <w:sz w:val="22"/>
          <w:szCs w:val="22"/>
        </w:rPr>
      </w:pPr>
      <w:r w:rsidRPr="00461B25">
        <w:rPr>
          <w:rFonts w:hAnsi="Times New Roman" w:cs="Times New Roman"/>
          <w:sz w:val="22"/>
          <w:szCs w:val="22"/>
        </w:rPr>
        <w:tab/>
        <w:t>Segment information disclosures with disaggregation of revenue and timing of revenue recognition as follow:</w:t>
      </w:r>
    </w:p>
    <w:p w14:paraId="52736DCD" w14:textId="77777777" w:rsidR="00151D54" w:rsidRPr="00461B25" w:rsidRDefault="00151D54" w:rsidP="00151D54">
      <w:pPr>
        <w:tabs>
          <w:tab w:val="right" w:pos="7280"/>
          <w:tab w:val="right" w:pos="8540"/>
        </w:tabs>
        <w:spacing w:line="240" w:lineRule="atLeast"/>
        <w:ind w:left="540" w:right="-43" w:hanging="540"/>
        <w:jc w:val="thaiDistribute"/>
        <w:rPr>
          <w:rFonts w:hAnsi="Times New Roman" w:cs="Times New Roman"/>
          <w:sz w:val="22"/>
          <w:szCs w:val="22"/>
        </w:rPr>
      </w:pPr>
      <w:r w:rsidRPr="00461B25">
        <w:rPr>
          <w:rFonts w:hAnsi="Times New Roman" w:cs="Times New Roman"/>
          <w:sz w:val="22"/>
          <w:szCs w:val="22"/>
        </w:rPr>
        <w:tab/>
      </w:r>
    </w:p>
    <w:tbl>
      <w:tblPr>
        <w:tblW w:w="9185" w:type="dxa"/>
        <w:tblInd w:w="450" w:type="dxa"/>
        <w:tblLayout w:type="fixed"/>
        <w:tblLook w:val="00A0" w:firstRow="1" w:lastRow="0" w:firstColumn="1" w:lastColumn="0" w:noHBand="0" w:noVBand="0"/>
      </w:tblPr>
      <w:tblGrid>
        <w:gridCol w:w="2430"/>
        <w:gridCol w:w="900"/>
        <w:gridCol w:w="270"/>
        <w:gridCol w:w="810"/>
        <w:gridCol w:w="270"/>
        <w:gridCol w:w="900"/>
        <w:gridCol w:w="270"/>
        <w:gridCol w:w="900"/>
        <w:gridCol w:w="270"/>
        <w:gridCol w:w="900"/>
        <w:gridCol w:w="270"/>
        <w:gridCol w:w="995"/>
      </w:tblGrid>
      <w:tr w:rsidR="00151D54" w:rsidRPr="00461B25" w14:paraId="17340747" w14:textId="77777777" w:rsidTr="00531B6D">
        <w:trPr>
          <w:tblHeader/>
        </w:trPr>
        <w:tc>
          <w:tcPr>
            <w:tcW w:w="2430" w:type="dxa"/>
            <w:tcBorders>
              <w:top w:val="nil"/>
              <w:left w:val="nil"/>
            </w:tcBorders>
            <w:noWrap/>
            <w:vAlign w:val="bottom"/>
          </w:tcPr>
          <w:p w14:paraId="3148252B" w14:textId="77777777" w:rsidR="00151D54" w:rsidRPr="00461B25" w:rsidRDefault="00151D54" w:rsidP="00531B6D">
            <w:pPr>
              <w:ind w:left="177" w:right="-360" w:hanging="180"/>
              <w:rPr>
                <w:rFonts w:hAnsi="Times New Roman" w:cs="Times New Roman"/>
                <w:b/>
                <w:bCs/>
                <w:i/>
                <w:iCs/>
                <w:color w:val="000000"/>
                <w:sz w:val="20"/>
                <w:szCs w:val="20"/>
                <w:cs/>
              </w:rPr>
            </w:pPr>
          </w:p>
        </w:tc>
        <w:tc>
          <w:tcPr>
            <w:tcW w:w="1980" w:type="dxa"/>
            <w:gridSpan w:val="3"/>
          </w:tcPr>
          <w:p w14:paraId="37C6B857" w14:textId="77777777" w:rsidR="00151D54" w:rsidRPr="00461B25" w:rsidRDefault="00151D54" w:rsidP="00531B6D">
            <w:pPr>
              <w:jc w:val="center"/>
              <w:rPr>
                <w:rFonts w:hAnsi="Times New Roman" w:cs="Times New Roman"/>
                <w:color w:val="000000"/>
                <w:sz w:val="20"/>
                <w:szCs w:val="20"/>
                <w:cs/>
                <w:lang w:val="en-GB"/>
              </w:rPr>
            </w:pPr>
            <w:r w:rsidRPr="00461B25">
              <w:rPr>
                <w:rFonts w:hAnsi="Times New Roman" w:cs="Times New Roman"/>
                <w:b/>
                <w:bCs/>
                <w:color w:val="000000"/>
                <w:sz w:val="20"/>
                <w:szCs w:val="20"/>
              </w:rPr>
              <w:t>R</w:t>
            </w:r>
            <w:r w:rsidRPr="00461B25">
              <w:rPr>
                <w:rFonts w:hAnsi="Times New Roman" w:cs="Times New Roman"/>
                <w:b/>
                <w:bCs/>
                <w:color w:val="000000"/>
                <w:sz w:val="20"/>
                <w:szCs w:val="20"/>
                <w:lang w:val="en-GB"/>
              </w:rPr>
              <w:t>eal estate for sale business</w:t>
            </w:r>
          </w:p>
        </w:tc>
        <w:tc>
          <w:tcPr>
            <w:tcW w:w="270" w:type="dxa"/>
            <w:tcBorders>
              <w:top w:val="nil"/>
              <w:left w:val="nil"/>
              <w:bottom w:val="nil"/>
              <w:right w:val="nil"/>
            </w:tcBorders>
          </w:tcPr>
          <w:p w14:paraId="5D9AB3A7" w14:textId="77777777" w:rsidR="00151D54" w:rsidRPr="00461B25" w:rsidRDefault="00151D54" w:rsidP="00531B6D">
            <w:pPr>
              <w:jc w:val="center"/>
              <w:rPr>
                <w:rFonts w:hAnsi="Times New Roman" w:cs="Times New Roman"/>
                <w:color w:val="000000"/>
                <w:sz w:val="20"/>
                <w:szCs w:val="20"/>
              </w:rPr>
            </w:pPr>
          </w:p>
        </w:tc>
        <w:tc>
          <w:tcPr>
            <w:tcW w:w="2070" w:type="dxa"/>
            <w:gridSpan w:val="3"/>
            <w:tcBorders>
              <w:top w:val="nil"/>
              <w:left w:val="nil"/>
              <w:bottom w:val="nil"/>
              <w:right w:val="nil"/>
            </w:tcBorders>
          </w:tcPr>
          <w:p w14:paraId="12EAE38A" w14:textId="77777777" w:rsidR="00151D54" w:rsidRPr="00461B25" w:rsidRDefault="00151D54" w:rsidP="00531B6D">
            <w:pPr>
              <w:jc w:val="center"/>
              <w:rPr>
                <w:rFonts w:hAnsi="Times New Roman" w:cs="Times New Roman"/>
                <w:b/>
                <w:bCs/>
                <w:color w:val="000000"/>
                <w:sz w:val="20"/>
                <w:szCs w:val="20"/>
                <w:cs/>
                <w:lang w:val="en-GB"/>
              </w:rPr>
            </w:pPr>
            <w:r w:rsidRPr="00461B25">
              <w:rPr>
                <w:rFonts w:hAnsi="Times New Roman" w:cs="Times New Roman"/>
                <w:b/>
                <w:bCs/>
                <w:color w:val="000000"/>
                <w:sz w:val="20"/>
                <w:szCs w:val="20"/>
                <w:lang w:val="en-GB"/>
              </w:rPr>
              <w:t>Real estate for rental and service business</w:t>
            </w:r>
          </w:p>
        </w:tc>
        <w:tc>
          <w:tcPr>
            <w:tcW w:w="270" w:type="dxa"/>
          </w:tcPr>
          <w:p w14:paraId="5827DEC0" w14:textId="77777777" w:rsidR="00151D54" w:rsidRPr="00461B25" w:rsidRDefault="00151D54" w:rsidP="00531B6D">
            <w:pPr>
              <w:jc w:val="center"/>
              <w:rPr>
                <w:rFonts w:hAnsi="Times New Roman" w:cs="Times New Roman"/>
                <w:b/>
                <w:bCs/>
                <w:color w:val="000000"/>
                <w:sz w:val="20"/>
                <w:szCs w:val="20"/>
                <w:lang w:val="en-GB"/>
              </w:rPr>
            </w:pPr>
          </w:p>
        </w:tc>
        <w:tc>
          <w:tcPr>
            <w:tcW w:w="2158" w:type="dxa"/>
            <w:gridSpan w:val="3"/>
          </w:tcPr>
          <w:p w14:paraId="0C995FBE" w14:textId="77777777" w:rsidR="00151D54" w:rsidRPr="00461B25" w:rsidRDefault="00151D54" w:rsidP="00531B6D">
            <w:pPr>
              <w:jc w:val="center"/>
              <w:rPr>
                <w:rFonts w:hAnsi="Times New Roman" w:cs="Times New Roman"/>
                <w:b/>
                <w:bCs/>
                <w:color w:val="000000"/>
                <w:sz w:val="20"/>
                <w:szCs w:val="20"/>
                <w:lang w:val="en-GB"/>
              </w:rPr>
            </w:pPr>
          </w:p>
          <w:p w14:paraId="72FAB664" w14:textId="77777777" w:rsidR="00151D54" w:rsidRPr="00461B25" w:rsidRDefault="00151D54" w:rsidP="00531B6D">
            <w:pPr>
              <w:jc w:val="center"/>
              <w:rPr>
                <w:rFonts w:hAnsi="Times New Roman" w:cs="Times New Roman"/>
                <w:color w:val="000000"/>
                <w:sz w:val="20"/>
                <w:szCs w:val="20"/>
                <w:cs/>
                <w:lang w:val="en-GB"/>
              </w:rPr>
            </w:pPr>
            <w:r w:rsidRPr="00461B25">
              <w:rPr>
                <w:rFonts w:hAnsi="Times New Roman" w:cs="Times New Roman"/>
                <w:b/>
                <w:bCs/>
                <w:color w:val="000000"/>
                <w:sz w:val="20"/>
                <w:szCs w:val="20"/>
                <w:lang w:val="en-GB"/>
              </w:rPr>
              <w:t>Total</w:t>
            </w:r>
          </w:p>
        </w:tc>
      </w:tr>
      <w:tr w:rsidR="00151D54" w:rsidRPr="00461B25" w14:paraId="0F5E0B91" w14:textId="77777777" w:rsidTr="00531B6D">
        <w:trPr>
          <w:tblHeader/>
        </w:trPr>
        <w:tc>
          <w:tcPr>
            <w:tcW w:w="2430" w:type="dxa"/>
            <w:tcBorders>
              <w:top w:val="nil"/>
              <w:left w:val="nil"/>
            </w:tcBorders>
            <w:noWrap/>
            <w:vAlign w:val="bottom"/>
          </w:tcPr>
          <w:p w14:paraId="4207E677" w14:textId="77777777" w:rsidR="00151D54" w:rsidRPr="00461B25" w:rsidRDefault="00151D54" w:rsidP="00531B6D">
            <w:pPr>
              <w:ind w:left="160" w:right="-360" w:hanging="180"/>
              <w:rPr>
                <w:rFonts w:hAnsi="Times New Roman" w:cs="Times New Roman"/>
                <w:b/>
                <w:bCs/>
                <w:i/>
                <w:iCs/>
                <w:color w:val="000000"/>
                <w:sz w:val="20"/>
                <w:szCs w:val="20"/>
                <w:cs/>
              </w:rPr>
            </w:pPr>
            <w:r w:rsidRPr="00461B25">
              <w:rPr>
                <w:rFonts w:hAnsi="Times New Roman" w:cs="Times New Roman"/>
                <w:b/>
                <w:bCs/>
                <w:i/>
                <w:iCs/>
                <w:color w:val="000000"/>
                <w:sz w:val="20"/>
                <w:szCs w:val="20"/>
              </w:rPr>
              <w:t xml:space="preserve">Year ended </w:t>
            </w:r>
            <w:r w:rsidRPr="00461B25">
              <w:rPr>
                <w:rFonts w:hAnsi="Times New Roman" w:cs="Times New Roman"/>
                <w:b/>
                <w:bCs/>
                <w:i/>
                <w:iCs/>
                <w:color w:val="000000"/>
                <w:sz w:val="20"/>
                <w:szCs w:val="20"/>
                <w:cs/>
              </w:rPr>
              <w:t xml:space="preserve">31 </w:t>
            </w:r>
            <w:r w:rsidRPr="00461B25">
              <w:rPr>
                <w:rFonts w:hAnsi="Times New Roman" w:cs="Times New Roman"/>
                <w:b/>
                <w:bCs/>
                <w:i/>
                <w:iCs/>
                <w:color w:val="000000"/>
                <w:sz w:val="20"/>
                <w:szCs w:val="20"/>
              </w:rPr>
              <w:t>December</w:t>
            </w:r>
          </w:p>
        </w:tc>
        <w:tc>
          <w:tcPr>
            <w:tcW w:w="900" w:type="dxa"/>
          </w:tcPr>
          <w:p w14:paraId="44213B7F" w14:textId="77777777" w:rsidR="00151D54" w:rsidRPr="00461B25" w:rsidRDefault="00151D54" w:rsidP="00531B6D">
            <w:pPr>
              <w:jc w:val="center"/>
              <w:rPr>
                <w:rFonts w:hAnsi="Times New Roman" w:cs="Times New Roman"/>
                <w:color w:val="000000"/>
                <w:sz w:val="20"/>
                <w:szCs w:val="20"/>
              </w:rPr>
            </w:pPr>
            <w:r w:rsidRPr="00461B25">
              <w:rPr>
                <w:rFonts w:hAnsi="Times New Roman" w:cs="Times New Roman"/>
                <w:color w:val="000000"/>
                <w:sz w:val="20"/>
                <w:szCs w:val="20"/>
              </w:rPr>
              <w:t>2021</w:t>
            </w:r>
          </w:p>
        </w:tc>
        <w:tc>
          <w:tcPr>
            <w:tcW w:w="270" w:type="dxa"/>
            <w:tcBorders>
              <w:top w:val="nil"/>
              <w:left w:val="nil"/>
              <w:bottom w:val="nil"/>
              <w:right w:val="nil"/>
            </w:tcBorders>
          </w:tcPr>
          <w:p w14:paraId="49F44FED" w14:textId="77777777" w:rsidR="00151D54" w:rsidRPr="00461B25" w:rsidRDefault="00151D54" w:rsidP="00531B6D">
            <w:pPr>
              <w:jc w:val="center"/>
              <w:rPr>
                <w:rFonts w:hAnsi="Times New Roman" w:cs="Times New Roman"/>
                <w:color w:val="000000"/>
                <w:sz w:val="20"/>
                <w:szCs w:val="20"/>
              </w:rPr>
            </w:pPr>
          </w:p>
        </w:tc>
        <w:tc>
          <w:tcPr>
            <w:tcW w:w="810" w:type="dxa"/>
            <w:tcBorders>
              <w:top w:val="nil"/>
              <w:left w:val="nil"/>
              <w:bottom w:val="nil"/>
              <w:right w:val="nil"/>
            </w:tcBorders>
          </w:tcPr>
          <w:p w14:paraId="3CAB1A4E" w14:textId="77777777" w:rsidR="00151D54" w:rsidRPr="00461B25" w:rsidRDefault="00151D54" w:rsidP="00531B6D">
            <w:pPr>
              <w:jc w:val="center"/>
              <w:rPr>
                <w:rFonts w:hAnsi="Times New Roman" w:cs="Times New Roman"/>
                <w:color w:val="000000"/>
                <w:sz w:val="20"/>
                <w:szCs w:val="20"/>
              </w:rPr>
            </w:pPr>
            <w:r w:rsidRPr="00461B25">
              <w:rPr>
                <w:rFonts w:hAnsi="Times New Roman" w:cs="Times New Roman"/>
                <w:color w:val="000000"/>
                <w:sz w:val="20"/>
                <w:szCs w:val="20"/>
              </w:rPr>
              <w:t>2020</w:t>
            </w:r>
          </w:p>
        </w:tc>
        <w:tc>
          <w:tcPr>
            <w:tcW w:w="270" w:type="dxa"/>
            <w:tcBorders>
              <w:top w:val="nil"/>
              <w:left w:val="nil"/>
              <w:bottom w:val="nil"/>
              <w:right w:val="nil"/>
            </w:tcBorders>
          </w:tcPr>
          <w:p w14:paraId="0B1CE8B2" w14:textId="77777777" w:rsidR="00151D54" w:rsidRPr="00461B25" w:rsidRDefault="00151D54" w:rsidP="00531B6D">
            <w:pPr>
              <w:jc w:val="center"/>
              <w:rPr>
                <w:rFonts w:hAnsi="Times New Roman" w:cs="Times New Roman"/>
                <w:color w:val="000000"/>
                <w:sz w:val="20"/>
                <w:szCs w:val="20"/>
              </w:rPr>
            </w:pPr>
          </w:p>
        </w:tc>
        <w:tc>
          <w:tcPr>
            <w:tcW w:w="900" w:type="dxa"/>
            <w:tcBorders>
              <w:top w:val="nil"/>
              <w:left w:val="nil"/>
              <w:bottom w:val="nil"/>
              <w:right w:val="nil"/>
            </w:tcBorders>
          </w:tcPr>
          <w:p w14:paraId="6F17BDA4" w14:textId="77777777" w:rsidR="00151D54" w:rsidRPr="00461B25" w:rsidRDefault="00151D54" w:rsidP="00531B6D">
            <w:pPr>
              <w:jc w:val="center"/>
              <w:rPr>
                <w:rFonts w:hAnsi="Times New Roman" w:cs="Times New Roman"/>
                <w:color w:val="000000"/>
                <w:sz w:val="20"/>
                <w:szCs w:val="20"/>
              </w:rPr>
            </w:pPr>
            <w:r w:rsidRPr="00461B25">
              <w:rPr>
                <w:rFonts w:hAnsi="Times New Roman" w:cs="Times New Roman"/>
                <w:color w:val="000000"/>
                <w:sz w:val="20"/>
                <w:szCs w:val="20"/>
              </w:rPr>
              <w:t>2021</w:t>
            </w:r>
          </w:p>
        </w:tc>
        <w:tc>
          <w:tcPr>
            <w:tcW w:w="270" w:type="dxa"/>
            <w:tcBorders>
              <w:top w:val="nil"/>
              <w:left w:val="nil"/>
              <w:bottom w:val="nil"/>
              <w:right w:val="nil"/>
            </w:tcBorders>
          </w:tcPr>
          <w:p w14:paraId="7CD339A1" w14:textId="77777777" w:rsidR="00151D54" w:rsidRPr="00461B25" w:rsidRDefault="00151D54" w:rsidP="00531B6D">
            <w:pPr>
              <w:jc w:val="center"/>
              <w:rPr>
                <w:rFonts w:hAnsi="Times New Roman" w:cs="Times New Roman"/>
                <w:color w:val="000000"/>
                <w:sz w:val="20"/>
                <w:szCs w:val="20"/>
              </w:rPr>
            </w:pPr>
          </w:p>
        </w:tc>
        <w:tc>
          <w:tcPr>
            <w:tcW w:w="900" w:type="dxa"/>
            <w:tcBorders>
              <w:top w:val="nil"/>
              <w:left w:val="nil"/>
              <w:bottom w:val="nil"/>
              <w:right w:val="nil"/>
            </w:tcBorders>
          </w:tcPr>
          <w:p w14:paraId="4E56DBD6" w14:textId="77777777" w:rsidR="00151D54" w:rsidRPr="00461B25" w:rsidRDefault="00151D54" w:rsidP="00531B6D">
            <w:pPr>
              <w:jc w:val="center"/>
              <w:rPr>
                <w:rFonts w:hAnsi="Times New Roman" w:cs="Times New Roman"/>
                <w:color w:val="000000"/>
                <w:sz w:val="20"/>
                <w:szCs w:val="20"/>
              </w:rPr>
            </w:pPr>
            <w:r w:rsidRPr="00461B25">
              <w:rPr>
                <w:rFonts w:hAnsi="Times New Roman" w:cs="Times New Roman"/>
                <w:color w:val="000000"/>
                <w:sz w:val="20"/>
                <w:szCs w:val="20"/>
              </w:rPr>
              <w:t>2020</w:t>
            </w:r>
          </w:p>
        </w:tc>
        <w:tc>
          <w:tcPr>
            <w:tcW w:w="270" w:type="dxa"/>
          </w:tcPr>
          <w:p w14:paraId="753C6E71" w14:textId="77777777" w:rsidR="00151D54" w:rsidRPr="00461B25" w:rsidRDefault="00151D54" w:rsidP="00531B6D">
            <w:pPr>
              <w:jc w:val="center"/>
              <w:rPr>
                <w:rFonts w:hAnsi="Times New Roman" w:cs="Times New Roman"/>
                <w:color w:val="000000"/>
                <w:sz w:val="20"/>
                <w:szCs w:val="20"/>
                <w:cs/>
              </w:rPr>
            </w:pPr>
          </w:p>
        </w:tc>
        <w:tc>
          <w:tcPr>
            <w:tcW w:w="900" w:type="dxa"/>
          </w:tcPr>
          <w:p w14:paraId="2A65CCC1" w14:textId="77777777" w:rsidR="00151D54" w:rsidRPr="00461B25" w:rsidRDefault="00151D54" w:rsidP="00531B6D">
            <w:pPr>
              <w:jc w:val="center"/>
              <w:rPr>
                <w:rFonts w:hAnsi="Times New Roman" w:cs="Times New Roman"/>
                <w:color w:val="000000"/>
                <w:sz w:val="20"/>
                <w:szCs w:val="20"/>
              </w:rPr>
            </w:pPr>
            <w:r w:rsidRPr="00461B25">
              <w:rPr>
                <w:rFonts w:hAnsi="Times New Roman" w:cs="Times New Roman"/>
                <w:color w:val="000000"/>
                <w:sz w:val="20"/>
                <w:szCs w:val="20"/>
              </w:rPr>
              <w:t>2021</w:t>
            </w:r>
          </w:p>
        </w:tc>
        <w:tc>
          <w:tcPr>
            <w:tcW w:w="270" w:type="dxa"/>
          </w:tcPr>
          <w:p w14:paraId="1E6CCA94" w14:textId="77777777" w:rsidR="00151D54" w:rsidRPr="00461B25" w:rsidRDefault="00151D54" w:rsidP="00531B6D">
            <w:pPr>
              <w:jc w:val="center"/>
              <w:rPr>
                <w:rFonts w:hAnsi="Times New Roman" w:cs="Times New Roman"/>
                <w:color w:val="000000"/>
                <w:sz w:val="20"/>
                <w:szCs w:val="20"/>
              </w:rPr>
            </w:pPr>
          </w:p>
        </w:tc>
        <w:tc>
          <w:tcPr>
            <w:tcW w:w="991" w:type="dxa"/>
          </w:tcPr>
          <w:p w14:paraId="4EA447A9" w14:textId="77777777" w:rsidR="00151D54" w:rsidRPr="00461B25" w:rsidRDefault="00151D54" w:rsidP="00531B6D">
            <w:pPr>
              <w:jc w:val="center"/>
              <w:rPr>
                <w:rFonts w:hAnsi="Times New Roman" w:cs="Times New Roman"/>
                <w:color w:val="000000"/>
                <w:sz w:val="20"/>
                <w:szCs w:val="20"/>
              </w:rPr>
            </w:pPr>
            <w:r w:rsidRPr="00461B25">
              <w:rPr>
                <w:rFonts w:hAnsi="Times New Roman" w:cs="Times New Roman"/>
                <w:color w:val="000000"/>
                <w:sz w:val="20"/>
                <w:szCs w:val="20"/>
              </w:rPr>
              <w:t>2020</w:t>
            </w:r>
          </w:p>
        </w:tc>
      </w:tr>
      <w:tr w:rsidR="00151D54" w:rsidRPr="00461B25" w14:paraId="494EC916" w14:textId="77777777" w:rsidTr="00531B6D">
        <w:trPr>
          <w:tblHeader/>
        </w:trPr>
        <w:tc>
          <w:tcPr>
            <w:tcW w:w="2430" w:type="dxa"/>
            <w:tcBorders>
              <w:top w:val="nil"/>
              <w:left w:val="nil"/>
            </w:tcBorders>
            <w:noWrap/>
            <w:vAlign w:val="bottom"/>
          </w:tcPr>
          <w:p w14:paraId="25EE861B" w14:textId="77777777" w:rsidR="00151D54" w:rsidRPr="00461B25" w:rsidRDefault="00151D54" w:rsidP="00531B6D">
            <w:pPr>
              <w:ind w:left="160" w:right="-360" w:hanging="180"/>
              <w:rPr>
                <w:rFonts w:hAnsi="Times New Roman" w:cs="Times New Roman"/>
                <w:b/>
                <w:bCs/>
                <w:i/>
                <w:iCs/>
                <w:color w:val="000000"/>
                <w:sz w:val="20"/>
                <w:szCs w:val="20"/>
                <w:cs/>
              </w:rPr>
            </w:pPr>
          </w:p>
        </w:tc>
        <w:tc>
          <w:tcPr>
            <w:tcW w:w="6755" w:type="dxa"/>
            <w:gridSpan w:val="11"/>
          </w:tcPr>
          <w:p w14:paraId="4A9B77C6" w14:textId="77777777" w:rsidR="00151D54" w:rsidRPr="00461B25" w:rsidRDefault="00151D54" w:rsidP="00531B6D">
            <w:pPr>
              <w:jc w:val="center"/>
              <w:rPr>
                <w:rFonts w:hAnsi="Times New Roman" w:cs="Times New Roman"/>
                <w:i/>
                <w:iCs/>
                <w:color w:val="000000"/>
                <w:sz w:val="20"/>
                <w:szCs w:val="20"/>
                <w:cs/>
                <w:lang w:val="en-GB"/>
              </w:rPr>
            </w:pPr>
            <w:r w:rsidRPr="00461B25">
              <w:rPr>
                <w:rFonts w:hAnsi="Times New Roman" w:cs="Times New Roman"/>
                <w:i/>
                <w:iCs/>
                <w:color w:val="000000"/>
                <w:sz w:val="20"/>
                <w:szCs w:val="20"/>
                <w:lang w:val="en-GB"/>
              </w:rPr>
              <w:t>(in million Baht)</w:t>
            </w:r>
          </w:p>
        </w:tc>
      </w:tr>
      <w:tr w:rsidR="00151D54" w:rsidRPr="00461B25" w14:paraId="7C0C547C" w14:textId="77777777" w:rsidTr="00531B6D">
        <w:tc>
          <w:tcPr>
            <w:tcW w:w="2430" w:type="dxa"/>
            <w:tcBorders>
              <w:top w:val="nil"/>
              <w:left w:val="nil"/>
            </w:tcBorders>
            <w:noWrap/>
          </w:tcPr>
          <w:p w14:paraId="6E8528E1" w14:textId="77777777" w:rsidR="00151D54" w:rsidRPr="00461B25" w:rsidRDefault="00151D54" w:rsidP="00531B6D">
            <w:pPr>
              <w:ind w:left="160" w:right="-360" w:hanging="180"/>
              <w:rPr>
                <w:rFonts w:hAnsi="Times New Roman" w:cs="Times New Roman"/>
                <w:b/>
                <w:bCs/>
                <w:i/>
                <w:iCs/>
                <w:color w:val="000000"/>
                <w:sz w:val="20"/>
                <w:szCs w:val="20"/>
              </w:rPr>
            </w:pPr>
            <w:r w:rsidRPr="00461B25">
              <w:rPr>
                <w:rFonts w:hAnsi="Times New Roman" w:cs="Times New Roman"/>
                <w:b/>
                <w:bCs/>
                <w:i/>
                <w:iCs/>
                <w:color w:val="000000"/>
                <w:sz w:val="20"/>
                <w:szCs w:val="20"/>
              </w:rPr>
              <w:t xml:space="preserve">Information about </w:t>
            </w:r>
          </w:p>
          <w:p w14:paraId="057E426B" w14:textId="77777777" w:rsidR="00151D54" w:rsidRPr="00461B25" w:rsidRDefault="00151D54" w:rsidP="00531B6D">
            <w:pPr>
              <w:ind w:left="160" w:right="-360" w:hanging="19"/>
              <w:rPr>
                <w:rFonts w:hAnsi="Times New Roman" w:cs="Times New Roman"/>
                <w:b/>
                <w:bCs/>
                <w:i/>
                <w:iCs/>
                <w:color w:val="000000"/>
                <w:sz w:val="20"/>
                <w:szCs w:val="20"/>
                <w:cs/>
              </w:rPr>
            </w:pPr>
            <w:r w:rsidRPr="00461B25">
              <w:rPr>
                <w:rFonts w:hAnsi="Times New Roman" w:cs="Times New Roman"/>
                <w:b/>
                <w:bCs/>
                <w:i/>
                <w:iCs/>
                <w:color w:val="000000"/>
                <w:sz w:val="20"/>
                <w:szCs w:val="20"/>
              </w:rPr>
              <w:t>reportable segments</w:t>
            </w:r>
          </w:p>
        </w:tc>
        <w:tc>
          <w:tcPr>
            <w:tcW w:w="6755" w:type="dxa"/>
            <w:gridSpan w:val="11"/>
          </w:tcPr>
          <w:p w14:paraId="57C6ADF4" w14:textId="77777777" w:rsidR="00151D54" w:rsidRPr="00461B25" w:rsidRDefault="00151D54" w:rsidP="00531B6D">
            <w:pPr>
              <w:jc w:val="center"/>
              <w:rPr>
                <w:rFonts w:hAnsi="Times New Roman" w:cs="Times New Roman"/>
                <w:i/>
                <w:iCs/>
                <w:color w:val="000000"/>
                <w:sz w:val="20"/>
                <w:szCs w:val="20"/>
                <w:cs/>
                <w:lang w:val="en-GB"/>
              </w:rPr>
            </w:pPr>
          </w:p>
        </w:tc>
      </w:tr>
      <w:tr w:rsidR="00151D54" w:rsidRPr="00461B25" w14:paraId="50759453" w14:textId="77777777" w:rsidTr="00531B6D">
        <w:tc>
          <w:tcPr>
            <w:tcW w:w="2430" w:type="dxa"/>
            <w:tcBorders>
              <w:top w:val="nil"/>
              <w:left w:val="nil"/>
              <w:bottom w:val="nil"/>
              <w:right w:val="nil"/>
            </w:tcBorders>
          </w:tcPr>
          <w:p w14:paraId="00121A01" w14:textId="77777777" w:rsidR="00151D54" w:rsidRPr="00461B25" w:rsidRDefault="00151D54" w:rsidP="00531B6D">
            <w:pPr>
              <w:ind w:left="160" w:right="-360" w:hanging="180"/>
              <w:rPr>
                <w:rFonts w:hAnsi="Times New Roman" w:cs="Times New Roman"/>
                <w:color w:val="000000"/>
                <w:sz w:val="20"/>
                <w:szCs w:val="20"/>
              </w:rPr>
            </w:pPr>
            <w:r w:rsidRPr="00461B25">
              <w:rPr>
                <w:rFonts w:hAnsi="Times New Roman" w:cs="Times New Roman"/>
                <w:color w:val="000000"/>
                <w:sz w:val="20"/>
                <w:szCs w:val="20"/>
              </w:rPr>
              <w:t>External revenues</w:t>
            </w:r>
          </w:p>
        </w:tc>
        <w:tc>
          <w:tcPr>
            <w:tcW w:w="900" w:type="dxa"/>
            <w:tcBorders>
              <w:left w:val="nil"/>
              <w:right w:val="nil"/>
            </w:tcBorders>
            <w:vAlign w:val="bottom"/>
          </w:tcPr>
          <w:p w14:paraId="517C3CB4" w14:textId="77777777" w:rsidR="00151D54" w:rsidRPr="00461B25" w:rsidRDefault="00151D54" w:rsidP="00531B6D">
            <w:pPr>
              <w:tabs>
                <w:tab w:val="decimal" w:pos="679"/>
              </w:tabs>
              <w:ind w:right="-86"/>
              <w:rPr>
                <w:rFonts w:hAnsi="Times New Roman" w:cs="Times New Roman"/>
                <w:sz w:val="20"/>
                <w:szCs w:val="20"/>
              </w:rPr>
            </w:pPr>
            <w:r w:rsidRPr="00461B25">
              <w:rPr>
                <w:rFonts w:hAnsi="Times New Roman" w:cs="Times New Roman" w:hint="cs"/>
                <w:sz w:val="20"/>
                <w:szCs w:val="20"/>
              </w:rPr>
              <w:t>402</w:t>
            </w:r>
          </w:p>
        </w:tc>
        <w:tc>
          <w:tcPr>
            <w:tcW w:w="270" w:type="dxa"/>
            <w:tcBorders>
              <w:top w:val="nil"/>
              <w:left w:val="nil"/>
              <w:right w:val="nil"/>
            </w:tcBorders>
            <w:vAlign w:val="bottom"/>
          </w:tcPr>
          <w:p w14:paraId="2631A2E8" w14:textId="77777777" w:rsidR="00151D54" w:rsidRPr="00461B25" w:rsidRDefault="00151D54" w:rsidP="00531B6D">
            <w:pPr>
              <w:tabs>
                <w:tab w:val="decimal" w:pos="432"/>
                <w:tab w:val="decimal" w:pos="772"/>
              </w:tabs>
              <w:ind w:left="-115" w:right="-72"/>
              <w:rPr>
                <w:rFonts w:hAnsi="Times New Roman" w:cs="Times New Roman"/>
                <w:sz w:val="20"/>
                <w:szCs w:val="20"/>
              </w:rPr>
            </w:pPr>
          </w:p>
        </w:tc>
        <w:tc>
          <w:tcPr>
            <w:tcW w:w="810" w:type="dxa"/>
            <w:tcBorders>
              <w:top w:val="nil"/>
              <w:left w:val="nil"/>
              <w:right w:val="nil"/>
            </w:tcBorders>
            <w:vAlign w:val="bottom"/>
          </w:tcPr>
          <w:p w14:paraId="59435367" w14:textId="77777777" w:rsidR="00151D54" w:rsidRPr="00461B25" w:rsidRDefault="00151D54" w:rsidP="00531B6D">
            <w:pPr>
              <w:tabs>
                <w:tab w:val="decimal" w:pos="598"/>
              </w:tabs>
              <w:ind w:right="-86"/>
              <w:rPr>
                <w:rFonts w:hAnsi="Times New Roman" w:cs="Times New Roman"/>
                <w:sz w:val="20"/>
                <w:szCs w:val="20"/>
                <w:cs/>
              </w:rPr>
            </w:pPr>
            <w:r w:rsidRPr="00461B25">
              <w:rPr>
                <w:rFonts w:hAnsi="Times New Roman" w:cs="Times New Roman"/>
                <w:sz w:val="20"/>
                <w:szCs w:val="20"/>
              </w:rPr>
              <w:t>222</w:t>
            </w:r>
          </w:p>
        </w:tc>
        <w:tc>
          <w:tcPr>
            <w:tcW w:w="270" w:type="dxa"/>
            <w:tcBorders>
              <w:top w:val="nil"/>
              <w:left w:val="nil"/>
              <w:right w:val="nil"/>
            </w:tcBorders>
            <w:vAlign w:val="bottom"/>
          </w:tcPr>
          <w:p w14:paraId="06E38E4F" w14:textId="77777777" w:rsidR="00151D54" w:rsidRPr="00461B25" w:rsidRDefault="00151D54" w:rsidP="00531B6D">
            <w:pPr>
              <w:tabs>
                <w:tab w:val="decimal" w:pos="432"/>
                <w:tab w:val="decimal" w:pos="772"/>
              </w:tabs>
              <w:ind w:left="-115" w:right="-72"/>
              <w:rPr>
                <w:rFonts w:hAnsi="Times New Roman" w:cs="Times New Roman"/>
                <w:sz w:val="20"/>
                <w:szCs w:val="20"/>
              </w:rPr>
            </w:pPr>
          </w:p>
        </w:tc>
        <w:tc>
          <w:tcPr>
            <w:tcW w:w="900" w:type="dxa"/>
            <w:tcBorders>
              <w:top w:val="nil"/>
              <w:left w:val="nil"/>
              <w:right w:val="nil"/>
            </w:tcBorders>
            <w:vAlign w:val="bottom"/>
          </w:tcPr>
          <w:p w14:paraId="62D711C9" w14:textId="77777777" w:rsidR="00151D54" w:rsidRPr="00461B25" w:rsidRDefault="00151D54" w:rsidP="00531B6D">
            <w:pPr>
              <w:tabs>
                <w:tab w:val="decimal" w:pos="609"/>
              </w:tabs>
              <w:ind w:right="-86"/>
              <w:jc w:val="center"/>
              <w:rPr>
                <w:rFonts w:hAnsi="Times New Roman" w:cs="Times New Roman"/>
                <w:sz w:val="20"/>
                <w:szCs w:val="20"/>
              </w:rPr>
            </w:pPr>
            <w:r w:rsidRPr="00461B25">
              <w:rPr>
                <w:rFonts w:hAnsi="Times New Roman" w:cs="Times New Roman" w:hint="cs"/>
                <w:sz w:val="20"/>
                <w:szCs w:val="20"/>
              </w:rPr>
              <w:t>1</w:t>
            </w:r>
            <w:r w:rsidRPr="00461B25">
              <w:rPr>
                <w:rFonts w:hAnsi="Times New Roman" w:cs="Times New Roman"/>
                <w:sz w:val="20"/>
                <w:szCs w:val="20"/>
              </w:rPr>
              <w:t>,</w:t>
            </w:r>
            <w:r w:rsidRPr="00461B25">
              <w:rPr>
                <w:rFonts w:hAnsi="Times New Roman" w:cs="Times New Roman" w:hint="cs"/>
                <w:sz w:val="20"/>
                <w:szCs w:val="20"/>
              </w:rPr>
              <w:t>153</w:t>
            </w:r>
          </w:p>
        </w:tc>
        <w:tc>
          <w:tcPr>
            <w:tcW w:w="270" w:type="dxa"/>
            <w:tcBorders>
              <w:top w:val="nil"/>
              <w:left w:val="nil"/>
              <w:right w:val="nil"/>
            </w:tcBorders>
            <w:vAlign w:val="bottom"/>
          </w:tcPr>
          <w:p w14:paraId="6FD248D9" w14:textId="77777777" w:rsidR="00151D54" w:rsidRPr="00461B25" w:rsidRDefault="00151D54" w:rsidP="00531B6D">
            <w:pPr>
              <w:tabs>
                <w:tab w:val="decimal" w:pos="432"/>
                <w:tab w:val="decimal" w:pos="772"/>
              </w:tabs>
              <w:ind w:left="-115" w:right="-72"/>
              <w:rPr>
                <w:rFonts w:hAnsi="Times New Roman" w:cs="Times New Roman"/>
                <w:sz w:val="20"/>
                <w:szCs w:val="20"/>
              </w:rPr>
            </w:pPr>
          </w:p>
        </w:tc>
        <w:tc>
          <w:tcPr>
            <w:tcW w:w="900" w:type="dxa"/>
            <w:tcBorders>
              <w:top w:val="nil"/>
              <w:left w:val="nil"/>
              <w:right w:val="nil"/>
            </w:tcBorders>
            <w:shd w:val="clear" w:color="auto" w:fill="auto"/>
            <w:vAlign w:val="bottom"/>
          </w:tcPr>
          <w:p w14:paraId="71419E32" w14:textId="77777777" w:rsidR="00151D54" w:rsidRPr="00461B25" w:rsidRDefault="00151D54" w:rsidP="00531B6D">
            <w:pPr>
              <w:tabs>
                <w:tab w:val="decimal" w:pos="691"/>
              </w:tabs>
              <w:ind w:right="-86"/>
              <w:rPr>
                <w:rFonts w:hAnsi="Times New Roman" w:cs="Times New Roman"/>
                <w:sz w:val="20"/>
                <w:szCs w:val="20"/>
              </w:rPr>
            </w:pPr>
            <w:r w:rsidRPr="00461B25">
              <w:rPr>
                <w:rFonts w:hAnsi="Times New Roman" w:cs="Times New Roman"/>
                <w:sz w:val="20"/>
                <w:szCs w:val="20"/>
              </w:rPr>
              <w:t>1,247</w:t>
            </w:r>
          </w:p>
        </w:tc>
        <w:tc>
          <w:tcPr>
            <w:tcW w:w="270" w:type="dxa"/>
          </w:tcPr>
          <w:p w14:paraId="7D5EDD9F" w14:textId="77777777" w:rsidR="00151D54" w:rsidRPr="00461B25" w:rsidRDefault="00151D54" w:rsidP="00531B6D">
            <w:pPr>
              <w:tabs>
                <w:tab w:val="decimal" w:pos="396"/>
                <w:tab w:val="decimal" w:pos="772"/>
              </w:tabs>
              <w:ind w:left="-115" w:right="-72"/>
              <w:rPr>
                <w:rFonts w:hAnsi="Times New Roman" w:cs="Times New Roman"/>
                <w:sz w:val="20"/>
                <w:szCs w:val="20"/>
              </w:rPr>
            </w:pPr>
          </w:p>
        </w:tc>
        <w:tc>
          <w:tcPr>
            <w:tcW w:w="900" w:type="dxa"/>
            <w:vAlign w:val="bottom"/>
          </w:tcPr>
          <w:p w14:paraId="3B690789" w14:textId="77777777" w:rsidR="00151D54" w:rsidRPr="00461B25" w:rsidRDefault="00151D54" w:rsidP="00531B6D">
            <w:pPr>
              <w:tabs>
                <w:tab w:val="decimal" w:pos="520"/>
              </w:tabs>
              <w:ind w:right="-86"/>
              <w:jc w:val="center"/>
              <w:rPr>
                <w:rFonts w:hAnsi="Times New Roman" w:cs="Times New Roman"/>
                <w:sz w:val="20"/>
                <w:szCs w:val="20"/>
              </w:rPr>
            </w:pPr>
            <w:r w:rsidRPr="00461B25">
              <w:rPr>
                <w:rFonts w:hAnsi="Times New Roman" w:cs="Times New Roman"/>
                <w:sz w:val="20"/>
                <w:szCs w:val="20"/>
              </w:rPr>
              <w:t>1,555</w:t>
            </w:r>
          </w:p>
        </w:tc>
        <w:tc>
          <w:tcPr>
            <w:tcW w:w="270" w:type="dxa"/>
            <w:vAlign w:val="bottom"/>
          </w:tcPr>
          <w:p w14:paraId="4752E677" w14:textId="77777777" w:rsidR="00151D54" w:rsidRPr="00461B25" w:rsidRDefault="00151D54" w:rsidP="00531B6D">
            <w:pPr>
              <w:tabs>
                <w:tab w:val="decimal" w:pos="432"/>
              </w:tabs>
              <w:ind w:left="-115" w:right="-72"/>
              <w:rPr>
                <w:rFonts w:hAnsi="Times New Roman" w:cs="Times New Roman"/>
                <w:sz w:val="20"/>
                <w:szCs w:val="20"/>
              </w:rPr>
            </w:pPr>
          </w:p>
        </w:tc>
        <w:tc>
          <w:tcPr>
            <w:tcW w:w="991" w:type="dxa"/>
            <w:vAlign w:val="bottom"/>
          </w:tcPr>
          <w:p w14:paraId="526038F3" w14:textId="77777777" w:rsidR="00151D54" w:rsidRPr="00461B25" w:rsidRDefault="00151D54" w:rsidP="00531B6D">
            <w:pPr>
              <w:tabs>
                <w:tab w:val="decimal" w:pos="772"/>
              </w:tabs>
              <w:ind w:right="-86"/>
              <w:rPr>
                <w:rFonts w:hAnsi="Times New Roman" w:cs="Times New Roman"/>
                <w:sz w:val="20"/>
                <w:szCs w:val="20"/>
              </w:rPr>
            </w:pPr>
            <w:r w:rsidRPr="00461B25">
              <w:rPr>
                <w:rFonts w:hAnsi="Times New Roman" w:cs="Times New Roman"/>
                <w:sz w:val="20"/>
                <w:szCs w:val="20"/>
              </w:rPr>
              <w:t>1,469</w:t>
            </w:r>
          </w:p>
        </w:tc>
      </w:tr>
      <w:tr w:rsidR="00151D54" w:rsidRPr="00461B25" w14:paraId="12A7F6A7" w14:textId="77777777" w:rsidTr="00531B6D">
        <w:trPr>
          <w:trHeight w:val="74"/>
        </w:trPr>
        <w:tc>
          <w:tcPr>
            <w:tcW w:w="2430" w:type="dxa"/>
            <w:tcBorders>
              <w:top w:val="nil"/>
              <w:left w:val="nil"/>
              <w:right w:val="nil"/>
            </w:tcBorders>
          </w:tcPr>
          <w:p w14:paraId="49C80A05" w14:textId="77777777" w:rsidR="00151D54" w:rsidRPr="00461B25" w:rsidRDefault="00151D54" w:rsidP="00531B6D">
            <w:pPr>
              <w:ind w:left="160" w:right="-360" w:hanging="180"/>
              <w:rPr>
                <w:rFonts w:hAnsi="Times New Roman" w:cs="Times New Roman"/>
                <w:color w:val="000000"/>
                <w:sz w:val="20"/>
                <w:szCs w:val="20"/>
              </w:rPr>
            </w:pPr>
            <w:r w:rsidRPr="00461B25">
              <w:rPr>
                <w:rFonts w:hAnsi="Times New Roman" w:cs="Times New Roman"/>
                <w:color w:val="000000"/>
                <w:sz w:val="20"/>
                <w:szCs w:val="20"/>
              </w:rPr>
              <w:t>Inter-segment revenue</w:t>
            </w:r>
          </w:p>
        </w:tc>
        <w:tc>
          <w:tcPr>
            <w:tcW w:w="900" w:type="dxa"/>
            <w:tcBorders>
              <w:left w:val="nil"/>
              <w:right w:val="nil"/>
            </w:tcBorders>
            <w:vAlign w:val="bottom"/>
          </w:tcPr>
          <w:p w14:paraId="1A3541CD" w14:textId="77777777" w:rsidR="00151D54" w:rsidRPr="00461B25" w:rsidRDefault="00151D54" w:rsidP="00531B6D">
            <w:pPr>
              <w:tabs>
                <w:tab w:val="decimal" w:pos="556"/>
              </w:tabs>
              <w:ind w:right="-86"/>
              <w:rPr>
                <w:rFonts w:hAnsi="Times New Roman" w:cs="Times New Roman"/>
                <w:sz w:val="20"/>
                <w:szCs w:val="20"/>
              </w:rPr>
            </w:pPr>
            <w:r w:rsidRPr="00461B25">
              <w:rPr>
                <w:rFonts w:hAnsi="Times New Roman" w:cs="Times New Roman" w:hint="cs"/>
                <w:sz w:val="20"/>
                <w:szCs w:val="20"/>
                <w:cs/>
              </w:rPr>
              <w:t>-</w:t>
            </w:r>
          </w:p>
        </w:tc>
        <w:tc>
          <w:tcPr>
            <w:tcW w:w="270" w:type="dxa"/>
            <w:tcBorders>
              <w:left w:val="nil"/>
              <w:right w:val="nil"/>
            </w:tcBorders>
            <w:vAlign w:val="bottom"/>
          </w:tcPr>
          <w:p w14:paraId="082A231A" w14:textId="77777777" w:rsidR="00151D54" w:rsidRPr="00461B25" w:rsidRDefault="00151D54" w:rsidP="00531B6D">
            <w:pPr>
              <w:tabs>
                <w:tab w:val="decimal" w:pos="432"/>
                <w:tab w:val="decimal" w:pos="772"/>
              </w:tabs>
              <w:ind w:left="-115" w:right="-72"/>
              <w:rPr>
                <w:rFonts w:hAnsi="Times New Roman" w:cs="Times New Roman"/>
                <w:sz w:val="20"/>
                <w:szCs w:val="20"/>
              </w:rPr>
            </w:pPr>
          </w:p>
        </w:tc>
        <w:tc>
          <w:tcPr>
            <w:tcW w:w="810" w:type="dxa"/>
            <w:tcBorders>
              <w:left w:val="nil"/>
              <w:right w:val="nil"/>
            </w:tcBorders>
            <w:vAlign w:val="bottom"/>
          </w:tcPr>
          <w:p w14:paraId="539156D0" w14:textId="77777777" w:rsidR="00151D54" w:rsidRPr="00461B25" w:rsidRDefault="00151D54" w:rsidP="00531B6D">
            <w:pPr>
              <w:tabs>
                <w:tab w:val="decimal" w:pos="435"/>
              </w:tabs>
              <w:ind w:right="-86"/>
              <w:rPr>
                <w:rFonts w:hAnsi="Times New Roman" w:cs="Times New Roman"/>
                <w:sz w:val="20"/>
                <w:szCs w:val="20"/>
              </w:rPr>
            </w:pPr>
            <w:r w:rsidRPr="00461B25">
              <w:rPr>
                <w:rFonts w:hAnsi="Times New Roman" w:cs="Times New Roman"/>
                <w:sz w:val="20"/>
                <w:szCs w:val="20"/>
              </w:rPr>
              <w:t>-</w:t>
            </w:r>
          </w:p>
        </w:tc>
        <w:tc>
          <w:tcPr>
            <w:tcW w:w="270" w:type="dxa"/>
            <w:tcBorders>
              <w:left w:val="nil"/>
              <w:right w:val="nil"/>
            </w:tcBorders>
            <w:vAlign w:val="bottom"/>
          </w:tcPr>
          <w:p w14:paraId="09BC5683" w14:textId="77777777" w:rsidR="00151D54" w:rsidRPr="00461B25" w:rsidRDefault="00151D54" w:rsidP="00531B6D">
            <w:pPr>
              <w:tabs>
                <w:tab w:val="decimal" w:pos="432"/>
                <w:tab w:val="decimal" w:pos="772"/>
              </w:tabs>
              <w:ind w:left="-115" w:right="-72"/>
              <w:rPr>
                <w:rFonts w:hAnsi="Times New Roman" w:cs="Times New Roman"/>
                <w:sz w:val="20"/>
                <w:szCs w:val="20"/>
              </w:rPr>
            </w:pPr>
          </w:p>
        </w:tc>
        <w:tc>
          <w:tcPr>
            <w:tcW w:w="900" w:type="dxa"/>
            <w:tcBorders>
              <w:left w:val="nil"/>
              <w:right w:val="nil"/>
            </w:tcBorders>
            <w:vAlign w:val="bottom"/>
          </w:tcPr>
          <w:p w14:paraId="194F971D" w14:textId="77777777" w:rsidR="00151D54" w:rsidRPr="00461B25" w:rsidRDefault="00151D54" w:rsidP="00531B6D">
            <w:pPr>
              <w:tabs>
                <w:tab w:val="decimal" w:pos="609"/>
              </w:tabs>
              <w:ind w:right="-86"/>
              <w:jc w:val="center"/>
              <w:rPr>
                <w:rFonts w:hAnsi="Times New Roman" w:cs="Times New Roman"/>
                <w:sz w:val="20"/>
                <w:szCs w:val="20"/>
              </w:rPr>
            </w:pPr>
            <w:r w:rsidRPr="00461B25">
              <w:rPr>
                <w:rFonts w:hAnsi="Times New Roman" w:cs="Times New Roman" w:hint="cs"/>
                <w:sz w:val="20"/>
                <w:szCs w:val="20"/>
              </w:rPr>
              <w:t>89</w:t>
            </w:r>
          </w:p>
        </w:tc>
        <w:tc>
          <w:tcPr>
            <w:tcW w:w="270" w:type="dxa"/>
            <w:tcBorders>
              <w:left w:val="nil"/>
              <w:right w:val="nil"/>
            </w:tcBorders>
            <w:vAlign w:val="bottom"/>
          </w:tcPr>
          <w:p w14:paraId="1D64FDDE" w14:textId="77777777" w:rsidR="00151D54" w:rsidRPr="00461B25" w:rsidRDefault="00151D54" w:rsidP="00531B6D">
            <w:pPr>
              <w:tabs>
                <w:tab w:val="decimal" w:pos="432"/>
                <w:tab w:val="decimal" w:pos="702"/>
                <w:tab w:val="decimal" w:pos="772"/>
              </w:tabs>
              <w:ind w:left="-115" w:right="-72"/>
              <w:rPr>
                <w:rFonts w:hAnsi="Times New Roman" w:cs="Times New Roman"/>
                <w:sz w:val="20"/>
                <w:szCs w:val="20"/>
              </w:rPr>
            </w:pPr>
          </w:p>
        </w:tc>
        <w:tc>
          <w:tcPr>
            <w:tcW w:w="900" w:type="dxa"/>
            <w:tcBorders>
              <w:left w:val="nil"/>
              <w:right w:val="nil"/>
            </w:tcBorders>
            <w:shd w:val="clear" w:color="auto" w:fill="auto"/>
            <w:vAlign w:val="bottom"/>
          </w:tcPr>
          <w:p w14:paraId="466BE851" w14:textId="77777777" w:rsidR="00151D54" w:rsidRPr="00461B25" w:rsidRDefault="00151D54" w:rsidP="00531B6D">
            <w:pPr>
              <w:tabs>
                <w:tab w:val="decimal" w:pos="691"/>
              </w:tabs>
              <w:ind w:right="-86"/>
              <w:rPr>
                <w:rFonts w:hAnsi="Times New Roman" w:cs="Times New Roman"/>
                <w:sz w:val="20"/>
                <w:szCs w:val="20"/>
              </w:rPr>
            </w:pPr>
            <w:r w:rsidRPr="00461B25">
              <w:rPr>
                <w:rFonts w:hAnsi="Times New Roman" w:cs="Times New Roman"/>
                <w:sz w:val="20"/>
                <w:szCs w:val="20"/>
              </w:rPr>
              <w:t>123</w:t>
            </w:r>
          </w:p>
        </w:tc>
        <w:tc>
          <w:tcPr>
            <w:tcW w:w="270" w:type="dxa"/>
          </w:tcPr>
          <w:p w14:paraId="34BC4DE2" w14:textId="77777777" w:rsidR="00151D54" w:rsidRPr="00461B25" w:rsidRDefault="00151D54" w:rsidP="00531B6D">
            <w:pPr>
              <w:tabs>
                <w:tab w:val="decimal" w:pos="396"/>
                <w:tab w:val="decimal" w:pos="702"/>
                <w:tab w:val="decimal" w:pos="772"/>
              </w:tabs>
              <w:ind w:left="-115" w:right="-72"/>
              <w:rPr>
                <w:rFonts w:hAnsi="Times New Roman" w:cs="Times New Roman"/>
                <w:sz w:val="20"/>
                <w:szCs w:val="20"/>
              </w:rPr>
            </w:pPr>
          </w:p>
        </w:tc>
        <w:tc>
          <w:tcPr>
            <w:tcW w:w="900" w:type="dxa"/>
            <w:vAlign w:val="bottom"/>
          </w:tcPr>
          <w:p w14:paraId="3704A481" w14:textId="77777777" w:rsidR="00151D54" w:rsidRPr="00461B25" w:rsidRDefault="00151D54" w:rsidP="00531B6D">
            <w:pPr>
              <w:tabs>
                <w:tab w:val="decimal" w:pos="520"/>
              </w:tabs>
              <w:ind w:right="-86"/>
              <w:jc w:val="center"/>
              <w:rPr>
                <w:rFonts w:hAnsi="Times New Roman" w:cs="Times New Roman"/>
                <w:sz w:val="20"/>
                <w:szCs w:val="20"/>
              </w:rPr>
            </w:pPr>
            <w:r w:rsidRPr="00461B25">
              <w:rPr>
                <w:rFonts w:hAnsi="Times New Roman" w:cs="Times New Roman"/>
                <w:sz w:val="20"/>
                <w:szCs w:val="20"/>
              </w:rPr>
              <w:t>89</w:t>
            </w:r>
          </w:p>
        </w:tc>
        <w:tc>
          <w:tcPr>
            <w:tcW w:w="270" w:type="dxa"/>
            <w:vAlign w:val="bottom"/>
          </w:tcPr>
          <w:p w14:paraId="4827B4B1" w14:textId="77777777" w:rsidR="00151D54" w:rsidRPr="00461B25" w:rsidRDefault="00151D54" w:rsidP="00531B6D">
            <w:pPr>
              <w:tabs>
                <w:tab w:val="decimal" w:pos="396"/>
                <w:tab w:val="decimal" w:pos="432"/>
                <w:tab w:val="decimal" w:pos="702"/>
              </w:tabs>
              <w:ind w:left="-115" w:right="-72"/>
              <w:rPr>
                <w:rFonts w:hAnsi="Times New Roman" w:cs="Times New Roman"/>
                <w:sz w:val="20"/>
                <w:szCs w:val="20"/>
              </w:rPr>
            </w:pPr>
          </w:p>
        </w:tc>
        <w:tc>
          <w:tcPr>
            <w:tcW w:w="991" w:type="dxa"/>
            <w:vAlign w:val="bottom"/>
          </w:tcPr>
          <w:p w14:paraId="364BBD3F" w14:textId="77777777" w:rsidR="00151D54" w:rsidRPr="00461B25" w:rsidRDefault="00151D54" w:rsidP="00531B6D">
            <w:pPr>
              <w:tabs>
                <w:tab w:val="decimal" w:pos="772"/>
              </w:tabs>
              <w:ind w:right="-86"/>
              <w:rPr>
                <w:rFonts w:hAnsi="Times New Roman" w:cs="Times New Roman"/>
                <w:sz w:val="20"/>
                <w:szCs w:val="20"/>
              </w:rPr>
            </w:pPr>
            <w:r w:rsidRPr="00461B25">
              <w:rPr>
                <w:rFonts w:hAnsi="Times New Roman" w:cs="Times New Roman"/>
                <w:sz w:val="20"/>
                <w:szCs w:val="20"/>
              </w:rPr>
              <w:t>123</w:t>
            </w:r>
          </w:p>
        </w:tc>
      </w:tr>
      <w:tr w:rsidR="00151D54" w:rsidRPr="00461B25" w14:paraId="65FF1C42" w14:textId="77777777" w:rsidTr="00531B6D">
        <w:trPr>
          <w:trHeight w:val="208"/>
        </w:trPr>
        <w:tc>
          <w:tcPr>
            <w:tcW w:w="2430" w:type="dxa"/>
            <w:tcBorders>
              <w:left w:val="nil"/>
              <w:right w:val="nil"/>
            </w:tcBorders>
          </w:tcPr>
          <w:p w14:paraId="50AE1333" w14:textId="77777777" w:rsidR="00151D54" w:rsidRPr="00461B25" w:rsidRDefault="00151D54" w:rsidP="00531B6D">
            <w:pPr>
              <w:ind w:left="160" w:right="-360" w:hanging="180"/>
              <w:rPr>
                <w:rFonts w:hAnsi="Times New Roman" w:cs="Times New Roman"/>
                <w:b/>
                <w:bCs/>
                <w:color w:val="000000"/>
                <w:sz w:val="20"/>
                <w:szCs w:val="20"/>
              </w:rPr>
            </w:pPr>
            <w:r w:rsidRPr="00461B25">
              <w:rPr>
                <w:rFonts w:hAnsi="Times New Roman" w:cs="Times New Roman"/>
                <w:b/>
                <w:bCs/>
                <w:color w:val="000000"/>
                <w:sz w:val="20"/>
                <w:szCs w:val="20"/>
              </w:rPr>
              <w:t>Total revenue</w:t>
            </w:r>
          </w:p>
        </w:tc>
        <w:tc>
          <w:tcPr>
            <w:tcW w:w="900" w:type="dxa"/>
            <w:tcBorders>
              <w:top w:val="single" w:sz="4" w:space="0" w:color="auto"/>
              <w:left w:val="nil"/>
              <w:bottom w:val="double" w:sz="4" w:space="0" w:color="auto"/>
              <w:right w:val="nil"/>
            </w:tcBorders>
            <w:vAlign w:val="bottom"/>
          </w:tcPr>
          <w:p w14:paraId="41235DA6" w14:textId="77777777" w:rsidR="00151D54" w:rsidRPr="00461B25" w:rsidRDefault="00151D54" w:rsidP="00531B6D">
            <w:pPr>
              <w:tabs>
                <w:tab w:val="decimal" w:pos="679"/>
              </w:tabs>
              <w:ind w:right="-86"/>
              <w:rPr>
                <w:rFonts w:hAnsi="Times New Roman" w:cs="Times New Roman"/>
                <w:b/>
                <w:bCs/>
                <w:sz w:val="20"/>
                <w:szCs w:val="20"/>
              </w:rPr>
            </w:pPr>
            <w:r w:rsidRPr="00461B25">
              <w:rPr>
                <w:rFonts w:hAnsi="Times New Roman" w:cs="Times New Roman"/>
                <w:b/>
                <w:bCs/>
                <w:sz w:val="20"/>
                <w:szCs w:val="20"/>
              </w:rPr>
              <w:t>402</w:t>
            </w:r>
          </w:p>
        </w:tc>
        <w:tc>
          <w:tcPr>
            <w:tcW w:w="270" w:type="dxa"/>
            <w:tcBorders>
              <w:left w:val="nil"/>
              <w:right w:val="nil"/>
            </w:tcBorders>
            <w:vAlign w:val="bottom"/>
          </w:tcPr>
          <w:p w14:paraId="04CC8625" w14:textId="77777777" w:rsidR="00151D54" w:rsidRPr="00461B25" w:rsidRDefault="00151D54" w:rsidP="00531B6D">
            <w:pPr>
              <w:tabs>
                <w:tab w:val="decimal" w:pos="432"/>
                <w:tab w:val="decimal" w:pos="772"/>
              </w:tabs>
              <w:ind w:left="-115" w:right="-72"/>
              <w:rPr>
                <w:rFonts w:hAnsi="Times New Roman" w:cs="Times New Roman"/>
                <w:b/>
                <w:bCs/>
                <w:sz w:val="20"/>
                <w:szCs w:val="20"/>
              </w:rPr>
            </w:pPr>
          </w:p>
        </w:tc>
        <w:tc>
          <w:tcPr>
            <w:tcW w:w="810" w:type="dxa"/>
            <w:tcBorders>
              <w:top w:val="single" w:sz="4" w:space="0" w:color="auto"/>
              <w:left w:val="nil"/>
              <w:bottom w:val="double" w:sz="4" w:space="0" w:color="auto"/>
              <w:right w:val="nil"/>
            </w:tcBorders>
            <w:vAlign w:val="bottom"/>
          </w:tcPr>
          <w:p w14:paraId="3542EEF1" w14:textId="77777777" w:rsidR="00151D54" w:rsidRPr="00461B25" w:rsidRDefault="00151D54" w:rsidP="00531B6D">
            <w:pPr>
              <w:tabs>
                <w:tab w:val="decimal" w:pos="598"/>
              </w:tabs>
              <w:ind w:right="-86"/>
              <w:rPr>
                <w:rFonts w:hAnsi="Times New Roman" w:cs="Times New Roman"/>
                <w:b/>
                <w:bCs/>
                <w:sz w:val="20"/>
                <w:szCs w:val="20"/>
              </w:rPr>
            </w:pPr>
            <w:r w:rsidRPr="00461B25">
              <w:rPr>
                <w:rFonts w:hAnsi="Times New Roman" w:cs="Times New Roman"/>
                <w:b/>
                <w:bCs/>
                <w:sz w:val="20"/>
                <w:szCs w:val="20"/>
              </w:rPr>
              <w:t>222</w:t>
            </w:r>
          </w:p>
        </w:tc>
        <w:tc>
          <w:tcPr>
            <w:tcW w:w="270" w:type="dxa"/>
            <w:tcBorders>
              <w:left w:val="nil"/>
              <w:right w:val="nil"/>
            </w:tcBorders>
            <w:vAlign w:val="bottom"/>
          </w:tcPr>
          <w:p w14:paraId="63D5618D" w14:textId="77777777" w:rsidR="00151D54" w:rsidRPr="00461B25" w:rsidRDefault="00151D54" w:rsidP="00531B6D">
            <w:pPr>
              <w:tabs>
                <w:tab w:val="decimal" w:pos="432"/>
                <w:tab w:val="decimal" w:pos="772"/>
              </w:tabs>
              <w:ind w:left="-115" w:right="-72"/>
              <w:rPr>
                <w:rFonts w:hAnsi="Times New Roman" w:cs="Times New Roman"/>
                <w:b/>
                <w:bCs/>
                <w:sz w:val="20"/>
                <w:szCs w:val="20"/>
              </w:rPr>
            </w:pPr>
          </w:p>
        </w:tc>
        <w:tc>
          <w:tcPr>
            <w:tcW w:w="900" w:type="dxa"/>
            <w:tcBorders>
              <w:top w:val="single" w:sz="4" w:space="0" w:color="auto"/>
              <w:left w:val="nil"/>
              <w:bottom w:val="double" w:sz="4" w:space="0" w:color="auto"/>
              <w:right w:val="nil"/>
            </w:tcBorders>
            <w:vAlign w:val="bottom"/>
          </w:tcPr>
          <w:p w14:paraId="0C0C3B70" w14:textId="77777777" w:rsidR="00151D54" w:rsidRPr="00461B25" w:rsidRDefault="00151D54" w:rsidP="00531B6D">
            <w:pPr>
              <w:tabs>
                <w:tab w:val="decimal" w:pos="609"/>
              </w:tabs>
              <w:ind w:right="-86"/>
              <w:jc w:val="center"/>
              <w:rPr>
                <w:rFonts w:hAnsi="Times New Roman" w:cs="Times New Roman"/>
                <w:b/>
                <w:bCs/>
                <w:sz w:val="20"/>
                <w:szCs w:val="20"/>
              </w:rPr>
            </w:pPr>
            <w:r w:rsidRPr="00461B25">
              <w:rPr>
                <w:rFonts w:hAnsi="Times New Roman" w:cs="Times New Roman"/>
                <w:b/>
                <w:bCs/>
                <w:sz w:val="20"/>
                <w:szCs w:val="20"/>
              </w:rPr>
              <w:t>1,242</w:t>
            </w:r>
          </w:p>
        </w:tc>
        <w:tc>
          <w:tcPr>
            <w:tcW w:w="270" w:type="dxa"/>
            <w:tcBorders>
              <w:left w:val="nil"/>
              <w:right w:val="nil"/>
            </w:tcBorders>
            <w:vAlign w:val="bottom"/>
          </w:tcPr>
          <w:p w14:paraId="4C50E9AA" w14:textId="77777777" w:rsidR="00151D54" w:rsidRPr="00461B25" w:rsidRDefault="00151D54" w:rsidP="00531B6D">
            <w:pPr>
              <w:tabs>
                <w:tab w:val="decimal" w:pos="432"/>
                <w:tab w:val="decimal" w:pos="772"/>
              </w:tabs>
              <w:ind w:left="-115" w:right="-72"/>
              <w:rPr>
                <w:rFonts w:hAnsi="Times New Roman" w:cs="Times New Roman"/>
                <w:b/>
                <w:bCs/>
                <w:sz w:val="20"/>
                <w:szCs w:val="20"/>
              </w:rPr>
            </w:pPr>
          </w:p>
        </w:tc>
        <w:tc>
          <w:tcPr>
            <w:tcW w:w="900" w:type="dxa"/>
            <w:tcBorders>
              <w:top w:val="single" w:sz="4" w:space="0" w:color="auto"/>
              <w:left w:val="nil"/>
              <w:bottom w:val="double" w:sz="4" w:space="0" w:color="auto"/>
              <w:right w:val="nil"/>
            </w:tcBorders>
            <w:shd w:val="clear" w:color="auto" w:fill="auto"/>
            <w:vAlign w:val="bottom"/>
          </w:tcPr>
          <w:p w14:paraId="5720FE84" w14:textId="77777777" w:rsidR="00151D54" w:rsidRPr="00461B25" w:rsidRDefault="00151D54" w:rsidP="00531B6D">
            <w:pPr>
              <w:tabs>
                <w:tab w:val="decimal" w:pos="691"/>
              </w:tabs>
              <w:ind w:right="-86"/>
              <w:rPr>
                <w:rFonts w:hAnsi="Times New Roman" w:cs="Times New Roman"/>
                <w:b/>
                <w:bCs/>
                <w:sz w:val="20"/>
                <w:szCs w:val="20"/>
              </w:rPr>
            </w:pPr>
            <w:r w:rsidRPr="00461B25">
              <w:rPr>
                <w:rFonts w:hAnsi="Times New Roman" w:cs="Times New Roman"/>
                <w:b/>
                <w:bCs/>
                <w:sz w:val="20"/>
                <w:szCs w:val="20"/>
              </w:rPr>
              <w:t>1,370</w:t>
            </w:r>
          </w:p>
        </w:tc>
        <w:tc>
          <w:tcPr>
            <w:tcW w:w="270" w:type="dxa"/>
          </w:tcPr>
          <w:p w14:paraId="27D0ED0A" w14:textId="77777777" w:rsidR="00151D54" w:rsidRPr="00461B25" w:rsidRDefault="00151D54" w:rsidP="00531B6D">
            <w:pPr>
              <w:tabs>
                <w:tab w:val="decimal" w:pos="396"/>
                <w:tab w:val="decimal" w:pos="772"/>
              </w:tabs>
              <w:ind w:left="-115" w:right="-72"/>
              <w:rPr>
                <w:rFonts w:hAnsi="Times New Roman" w:cs="Times New Roman"/>
                <w:b/>
                <w:bCs/>
                <w:sz w:val="20"/>
                <w:szCs w:val="20"/>
              </w:rPr>
            </w:pPr>
          </w:p>
        </w:tc>
        <w:tc>
          <w:tcPr>
            <w:tcW w:w="900" w:type="dxa"/>
            <w:tcBorders>
              <w:top w:val="single" w:sz="4" w:space="0" w:color="auto"/>
              <w:bottom w:val="double" w:sz="4" w:space="0" w:color="auto"/>
            </w:tcBorders>
            <w:vAlign w:val="bottom"/>
          </w:tcPr>
          <w:p w14:paraId="15225F5E" w14:textId="77777777" w:rsidR="00151D54" w:rsidRPr="00461B25" w:rsidRDefault="00151D54" w:rsidP="00531B6D">
            <w:pPr>
              <w:tabs>
                <w:tab w:val="decimal" w:pos="520"/>
              </w:tabs>
              <w:ind w:right="-86"/>
              <w:jc w:val="center"/>
              <w:rPr>
                <w:rFonts w:hAnsi="Times New Roman" w:cs="Times New Roman"/>
                <w:b/>
                <w:bCs/>
                <w:sz w:val="20"/>
                <w:szCs w:val="20"/>
                <w:cs/>
              </w:rPr>
            </w:pPr>
            <w:r w:rsidRPr="00461B25">
              <w:rPr>
                <w:rFonts w:hAnsi="Times New Roman" w:cs="Times New Roman"/>
                <w:b/>
                <w:bCs/>
                <w:sz w:val="20"/>
                <w:szCs w:val="20"/>
              </w:rPr>
              <w:t>1,644</w:t>
            </w:r>
          </w:p>
        </w:tc>
        <w:tc>
          <w:tcPr>
            <w:tcW w:w="270" w:type="dxa"/>
            <w:vAlign w:val="bottom"/>
          </w:tcPr>
          <w:p w14:paraId="62B15E9B" w14:textId="77777777" w:rsidR="00151D54" w:rsidRPr="00461B25" w:rsidRDefault="00151D54" w:rsidP="00531B6D">
            <w:pPr>
              <w:tabs>
                <w:tab w:val="decimal" w:pos="396"/>
                <w:tab w:val="decimal" w:pos="432"/>
                <w:tab w:val="decimal" w:pos="702"/>
              </w:tabs>
              <w:ind w:left="-115" w:right="-72"/>
              <w:rPr>
                <w:rFonts w:hAnsi="Times New Roman" w:cs="Times New Roman"/>
                <w:b/>
                <w:bCs/>
                <w:sz w:val="20"/>
                <w:szCs w:val="20"/>
              </w:rPr>
            </w:pPr>
          </w:p>
        </w:tc>
        <w:tc>
          <w:tcPr>
            <w:tcW w:w="991" w:type="dxa"/>
            <w:tcBorders>
              <w:top w:val="single" w:sz="4" w:space="0" w:color="auto"/>
              <w:bottom w:val="double" w:sz="4" w:space="0" w:color="auto"/>
            </w:tcBorders>
            <w:vAlign w:val="bottom"/>
          </w:tcPr>
          <w:p w14:paraId="498748C2" w14:textId="77777777" w:rsidR="00151D54" w:rsidRPr="00461B25" w:rsidRDefault="00151D54" w:rsidP="00531B6D">
            <w:pPr>
              <w:tabs>
                <w:tab w:val="decimal" w:pos="772"/>
              </w:tabs>
              <w:ind w:right="-86"/>
              <w:rPr>
                <w:rFonts w:hAnsi="Times New Roman" w:cs="Times New Roman"/>
                <w:b/>
                <w:bCs/>
                <w:sz w:val="20"/>
                <w:szCs w:val="20"/>
              </w:rPr>
            </w:pPr>
            <w:r w:rsidRPr="00461B25">
              <w:rPr>
                <w:rFonts w:hAnsi="Times New Roman" w:cs="Times New Roman"/>
                <w:b/>
                <w:bCs/>
                <w:sz w:val="20"/>
                <w:szCs w:val="20"/>
              </w:rPr>
              <w:t>1,592</w:t>
            </w:r>
          </w:p>
        </w:tc>
      </w:tr>
      <w:tr w:rsidR="00151D54" w:rsidRPr="00461B25" w14:paraId="1BAD39E8" w14:textId="77777777" w:rsidTr="00531B6D">
        <w:tc>
          <w:tcPr>
            <w:tcW w:w="2430" w:type="dxa"/>
            <w:tcBorders>
              <w:left w:val="nil"/>
              <w:right w:val="nil"/>
            </w:tcBorders>
            <w:vAlign w:val="bottom"/>
          </w:tcPr>
          <w:p w14:paraId="06EBEB65" w14:textId="77777777" w:rsidR="00151D54" w:rsidRPr="00461B25" w:rsidRDefault="00151D54" w:rsidP="00531B6D">
            <w:pPr>
              <w:ind w:left="160"/>
              <w:rPr>
                <w:rFonts w:hAnsi="Times New Roman" w:cs="Times New Roman"/>
                <w:color w:val="000000"/>
                <w:sz w:val="20"/>
                <w:szCs w:val="20"/>
              </w:rPr>
            </w:pPr>
          </w:p>
        </w:tc>
        <w:tc>
          <w:tcPr>
            <w:tcW w:w="900" w:type="dxa"/>
            <w:tcBorders>
              <w:top w:val="double" w:sz="4" w:space="0" w:color="auto"/>
              <w:left w:val="nil"/>
              <w:right w:val="nil"/>
            </w:tcBorders>
            <w:vAlign w:val="bottom"/>
          </w:tcPr>
          <w:p w14:paraId="23B225E2" w14:textId="77777777" w:rsidR="00151D54" w:rsidRPr="00461B25" w:rsidRDefault="00151D54" w:rsidP="00531B6D">
            <w:pPr>
              <w:tabs>
                <w:tab w:val="decimal" w:pos="700"/>
              </w:tabs>
              <w:ind w:right="-86"/>
              <w:rPr>
                <w:rFonts w:hAnsi="Times New Roman" w:cs="Times New Roman"/>
                <w:sz w:val="20"/>
                <w:szCs w:val="20"/>
              </w:rPr>
            </w:pPr>
          </w:p>
        </w:tc>
        <w:tc>
          <w:tcPr>
            <w:tcW w:w="270" w:type="dxa"/>
            <w:tcBorders>
              <w:left w:val="nil"/>
              <w:right w:val="nil"/>
            </w:tcBorders>
            <w:vAlign w:val="bottom"/>
          </w:tcPr>
          <w:p w14:paraId="04641EAE" w14:textId="77777777" w:rsidR="00151D54" w:rsidRPr="00461B25" w:rsidRDefault="00151D54" w:rsidP="00531B6D">
            <w:pPr>
              <w:tabs>
                <w:tab w:val="decimal" w:pos="432"/>
              </w:tabs>
              <w:ind w:left="-115" w:right="-72"/>
              <w:rPr>
                <w:rFonts w:hAnsi="Times New Roman" w:cs="Times New Roman"/>
                <w:color w:val="000000"/>
                <w:sz w:val="20"/>
                <w:szCs w:val="20"/>
              </w:rPr>
            </w:pPr>
          </w:p>
        </w:tc>
        <w:tc>
          <w:tcPr>
            <w:tcW w:w="810" w:type="dxa"/>
            <w:tcBorders>
              <w:top w:val="double" w:sz="4" w:space="0" w:color="auto"/>
              <w:left w:val="nil"/>
              <w:right w:val="nil"/>
            </w:tcBorders>
            <w:vAlign w:val="bottom"/>
          </w:tcPr>
          <w:p w14:paraId="0FF9A8F2" w14:textId="77777777" w:rsidR="00151D54" w:rsidRPr="00461B25" w:rsidRDefault="00151D54" w:rsidP="00531B6D">
            <w:pPr>
              <w:tabs>
                <w:tab w:val="decimal" w:pos="702"/>
              </w:tabs>
              <w:ind w:right="-86"/>
              <w:rPr>
                <w:rFonts w:hAnsi="Times New Roman" w:cs="Times New Roman"/>
                <w:color w:val="000000"/>
                <w:sz w:val="20"/>
                <w:szCs w:val="20"/>
              </w:rPr>
            </w:pPr>
          </w:p>
        </w:tc>
        <w:tc>
          <w:tcPr>
            <w:tcW w:w="270" w:type="dxa"/>
            <w:tcBorders>
              <w:left w:val="nil"/>
              <w:right w:val="nil"/>
            </w:tcBorders>
            <w:vAlign w:val="bottom"/>
          </w:tcPr>
          <w:p w14:paraId="77D2F413" w14:textId="77777777" w:rsidR="00151D54" w:rsidRPr="00461B25" w:rsidRDefault="00151D54" w:rsidP="00531B6D">
            <w:pPr>
              <w:tabs>
                <w:tab w:val="decimal" w:pos="432"/>
              </w:tabs>
              <w:ind w:left="-115" w:right="-72"/>
              <w:rPr>
                <w:rFonts w:hAnsi="Times New Roman" w:cs="Times New Roman"/>
                <w:color w:val="000000"/>
                <w:sz w:val="20"/>
                <w:szCs w:val="20"/>
              </w:rPr>
            </w:pPr>
          </w:p>
        </w:tc>
        <w:tc>
          <w:tcPr>
            <w:tcW w:w="900" w:type="dxa"/>
            <w:tcBorders>
              <w:top w:val="double" w:sz="4" w:space="0" w:color="auto"/>
              <w:left w:val="nil"/>
              <w:right w:val="nil"/>
            </w:tcBorders>
            <w:vAlign w:val="bottom"/>
          </w:tcPr>
          <w:p w14:paraId="72EA6487" w14:textId="77777777" w:rsidR="00151D54" w:rsidRPr="00461B25" w:rsidRDefault="00151D54" w:rsidP="00531B6D">
            <w:pPr>
              <w:tabs>
                <w:tab w:val="decimal" w:pos="680"/>
              </w:tabs>
              <w:ind w:right="-86"/>
              <w:rPr>
                <w:rFonts w:hAnsi="Times New Roman" w:cs="Times New Roman"/>
                <w:sz w:val="20"/>
                <w:szCs w:val="20"/>
              </w:rPr>
            </w:pPr>
          </w:p>
        </w:tc>
        <w:tc>
          <w:tcPr>
            <w:tcW w:w="270" w:type="dxa"/>
            <w:tcBorders>
              <w:left w:val="nil"/>
              <w:right w:val="nil"/>
            </w:tcBorders>
            <w:vAlign w:val="bottom"/>
          </w:tcPr>
          <w:p w14:paraId="251F70FA" w14:textId="77777777" w:rsidR="00151D54" w:rsidRPr="00461B25" w:rsidRDefault="00151D54" w:rsidP="00531B6D">
            <w:pPr>
              <w:tabs>
                <w:tab w:val="decimal" w:pos="432"/>
              </w:tabs>
              <w:ind w:left="-115" w:right="-72"/>
              <w:rPr>
                <w:rFonts w:hAnsi="Times New Roman" w:cs="Times New Roman"/>
                <w:color w:val="000000"/>
                <w:sz w:val="20"/>
                <w:szCs w:val="20"/>
              </w:rPr>
            </w:pPr>
          </w:p>
        </w:tc>
        <w:tc>
          <w:tcPr>
            <w:tcW w:w="900" w:type="dxa"/>
            <w:tcBorders>
              <w:top w:val="double" w:sz="4" w:space="0" w:color="auto"/>
              <w:left w:val="nil"/>
              <w:right w:val="nil"/>
            </w:tcBorders>
            <w:vAlign w:val="bottom"/>
          </w:tcPr>
          <w:p w14:paraId="423DE9E2" w14:textId="77777777" w:rsidR="00151D54" w:rsidRPr="00461B25" w:rsidRDefault="00151D54" w:rsidP="00531B6D">
            <w:pPr>
              <w:tabs>
                <w:tab w:val="decimal" w:pos="797"/>
              </w:tabs>
              <w:ind w:right="-86"/>
              <w:rPr>
                <w:rFonts w:hAnsi="Times New Roman" w:cs="Times New Roman"/>
                <w:sz w:val="20"/>
                <w:szCs w:val="20"/>
              </w:rPr>
            </w:pPr>
          </w:p>
        </w:tc>
        <w:tc>
          <w:tcPr>
            <w:tcW w:w="270" w:type="dxa"/>
          </w:tcPr>
          <w:p w14:paraId="5C424C61" w14:textId="77777777" w:rsidR="00151D54" w:rsidRPr="00461B25" w:rsidRDefault="00151D54" w:rsidP="00531B6D">
            <w:pPr>
              <w:tabs>
                <w:tab w:val="decimal" w:pos="396"/>
              </w:tabs>
              <w:ind w:left="-115" w:right="-72"/>
              <w:rPr>
                <w:rFonts w:hAnsi="Times New Roman" w:cs="Times New Roman"/>
                <w:color w:val="000000"/>
                <w:sz w:val="20"/>
                <w:szCs w:val="20"/>
              </w:rPr>
            </w:pPr>
          </w:p>
        </w:tc>
        <w:tc>
          <w:tcPr>
            <w:tcW w:w="900" w:type="dxa"/>
            <w:tcBorders>
              <w:top w:val="double" w:sz="4" w:space="0" w:color="auto"/>
            </w:tcBorders>
            <w:vAlign w:val="bottom"/>
          </w:tcPr>
          <w:p w14:paraId="767917CD" w14:textId="77777777" w:rsidR="00151D54" w:rsidRPr="00461B25" w:rsidRDefault="00151D54" w:rsidP="00531B6D">
            <w:pPr>
              <w:tabs>
                <w:tab w:val="decimal" w:pos="702"/>
              </w:tabs>
              <w:ind w:right="-86"/>
              <w:rPr>
                <w:rFonts w:hAnsi="Times New Roman" w:cs="Times New Roman"/>
                <w:sz w:val="20"/>
                <w:szCs w:val="20"/>
              </w:rPr>
            </w:pPr>
          </w:p>
        </w:tc>
        <w:tc>
          <w:tcPr>
            <w:tcW w:w="270" w:type="dxa"/>
            <w:vAlign w:val="bottom"/>
          </w:tcPr>
          <w:p w14:paraId="1E930943" w14:textId="77777777" w:rsidR="00151D54" w:rsidRPr="00461B25" w:rsidRDefault="00151D54" w:rsidP="00531B6D">
            <w:pPr>
              <w:tabs>
                <w:tab w:val="decimal" w:pos="396"/>
                <w:tab w:val="decimal" w:pos="432"/>
              </w:tabs>
              <w:ind w:left="-115" w:right="-72"/>
              <w:rPr>
                <w:rFonts w:hAnsi="Times New Roman" w:cs="Times New Roman"/>
                <w:color w:val="000000"/>
                <w:sz w:val="20"/>
                <w:szCs w:val="20"/>
              </w:rPr>
            </w:pPr>
          </w:p>
        </w:tc>
        <w:tc>
          <w:tcPr>
            <w:tcW w:w="991" w:type="dxa"/>
            <w:tcBorders>
              <w:top w:val="double" w:sz="4" w:space="0" w:color="auto"/>
            </w:tcBorders>
            <w:vAlign w:val="bottom"/>
          </w:tcPr>
          <w:p w14:paraId="09D71780" w14:textId="77777777" w:rsidR="00151D54" w:rsidRPr="00461B25" w:rsidRDefault="00151D54" w:rsidP="00531B6D">
            <w:pPr>
              <w:tabs>
                <w:tab w:val="decimal" w:pos="821"/>
              </w:tabs>
              <w:ind w:right="-86"/>
              <w:rPr>
                <w:rFonts w:hAnsi="Times New Roman" w:cs="Times New Roman"/>
                <w:sz w:val="20"/>
                <w:szCs w:val="20"/>
              </w:rPr>
            </w:pPr>
          </w:p>
        </w:tc>
      </w:tr>
      <w:tr w:rsidR="00151D54" w:rsidRPr="00461B25" w14:paraId="6ADDE5CD" w14:textId="77777777" w:rsidTr="00531B6D">
        <w:tc>
          <w:tcPr>
            <w:tcW w:w="2430" w:type="dxa"/>
            <w:tcBorders>
              <w:left w:val="nil"/>
              <w:right w:val="nil"/>
            </w:tcBorders>
          </w:tcPr>
          <w:p w14:paraId="5F9339CB" w14:textId="77777777" w:rsidR="00151D54" w:rsidRPr="00461B25" w:rsidRDefault="00151D54" w:rsidP="00531B6D">
            <w:pPr>
              <w:ind w:left="160" w:right="-360" w:hanging="180"/>
              <w:rPr>
                <w:rFonts w:hAnsi="Times New Roman" w:cs="Times New Roman"/>
                <w:color w:val="000000"/>
                <w:sz w:val="20"/>
                <w:szCs w:val="20"/>
              </w:rPr>
            </w:pPr>
            <w:r w:rsidRPr="00461B25">
              <w:rPr>
                <w:rFonts w:hAnsi="Times New Roman" w:cs="Times New Roman"/>
                <w:color w:val="000000"/>
                <w:sz w:val="20"/>
                <w:szCs w:val="20"/>
              </w:rPr>
              <w:t>Interest income</w:t>
            </w:r>
          </w:p>
        </w:tc>
        <w:tc>
          <w:tcPr>
            <w:tcW w:w="900" w:type="dxa"/>
            <w:tcBorders>
              <w:left w:val="nil"/>
              <w:right w:val="nil"/>
            </w:tcBorders>
            <w:vAlign w:val="bottom"/>
          </w:tcPr>
          <w:p w14:paraId="2E1D09A6" w14:textId="77777777" w:rsidR="00151D54" w:rsidRPr="00461B25" w:rsidRDefault="00151D54" w:rsidP="00531B6D">
            <w:pPr>
              <w:tabs>
                <w:tab w:val="decimal" w:pos="679"/>
              </w:tabs>
              <w:ind w:right="-86"/>
              <w:rPr>
                <w:rFonts w:hAnsi="Times New Roman" w:cs="Times New Roman"/>
                <w:sz w:val="20"/>
                <w:szCs w:val="20"/>
              </w:rPr>
            </w:pPr>
            <w:r w:rsidRPr="00461B25">
              <w:rPr>
                <w:rFonts w:hAnsi="Times New Roman" w:cs="Times New Roman"/>
                <w:sz w:val="20"/>
                <w:szCs w:val="20"/>
              </w:rPr>
              <w:t>5</w:t>
            </w:r>
          </w:p>
        </w:tc>
        <w:tc>
          <w:tcPr>
            <w:tcW w:w="270" w:type="dxa"/>
            <w:tcBorders>
              <w:left w:val="nil"/>
              <w:right w:val="nil"/>
            </w:tcBorders>
            <w:vAlign w:val="bottom"/>
          </w:tcPr>
          <w:p w14:paraId="2B07E42C" w14:textId="77777777" w:rsidR="00151D54" w:rsidRPr="00461B25" w:rsidRDefault="00151D54" w:rsidP="00531B6D">
            <w:pPr>
              <w:tabs>
                <w:tab w:val="decimal" w:pos="432"/>
                <w:tab w:val="decimal" w:pos="772"/>
              </w:tabs>
              <w:ind w:left="-115" w:right="-72"/>
              <w:rPr>
                <w:rFonts w:hAnsi="Times New Roman" w:cs="Times New Roman"/>
                <w:sz w:val="20"/>
                <w:szCs w:val="20"/>
              </w:rPr>
            </w:pPr>
          </w:p>
        </w:tc>
        <w:tc>
          <w:tcPr>
            <w:tcW w:w="810" w:type="dxa"/>
            <w:tcBorders>
              <w:left w:val="nil"/>
              <w:right w:val="nil"/>
            </w:tcBorders>
            <w:vAlign w:val="bottom"/>
          </w:tcPr>
          <w:p w14:paraId="68C92EAB" w14:textId="77777777" w:rsidR="00151D54" w:rsidRPr="00461B25" w:rsidRDefault="00151D54" w:rsidP="00531B6D">
            <w:pPr>
              <w:tabs>
                <w:tab w:val="decimal" w:pos="598"/>
              </w:tabs>
              <w:ind w:right="-86"/>
              <w:rPr>
                <w:rFonts w:hAnsi="Times New Roman" w:cs="Times New Roman"/>
                <w:sz w:val="20"/>
                <w:szCs w:val="20"/>
              </w:rPr>
            </w:pPr>
            <w:r w:rsidRPr="00461B25">
              <w:rPr>
                <w:rFonts w:hAnsi="Times New Roman" w:cs="Times New Roman"/>
                <w:sz w:val="20"/>
                <w:szCs w:val="20"/>
              </w:rPr>
              <w:t>14</w:t>
            </w:r>
          </w:p>
        </w:tc>
        <w:tc>
          <w:tcPr>
            <w:tcW w:w="270" w:type="dxa"/>
            <w:tcBorders>
              <w:left w:val="nil"/>
              <w:right w:val="nil"/>
            </w:tcBorders>
            <w:vAlign w:val="bottom"/>
          </w:tcPr>
          <w:p w14:paraId="0910494A" w14:textId="77777777" w:rsidR="00151D54" w:rsidRPr="00461B25" w:rsidRDefault="00151D54" w:rsidP="00531B6D">
            <w:pPr>
              <w:tabs>
                <w:tab w:val="decimal" w:pos="432"/>
                <w:tab w:val="decimal" w:pos="772"/>
              </w:tabs>
              <w:ind w:left="-115" w:right="-72"/>
              <w:rPr>
                <w:rFonts w:hAnsi="Times New Roman" w:cs="Times New Roman"/>
                <w:sz w:val="20"/>
                <w:szCs w:val="20"/>
              </w:rPr>
            </w:pPr>
          </w:p>
        </w:tc>
        <w:tc>
          <w:tcPr>
            <w:tcW w:w="900" w:type="dxa"/>
            <w:tcBorders>
              <w:left w:val="nil"/>
              <w:right w:val="nil"/>
            </w:tcBorders>
            <w:vAlign w:val="bottom"/>
          </w:tcPr>
          <w:p w14:paraId="50D85654" w14:textId="77777777" w:rsidR="00151D54" w:rsidRPr="00461B25" w:rsidRDefault="00151D54" w:rsidP="00531B6D">
            <w:pPr>
              <w:tabs>
                <w:tab w:val="decimal" w:pos="609"/>
              </w:tabs>
              <w:ind w:right="-86"/>
              <w:jc w:val="center"/>
              <w:rPr>
                <w:rFonts w:hAnsi="Times New Roman" w:cs="Times New Roman"/>
                <w:sz w:val="20"/>
                <w:szCs w:val="20"/>
              </w:rPr>
            </w:pPr>
            <w:r w:rsidRPr="00461B25">
              <w:rPr>
                <w:rFonts w:hAnsi="Times New Roman" w:cs="Times New Roman"/>
                <w:sz w:val="20"/>
                <w:szCs w:val="20"/>
              </w:rPr>
              <w:t>80</w:t>
            </w:r>
          </w:p>
        </w:tc>
        <w:tc>
          <w:tcPr>
            <w:tcW w:w="270" w:type="dxa"/>
            <w:tcBorders>
              <w:left w:val="nil"/>
              <w:right w:val="nil"/>
            </w:tcBorders>
            <w:vAlign w:val="bottom"/>
          </w:tcPr>
          <w:p w14:paraId="1674A212" w14:textId="77777777" w:rsidR="00151D54" w:rsidRPr="00461B25" w:rsidRDefault="00151D54" w:rsidP="00531B6D">
            <w:pPr>
              <w:tabs>
                <w:tab w:val="decimal" w:pos="432"/>
                <w:tab w:val="decimal" w:pos="772"/>
              </w:tabs>
              <w:ind w:left="-115" w:right="-72"/>
              <w:rPr>
                <w:rFonts w:hAnsi="Times New Roman" w:cs="Times New Roman"/>
                <w:sz w:val="20"/>
                <w:szCs w:val="20"/>
              </w:rPr>
            </w:pPr>
          </w:p>
        </w:tc>
        <w:tc>
          <w:tcPr>
            <w:tcW w:w="900" w:type="dxa"/>
            <w:tcBorders>
              <w:left w:val="nil"/>
              <w:right w:val="nil"/>
            </w:tcBorders>
            <w:vAlign w:val="bottom"/>
          </w:tcPr>
          <w:p w14:paraId="137A3FF1" w14:textId="77777777" w:rsidR="00151D54" w:rsidRPr="00461B25" w:rsidRDefault="00151D54" w:rsidP="00531B6D">
            <w:pPr>
              <w:tabs>
                <w:tab w:val="decimal" w:pos="691"/>
              </w:tabs>
              <w:ind w:right="-86"/>
              <w:rPr>
                <w:rFonts w:hAnsi="Times New Roman" w:cs="Times New Roman"/>
                <w:sz w:val="20"/>
                <w:szCs w:val="20"/>
              </w:rPr>
            </w:pPr>
            <w:r w:rsidRPr="00461B25">
              <w:rPr>
                <w:rFonts w:hAnsi="Times New Roman" w:cs="Times New Roman"/>
                <w:sz w:val="20"/>
                <w:szCs w:val="20"/>
              </w:rPr>
              <w:t>90</w:t>
            </w:r>
          </w:p>
        </w:tc>
        <w:tc>
          <w:tcPr>
            <w:tcW w:w="270" w:type="dxa"/>
          </w:tcPr>
          <w:p w14:paraId="53F3CB41" w14:textId="77777777" w:rsidR="00151D54" w:rsidRPr="00461B25" w:rsidRDefault="00151D54" w:rsidP="00531B6D">
            <w:pPr>
              <w:tabs>
                <w:tab w:val="decimal" w:pos="396"/>
                <w:tab w:val="decimal" w:pos="772"/>
              </w:tabs>
              <w:ind w:left="-115" w:right="-72"/>
              <w:rPr>
                <w:rFonts w:hAnsi="Times New Roman" w:cs="Times New Roman"/>
                <w:sz w:val="20"/>
                <w:szCs w:val="20"/>
              </w:rPr>
            </w:pPr>
          </w:p>
        </w:tc>
        <w:tc>
          <w:tcPr>
            <w:tcW w:w="900" w:type="dxa"/>
          </w:tcPr>
          <w:p w14:paraId="4AC95A20" w14:textId="77777777" w:rsidR="00151D54" w:rsidRPr="00461B25" w:rsidRDefault="00151D54" w:rsidP="00531B6D">
            <w:pPr>
              <w:tabs>
                <w:tab w:val="decimal" w:pos="520"/>
              </w:tabs>
              <w:ind w:right="-86"/>
              <w:jc w:val="center"/>
              <w:rPr>
                <w:rFonts w:hAnsi="Times New Roman" w:cs="Times New Roman"/>
                <w:sz w:val="20"/>
                <w:szCs w:val="20"/>
              </w:rPr>
            </w:pPr>
            <w:r w:rsidRPr="00461B25">
              <w:rPr>
                <w:rFonts w:hAnsi="Times New Roman" w:cs="Times New Roman"/>
                <w:sz w:val="20"/>
                <w:szCs w:val="20"/>
              </w:rPr>
              <w:t>85</w:t>
            </w:r>
          </w:p>
        </w:tc>
        <w:tc>
          <w:tcPr>
            <w:tcW w:w="270" w:type="dxa"/>
            <w:vAlign w:val="bottom"/>
          </w:tcPr>
          <w:p w14:paraId="29934B7A" w14:textId="77777777" w:rsidR="00151D54" w:rsidRPr="00461B25" w:rsidRDefault="00151D54" w:rsidP="00531B6D">
            <w:pPr>
              <w:tabs>
                <w:tab w:val="decimal" w:pos="396"/>
                <w:tab w:val="decimal" w:pos="432"/>
              </w:tabs>
              <w:ind w:left="-115" w:right="-72"/>
              <w:rPr>
                <w:rFonts w:hAnsi="Times New Roman" w:cs="Times New Roman"/>
                <w:color w:val="000000"/>
                <w:sz w:val="20"/>
                <w:szCs w:val="20"/>
              </w:rPr>
            </w:pPr>
          </w:p>
        </w:tc>
        <w:tc>
          <w:tcPr>
            <w:tcW w:w="991" w:type="dxa"/>
          </w:tcPr>
          <w:p w14:paraId="12C35699" w14:textId="77777777" w:rsidR="00151D54" w:rsidRPr="00461B25" w:rsidRDefault="00151D54" w:rsidP="00531B6D">
            <w:pPr>
              <w:tabs>
                <w:tab w:val="decimal" w:pos="772"/>
              </w:tabs>
              <w:ind w:right="-86"/>
              <w:rPr>
                <w:rFonts w:hAnsi="Times New Roman" w:cs="Times New Roman"/>
                <w:sz w:val="20"/>
                <w:szCs w:val="20"/>
              </w:rPr>
            </w:pPr>
            <w:r w:rsidRPr="00461B25">
              <w:rPr>
                <w:rFonts w:hAnsi="Times New Roman" w:cs="Times New Roman"/>
                <w:sz w:val="20"/>
                <w:szCs w:val="20"/>
              </w:rPr>
              <w:t>104</w:t>
            </w:r>
          </w:p>
        </w:tc>
      </w:tr>
      <w:tr w:rsidR="00151D54" w:rsidRPr="00461B25" w14:paraId="03E0B338" w14:textId="77777777" w:rsidTr="00531B6D">
        <w:tc>
          <w:tcPr>
            <w:tcW w:w="2430" w:type="dxa"/>
            <w:tcBorders>
              <w:left w:val="nil"/>
              <w:right w:val="nil"/>
            </w:tcBorders>
          </w:tcPr>
          <w:p w14:paraId="5DC5C87B" w14:textId="77777777" w:rsidR="00151D54" w:rsidRPr="00461B25" w:rsidRDefault="00151D54" w:rsidP="00531B6D">
            <w:pPr>
              <w:ind w:left="160" w:right="-360" w:hanging="180"/>
              <w:rPr>
                <w:rFonts w:hAnsi="Times New Roman" w:cs="Times New Roman"/>
                <w:color w:val="000000"/>
                <w:sz w:val="20"/>
                <w:szCs w:val="20"/>
              </w:rPr>
            </w:pPr>
            <w:r w:rsidRPr="00461B25">
              <w:rPr>
                <w:rFonts w:hAnsi="Times New Roman" w:cs="Times New Roman"/>
                <w:color w:val="000000"/>
                <w:sz w:val="20"/>
                <w:szCs w:val="20"/>
              </w:rPr>
              <w:t>Finance costs</w:t>
            </w:r>
          </w:p>
        </w:tc>
        <w:tc>
          <w:tcPr>
            <w:tcW w:w="900" w:type="dxa"/>
            <w:tcBorders>
              <w:left w:val="nil"/>
              <w:right w:val="nil"/>
            </w:tcBorders>
            <w:vAlign w:val="bottom"/>
          </w:tcPr>
          <w:p w14:paraId="07A8FCD1" w14:textId="77777777" w:rsidR="00151D54" w:rsidRPr="00461B25" w:rsidRDefault="00151D54" w:rsidP="00531B6D">
            <w:pPr>
              <w:tabs>
                <w:tab w:val="decimal" w:pos="679"/>
              </w:tabs>
              <w:ind w:right="-86"/>
              <w:rPr>
                <w:rFonts w:hAnsi="Times New Roman" w:cs="Times New Roman"/>
                <w:sz w:val="20"/>
                <w:szCs w:val="20"/>
              </w:rPr>
            </w:pPr>
            <w:r w:rsidRPr="00461B25">
              <w:rPr>
                <w:rFonts w:hAnsi="Times New Roman" w:cs="Times New Roman"/>
                <w:sz w:val="20"/>
                <w:szCs w:val="20"/>
              </w:rPr>
              <w:t>9</w:t>
            </w:r>
          </w:p>
        </w:tc>
        <w:tc>
          <w:tcPr>
            <w:tcW w:w="270" w:type="dxa"/>
            <w:tcBorders>
              <w:left w:val="nil"/>
              <w:right w:val="nil"/>
            </w:tcBorders>
            <w:vAlign w:val="bottom"/>
          </w:tcPr>
          <w:p w14:paraId="78F78124" w14:textId="77777777" w:rsidR="00151D54" w:rsidRPr="00461B25" w:rsidRDefault="00151D54" w:rsidP="00531B6D">
            <w:pPr>
              <w:tabs>
                <w:tab w:val="decimal" w:pos="432"/>
                <w:tab w:val="decimal" w:pos="772"/>
              </w:tabs>
              <w:ind w:left="-115" w:right="-72"/>
              <w:rPr>
                <w:rFonts w:hAnsi="Times New Roman" w:cs="Times New Roman"/>
                <w:sz w:val="20"/>
                <w:szCs w:val="20"/>
              </w:rPr>
            </w:pPr>
          </w:p>
        </w:tc>
        <w:tc>
          <w:tcPr>
            <w:tcW w:w="810" w:type="dxa"/>
            <w:tcBorders>
              <w:left w:val="nil"/>
              <w:right w:val="nil"/>
            </w:tcBorders>
            <w:vAlign w:val="bottom"/>
          </w:tcPr>
          <w:p w14:paraId="4A222A27" w14:textId="77777777" w:rsidR="00151D54" w:rsidRPr="00461B25" w:rsidRDefault="00151D54" w:rsidP="00531B6D">
            <w:pPr>
              <w:tabs>
                <w:tab w:val="decimal" w:pos="435"/>
              </w:tabs>
              <w:ind w:right="-86"/>
              <w:rPr>
                <w:rFonts w:hAnsi="Times New Roman" w:cs="Times New Roman"/>
                <w:sz w:val="20"/>
                <w:szCs w:val="20"/>
              </w:rPr>
            </w:pPr>
            <w:r w:rsidRPr="00461B25">
              <w:rPr>
                <w:rFonts w:hAnsi="Times New Roman" w:cs="Times New Roman"/>
                <w:sz w:val="20"/>
                <w:szCs w:val="20"/>
              </w:rPr>
              <w:t>-</w:t>
            </w:r>
          </w:p>
        </w:tc>
        <w:tc>
          <w:tcPr>
            <w:tcW w:w="270" w:type="dxa"/>
            <w:tcBorders>
              <w:left w:val="nil"/>
              <w:right w:val="nil"/>
            </w:tcBorders>
            <w:vAlign w:val="bottom"/>
          </w:tcPr>
          <w:p w14:paraId="1BB7FF8C" w14:textId="77777777" w:rsidR="00151D54" w:rsidRPr="00461B25" w:rsidRDefault="00151D54" w:rsidP="00531B6D">
            <w:pPr>
              <w:tabs>
                <w:tab w:val="decimal" w:pos="432"/>
                <w:tab w:val="decimal" w:pos="772"/>
              </w:tabs>
              <w:ind w:left="-115" w:right="-72"/>
              <w:rPr>
                <w:rFonts w:hAnsi="Times New Roman" w:cs="Times New Roman"/>
                <w:sz w:val="20"/>
                <w:szCs w:val="20"/>
              </w:rPr>
            </w:pPr>
          </w:p>
        </w:tc>
        <w:tc>
          <w:tcPr>
            <w:tcW w:w="900" w:type="dxa"/>
            <w:tcBorders>
              <w:left w:val="nil"/>
              <w:right w:val="nil"/>
            </w:tcBorders>
            <w:vAlign w:val="bottom"/>
          </w:tcPr>
          <w:p w14:paraId="7CD36E7B" w14:textId="77777777" w:rsidR="00151D54" w:rsidRPr="00461B25" w:rsidRDefault="00151D54" w:rsidP="00531B6D">
            <w:pPr>
              <w:tabs>
                <w:tab w:val="decimal" w:pos="609"/>
              </w:tabs>
              <w:ind w:right="-86"/>
              <w:jc w:val="center"/>
              <w:rPr>
                <w:rFonts w:hAnsi="Times New Roman" w:cs="Times New Roman"/>
                <w:sz w:val="20"/>
                <w:szCs w:val="20"/>
              </w:rPr>
            </w:pPr>
            <w:r w:rsidRPr="00461B25">
              <w:rPr>
                <w:rFonts w:hAnsi="Times New Roman" w:cs="Times New Roman"/>
                <w:sz w:val="20"/>
                <w:szCs w:val="20"/>
              </w:rPr>
              <w:t>148</w:t>
            </w:r>
          </w:p>
        </w:tc>
        <w:tc>
          <w:tcPr>
            <w:tcW w:w="270" w:type="dxa"/>
            <w:tcBorders>
              <w:left w:val="nil"/>
              <w:right w:val="nil"/>
            </w:tcBorders>
            <w:vAlign w:val="bottom"/>
          </w:tcPr>
          <w:p w14:paraId="56424F9B" w14:textId="77777777" w:rsidR="00151D54" w:rsidRPr="00461B25" w:rsidRDefault="00151D54" w:rsidP="00531B6D">
            <w:pPr>
              <w:tabs>
                <w:tab w:val="decimal" w:pos="432"/>
                <w:tab w:val="decimal" w:pos="772"/>
              </w:tabs>
              <w:ind w:left="-115" w:right="-72"/>
              <w:rPr>
                <w:rFonts w:hAnsi="Times New Roman" w:cs="Times New Roman"/>
                <w:sz w:val="20"/>
                <w:szCs w:val="20"/>
              </w:rPr>
            </w:pPr>
          </w:p>
        </w:tc>
        <w:tc>
          <w:tcPr>
            <w:tcW w:w="900" w:type="dxa"/>
            <w:tcBorders>
              <w:left w:val="nil"/>
              <w:right w:val="nil"/>
            </w:tcBorders>
            <w:vAlign w:val="bottom"/>
          </w:tcPr>
          <w:p w14:paraId="48F4CEF1" w14:textId="77777777" w:rsidR="00151D54" w:rsidRPr="00461B25" w:rsidRDefault="00151D54" w:rsidP="00531B6D">
            <w:pPr>
              <w:tabs>
                <w:tab w:val="decimal" w:pos="691"/>
              </w:tabs>
              <w:ind w:right="-86"/>
              <w:rPr>
                <w:rFonts w:hAnsi="Times New Roman" w:cs="Times New Roman"/>
                <w:sz w:val="20"/>
                <w:szCs w:val="20"/>
              </w:rPr>
            </w:pPr>
            <w:r w:rsidRPr="00461B25">
              <w:rPr>
                <w:rFonts w:hAnsi="Times New Roman" w:cs="Times New Roman"/>
                <w:sz w:val="20"/>
                <w:szCs w:val="20"/>
              </w:rPr>
              <w:t>199</w:t>
            </w:r>
          </w:p>
        </w:tc>
        <w:tc>
          <w:tcPr>
            <w:tcW w:w="270" w:type="dxa"/>
          </w:tcPr>
          <w:p w14:paraId="72B3C106" w14:textId="77777777" w:rsidR="00151D54" w:rsidRPr="00461B25" w:rsidRDefault="00151D54" w:rsidP="00531B6D">
            <w:pPr>
              <w:tabs>
                <w:tab w:val="decimal" w:pos="396"/>
                <w:tab w:val="decimal" w:pos="772"/>
              </w:tabs>
              <w:ind w:left="-115" w:right="-72"/>
              <w:rPr>
                <w:rFonts w:hAnsi="Times New Roman" w:cs="Times New Roman"/>
                <w:sz w:val="20"/>
                <w:szCs w:val="20"/>
              </w:rPr>
            </w:pPr>
          </w:p>
        </w:tc>
        <w:tc>
          <w:tcPr>
            <w:tcW w:w="900" w:type="dxa"/>
          </w:tcPr>
          <w:p w14:paraId="7500FC56" w14:textId="77777777" w:rsidR="00151D54" w:rsidRPr="00461B25" w:rsidRDefault="00151D54" w:rsidP="00531B6D">
            <w:pPr>
              <w:tabs>
                <w:tab w:val="decimal" w:pos="520"/>
              </w:tabs>
              <w:ind w:right="-86"/>
              <w:jc w:val="center"/>
              <w:rPr>
                <w:rFonts w:hAnsi="Times New Roman" w:cs="Times New Roman"/>
                <w:sz w:val="20"/>
                <w:szCs w:val="20"/>
              </w:rPr>
            </w:pPr>
            <w:r w:rsidRPr="00461B25">
              <w:rPr>
                <w:rFonts w:hAnsi="Times New Roman" w:cs="Times New Roman"/>
                <w:sz w:val="20"/>
                <w:szCs w:val="20"/>
              </w:rPr>
              <w:t>157</w:t>
            </w:r>
          </w:p>
        </w:tc>
        <w:tc>
          <w:tcPr>
            <w:tcW w:w="270" w:type="dxa"/>
            <w:vAlign w:val="bottom"/>
          </w:tcPr>
          <w:p w14:paraId="41DD6481" w14:textId="77777777" w:rsidR="00151D54" w:rsidRPr="00461B25" w:rsidRDefault="00151D54" w:rsidP="00531B6D">
            <w:pPr>
              <w:tabs>
                <w:tab w:val="decimal" w:pos="396"/>
                <w:tab w:val="decimal" w:pos="432"/>
              </w:tabs>
              <w:ind w:left="-115" w:right="-72"/>
              <w:rPr>
                <w:rFonts w:hAnsi="Times New Roman" w:cs="Times New Roman"/>
                <w:color w:val="000000"/>
                <w:sz w:val="20"/>
                <w:szCs w:val="20"/>
              </w:rPr>
            </w:pPr>
          </w:p>
        </w:tc>
        <w:tc>
          <w:tcPr>
            <w:tcW w:w="991" w:type="dxa"/>
          </w:tcPr>
          <w:p w14:paraId="65658D0A" w14:textId="77777777" w:rsidR="00151D54" w:rsidRPr="00461B25" w:rsidRDefault="00151D54" w:rsidP="00531B6D">
            <w:pPr>
              <w:tabs>
                <w:tab w:val="decimal" w:pos="772"/>
              </w:tabs>
              <w:ind w:right="-86"/>
              <w:rPr>
                <w:rFonts w:hAnsi="Times New Roman" w:cs="Times New Roman"/>
                <w:sz w:val="20"/>
                <w:szCs w:val="20"/>
              </w:rPr>
            </w:pPr>
            <w:r w:rsidRPr="00461B25">
              <w:rPr>
                <w:rFonts w:hAnsi="Times New Roman" w:cs="Times New Roman"/>
                <w:sz w:val="20"/>
                <w:szCs w:val="20"/>
              </w:rPr>
              <w:t>199</w:t>
            </w:r>
          </w:p>
        </w:tc>
      </w:tr>
      <w:tr w:rsidR="00151D54" w:rsidRPr="00461B25" w14:paraId="6A78ACE8" w14:textId="77777777" w:rsidTr="00531B6D">
        <w:tc>
          <w:tcPr>
            <w:tcW w:w="2430" w:type="dxa"/>
            <w:tcBorders>
              <w:left w:val="nil"/>
              <w:right w:val="nil"/>
            </w:tcBorders>
          </w:tcPr>
          <w:p w14:paraId="5E48251D" w14:textId="77777777" w:rsidR="00151D54" w:rsidRPr="00461B25" w:rsidRDefault="00151D54" w:rsidP="00531B6D">
            <w:pPr>
              <w:ind w:left="160" w:right="-360" w:hanging="180"/>
              <w:rPr>
                <w:rFonts w:hAnsi="Times New Roman" w:cs="Times New Roman"/>
                <w:color w:val="000000"/>
                <w:sz w:val="20"/>
                <w:szCs w:val="20"/>
              </w:rPr>
            </w:pPr>
          </w:p>
        </w:tc>
        <w:tc>
          <w:tcPr>
            <w:tcW w:w="900" w:type="dxa"/>
            <w:tcBorders>
              <w:left w:val="nil"/>
              <w:right w:val="nil"/>
            </w:tcBorders>
            <w:vAlign w:val="bottom"/>
          </w:tcPr>
          <w:p w14:paraId="10C4A51A" w14:textId="77777777" w:rsidR="00151D54" w:rsidRPr="00461B25" w:rsidRDefault="00151D54" w:rsidP="00531B6D">
            <w:pPr>
              <w:tabs>
                <w:tab w:val="decimal" w:pos="700"/>
              </w:tabs>
              <w:ind w:right="-86"/>
              <w:rPr>
                <w:rFonts w:hAnsi="Times New Roman" w:cs="Times New Roman"/>
                <w:sz w:val="20"/>
                <w:szCs w:val="20"/>
              </w:rPr>
            </w:pPr>
          </w:p>
        </w:tc>
        <w:tc>
          <w:tcPr>
            <w:tcW w:w="270" w:type="dxa"/>
            <w:tcBorders>
              <w:left w:val="nil"/>
              <w:right w:val="nil"/>
            </w:tcBorders>
            <w:vAlign w:val="bottom"/>
          </w:tcPr>
          <w:p w14:paraId="62FE8892" w14:textId="77777777" w:rsidR="00151D54" w:rsidRPr="00461B25" w:rsidRDefault="00151D54" w:rsidP="00531B6D">
            <w:pPr>
              <w:tabs>
                <w:tab w:val="decimal" w:pos="432"/>
              </w:tabs>
              <w:ind w:left="-115" w:right="-72"/>
              <w:rPr>
                <w:rFonts w:hAnsi="Times New Roman" w:cs="Times New Roman"/>
                <w:color w:val="000000"/>
                <w:sz w:val="20"/>
                <w:szCs w:val="20"/>
              </w:rPr>
            </w:pPr>
          </w:p>
        </w:tc>
        <w:tc>
          <w:tcPr>
            <w:tcW w:w="810" w:type="dxa"/>
            <w:tcBorders>
              <w:left w:val="nil"/>
              <w:right w:val="nil"/>
            </w:tcBorders>
            <w:vAlign w:val="bottom"/>
          </w:tcPr>
          <w:p w14:paraId="59CA36BC" w14:textId="77777777" w:rsidR="00151D54" w:rsidRPr="00461B25" w:rsidRDefault="00151D54" w:rsidP="00531B6D">
            <w:pPr>
              <w:tabs>
                <w:tab w:val="decimal" w:pos="702"/>
              </w:tabs>
              <w:ind w:right="-86"/>
              <w:rPr>
                <w:rFonts w:hAnsi="Times New Roman" w:cs="Times New Roman"/>
                <w:color w:val="000000"/>
                <w:sz w:val="20"/>
                <w:szCs w:val="20"/>
              </w:rPr>
            </w:pPr>
          </w:p>
        </w:tc>
        <w:tc>
          <w:tcPr>
            <w:tcW w:w="270" w:type="dxa"/>
            <w:tcBorders>
              <w:left w:val="nil"/>
              <w:right w:val="nil"/>
            </w:tcBorders>
            <w:vAlign w:val="bottom"/>
          </w:tcPr>
          <w:p w14:paraId="3DA2A124" w14:textId="77777777" w:rsidR="00151D54" w:rsidRPr="00461B25" w:rsidRDefault="00151D54" w:rsidP="00531B6D">
            <w:pPr>
              <w:tabs>
                <w:tab w:val="decimal" w:pos="432"/>
              </w:tabs>
              <w:ind w:left="-115" w:right="-72"/>
              <w:rPr>
                <w:rFonts w:hAnsi="Times New Roman" w:cs="Times New Roman"/>
                <w:color w:val="000000"/>
                <w:sz w:val="20"/>
                <w:szCs w:val="20"/>
              </w:rPr>
            </w:pPr>
          </w:p>
        </w:tc>
        <w:tc>
          <w:tcPr>
            <w:tcW w:w="900" w:type="dxa"/>
            <w:tcBorders>
              <w:left w:val="nil"/>
              <w:right w:val="nil"/>
            </w:tcBorders>
            <w:vAlign w:val="bottom"/>
          </w:tcPr>
          <w:p w14:paraId="230CA990" w14:textId="77777777" w:rsidR="00151D54" w:rsidRPr="00461B25" w:rsidRDefault="00151D54" w:rsidP="00531B6D">
            <w:pPr>
              <w:tabs>
                <w:tab w:val="decimal" w:pos="680"/>
                <w:tab w:val="decimal" w:pos="869"/>
              </w:tabs>
              <w:ind w:right="-86"/>
              <w:rPr>
                <w:rFonts w:hAnsi="Times New Roman" w:cs="Times New Roman"/>
                <w:sz w:val="20"/>
                <w:szCs w:val="20"/>
              </w:rPr>
            </w:pPr>
          </w:p>
        </w:tc>
        <w:tc>
          <w:tcPr>
            <w:tcW w:w="270" w:type="dxa"/>
            <w:tcBorders>
              <w:left w:val="nil"/>
              <w:right w:val="nil"/>
            </w:tcBorders>
            <w:vAlign w:val="bottom"/>
          </w:tcPr>
          <w:p w14:paraId="37D1B7BB" w14:textId="77777777" w:rsidR="00151D54" w:rsidRPr="00461B25" w:rsidRDefault="00151D54" w:rsidP="00531B6D">
            <w:pPr>
              <w:tabs>
                <w:tab w:val="decimal" w:pos="432"/>
              </w:tabs>
              <w:ind w:left="-115" w:right="-72"/>
              <w:rPr>
                <w:rFonts w:hAnsi="Times New Roman" w:cs="Times New Roman"/>
                <w:color w:val="000000"/>
                <w:sz w:val="20"/>
                <w:szCs w:val="20"/>
              </w:rPr>
            </w:pPr>
          </w:p>
        </w:tc>
        <w:tc>
          <w:tcPr>
            <w:tcW w:w="900" w:type="dxa"/>
            <w:tcBorders>
              <w:left w:val="nil"/>
              <w:right w:val="nil"/>
            </w:tcBorders>
            <w:vAlign w:val="bottom"/>
          </w:tcPr>
          <w:p w14:paraId="0382402D" w14:textId="77777777" w:rsidR="00151D54" w:rsidRPr="00461B25" w:rsidRDefault="00151D54" w:rsidP="00531B6D">
            <w:pPr>
              <w:tabs>
                <w:tab w:val="decimal" w:pos="797"/>
              </w:tabs>
              <w:ind w:right="-86"/>
              <w:rPr>
                <w:rFonts w:hAnsi="Times New Roman" w:cs="Times New Roman"/>
                <w:sz w:val="20"/>
                <w:szCs w:val="20"/>
              </w:rPr>
            </w:pPr>
          </w:p>
        </w:tc>
        <w:tc>
          <w:tcPr>
            <w:tcW w:w="270" w:type="dxa"/>
          </w:tcPr>
          <w:p w14:paraId="36E4BD83" w14:textId="77777777" w:rsidR="00151D54" w:rsidRPr="00461B25" w:rsidRDefault="00151D54" w:rsidP="00531B6D">
            <w:pPr>
              <w:tabs>
                <w:tab w:val="decimal" w:pos="396"/>
              </w:tabs>
              <w:ind w:left="-115" w:right="-72"/>
              <w:rPr>
                <w:rFonts w:hAnsi="Times New Roman" w:cs="Times New Roman"/>
                <w:color w:val="000000"/>
                <w:sz w:val="20"/>
                <w:szCs w:val="20"/>
              </w:rPr>
            </w:pPr>
          </w:p>
        </w:tc>
        <w:tc>
          <w:tcPr>
            <w:tcW w:w="900" w:type="dxa"/>
          </w:tcPr>
          <w:p w14:paraId="00472927" w14:textId="77777777" w:rsidR="00151D54" w:rsidRPr="00461B25" w:rsidRDefault="00151D54" w:rsidP="00531B6D">
            <w:pPr>
              <w:tabs>
                <w:tab w:val="left" w:pos="540"/>
              </w:tabs>
              <w:jc w:val="right"/>
              <w:rPr>
                <w:rFonts w:hAnsi="Times New Roman" w:cs="Times New Roman"/>
                <w:sz w:val="20"/>
                <w:szCs w:val="20"/>
              </w:rPr>
            </w:pPr>
          </w:p>
        </w:tc>
        <w:tc>
          <w:tcPr>
            <w:tcW w:w="270" w:type="dxa"/>
            <w:vAlign w:val="bottom"/>
          </w:tcPr>
          <w:p w14:paraId="4502797C" w14:textId="77777777" w:rsidR="00151D54" w:rsidRPr="00461B25" w:rsidRDefault="00151D54" w:rsidP="00531B6D">
            <w:pPr>
              <w:tabs>
                <w:tab w:val="decimal" w:pos="396"/>
                <w:tab w:val="decimal" w:pos="432"/>
              </w:tabs>
              <w:ind w:left="-115" w:right="-72"/>
              <w:rPr>
                <w:rFonts w:hAnsi="Times New Roman" w:cs="Times New Roman"/>
                <w:color w:val="000000"/>
                <w:sz w:val="20"/>
                <w:szCs w:val="20"/>
              </w:rPr>
            </w:pPr>
          </w:p>
        </w:tc>
        <w:tc>
          <w:tcPr>
            <w:tcW w:w="991" w:type="dxa"/>
          </w:tcPr>
          <w:p w14:paraId="0AFB6C5C" w14:textId="77777777" w:rsidR="00151D54" w:rsidRPr="00461B25" w:rsidRDefault="00151D54" w:rsidP="00531B6D">
            <w:pPr>
              <w:tabs>
                <w:tab w:val="decimal" w:pos="772"/>
              </w:tabs>
              <w:ind w:right="-86"/>
              <w:rPr>
                <w:rFonts w:hAnsi="Times New Roman" w:cs="Times New Roman"/>
                <w:sz w:val="20"/>
                <w:szCs w:val="20"/>
              </w:rPr>
            </w:pPr>
          </w:p>
        </w:tc>
      </w:tr>
      <w:tr w:rsidR="00151D54" w:rsidRPr="00461B25" w14:paraId="77616DC8" w14:textId="77777777" w:rsidTr="00531B6D">
        <w:tc>
          <w:tcPr>
            <w:tcW w:w="2430" w:type="dxa"/>
            <w:tcBorders>
              <w:left w:val="nil"/>
              <w:bottom w:val="nil"/>
              <w:right w:val="nil"/>
            </w:tcBorders>
            <w:vAlign w:val="bottom"/>
          </w:tcPr>
          <w:p w14:paraId="328E35EB" w14:textId="77777777" w:rsidR="00151D54" w:rsidRPr="00461B25" w:rsidRDefault="00151D54" w:rsidP="00531B6D">
            <w:pPr>
              <w:ind w:left="160" w:right="-360" w:hanging="180"/>
              <w:rPr>
                <w:rFonts w:hAnsi="Times New Roman" w:cs="Times New Roman"/>
                <w:color w:val="000000"/>
                <w:sz w:val="20"/>
                <w:szCs w:val="20"/>
              </w:rPr>
            </w:pPr>
            <w:r w:rsidRPr="00461B25">
              <w:rPr>
                <w:rFonts w:hAnsi="Times New Roman" w:cs="Times New Roman"/>
                <w:color w:val="000000"/>
                <w:sz w:val="20"/>
                <w:szCs w:val="20"/>
              </w:rPr>
              <w:t xml:space="preserve">Profit before income tax </w:t>
            </w:r>
            <w:r w:rsidRPr="00461B25">
              <w:rPr>
                <w:rFonts w:hAnsi="Times New Roman" w:cs="Times New Roman"/>
                <w:color w:val="000000"/>
                <w:sz w:val="20"/>
                <w:szCs w:val="20"/>
              </w:rPr>
              <w:br/>
              <w:t>expense</w:t>
            </w:r>
          </w:p>
        </w:tc>
        <w:tc>
          <w:tcPr>
            <w:tcW w:w="900" w:type="dxa"/>
            <w:tcBorders>
              <w:left w:val="nil"/>
              <w:bottom w:val="nil"/>
              <w:right w:val="nil"/>
            </w:tcBorders>
            <w:vAlign w:val="bottom"/>
          </w:tcPr>
          <w:p w14:paraId="14B758F5" w14:textId="77777777" w:rsidR="00151D54" w:rsidRPr="00461B25" w:rsidRDefault="00151D54" w:rsidP="00531B6D">
            <w:pPr>
              <w:tabs>
                <w:tab w:val="decimal" w:pos="700"/>
              </w:tabs>
              <w:ind w:right="-86"/>
              <w:rPr>
                <w:rFonts w:hAnsi="Times New Roman" w:cs="Times New Roman"/>
                <w:sz w:val="20"/>
                <w:szCs w:val="20"/>
              </w:rPr>
            </w:pPr>
            <w:r w:rsidRPr="00461B25">
              <w:rPr>
                <w:rFonts w:hAnsi="Times New Roman" w:cs="Times New Roman"/>
                <w:sz w:val="20"/>
                <w:szCs w:val="20"/>
              </w:rPr>
              <w:t>276</w:t>
            </w:r>
          </w:p>
        </w:tc>
        <w:tc>
          <w:tcPr>
            <w:tcW w:w="270" w:type="dxa"/>
            <w:tcBorders>
              <w:left w:val="nil"/>
              <w:bottom w:val="nil"/>
              <w:right w:val="nil"/>
            </w:tcBorders>
            <w:vAlign w:val="bottom"/>
          </w:tcPr>
          <w:p w14:paraId="58DC67A6" w14:textId="77777777" w:rsidR="00151D54" w:rsidRPr="00461B25" w:rsidRDefault="00151D54" w:rsidP="00531B6D">
            <w:pPr>
              <w:tabs>
                <w:tab w:val="decimal" w:pos="432"/>
              </w:tabs>
              <w:ind w:left="-115" w:right="-72"/>
              <w:rPr>
                <w:rFonts w:hAnsi="Times New Roman" w:cs="Times New Roman"/>
                <w:color w:val="000000"/>
                <w:sz w:val="20"/>
                <w:szCs w:val="20"/>
              </w:rPr>
            </w:pPr>
          </w:p>
        </w:tc>
        <w:tc>
          <w:tcPr>
            <w:tcW w:w="810" w:type="dxa"/>
            <w:tcBorders>
              <w:left w:val="nil"/>
              <w:bottom w:val="nil"/>
              <w:right w:val="nil"/>
            </w:tcBorders>
            <w:vAlign w:val="bottom"/>
          </w:tcPr>
          <w:p w14:paraId="1A81316F" w14:textId="77777777" w:rsidR="00151D54" w:rsidRPr="00461B25" w:rsidRDefault="00151D54" w:rsidP="00531B6D">
            <w:pPr>
              <w:tabs>
                <w:tab w:val="decimal" w:pos="598"/>
              </w:tabs>
              <w:ind w:right="-86"/>
              <w:rPr>
                <w:rFonts w:hAnsi="Times New Roman" w:cs="Times New Roman"/>
                <w:color w:val="000000"/>
                <w:sz w:val="20"/>
                <w:szCs w:val="20"/>
              </w:rPr>
            </w:pPr>
            <w:r w:rsidRPr="00461B25">
              <w:rPr>
                <w:rFonts w:hAnsi="Times New Roman" w:cs="Times New Roman"/>
                <w:sz w:val="20"/>
                <w:szCs w:val="20"/>
              </w:rPr>
              <w:t>144</w:t>
            </w:r>
          </w:p>
        </w:tc>
        <w:tc>
          <w:tcPr>
            <w:tcW w:w="270" w:type="dxa"/>
            <w:tcBorders>
              <w:left w:val="nil"/>
              <w:bottom w:val="nil"/>
              <w:right w:val="nil"/>
            </w:tcBorders>
            <w:vAlign w:val="bottom"/>
          </w:tcPr>
          <w:p w14:paraId="695238E7" w14:textId="77777777" w:rsidR="00151D54" w:rsidRPr="00461B25" w:rsidRDefault="00151D54" w:rsidP="00531B6D">
            <w:pPr>
              <w:tabs>
                <w:tab w:val="decimal" w:pos="432"/>
              </w:tabs>
              <w:ind w:left="-115" w:right="-72"/>
              <w:rPr>
                <w:rFonts w:hAnsi="Times New Roman" w:cs="Times New Roman"/>
                <w:color w:val="000000"/>
                <w:sz w:val="20"/>
                <w:szCs w:val="20"/>
              </w:rPr>
            </w:pPr>
          </w:p>
        </w:tc>
        <w:tc>
          <w:tcPr>
            <w:tcW w:w="900" w:type="dxa"/>
            <w:tcBorders>
              <w:left w:val="nil"/>
              <w:right w:val="nil"/>
            </w:tcBorders>
            <w:vAlign w:val="bottom"/>
          </w:tcPr>
          <w:p w14:paraId="125DDDFF" w14:textId="77777777" w:rsidR="00151D54" w:rsidRPr="00461B25" w:rsidRDefault="00151D54" w:rsidP="00531B6D">
            <w:pPr>
              <w:tabs>
                <w:tab w:val="decimal" w:pos="609"/>
              </w:tabs>
              <w:ind w:right="-86"/>
              <w:jc w:val="center"/>
              <w:rPr>
                <w:rFonts w:hAnsi="Times New Roman" w:cs="Times New Roman"/>
                <w:sz w:val="20"/>
                <w:szCs w:val="20"/>
              </w:rPr>
            </w:pPr>
            <w:r w:rsidRPr="00461B25">
              <w:rPr>
                <w:rFonts w:hAnsi="Times New Roman" w:cs="Times New Roman"/>
                <w:sz w:val="20"/>
                <w:szCs w:val="20"/>
              </w:rPr>
              <w:t>1,041</w:t>
            </w:r>
          </w:p>
        </w:tc>
        <w:tc>
          <w:tcPr>
            <w:tcW w:w="270" w:type="dxa"/>
            <w:tcBorders>
              <w:left w:val="nil"/>
              <w:bottom w:val="nil"/>
              <w:right w:val="nil"/>
            </w:tcBorders>
            <w:vAlign w:val="bottom"/>
          </w:tcPr>
          <w:p w14:paraId="361A3E94" w14:textId="77777777" w:rsidR="00151D54" w:rsidRPr="00461B25" w:rsidRDefault="00151D54" w:rsidP="00531B6D">
            <w:pPr>
              <w:tabs>
                <w:tab w:val="decimal" w:pos="432"/>
              </w:tabs>
              <w:ind w:left="-115" w:right="-72"/>
              <w:rPr>
                <w:rFonts w:hAnsi="Times New Roman" w:cs="Times New Roman"/>
                <w:color w:val="000000"/>
                <w:sz w:val="20"/>
                <w:szCs w:val="20"/>
              </w:rPr>
            </w:pPr>
          </w:p>
        </w:tc>
        <w:tc>
          <w:tcPr>
            <w:tcW w:w="900" w:type="dxa"/>
            <w:tcBorders>
              <w:left w:val="nil"/>
              <w:right w:val="nil"/>
            </w:tcBorders>
            <w:vAlign w:val="bottom"/>
          </w:tcPr>
          <w:p w14:paraId="27DF7D6C" w14:textId="77777777" w:rsidR="00151D54" w:rsidRPr="00461B25" w:rsidRDefault="00151D54" w:rsidP="00531B6D">
            <w:pPr>
              <w:tabs>
                <w:tab w:val="decimal" w:pos="691"/>
              </w:tabs>
              <w:ind w:right="-86"/>
              <w:rPr>
                <w:rFonts w:hAnsi="Times New Roman" w:cs="Times New Roman"/>
                <w:sz w:val="20"/>
                <w:szCs w:val="20"/>
              </w:rPr>
            </w:pPr>
            <w:r w:rsidRPr="00461B25">
              <w:rPr>
                <w:rFonts w:hAnsi="Times New Roman" w:cs="Times New Roman"/>
                <w:sz w:val="20"/>
                <w:szCs w:val="20"/>
              </w:rPr>
              <w:t>1,138</w:t>
            </w:r>
          </w:p>
        </w:tc>
        <w:tc>
          <w:tcPr>
            <w:tcW w:w="270" w:type="dxa"/>
          </w:tcPr>
          <w:p w14:paraId="43DB60EA" w14:textId="77777777" w:rsidR="00151D54" w:rsidRPr="00461B25" w:rsidRDefault="00151D54" w:rsidP="00531B6D">
            <w:pPr>
              <w:tabs>
                <w:tab w:val="decimal" w:pos="396"/>
              </w:tabs>
              <w:ind w:left="-115" w:right="-72"/>
              <w:rPr>
                <w:rFonts w:hAnsi="Times New Roman" w:cs="Times New Roman"/>
                <w:color w:val="000000"/>
                <w:sz w:val="20"/>
                <w:szCs w:val="20"/>
              </w:rPr>
            </w:pPr>
          </w:p>
        </w:tc>
        <w:tc>
          <w:tcPr>
            <w:tcW w:w="900" w:type="dxa"/>
            <w:tcBorders>
              <w:bottom w:val="nil"/>
            </w:tcBorders>
            <w:vAlign w:val="bottom"/>
          </w:tcPr>
          <w:p w14:paraId="5221D230" w14:textId="77777777" w:rsidR="00151D54" w:rsidRPr="00461B25" w:rsidRDefault="00151D54" w:rsidP="00531B6D">
            <w:pPr>
              <w:tabs>
                <w:tab w:val="decimal" w:pos="520"/>
              </w:tabs>
              <w:ind w:right="-86"/>
              <w:jc w:val="center"/>
              <w:rPr>
                <w:rFonts w:hAnsi="Times New Roman" w:cs="Times New Roman"/>
                <w:sz w:val="20"/>
                <w:szCs w:val="20"/>
              </w:rPr>
            </w:pPr>
            <w:r w:rsidRPr="00461B25">
              <w:rPr>
                <w:rFonts w:hAnsi="Times New Roman" w:cs="Times New Roman"/>
                <w:sz w:val="20"/>
                <w:szCs w:val="20"/>
              </w:rPr>
              <w:t>1,317</w:t>
            </w:r>
          </w:p>
        </w:tc>
        <w:tc>
          <w:tcPr>
            <w:tcW w:w="270" w:type="dxa"/>
            <w:vAlign w:val="bottom"/>
          </w:tcPr>
          <w:p w14:paraId="76896BD4" w14:textId="77777777" w:rsidR="00151D54" w:rsidRPr="00461B25" w:rsidRDefault="00151D54" w:rsidP="00531B6D">
            <w:pPr>
              <w:tabs>
                <w:tab w:val="decimal" w:pos="396"/>
                <w:tab w:val="decimal" w:pos="432"/>
              </w:tabs>
              <w:ind w:left="-115" w:right="-72"/>
              <w:rPr>
                <w:rFonts w:hAnsi="Times New Roman" w:cs="Times New Roman"/>
                <w:color w:val="000000"/>
                <w:sz w:val="20"/>
                <w:szCs w:val="20"/>
              </w:rPr>
            </w:pPr>
          </w:p>
        </w:tc>
        <w:tc>
          <w:tcPr>
            <w:tcW w:w="991" w:type="dxa"/>
            <w:tcBorders>
              <w:bottom w:val="nil"/>
            </w:tcBorders>
            <w:vAlign w:val="bottom"/>
          </w:tcPr>
          <w:p w14:paraId="10FA8F8A" w14:textId="77777777" w:rsidR="00151D54" w:rsidRPr="00461B25" w:rsidRDefault="00151D54" w:rsidP="00531B6D">
            <w:pPr>
              <w:tabs>
                <w:tab w:val="decimal" w:pos="772"/>
              </w:tabs>
              <w:ind w:right="-86"/>
              <w:rPr>
                <w:rFonts w:hAnsi="Times New Roman" w:cs="Times New Roman"/>
                <w:sz w:val="20"/>
                <w:szCs w:val="20"/>
              </w:rPr>
            </w:pPr>
            <w:r w:rsidRPr="00461B25">
              <w:rPr>
                <w:rFonts w:hAnsi="Times New Roman" w:cs="Times New Roman"/>
                <w:sz w:val="20"/>
                <w:szCs w:val="20"/>
              </w:rPr>
              <w:t>1,282</w:t>
            </w:r>
          </w:p>
        </w:tc>
      </w:tr>
      <w:tr w:rsidR="00151D54" w:rsidRPr="00461B25" w14:paraId="3D6A3F93" w14:textId="77777777" w:rsidTr="00531B6D">
        <w:tc>
          <w:tcPr>
            <w:tcW w:w="2430" w:type="dxa"/>
            <w:tcBorders>
              <w:left w:val="nil"/>
              <w:right w:val="nil"/>
            </w:tcBorders>
            <w:vAlign w:val="bottom"/>
          </w:tcPr>
          <w:p w14:paraId="6FBD8AE3" w14:textId="77777777" w:rsidR="00151D54" w:rsidRPr="00461B25" w:rsidRDefault="00151D54" w:rsidP="00531B6D">
            <w:pPr>
              <w:ind w:left="160"/>
              <w:rPr>
                <w:rFonts w:hAnsi="Times New Roman" w:cs="Times New Roman"/>
                <w:color w:val="000000"/>
                <w:sz w:val="20"/>
                <w:szCs w:val="20"/>
                <w:cs/>
                <w:lang w:val="en-GB"/>
              </w:rPr>
            </w:pPr>
          </w:p>
        </w:tc>
        <w:tc>
          <w:tcPr>
            <w:tcW w:w="900" w:type="dxa"/>
            <w:tcBorders>
              <w:left w:val="nil"/>
              <w:right w:val="nil"/>
            </w:tcBorders>
            <w:vAlign w:val="bottom"/>
          </w:tcPr>
          <w:p w14:paraId="558622C5" w14:textId="77777777" w:rsidR="00151D54" w:rsidRPr="00461B25" w:rsidRDefault="00151D54" w:rsidP="00531B6D">
            <w:pPr>
              <w:tabs>
                <w:tab w:val="decimal" w:pos="700"/>
              </w:tabs>
              <w:ind w:right="-86"/>
              <w:rPr>
                <w:rFonts w:hAnsi="Times New Roman" w:cs="Times New Roman"/>
                <w:sz w:val="20"/>
                <w:szCs w:val="20"/>
              </w:rPr>
            </w:pPr>
          </w:p>
        </w:tc>
        <w:tc>
          <w:tcPr>
            <w:tcW w:w="270" w:type="dxa"/>
            <w:tcBorders>
              <w:left w:val="nil"/>
              <w:right w:val="nil"/>
            </w:tcBorders>
            <w:vAlign w:val="bottom"/>
          </w:tcPr>
          <w:p w14:paraId="15F0C698" w14:textId="77777777" w:rsidR="00151D54" w:rsidRPr="00461B25" w:rsidRDefault="00151D54" w:rsidP="00531B6D">
            <w:pPr>
              <w:tabs>
                <w:tab w:val="decimal" w:pos="432"/>
              </w:tabs>
              <w:ind w:left="-115" w:right="-72"/>
              <w:rPr>
                <w:rFonts w:hAnsi="Times New Roman" w:cs="Times New Roman"/>
                <w:color w:val="000000"/>
                <w:sz w:val="20"/>
                <w:szCs w:val="20"/>
              </w:rPr>
            </w:pPr>
          </w:p>
        </w:tc>
        <w:tc>
          <w:tcPr>
            <w:tcW w:w="810" w:type="dxa"/>
            <w:tcBorders>
              <w:left w:val="nil"/>
              <w:right w:val="nil"/>
            </w:tcBorders>
            <w:vAlign w:val="bottom"/>
          </w:tcPr>
          <w:p w14:paraId="50FF85B1" w14:textId="77777777" w:rsidR="00151D54" w:rsidRPr="00461B25" w:rsidRDefault="00151D54" w:rsidP="00531B6D">
            <w:pPr>
              <w:tabs>
                <w:tab w:val="decimal" w:pos="702"/>
              </w:tabs>
              <w:ind w:right="-86"/>
              <w:rPr>
                <w:rFonts w:hAnsi="Times New Roman" w:cs="Times New Roman"/>
                <w:color w:val="000000"/>
                <w:sz w:val="20"/>
                <w:szCs w:val="20"/>
              </w:rPr>
            </w:pPr>
          </w:p>
        </w:tc>
        <w:tc>
          <w:tcPr>
            <w:tcW w:w="270" w:type="dxa"/>
            <w:tcBorders>
              <w:left w:val="nil"/>
              <w:right w:val="nil"/>
            </w:tcBorders>
            <w:vAlign w:val="bottom"/>
          </w:tcPr>
          <w:p w14:paraId="75B8B449" w14:textId="77777777" w:rsidR="00151D54" w:rsidRPr="00461B25" w:rsidRDefault="00151D54" w:rsidP="00531B6D">
            <w:pPr>
              <w:tabs>
                <w:tab w:val="decimal" w:pos="432"/>
              </w:tabs>
              <w:ind w:left="-115" w:right="-72"/>
              <w:rPr>
                <w:rFonts w:hAnsi="Times New Roman" w:cs="Times New Roman"/>
                <w:color w:val="000000"/>
                <w:sz w:val="20"/>
                <w:szCs w:val="20"/>
              </w:rPr>
            </w:pPr>
          </w:p>
        </w:tc>
        <w:tc>
          <w:tcPr>
            <w:tcW w:w="900" w:type="dxa"/>
            <w:tcBorders>
              <w:left w:val="nil"/>
              <w:right w:val="nil"/>
            </w:tcBorders>
            <w:vAlign w:val="bottom"/>
          </w:tcPr>
          <w:p w14:paraId="49E93E51" w14:textId="77777777" w:rsidR="00151D54" w:rsidRPr="00461B25" w:rsidRDefault="00151D54" w:rsidP="00531B6D">
            <w:pPr>
              <w:tabs>
                <w:tab w:val="decimal" w:pos="680"/>
              </w:tabs>
              <w:ind w:right="-86"/>
              <w:rPr>
                <w:rFonts w:hAnsi="Times New Roman" w:cs="Times New Roman"/>
                <w:sz w:val="20"/>
                <w:szCs w:val="20"/>
              </w:rPr>
            </w:pPr>
          </w:p>
        </w:tc>
        <w:tc>
          <w:tcPr>
            <w:tcW w:w="270" w:type="dxa"/>
            <w:tcBorders>
              <w:left w:val="nil"/>
              <w:right w:val="nil"/>
            </w:tcBorders>
            <w:vAlign w:val="bottom"/>
          </w:tcPr>
          <w:p w14:paraId="1408958D" w14:textId="77777777" w:rsidR="00151D54" w:rsidRPr="00461B25" w:rsidRDefault="00151D54" w:rsidP="00531B6D">
            <w:pPr>
              <w:tabs>
                <w:tab w:val="decimal" w:pos="432"/>
              </w:tabs>
              <w:ind w:left="-115" w:right="-72"/>
              <w:rPr>
                <w:rFonts w:hAnsi="Times New Roman" w:cs="Times New Roman"/>
                <w:color w:val="000000"/>
                <w:sz w:val="20"/>
                <w:szCs w:val="20"/>
              </w:rPr>
            </w:pPr>
          </w:p>
        </w:tc>
        <w:tc>
          <w:tcPr>
            <w:tcW w:w="900" w:type="dxa"/>
            <w:tcBorders>
              <w:left w:val="nil"/>
              <w:right w:val="nil"/>
            </w:tcBorders>
            <w:vAlign w:val="bottom"/>
          </w:tcPr>
          <w:p w14:paraId="285DF9D2" w14:textId="77777777" w:rsidR="00151D54" w:rsidRPr="00461B25" w:rsidRDefault="00151D54" w:rsidP="00531B6D">
            <w:pPr>
              <w:tabs>
                <w:tab w:val="decimal" w:pos="797"/>
              </w:tabs>
              <w:ind w:right="-86"/>
              <w:rPr>
                <w:rFonts w:hAnsi="Times New Roman" w:cs="Times New Roman"/>
                <w:sz w:val="20"/>
                <w:szCs w:val="20"/>
              </w:rPr>
            </w:pPr>
          </w:p>
        </w:tc>
        <w:tc>
          <w:tcPr>
            <w:tcW w:w="270" w:type="dxa"/>
          </w:tcPr>
          <w:p w14:paraId="3845BE96" w14:textId="77777777" w:rsidR="00151D54" w:rsidRPr="00461B25" w:rsidRDefault="00151D54" w:rsidP="00531B6D">
            <w:pPr>
              <w:tabs>
                <w:tab w:val="decimal" w:pos="396"/>
              </w:tabs>
              <w:ind w:left="-115" w:right="-72"/>
              <w:rPr>
                <w:rFonts w:hAnsi="Times New Roman" w:cs="Times New Roman"/>
                <w:color w:val="000000"/>
                <w:sz w:val="20"/>
                <w:szCs w:val="20"/>
              </w:rPr>
            </w:pPr>
          </w:p>
        </w:tc>
        <w:tc>
          <w:tcPr>
            <w:tcW w:w="900" w:type="dxa"/>
            <w:vAlign w:val="bottom"/>
          </w:tcPr>
          <w:p w14:paraId="66AD5D67" w14:textId="77777777" w:rsidR="00151D54" w:rsidRPr="00461B25" w:rsidRDefault="00151D54" w:rsidP="00531B6D">
            <w:pPr>
              <w:tabs>
                <w:tab w:val="decimal" w:pos="702"/>
              </w:tabs>
              <w:ind w:right="-86"/>
              <w:rPr>
                <w:rFonts w:hAnsi="Times New Roman" w:cs="Times New Roman"/>
                <w:sz w:val="20"/>
                <w:szCs w:val="20"/>
              </w:rPr>
            </w:pPr>
          </w:p>
        </w:tc>
        <w:tc>
          <w:tcPr>
            <w:tcW w:w="270" w:type="dxa"/>
            <w:vAlign w:val="bottom"/>
          </w:tcPr>
          <w:p w14:paraId="23E51B40" w14:textId="77777777" w:rsidR="00151D54" w:rsidRPr="00461B25" w:rsidRDefault="00151D54" w:rsidP="00531B6D">
            <w:pPr>
              <w:tabs>
                <w:tab w:val="decimal" w:pos="396"/>
                <w:tab w:val="decimal" w:pos="432"/>
              </w:tabs>
              <w:ind w:left="-115" w:right="-72"/>
              <w:rPr>
                <w:rFonts w:hAnsi="Times New Roman" w:cs="Times New Roman"/>
                <w:color w:val="000000"/>
                <w:sz w:val="20"/>
                <w:szCs w:val="20"/>
              </w:rPr>
            </w:pPr>
          </w:p>
        </w:tc>
        <w:tc>
          <w:tcPr>
            <w:tcW w:w="991" w:type="dxa"/>
            <w:vAlign w:val="bottom"/>
          </w:tcPr>
          <w:p w14:paraId="27533022" w14:textId="77777777" w:rsidR="00151D54" w:rsidRPr="00461B25" w:rsidRDefault="00151D54" w:rsidP="00531B6D">
            <w:pPr>
              <w:tabs>
                <w:tab w:val="decimal" w:pos="821"/>
              </w:tabs>
              <w:ind w:right="-86"/>
              <w:rPr>
                <w:rFonts w:hAnsi="Times New Roman" w:cs="Times New Roman"/>
                <w:sz w:val="20"/>
                <w:szCs w:val="20"/>
              </w:rPr>
            </w:pPr>
          </w:p>
        </w:tc>
      </w:tr>
      <w:tr w:rsidR="00151D54" w:rsidRPr="00461B25" w14:paraId="25DBAC4B" w14:textId="77777777" w:rsidTr="00531B6D">
        <w:tc>
          <w:tcPr>
            <w:tcW w:w="2430" w:type="dxa"/>
            <w:tcBorders>
              <w:left w:val="nil"/>
              <w:right w:val="nil"/>
            </w:tcBorders>
          </w:tcPr>
          <w:p w14:paraId="3015BF39" w14:textId="77777777" w:rsidR="00151D54" w:rsidRPr="00461B25" w:rsidRDefault="00151D54" w:rsidP="00531B6D">
            <w:pPr>
              <w:ind w:left="160" w:right="-360" w:hanging="180"/>
              <w:rPr>
                <w:rFonts w:hAnsi="Times New Roman" w:cs="Times New Roman"/>
                <w:b/>
                <w:bCs/>
                <w:color w:val="000000"/>
                <w:sz w:val="20"/>
                <w:szCs w:val="20"/>
                <w:cs/>
              </w:rPr>
            </w:pPr>
            <w:r w:rsidRPr="00461B25">
              <w:rPr>
                <w:rFonts w:hAnsi="Times New Roman" w:cs="Times New Roman"/>
                <w:b/>
                <w:bCs/>
                <w:color w:val="000000"/>
                <w:sz w:val="20"/>
                <w:szCs w:val="20"/>
              </w:rPr>
              <w:t xml:space="preserve">Timing of revenue </w:t>
            </w:r>
            <w:r w:rsidRPr="00461B25">
              <w:rPr>
                <w:rFonts w:hAnsi="Times New Roman" w:cs="Times New Roman"/>
                <w:b/>
                <w:bCs/>
                <w:color w:val="000000"/>
                <w:sz w:val="20"/>
                <w:szCs w:val="20"/>
              </w:rPr>
              <w:br/>
              <w:t xml:space="preserve">recognition </w:t>
            </w:r>
          </w:p>
        </w:tc>
        <w:tc>
          <w:tcPr>
            <w:tcW w:w="900" w:type="dxa"/>
            <w:tcBorders>
              <w:left w:val="nil"/>
              <w:right w:val="nil"/>
            </w:tcBorders>
            <w:vAlign w:val="bottom"/>
          </w:tcPr>
          <w:p w14:paraId="4D55B8DC" w14:textId="77777777" w:rsidR="00151D54" w:rsidRPr="00461B25" w:rsidRDefault="00151D54" w:rsidP="00531B6D">
            <w:pPr>
              <w:tabs>
                <w:tab w:val="decimal" w:pos="700"/>
              </w:tabs>
              <w:ind w:right="-86"/>
              <w:rPr>
                <w:rFonts w:hAnsi="Times New Roman" w:cs="Times New Roman"/>
                <w:sz w:val="20"/>
                <w:szCs w:val="20"/>
              </w:rPr>
            </w:pPr>
          </w:p>
        </w:tc>
        <w:tc>
          <w:tcPr>
            <w:tcW w:w="270" w:type="dxa"/>
            <w:tcBorders>
              <w:left w:val="nil"/>
              <w:right w:val="nil"/>
            </w:tcBorders>
            <w:vAlign w:val="bottom"/>
          </w:tcPr>
          <w:p w14:paraId="6CA1B0E0" w14:textId="77777777" w:rsidR="00151D54" w:rsidRPr="00461B25" w:rsidRDefault="00151D54" w:rsidP="00531B6D">
            <w:pPr>
              <w:tabs>
                <w:tab w:val="decimal" w:pos="432"/>
              </w:tabs>
              <w:ind w:left="-115" w:right="-72"/>
              <w:rPr>
                <w:rFonts w:hAnsi="Times New Roman" w:cs="Times New Roman"/>
                <w:color w:val="000000"/>
                <w:sz w:val="20"/>
                <w:szCs w:val="20"/>
              </w:rPr>
            </w:pPr>
          </w:p>
        </w:tc>
        <w:tc>
          <w:tcPr>
            <w:tcW w:w="810" w:type="dxa"/>
            <w:tcBorders>
              <w:left w:val="nil"/>
              <w:right w:val="nil"/>
            </w:tcBorders>
            <w:vAlign w:val="bottom"/>
          </w:tcPr>
          <w:p w14:paraId="120B833B" w14:textId="77777777" w:rsidR="00151D54" w:rsidRPr="00461B25" w:rsidRDefault="00151D54" w:rsidP="00531B6D">
            <w:pPr>
              <w:tabs>
                <w:tab w:val="decimal" w:pos="702"/>
              </w:tabs>
              <w:ind w:right="-86"/>
              <w:rPr>
                <w:rFonts w:hAnsi="Times New Roman" w:cs="Times New Roman"/>
                <w:color w:val="000000"/>
                <w:sz w:val="20"/>
                <w:szCs w:val="20"/>
              </w:rPr>
            </w:pPr>
          </w:p>
        </w:tc>
        <w:tc>
          <w:tcPr>
            <w:tcW w:w="270" w:type="dxa"/>
            <w:tcBorders>
              <w:left w:val="nil"/>
              <w:right w:val="nil"/>
            </w:tcBorders>
            <w:vAlign w:val="bottom"/>
          </w:tcPr>
          <w:p w14:paraId="5EB619AA" w14:textId="77777777" w:rsidR="00151D54" w:rsidRPr="00461B25" w:rsidRDefault="00151D54" w:rsidP="00531B6D">
            <w:pPr>
              <w:tabs>
                <w:tab w:val="decimal" w:pos="432"/>
              </w:tabs>
              <w:ind w:left="-115" w:right="-72"/>
              <w:rPr>
                <w:rFonts w:hAnsi="Times New Roman" w:cs="Times New Roman"/>
                <w:color w:val="000000"/>
                <w:sz w:val="20"/>
                <w:szCs w:val="20"/>
              </w:rPr>
            </w:pPr>
          </w:p>
        </w:tc>
        <w:tc>
          <w:tcPr>
            <w:tcW w:w="900" w:type="dxa"/>
            <w:tcBorders>
              <w:left w:val="nil"/>
              <w:right w:val="nil"/>
            </w:tcBorders>
            <w:vAlign w:val="bottom"/>
          </w:tcPr>
          <w:p w14:paraId="0B03878C" w14:textId="77777777" w:rsidR="00151D54" w:rsidRPr="00461B25" w:rsidRDefault="00151D54" w:rsidP="00531B6D">
            <w:pPr>
              <w:tabs>
                <w:tab w:val="decimal" w:pos="680"/>
              </w:tabs>
              <w:ind w:right="-86"/>
              <w:rPr>
                <w:rFonts w:hAnsi="Times New Roman" w:cs="Times New Roman"/>
                <w:sz w:val="20"/>
                <w:szCs w:val="20"/>
              </w:rPr>
            </w:pPr>
          </w:p>
        </w:tc>
        <w:tc>
          <w:tcPr>
            <w:tcW w:w="270" w:type="dxa"/>
            <w:tcBorders>
              <w:left w:val="nil"/>
              <w:right w:val="nil"/>
            </w:tcBorders>
            <w:vAlign w:val="bottom"/>
          </w:tcPr>
          <w:p w14:paraId="2173B1D8" w14:textId="77777777" w:rsidR="00151D54" w:rsidRPr="00461B25" w:rsidRDefault="00151D54" w:rsidP="00531B6D">
            <w:pPr>
              <w:tabs>
                <w:tab w:val="decimal" w:pos="432"/>
              </w:tabs>
              <w:ind w:left="-115" w:right="-72"/>
              <w:rPr>
                <w:rFonts w:hAnsi="Times New Roman" w:cs="Times New Roman"/>
                <w:color w:val="000000"/>
                <w:sz w:val="20"/>
                <w:szCs w:val="20"/>
              </w:rPr>
            </w:pPr>
          </w:p>
        </w:tc>
        <w:tc>
          <w:tcPr>
            <w:tcW w:w="900" w:type="dxa"/>
            <w:tcBorders>
              <w:left w:val="nil"/>
              <w:right w:val="nil"/>
            </w:tcBorders>
            <w:vAlign w:val="bottom"/>
          </w:tcPr>
          <w:p w14:paraId="6E7A76D8" w14:textId="77777777" w:rsidR="00151D54" w:rsidRPr="00461B25" w:rsidRDefault="00151D54" w:rsidP="00531B6D">
            <w:pPr>
              <w:tabs>
                <w:tab w:val="decimal" w:pos="797"/>
              </w:tabs>
              <w:ind w:right="-86"/>
              <w:rPr>
                <w:rFonts w:hAnsi="Times New Roman" w:cs="Times New Roman"/>
                <w:sz w:val="20"/>
                <w:szCs w:val="20"/>
              </w:rPr>
            </w:pPr>
          </w:p>
        </w:tc>
        <w:tc>
          <w:tcPr>
            <w:tcW w:w="270" w:type="dxa"/>
          </w:tcPr>
          <w:p w14:paraId="6B2E3254" w14:textId="77777777" w:rsidR="00151D54" w:rsidRPr="00461B25" w:rsidRDefault="00151D54" w:rsidP="00531B6D">
            <w:pPr>
              <w:tabs>
                <w:tab w:val="decimal" w:pos="396"/>
              </w:tabs>
              <w:ind w:left="-115" w:right="-72"/>
              <w:rPr>
                <w:rFonts w:hAnsi="Times New Roman" w:cs="Times New Roman"/>
                <w:color w:val="000000"/>
                <w:sz w:val="20"/>
                <w:szCs w:val="20"/>
              </w:rPr>
            </w:pPr>
          </w:p>
        </w:tc>
        <w:tc>
          <w:tcPr>
            <w:tcW w:w="900" w:type="dxa"/>
            <w:vAlign w:val="bottom"/>
          </w:tcPr>
          <w:p w14:paraId="664DB613" w14:textId="77777777" w:rsidR="00151D54" w:rsidRPr="00461B25" w:rsidRDefault="00151D54" w:rsidP="00531B6D">
            <w:pPr>
              <w:tabs>
                <w:tab w:val="decimal" w:pos="702"/>
              </w:tabs>
              <w:ind w:right="-86"/>
              <w:jc w:val="center"/>
              <w:rPr>
                <w:rFonts w:hAnsi="Times New Roman" w:cs="Times New Roman"/>
                <w:sz w:val="20"/>
                <w:szCs w:val="20"/>
              </w:rPr>
            </w:pPr>
          </w:p>
        </w:tc>
        <w:tc>
          <w:tcPr>
            <w:tcW w:w="270" w:type="dxa"/>
            <w:vAlign w:val="bottom"/>
          </w:tcPr>
          <w:p w14:paraId="4E4EF6F4" w14:textId="77777777" w:rsidR="00151D54" w:rsidRPr="00461B25" w:rsidRDefault="00151D54" w:rsidP="00531B6D">
            <w:pPr>
              <w:tabs>
                <w:tab w:val="decimal" w:pos="396"/>
                <w:tab w:val="decimal" w:pos="432"/>
              </w:tabs>
              <w:ind w:left="-115" w:right="-72"/>
              <w:rPr>
                <w:rFonts w:hAnsi="Times New Roman" w:cs="Times New Roman"/>
                <w:color w:val="000000"/>
                <w:sz w:val="20"/>
                <w:szCs w:val="20"/>
              </w:rPr>
            </w:pPr>
          </w:p>
        </w:tc>
        <w:tc>
          <w:tcPr>
            <w:tcW w:w="991" w:type="dxa"/>
            <w:vAlign w:val="bottom"/>
          </w:tcPr>
          <w:p w14:paraId="4664D8BD" w14:textId="77777777" w:rsidR="00151D54" w:rsidRPr="00461B25" w:rsidRDefault="00151D54" w:rsidP="00531B6D">
            <w:pPr>
              <w:tabs>
                <w:tab w:val="decimal" w:pos="821"/>
              </w:tabs>
              <w:ind w:right="-86"/>
              <w:rPr>
                <w:rFonts w:hAnsi="Times New Roman" w:cs="Times New Roman"/>
                <w:sz w:val="20"/>
                <w:szCs w:val="20"/>
              </w:rPr>
            </w:pPr>
          </w:p>
        </w:tc>
      </w:tr>
      <w:tr w:rsidR="00151D54" w:rsidRPr="00461B25" w14:paraId="40E98984" w14:textId="77777777" w:rsidTr="00531B6D">
        <w:tc>
          <w:tcPr>
            <w:tcW w:w="2430" w:type="dxa"/>
            <w:tcBorders>
              <w:left w:val="nil"/>
              <w:right w:val="nil"/>
            </w:tcBorders>
          </w:tcPr>
          <w:p w14:paraId="776D86B8" w14:textId="77777777" w:rsidR="00151D54" w:rsidRPr="00461B25" w:rsidRDefault="00151D54" w:rsidP="00531B6D">
            <w:pPr>
              <w:ind w:left="160" w:right="-360" w:hanging="180"/>
              <w:rPr>
                <w:rFonts w:hAnsi="Times New Roman" w:cs="Times New Roman"/>
                <w:color w:val="000000"/>
                <w:sz w:val="20"/>
                <w:szCs w:val="20"/>
                <w:cs/>
              </w:rPr>
            </w:pPr>
            <w:r w:rsidRPr="00461B25">
              <w:rPr>
                <w:rFonts w:hAnsi="Times New Roman" w:cs="Times New Roman"/>
                <w:color w:val="000000"/>
                <w:sz w:val="20"/>
                <w:szCs w:val="20"/>
              </w:rPr>
              <w:t xml:space="preserve">At a point in time </w:t>
            </w:r>
          </w:p>
        </w:tc>
        <w:tc>
          <w:tcPr>
            <w:tcW w:w="900" w:type="dxa"/>
            <w:tcBorders>
              <w:left w:val="nil"/>
              <w:right w:val="nil"/>
            </w:tcBorders>
            <w:vAlign w:val="bottom"/>
          </w:tcPr>
          <w:p w14:paraId="3FD63A01" w14:textId="77777777" w:rsidR="00151D54" w:rsidRPr="00461B25" w:rsidRDefault="00151D54" w:rsidP="00531B6D">
            <w:pPr>
              <w:tabs>
                <w:tab w:val="decimal" w:pos="702"/>
              </w:tabs>
              <w:ind w:right="-86"/>
              <w:rPr>
                <w:rFonts w:hAnsi="Times New Roman" w:cs="Times New Roman"/>
                <w:sz w:val="20"/>
                <w:szCs w:val="20"/>
              </w:rPr>
            </w:pPr>
            <w:r w:rsidRPr="00461B25">
              <w:rPr>
                <w:rFonts w:hAnsi="Times New Roman" w:cs="Times New Roman"/>
                <w:sz w:val="20"/>
                <w:szCs w:val="20"/>
              </w:rPr>
              <w:t>402</w:t>
            </w:r>
          </w:p>
        </w:tc>
        <w:tc>
          <w:tcPr>
            <w:tcW w:w="270" w:type="dxa"/>
            <w:tcBorders>
              <w:left w:val="nil"/>
              <w:right w:val="nil"/>
            </w:tcBorders>
            <w:vAlign w:val="bottom"/>
          </w:tcPr>
          <w:p w14:paraId="187C0744" w14:textId="77777777" w:rsidR="00151D54" w:rsidRPr="00461B25" w:rsidRDefault="00151D54" w:rsidP="00531B6D">
            <w:pPr>
              <w:tabs>
                <w:tab w:val="decimal" w:pos="432"/>
              </w:tabs>
              <w:ind w:left="-115" w:right="-72"/>
              <w:rPr>
                <w:rFonts w:hAnsi="Times New Roman" w:cs="Times New Roman"/>
                <w:color w:val="000000"/>
                <w:sz w:val="20"/>
                <w:szCs w:val="20"/>
              </w:rPr>
            </w:pPr>
          </w:p>
        </w:tc>
        <w:tc>
          <w:tcPr>
            <w:tcW w:w="810" w:type="dxa"/>
            <w:tcBorders>
              <w:left w:val="nil"/>
              <w:right w:val="nil"/>
            </w:tcBorders>
            <w:vAlign w:val="bottom"/>
          </w:tcPr>
          <w:p w14:paraId="692F7971" w14:textId="77777777" w:rsidR="00151D54" w:rsidRPr="00461B25" w:rsidRDefault="00151D54" w:rsidP="00531B6D">
            <w:pPr>
              <w:tabs>
                <w:tab w:val="decimal" w:pos="598"/>
              </w:tabs>
              <w:ind w:right="-86"/>
              <w:rPr>
                <w:rFonts w:hAnsi="Times New Roman" w:cs="Times New Roman"/>
                <w:color w:val="000000"/>
                <w:sz w:val="20"/>
                <w:szCs w:val="20"/>
                <w:cs/>
              </w:rPr>
            </w:pPr>
            <w:r w:rsidRPr="00461B25">
              <w:rPr>
                <w:rFonts w:hAnsi="Times New Roman" w:cs="Times New Roman"/>
                <w:color w:val="000000"/>
                <w:sz w:val="20"/>
                <w:szCs w:val="20"/>
              </w:rPr>
              <w:t>222</w:t>
            </w:r>
          </w:p>
        </w:tc>
        <w:tc>
          <w:tcPr>
            <w:tcW w:w="270" w:type="dxa"/>
            <w:tcBorders>
              <w:left w:val="nil"/>
              <w:right w:val="nil"/>
            </w:tcBorders>
            <w:vAlign w:val="bottom"/>
          </w:tcPr>
          <w:p w14:paraId="5D52D7AA" w14:textId="77777777" w:rsidR="00151D54" w:rsidRPr="00461B25" w:rsidRDefault="00151D54" w:rsidP="00531B6D">
            <w:pPr>
              <w:tabs>
                <w:tab w:val="decimal" w:pos="432"/>
              </w:tabs>
              <w:ind w:left="-115" w:right="-72"/>
              <w:rPr>
                <w:rFonts w:hAnsi="Times New Roman" w:cs="Times New Roman"/>
                <w:color w:val="000000"/>
                <w:sz w:val="20"/>
                <w:szCs w:val="20"/>
              </w:rPr>
            </w:pPr>
          </w:p>
        </w:tc>
        <w:tc>
          <w:tcPr>
            <w:tcW w:w="900" w:type="dxa"/>
            <w:tcBorders>
              <w:left w:val="nil"/>
              <w:right w:val="nil"/>
            </w:tcBorders>
            <w:vAlign w:val="bottom"/>
          </w:tcPr>
          <w:p w14:paraId="4E287903" w14:textId="77777777" w:rsidR="00151D54" w:rsidRPr="00461B25" w:rsidRDefault="00151D54" w:rsidP="00531B6D">
            <w:pPr>
              <w:tabs>
                <w:tab w:val="decimal" w:pos="435"/>
              </w:tabs>
              <w:ind w:right="-86"/>
              <w:rPr>
                <w:rFonts w:hAnsi="Times New Roman" w:cs="Times New Roman"/>
                <w:sz w:val="20"/>
                <w:szCs w:val="20"/>
              </w:rPr>
            </w:pPr>
            <w:r w:rsidRPr="00461B25">
              <w:rPr>
                <w:rFonts w:hAnsi="Times New Roman" w:cs="Times New Roman"/>
                <w:sz w:val="20"/>
                <w:szCs w:val="20"/>
              </w:rPr>
              <w:t>-</w:t>
            </w:r>
          </w:p>
        </w:tc>
        <w:tc>
          <w:tcPr>
            <w:tcW w:w="270" w:type="dxa"/>
            <w:tcBorders>
              <w:left w:val="nil"/>
              <w:right w:val="nil"/>
            </w:tcBorders>
            <w:vAlign w:val="bottom"/>
          </w:tcPr>
          <w:p w14:paraId="01B74348" w14:textId="77777777" w:rsidR="00151D54" w:rsidRPr="00461B25" w:rsidRDefault="00151D54" w:rsidP="00531B6D">
            <w:pPr>
              <w:tabs>
                <w:tab w:val="decimal" w:pos="432"/>
              </w:tabs>
              <w:ind w:left="-115" w:right="-72"/>
              <w:rPr>
                <w:rFonts w:hAnsi="Times New Roman" w:cs="Times New Roman"/>
                <w:color w:val="000000"/>
                <w:sz w:val="20"/>
                <w:szCs w:val="20"/>
              </w:rPr>
            </w:pPr>
          </w:p>
        </w:tc>
        <w:tc>
          <w:tcPr>
            <w:tcW w:w="900" w:type="dxa"/>
            <w:tcBorders>
              <w:left w:val="nil"/>
              <w:right w:val="nil"/>
            </w:tcBorders>
            <w:vAlign w:val="bottom"/>
          </w:tcPr>
          <w:p w14:paraId="6E9CD6CD" w14:textId="77777777" w:rsidR="00151D54" w:rsidRPr="00461B25" w:rsidRDefault="00151D54" w:rsidP="00531B6D">
            <w:pPr>
              <w:tabs>
                <w:tab w:val="decimal" w:pos="435"/>
              </w:tabs>
              <w:ind w:right="-86"/>
              <w:rPr>
                <w:rFonts w:hAnsi="Times New Roman" w:cs="Times New Roman"/>
                <w:sz w:val="20"/>
                <w:szCs w:val="20"/>
              </w:rPr>
            </w:pPr>
            <w:r w:rsidRPr="00461B25">
              <w:rPr>
                <w:rFonts w:hAnsi="Times New Roman" w:cs="Times New Roman"/>
                <w:sz w:val="20"/>
                <w:szCs w:val="20"/>
              </w:rPr>
              <w:t>-</w:t>
            </w:r>
          </w:p>
        </w:tc>
        <w:tc>
          <w:tcPr>
            <w:tcW w:w="270" w:type="dxa"/>
          </w:tcPr>
          <w:p w14:paraId="11E978C7" w14:textId="77777777" w:rsidR="00151D54" w:rsidRPr="00461B25" w:rsidRDefault="00151D54" w:rsidP="00531B6D">
            <w:pPr>
              <w:tabs>
                <w:tab w:val="decimal" w:pos="396"/>
              </w:tabs>
              <w:ind w:left="-115" w:right="-72"/>
              <w:rPr>
                <w:rFonts w:hAnsi="Times New Roman" w:cs="Times New Roman"/>
                <w:color w:val="000000"/>
                <w:sz w:val="20"/>
                <w:szCs w:val="20"/>
              </w:rPr>
            </w:pPr>
          </w:p>
        </w:tc>
        <w:tc>
          <w:tcPr>
            <w:tcW w:w="900" w:type="dxa"/>
            <w:vAlign w:val="bottom"/>
          </w:tcPr>
          <w:p w14:paraId="44CB2FE7" w14:textId="77777777" w:rsidR="00151D54" w:rsidRPr="00461B25" w:rsidRDefault="00151D54" w:rsidP="00531B6D">
            <w:pPr>
              <w:tabs>
                <w:tab w:val="decimal" w:pos="520"/>
              </w:tabs>
              <w:ind w:right="-86"/>
              <w:jc w:val="center"/>
              <w:rPr>
                <w:rFonts w:hAnsi="Times New Roman" w:cs="Times New Roman"/>
                <w:sz w:val="20"/>
                <w:szCs w:val="20"/>
              </w:rPr>
            </w:pPr>
            <w:r w:rsidRPr="00461B25">
              <w:rPr>
                <w:rFonts w:hAnsi="Times New Roman" w:cs="Times New Roman"/>
                <w:sz w:val="20"/>
                <w:szCs w:val="20"/>
              </w:rPr>
              <w:t>402</w:t>
            </w:r>
          </w:p>
        </w:tc>
        <w:tc>
          <w:tcPr>
            <w:tcW w:w="270" w:type="dxa"/>
            <w:vAlign w:val="bottom"/>
          </w:tcPr>
          <w:p w14:paraId="41F980F1" w14:textId="77777777" w:rsidR="00151D54" w:rsidRPr="00461B25" w:rsidRDefault="00151D54" w:rsidP="00531B6D">
            <w:pPr>
              <w:tabs>
                <w:tab w:val="decimal" w:pos="432"/>
              </w:tabs>
              <w:ind w:left="-115" w:right="-72"/>
              <w:rPr>
                <w:rFonts w:hAnsi="Times New Roman" w:cs="Times New Roman"/>
                <w:color w:val="000000"/>
                <w:sz w:val="20"/>
                <w:szCs w:val="20"/>
              </w:rPr>
            </w:pPr>
          </w:p>
        </w:tc>
        <w:tc>
          <w:tcPr>
            <w:tcW w:w="991" w:type="dxa"/>
            <w:vAlign w:val="bottom"/>
          </w:tcPr>
          <w:p w14:paraId="1BD47718" w14:textId="77777777" w:rsidR="00151D54" w:rsidRPr="00461B25" w:rsidRDefault="00151D54" w:rsidP="00531B6D">
            <w:pPr>
              <w:tabs>
                <w:tab w:val="decimal" w:pos="772"/>
              </w:tabs>
              <w:ind w:right="-86"/>
              <w:rPr>
                <w:rFonts w:hAnsi="Times New Roman" w:cs="Times New Roman"/>
                <w:sz w:val="20"/>
                <w:szCs w:val="20"/>
              </w:rPr>
            </w:pPr>
            <w:r w:rsidRPr="00461B25">
              <w:rPr>
                <w:rFonts w:hAnsi="Times New Roman" w:cs="Times New Roman"/>
                <w:sz w:val="20"/>
                <w:szCs w:val="20"/>
              </w:rPr>
              <w:t>222</w:t>
            </w:r>
          </w:p>
        </w:tc>
      </w:tr>
      <w:tr w:rsidR="00151D54" w:rsidRPr="00461B25" w14:paraId="47B8C838" w14:textId="77777777" w:rsidTr="00531B6D">
        <w:tc>
          <w:tcPr>
            <w:tcW w:w="2430" w:type="dxa"/>
            <w:tcBorders>
              <w:left w:val="nil"/>
              <w:right w:val="nil"/>
            </w:tcBorders>
          </w:tcPr>
          <w:p w14:paraId="5A4D76D3" w14:textId="77777777" w:rsidR="00151D54" w:rsidRPr="00461B25" w:rsidRDefault="00151D54" w:rsidP="00531B6D">
            <w:pPr>
              <w:ind w:left="160" w:right="-360" w:hanging="180"/>
              <w:rPr>
                <w:rFonts w:hAnsi="Times New Roman" w:cs="Times New Roman"/>
                <w:color w:val="000000"/>
                <w:sz w:val="20"/>
                <w:szCs w:val="20"/>
                <w:cs/>
              </w:rPr>
            </w:pPr>
            <w:r w:rsidRPr="00461B25">
              <w:rPr>
                <w:rFonts w:hAnsi="Times New Roman" w:cs="Times New Roman"/>
                <w:color w:val="000000"/>
                <w:sz w:val="20"/>
                <w:szCs w:val="20"/>
              </w:rPr>
              <w:t xml:space="preserve">Over time </w:t>
            </w:r>
          </w:p>
        </w:tc>
        <w:tc>
          <w:tcPr>
            <w:tcW w:w="900" w:type="dxa"/>
            <w:tcBorders>
              <w:left w:val="nil"/>
              <w:bottom w:val="single" w:sz="4" w:space="0" w:color="auto"/>
            </w:tcBorders>
            <w:vAlign w:val="bottom"/>
          </w:tcPr>
          <w:p w14:paraId="68D46FBD" w14:textId="77777777" w:rsidR="00151D54" w:rsidRPr="00461B25" w:rsidRDefault="00151D54" w:rsidP="00531B6D">
            <w:pPr>
              <w:tabs>
                <w:tab w:val="decimal" w:pos="556"/>
              </w:tabs>
              <w:ind w:right="-86"/>
              <w:rPr>
                <w:rFonts w:hAnsi="Times New Roman" w:cs="Times New Roman"/>
                <w:sz w:val="20"/>
                <w:szCs w:val="20"/>
              </w:rPr>
            </w:pPr>
            <w:r w:rsidRPr="00461B25">
              <w:rPr>
                <w:rFonts w:hAnsi="Times New Roman" w:cs="Times New Roman"/>
                <w:sz w:val="20"/>
                <w:szCs w:val="20"/>
              </w:rPr>
              <w:t>-</w:t>
            </w:r>
          </w:p>
        </w:tc>
        <w:tc>
          <w:tcPr>
            <w:tcW w:w="270" w:type="dxa"/>
            <w:tcBorders>
              <w:left w:val="nil"/>
              <w:right w:val="nil"/>
            </w:tcBorders>
            <w:vAlign w:val="bottom"/>
          </w:tcPr>
          <w:p w14:paraId="38CFA5DD" w14:textId="77777777" w:rsidR="00151D54" w:rsidRPr="00461B25" w:rsidRDefault="00151D54" w:rsidP="00531B6D">
            <w:pPr>
              <w:tabs>
                <w:tab w:val="decimal" w:pos="432"/>
              </w:tabs>
              <w:ind w:left="-115" w:right="-72"/>
              <w:rPr>
                <w:rFonts w:hAnsi="Times New Roman" w:cs="Times New Roman"/>
                <w:color w:val="000000"/>
                <w:sz w:val="20"/>
                <w:szCs w:val="20"/>
              </w:rPr>
            </w:pPr>
          </w:p>
        </w:tc>
        <w:tc>
          <w:tcPr>
            <w:tcW w:w="810" w:type="dxa"/>
            <w:tcBorders>
              <w:left w:val="nil"/>
              <w:bottom w:val="single" w:sz="4" w:space="0" w:color="auto"/>
              <w:right w:val="nil"/>
            </w:tcBorders>
            <w:vAlign w:val="bottom"/>
          </w:tcPr>
          <w:p w14:paraId="111AE0F6" w14:textId="77777777" w:rsidR="00151D54" w:rsidRPr="00461B25" w:rsidRDefault="00151D54" w:rsidP="00531B6D">
            <w:pPr>
              <w:tabs>
                <w:tab w:val="decimal" w:pos="435"/>
              </w:tabs>
              <w:ind w:right="-86"/>
              <w:rPr>
                <w:rFonts w:hAnsi="Times New Roman" w:cs="Times New Roman"/>
                <w:color w:val="000000"/>
                <w:sz w:val="20"/>
                <w:szCs w:val="20"/>
              </w:rPr>
            </w:pPr>
            <w:r w:rsidRPr="00461B25">
              <w:rPr>
                <w:rFonts w:hAnsi="Times New Roman" w:cs="Times New Roman"/>
                <w:sz w:val="20"/>
                <w:szCs w:val="20"/>
              </w:rPr>
              <w:t>-</w:t>
            </w:r>
          </w:p>
        </w:tc>
        <w:tc>
          <w:tcPr>
            <w:tcW w:w="270" w:type="dxa"/>
            <w:tcBorders>
              <w:left w:val="nil"/>
              <w:right w:val="nil"/>
            </w:tcBorders>
            <w:vAlign w:val="bottom"/>
          </w:tcPr>
          <w:p w14:paraId="4F34F065" w14:textId="77777777" w:rsidR="00151D54" w:rsidRPr="00461B25" w:rsidRDefault="00151D54" w:rsidP="00531B6D">
            <w:pPr>
              <w:tabs>
                <w:tab w:val="decimal" w:pos="432"/>
              </w:tabs>
              <w:ind w:left="-115" w:right="-72"/>
              <w:rPr>
                <w:rFonts w:hAnsi="Times New Roman" w:cs="Times New Roman"/>
                <w:color w:val="000000"/>
                <w:sz w:val="20"/>
                <w:szCs w:val="20"/>
              </w:rPr>
            </w:pPr>
          </w:p>
        </w:tc>
        <w:tc>
          <w:tcPr>
            <w:tcW w:w="900" w:type="dxa"/>
            <w:tcBorders>
              <w:left w:val="nil"/>
              <w:bottom w:val="single" w:sz="4" w:space="0" w:color="auto"/>
              <w:right w:val="nil"/>
            </w:tcBorders>
            <w:vAlign w:val="bottom"/>
          </w:tcPr>
          <w:p w14:paraId="3CF720EB" w14:textId="77777777" w:rsidR="00151D54" w:rsidRPr="00461B25" w:rsidRDefault="00151D54" w:rsidP="00531B6D">
            <w:pPr>
              <w:tabs>
                <w:tab w:val="decimal" w:pos="609"/>
              </w:tabs>
              <w:ind w:right="-86"/>
              <w:jc w:val="center"/>
              <w:rPr>
                <w:rFonts w:hAnsi="Times New Roman" w:cs="Times New Roman"/>
                <w:sz w:val="20"/>
                <w:szCs w:val="20"/>
              </w:rPr>
            </w:pPr>
            <w:r w:rsidRPr="00461B25">
              <w:rPr>
                <w:rFonts w:hAnsi="Times New Roman" w:cs="Times New Roman"/>
                <w:sz w:val="20"/>
                <w:szCs w:val="20"/>
              </w:rPr>
              <w:t>1,242</w:t>
            </w:r>
          </w:p>
        </w:tc>
        <w:tc>
          <w:tcPr>
            <w:tcW w:w="270" w:type="dxa"/>
            <w:tcBorders>
              <w:left w:val="nil"/>
              <w:right w:val="nil"/>
            </w:tcBorders>
            <w:vAlign w:val="bottom"/>
          </w:tcPr>
          <w:p w14:paraId="6FB6A31F" w14:textId="77777777" w:rsidR="00151D54" w:rsidRPr="00461B25" w:rsidRDefault="00151D54" w:rsidP="00531B6D">
            <w:pPr>
              <w:tabs>
                <w:tab w:val="decimal" w:pos="432"/>
              </w:tabs>
              <w:ind w:left="-115" w:right="-72"/>
              <w:rPr>
                <w:rFonts w:hAnsi="Times New Roman" w:cs="Times New Roman"/>
                <w:color w:val="000000"/>
                <w:sz w:val="20"/>
                <w:szCs w:val="20"/>
              </w:rPr>
            </w:pPr>
          </w:p>
        </w:tc>
        <w:tc>
          <w:tcPr>
            <w:tcW w:w="900" w:type="dxa"/>
            <w:tcBorders>
              <w:left w:val="nil"/>
              <w:bottom w:val="single" w:sz="4" w:space="0" w:color="auto"/>
              <w:right w:val="nil"/>
            </w:tcBorders>
            <w:vAlign w:val="bottom"/>
          </w:tcPr>
          <w:p w14:paraId="4C9CCE9A" w14:textId="77777777" w:rsidR="00151D54" w:rsidRPr="00461B25" w:rsidRDefault="00151D54" w:rsidP="00531B6D">
            <w:pPr>
              <w:tabs>
                <w:tab w:val="decimal" w:pos="691"/>
              </w:tabs>
              <w:ind w:right="-86"/>
              <w:rPr>
                <w:rFonts w:hAnsi="Times New Roman" w:cs="Times New Roman"/>
                <w:sz w:val="20"/>
                <w:szCs w:val="20"/>
              </w:rPr>
            </w:pPr>
            <w:r w:rsidRPr="00461B25">
              <w:rPr>
                <w:rFonts w:hAnsi="Times New Roman" w:cs="Times New Roman"/>
                <w:sz w:val="20"/>
                <w:szCs w:val="20"/>
              </w:rPr>
              <w:t>1,370</w:t>
            </w:r>
          </w:p>
        </w:tc>
        <w:tc>
          <w:tcPr>
            <w:tcW w:w="270" w:type="dxa"/>
          </w:tcPr>
          <w:p w14:paraId="36AECAFA" w14:textId="77777777" w:rsidR="00151D54" w:rsidRPr="00461B25" w:rsidRDefault="00151D54" w:rsidP="00531B6D">
            <w:pPr>
              <w:tabs>
                <w:tab w:val="decimal" w:pos="396"/>
                <w:tab w:val="decimal" w:pos="617"/>
              </w:tabs>
              <w:ind w:left="-115" w:right="-72"/>
              <w:rPr>
                <w:rFonts w:hAnsi="Times New Roman" w:cs="Times New Roman"/>
                <w:sz w:val="20"/>
                <w:szCs w:val="20"/>
              </w:rPr>
            </w:pPr>
          </w:p>
        </w:tc>
        <w:tc>
          <w:tcPr>
            <w:tcW w:w="900" w:type="dxa"/>
            <w:tcBorders>
              <w:bottom w:val="single" w:sz="4" w:space="0" w:color="auto"/>
            </w:tcBorders>
            <w:vAlign w:val="bottom"/>
          </w:tcPr>
          <w:p w14:paraId="6AADBB46" w14:textId="77777777" w:rsidR="00151D54" w:rsidRPr="00461B25" w:rsidRDefault="00151D54" w:rsidP="00531B6D">
            <w:pPr>
              <w:tabs>
                <w:tab w:val="decimal" w:pos="520"/>
              </w:tabs>
              <w:ind w:right="-86"/>
              <w:jc w:val="center"/>
              <w:rPr>
                <w:rFonts w:hAnsi="Times New Roman" w:cs="Times New Roman"/>
                <w:sz w:val="20"/>
                <w:szCs w:val="20"/>
              </w:rPr>
            </w:pPr>
            <w:r w:rsidRPr="00461B25">
              <w:rPr>
                <w:rFonts w:hAnsi="Times New Roman" w:cs="Times New Roman"/>
                <w:sz w:val="20"/>
                <w:szCs w:val="20"/>
              </w:rPr>
              <w:t>1,242</w:t>
            </w:r>
          </w:p>
        </w:tc>
        <w:tc>
          <w:tcPr>
            <w:tcW w:w="270" w:type="dxa"/>
            <w:vAlign w:val="bottom"/>
          </w:tcPr>
          <w:p w14:paraId="25F66032" w14:textId="77777777" w:rsidR="00151D54" w:rsidRPr="00461B25" w:rsidRDefault="00151D54" w:rsidP="00531B6D">
            <w:pPr>
              <w:tabs>
                <w:tab w:val="decimal" w:pos="432"/>
              </w:tabs>
              <w:ind w:left="-115" w:right="-72"/>
              <w:rPr>
                <w:rFonts w:hAnsi="Times New Roman" w:cs="Times New Roman"/>
                <w:color w:val="000000"/>
                <w:sz w:val="20"/>
                <w:szCs w:val="20"/>
              </w:rPr>
            </w:pPr>
          </w:p>
        </w:tc>
        <w:tc>
          <w:tcPr>
            <w:tcW w:w="991" w:type="dxa"/>
            <w:tcBorders>
              <w:bottom w:val="single" w:sz="4" w:space="0" w:color="auto"/>
            </w:tcBorders>
            <w:vAlign w:val="bottom"/>
          </w:tcPr>
          <w:p w14:paraId="77D529FD" w14:textId="77777777" w:rsidR="00151D54" w:rsidRPr="00461B25" w:rsidRDefault="00151D54" w:rsidP="00531B6D">
            <w:pPr>
              <w:tabs>
                <w:tab w:val="decimal" w:pos="772"/>
              </w:tabs>
              <w:ind w:right="-86"/>
              <w:rPr>
                <w:rFonts w:hAnsi="Times New Roman" w:cs="Times New Roman"/>
                <w:sz w:val="20"/>
                <w:szCs w:val="20"/>
              </w:rPr>
            </w:pPr>
            <w:r w:rsidRPr="00461B25">
              <w:rPr>
                <w:rFonts w:hAnsi="Times New Roman" w:cs="Times New Roman"/>
                <w:sz w:val="20"/>
                <w:szCs w:val="20"/>
              </w:rPr>
              <w:t>1,370</w:t>
            </w:r>
          </w:p>
        </w:tc>
      </w:tr>
      <w:tr w:rsidR="00151D54" w:rsidRPr="00461B25" w14:paraId="26EA112B" w14:textId="77777777" w:rsidTr="00531B6D">
        <w:tc>
          <w:tcPr>
            <w:tcW w:w="2430" w:type="dxa"/>
            <w:tcBorders>
              <w:left w:val="nil"/>
              <w:bottom w:val="nil"/>
              <w:right w:val="nil"/>
            </w:tcBorders>
          </w:tcPr>
          <w:p w14:paraId="16E5E92F" w14:textId="77777777" w:rsidR="00151D54" w:rsidRPr="00461B25" w:rsidRDefault="00151D54" w:rsidP="00531B6D">
            <w:pPr>
              <w:ind w:left="160" w:right="-360" w:hanging="180"/>
              <w:rPr>
                <w:rFonts w:hAnsi="Times New Roman" w:cs="Times New Roman"/>
                <w:b/>
                <w:bCs/>
                <w:color w:val="000000"/>
                <w:sz w:val="20"/>
                <w:szCs w:val="20"/>
                <w:cs/>
              </w:rPr>
            </w:pPr>
            <w:r w:rsidRPr="00461B25">
              <w:rPr>
                <w:rFonts w:hAnsi="Times New Roman" w:cs="Times New Roman"/>
                <w:b/>
                <w:bCs/>
                <w:color w:val="000000"/>
                <w:sz w:val="20"/>
                <w:szCs w:val="20"/>
              </w:rPr>
              <w:t>Total revenue</w:t>
            </w:r>
          </w:p>
        </w:tc>
        <w:tc>
          <w:tcPr>
            <w:tcW w:w="900" w:type="dxa"/>
            <w:tcBorders>
              <w:top w:val="single" w:sz="4" w:space="0" w:color="auto"/>
              <w:left w:val="nil"/>
              <w:bottom w:val="double" w:sz="4" w:space="0" w:color="auto"/>
              <w:right w:val="nil"/>
            </w:tcBorders>
            <w:vAlign w:val="bottom"/>
          </w:tcPr>
          <w:p w14:paraId="0D2F6594" w14:textId="77777777" w:rsidR="00151D54" w:rsidRPr="00461B25" w:rsidRDefault="00151D54" w:rsidP="00531B6D">
            <w:pPr>
              <w:tabs>
                <w:tab w:val="decimal" w:pos="702"/>
              </w:tabs>
              <w:ind w:right="-86"/>
              <w:rPr>
                <w:rFonts w:hAnsi="Times New Roman" w:cs="Times New Roman"/>
                <w:b/>
                <w:bCs/>
                <w:color w:val="000000"/>
                <w:sz w:val="20"/>
                <w:szCs w:val="20"/>
              </w:rPr>
            </w:pPr>
            <w:r w:rsidRPr="00461B25">
              <w:rPr>
                <w:rFonts w:hAnsi="Times New Roman" w:cs="Times New Roman"/>
                <w:b/>
                <w:bCs/>
                <w:color w:val="000000"/>
                <w:sz w:val="20"/>
                <w:szCs w:val="20"/>
              </w:rPr>
              <w:t>402</w:t>
            </w:r>
          </w:p>
        </w:tc>
        <w:tc>
          <w:tcPr>
            <w:tcW w:w="270" w:type="dxa"/>
            <w:tcBorders>
              <w:left w:val="nil"/>
              <w:bottom w:val="nil"/>
              <w:right w:val="nil"/>
            </w:tcBorders>
            <w:vAlign w:val="bottom"/>
          </w:tcPr>
          <w:p w14:paraId="6E588666" w14:textId="77777777" w:rsidR="00151D54" w:rsidRPr="00461B25" w:rsidRDefault="00151D54" w:rsidP="00531B6D">
            <w:pPr>
              <w:tabs>
                <w:tab w:val="decimal" w:pos="432"/>
              </w:tabs>
              <w:ind w:left="-115" w:right="-72"/>
              <w:rPr>
                <w:rFonts w:hAnsi="Times New Roman" w:cs="Times New Roman"/>
                <w:b/>
                <w:bCs/>
                <w:color w:val="000000"/>
                <w:sz w:val="20"/>
                <w:szCs w:val="20"/>
              </w:rPr>
            </w:pPr>
          </w:p>
        </w:tc>
        <w:tc>
          <w:tcPr>
            <w:tcW w:w="810" w:type="dxa"/>
            <w:tcBorders>
              <w:top w:val="single" w:sz="4" w:space="0" w:color="auto"/>
              <w:left w:val="nil"/>
              <w:bottom w:val="double" w:sz="4" w:space="0" w:color="auto"/>
              <w:right w:val="nil"/>
            </w:tcBorders>
            <w:vAlign w:val="bottom"/>
          </w:tcPr>
          <w:p w14:paraId="5528FAA1" w14:textId="77777777" w:rsidR="00151D54" w:rsidRPr="00461B25" w:rsidRDefault="00151D54" w:rsidP="00531B6D">
            <w:pPr>
              <w:tabs>
                <w:tab w:val="decimal" w:pos="598"/>
              </w:tabs>
              <w:ind w:right="-86"/>
              <w:rPr>
                <w:rFonts w:hAnsi="Times New Roman" w:cs="Times New Roman"/>
                <w:b/>
                <w:bCs/>
                <w:color w:val="000000"/>
                <w:sz w:val="20"/>
                <w:szCs w:val="20"/>
              </w:rPr>
            </w:pPr>
            <w:r w:rsidRPr="00461B25">
              <w:rPr>
                <w:rFonts w:hAnsi="Times New Roman" w:cs="Times New Roman"/>
                <w:b/>
                <w:bCs/>
                <w:color w:val="000000"/>
                <w:sz w:val="20"/>
                <w:szCs w:val="20"/>
              </w:rPr>
              <w:t>222</w:t>
            </w:r>
          </w:p>
        </w:tc>
        <w:tc>
          <w:tcPr>
            <w:tcW w:w="270" w:type="dxa"/>
            <w:tcBorders>
              <w:left w:val="nil"/>
              <w:bottom w:val="nil"/>
              <w:right w:val="nil"/>
            </w:tcBorders>
            <w:vAlign w:val="bottom"/>
          </w:tcPr>
          <w:p w14:paraId="2023CAD5" w14:textId="77777777" w:rsidR="00151D54" w:rsidRPr="00461B25" w:rsidRDefault="00151D54" w:rsidP="00531B6D">
            <w:pPr>
              <w:tabs>
                <w:tab w:val="decimal" w:pos="432"/>
              </w:tabs>
              <w:ind w:left="-115" w:right="-72"/>
              <w:rPr>
                <w:rFonts w:hAnsi="Times New Roman" w:cs="Times New Roman"/>
                <w:b/>
                <w:bCs/>
                <w:color w:val="000000"/>
                <w:sz w:val="20"/>
                <w:szCs w:val="20"/>
              </w:rPr>
            </w:pPr>
          </w:p>
        </w:tc>
        <w:tc>
          <w:tcPr>
            <w:tcW w:w="900" w:type="dxa"/>
            <w:tcBorders>
              <w:top w:val="single" w:sz="4" w:space="0" w:color="auto"/>
              <w:left w:val="nil"/>
              <w:bottom w:val="double" w:sz="4" w:space="0" w:color="auto"/>
              <w:right w:val="nil"/>
            </w:tcBorders>
            <w:vAlign w:val="bottom"/>
          </w:tcPr>
          <w:p w14:paraId="182906C7" w14:textId="77777777" w:rsidR="00151D54" w:rsidRPr="00461B25" w:rsidRDefault="00151D54" w:rsidP="00531B6D">
            <w:pPr>
              <w:tabs>
                <w:tab w:val="decimal" w:pos="609"/>
              </w:tabs>
              <w:ind w:right="-86"/>
              <w:jc w:val="center"/>
              <w:rPr>
                <w:rFonts w:hAnsi="Times New Roman" w:cs="Times New Roman"/>
                <w:b/>
                <w:bCs/>
                <w:sz w:val="20"/>
                <w:szCs w:val="20"/>
              </w:rPr>
            </w:pPr>
            <w:r w:rsidRPr="00461B25">
              <w:rPr>
                <w:rFonts w:hAnsi="Times New Roman" w:cs="Times New Roman"/>
                <w:b/>
                <w:bCs/>
                <w:sz w:val="20"/>
                <w:szCs w:val="20"/>
              </w:rPr>
              <w:t>1,242</w:t>
            </w:r>
          </w:p>
        </w:tc>
        <w:tc>
          <w:tcPr>
            <w:tcW w:w="270" w:type="dxa"/>
            <w:tcBorders>
              <w:left w:val="nil"/>
              <w:bottom w:val="nil"/>
              <w:right w:val="nil"/>
            </w:tcBorders>
            <w:vAlign w:val="bottom"/>
          </w:tcPr>
          <w:p w14:paraId="78F5B903" w14:textId="77777777" w:rsidR="00151D54" w:rsidRPr="00461B25" w:rsidRDefault="00151D54" w:rsidP="00531B6D">
            <w:pPr>
              <w:tabs>
                <w:tab w:val="decimal" w:pos="432"/>
              </w:tabs>
              <w:ind w:left="-115" w:right="-72"/>
              <w:rPr>
                <w:rFonts w:hAnsi="Times New Roman" w:cs="Times New Roman"/>
                <w:b/>
                <w:bCs/>
                <w:color w:val="000000"/>
                <w:sz w:val="20"/>
                <w:szCs w:val="20"/>
              </w:rPr>
            </w:pPr>
          </w:p>
        </w:tc>
        <w:tc>
          <w:tcPr>
            <w:tcW w:w="900" w:type="dxa"/>
            <w:tcBorders>
              <w:top w:val="single" w:sz="4" w:space="0" w:color="auto"/>
              <w:left w:val="nil"/>
              <w:bottom w:val="double" w:sz="4" w:space="0" w:color="auto"/>
              <w:right w:val="nil"/>
            </w:tcBorders>
            <w:vAlign w:val="bottom"/>
          </w:tcPr>
          <w:p w14:paraId="05C79530" w14:textId="77777777" w:rsidR="00151D54" w:rsidRPr="00461B25" w:rsidRDefault="00151D54" w:rsidP="00531B6D">
            <w:pPr>
              <w:tabs>
                <w:tab w:val="decimal" w:pos="691"/>
              </w:tabs>
              <w:ind w:right="-86"/>
              <w:rPr>
                <w:rFonts w:hAnsi="Times New Roman" w:cs="Times New Roman"/>
                <w:b/>
                <w:bCs/>
                <w:sz w:val="20"/>
                <w:szCs w:val="20"/>
              </w:rPr>
            </w:pPr>
            <w:r w:rsidRPr="00461B25">
              <w:rPr>
                <w:rFonts w:hAnsi="Times New Roman" w:cs="Times New Roman"/>
                <w:b/>
                <w:bCs/>
                <w:sz w:val="20"/>
                <w:szCs w:val="20"/>
              </w:rPr>
              <w:t>1,370</w:t>
            </w:r>
          </w:p>
        </w:tc>
        <w:tc>
          <w:tcPr>
            <w:tcW w:w="270" w:type="dxa"/>
          </w:tcPr>
          <w:p w14:paraId="54B317E5" w14:textId="77777777" w:rsidR="00151D54" w:rsidRPr="00461B25" w:rsidRDefault="00151D54" w:rsidP="00531B6D">
            <w:pPr>
              <w:tabs>
                <w:tab w:val="decimal" w:pos="396"/>
              </w:tabs>
              <w:ind w:left="-115" w:right="-72"/>
              <w:rPr>
                <w:rFonts w:hAnsi="Times New Roman" w:cs="Times New Roman"/>
                <w:b/>
                <w:bCs/>
                <w:color w:val="000000"/>
                <w:sz w:val="20"/>
                <w:szCs w:val="20"/>
              </w:rPr>
            </w:pPr>
          </w:p>
        </w:tc>
        <w:tc>
          <w:tcPr>
            <w:tcW w:w="900" w:type="dxa"/>
            <w:tcBorders>
              <w:top w:val="single" w:sz="4" w:space="0" w:color="auto"/>
              <w:bottom w:val="double" w:sz="4" w:space="0" w:color="auto"/>
            </w:tcBorders>
            <w:vAlign w:val="bottom"/>
          </w:tcPr>
          <w:p w14:paraId="75A894A3" w14:textId="77777777" w:rsidR="00151D54" w:rsidRPr="00461B25" w:rsidRDefault="00151D54" w:rsidP="00531B6D">
            <w:pPr>
              <w:tabs>
                <w:tab w:val="decimal" w:pos="520"/>
              </w:tabs>
              <w:ind w:right="-86"/>
              <w:jc w:val="center"/>
              <w:rPr>
                <w:rFonts w:hAnsi="Times New Roman" w:cs="Times New Roman"/>
                <w:b/>
                <w:bCs/>
                <w:sz w:val="20"/>
                <w:szCs w:val="20"/>
              </w:rPr>
            </w:pPr>
            <w:r w:rsidRPr="00461B25">
              <w:rPr>
                <w:rFonts w:hAnsi="Times New Roman" w:cs="Times New Roman"/>
                <w:b/>
                <w:bCs/>
                <w:sz w:val="20"/>
                <w:szCs w:val="20"/>
              </w:rPr>
              <w:t>1,644</w:t>
            </w:r>
          </w:p>
        </w:tc>
        <w:tc>
          <w:tcPr>
            <w:tcW w:w="270" w:type="dxa"/>
            <w:vAlign w:val="bottom"/>
          </w:tcPr>
          <w:p w14:paraId="5F5B395C" w14:textId="77777777" w:rsidR="00151D54" w:rsidRPr="00461B25" w:rsidRDefault="00151D54" w:rsidP="00531B6D">
            <w:pPr>
              <w:tabs>
                <w:tab w:val="decimal" w:pos="396"/>
                <w:tab w:val="decimal" w:pos="432"/>
              </w:tabs>
              <w:ind w:left="-115" w:right="-72"/>
              <w:rPr>
                <w:rFonts w:hAnsi="Times New Roman" w:cs="Times New Roman"/>
                <w:b/>
                <w:bCs/>
                <w:color w:val="000000"/>
                <w:sz w:val="20"/>
                <w:szCs w:val="20"/>
              </w:rPr>
            </w:pPr>
          </w:p>
        </w:tc>
        <w:tc>
          <w:tcPr>
            <w:tcW w:w="991" w:type="dxa"/>
            <w:tcBorders>
              <w:top w:val="single" w:sz="4" w:space="0" w:color="auto"/>
              <w:bottom w:val="double" w:sz="4" w:space="0" w:color="auto"/>
            </w:tcBorders>
            <w:vAlign w:val="bottom"/>
          </w:tcPr>
          <w:p w14:paraId="49B459E9" w14:textId="77777777" w:rsidR="00151D54" w:rsidRPr="00461B25" w:rsidRDefault="00151D54" w:rsidP="00531B6D">
            <w:pPr>
              <w:tabs>
                <w:tab w:val="decimal" w:pos="772"/>
              </w:tabs>
              <w:ind w:right="-86"/>
              <w:rPr>
                <w:rFonts w:hAnsi="Times New Roman" w:cs="Times New Roman"/>
                <w:b/>
                <w:bCs/>
                <w:sz w:val="20"/>
                <w:szCs w:val="20"/>
              </w:rPr>
            </w:pPr>
            <w:r w:rsidRPr="00461B25">
              <w:rPr>
                <w:rFonts w:hAnsi="Times New Roman" w:cs="Times New Roman"/>
                <w:b/>
                <w:bCs/>
                <w:sz w:val="20"/>
                <w:szCs w:val="20"/>
              </w:rPr>
              <w:t>1,592</w:t>
            </w:r>
          </w:p>
        </w:tc>
      </w:tr>
    </w:tbl>
    <w:p w14:paraId="7CA16A12" w14:textId="77777777" w:rsidR="00151D54" w:rsidRPr="00461B25" w:rsidRDefault="00151D54" w:rsidP="00151D54">
      <w:pPr>
        <w:tabs>
          <w:tab w:val="right" w:pos="7280"/>
          <w:tab w:val="right" w:pos="8540"/>
        </w:tabs>
        <w:spacing w:line="240" w:lineRule="atLeast"/>
        <w:ind w:left="540" w:right="-43" w:hanging="540"/>
        <w:jc w:val="thaiDistribute"/>
        <w:rPr>
          <w:rFonts w:hAnsi="Times New Roman" w:cs="Times New Roman"/>
          <w:sz w:val="22"/>
          <w:szCs w:val="22"/>
        </w:rPr>
      </w:pPr>
    </w:p>
    <w:tbl>
      <w:tblPr>
        <w:tblW w:w="9162"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20"/>
        <w:gridCol w:w="1422"/>
        <w:gridCol w:w="270"/>
        <w:gridCol w:w="1350"/>
      </w:tblGrid>
      <w:tr w:rsidR="00151D54" w:rsidRPr="00461B25" w14:paraId="6369949D" w14:textId="77777777" w:rsidTr="00531B6D">
        <w:trPr>
          <w:tblHeader/>
        </w:trPr>
        <w:tc>
          <w:tcPr>
            <w:tcW w:w="6120" w:type="dxa"/>
            <w:tcBorders>
              <w:top w:val="nil"/>
              <w:left w:val="nil"/>
              <w:bottom w:val="nil"/>
              <w:right w:val="nil"/>
            </w:tcBorders>
          </w:tcPr>
          <w:p w14:paraId="576F315E" w14:textId="77777777" w:rsidR="00151D54" w:rsidRPr="00461B25" w:rsidRDefault="00151D54" w:rsidP="00531B6D">
            <w:pPr>
              <w:rPr>
                <w:rFonts w:hAnsi="Times New Roman" w:cs="Times New Roman"/>
                <w:sz w:val="22"/>
                <w:szCs w:val="22"/>
              </w:rPr>
            </w:pPr>
            <w:r w:rsidRPr="00461B25">
              <w:rPr>
                <w:rFonts w:hAnsi="Times New Roman" w:cs="Times New Roman"/>
                <w:sz w:val="22"/>
                <w:szCs w:val="22"/>
              </w:rPr>
              <w:tab/>
            </w:r>
            <w:r w:rsidRPr="00461B25">
              <w:rPr>
                <w:rFonts w:hAnsi="Times New Roman" w:cs="Times New Roman"/>
                <w:b/>
                <w:bCs/>
                <w:sz w:val="22"/>
                <w:szCs w:val="22"/>
              </w:rPr>
              <w:tab/>
            </w:r>
            <w:r w:rsidRPr="00461B25">
              <w:rPr>
                <w:rFonts w:hAnsi="Times New Roman" w:cs="Times New Roman"/>
                <w:sz w:val="22"/>
                <w:szCs w:val="22"/>
              </w:rPr>
              <w:br w:type="page"/>
            </w:r>
            <w:r w:rsidRPr="00461B25">
              <w:rPr>
                <w:rFonts w:hAnsi="Times New Roman" w:cs="Times New Roman"/>
                <w:sz w:val="22"/>
                <w:szCs w:val="22"/>
              </w:rPr>
              <w:br w:type="page"/>
            </w:r>
          </w:p>
        </w:tc>
        <w:tc>
          <w:tcPr>
            <w:tcW w:w="1422" w:type="dxa"/>
            <w:tcBorders>
              <w:top w:val="nil"/>
              <w:left w:val="nil"/>
              <w:bottom w:val="nil"/>
              <w:right w:val="nil"/>
            </w:tcBorders>
          </w:tcPr>
          <w:p w14:paraId="5FC5D4AA" w14:textId="77777777" w:rsidR="00151D54" w:rsidRPr="00461B25" w:rsidRDefault="00151D54" w:rsidP="00531B6D">
            <w:pPr>
              <w:tabs>
                <w:tab w:val="left" w:pos="540"/>
              </w:tabs>
              <w:jc w:val="center"/>
              <w:rPr>
                <w:rFonts w:hAnsi="Times New Roman" w:cs="Times New Roman"/>
                <w:sz w:val="22"/>
                <w:szCs w:val="22"/>
              </w:rPr>
            </w:pPr>
            <w:r w:rsidRPr="00461B25">
              <w:rPr>
                <w:rFonts w:hAnsi="Times New Roman" w:cs="Times New Roman"/>
                <w:sz w:val="22"/>
                <w:szCs w:val="22"/>
              </w:rPr>
              <w:t>2021</w:t>
            </w:r>
          </w:p>
        </w:tc>
        <w:tc>
          <w:tcPr>
            <w:tcW w:w="270" w:type="dxa"/>
            <w:tcBorders>
              <w:top w:val="nil"/>
              <w:left w:val="nil"/>
              <w:bottom w:val="nil"/>
              <w:right w:val="nil"/>
            </w:tcBorders>
          </w:tcPr>
          <w:p w14:paraId="437C5EB7" w14:textId="77777777" w:rsidR="00151D54" w:rsidRPr="00461B25" w:rsidRDefault="00151D54" w:rsidP="00531B6D">
            <w:pPr>
              <w:tabs>
                <w:tab w:val="left" w:pos="540"/>
              </w:tabs>
              <w:jc w:val="center"/>
              <w:rPr>
                <w:rFonts w:hAnsi="Times New Roman" w:cs="Times New Roman"/>
                <w:sz w:val="22"/>
                <w:szCs w:val="22"/>
              </w:rPr>
            </w:pPr>
          </w:p>
        </w:tc>
        <w:tc>
          <w:tcPr>
            <w:tcW w:w="1350" w:type="dxa"/>
            <w:tcBorders>
              <w:top w:val="nil"/>
              <w:left w:val="nil"/>
              <w:bottom w:val="nil"/>
              <w:right w:val="nil"/>
            </w:tcBorders>
          </w:tcPr>
          <w:p w14:paraId="154A6DF9" w14:textId="77777777" w:rsidR="00151D54" w:rsidRPr="00461B25" w:rsidRDefault="00151D54" w:rsidP="00531B6D">
            <w:pPr>
              <w:tabs>
                <w:tab w:val="left" w:pos="540"/>
              </w:tabs>
              <w:jc w:val="center"/>
              <w:rPr>
                <w:rFonts w:hAnsi="Times New Roman" w:cs="Times New Roman"/>
                <w:sz w:val="22"/>
                <w:szCs w:val="22"/>
              </w:rPr>
            </w:pPr>
            <w:r w:rsidRPr="00461B25">
              <w:rPr>
                <w:rFonts w:hAnsi="Times New Roman" w:cs="Times New Roman"/>
                <w:sz w:val="22"/>
                <w:szCs w:val="22"/>
              </w:rPr>
              <w:t>2020</w:t>
            </w:r>
          </w:p>
        </w:tc>
      </w:tr>
      <w:tr w:rsidR="00151D54" w:rsidRPr="00461B25" w14:paraId="68BE3DC2" w14:textId="77777777" w:rsidTr="00531B6D">
        <w:trPr>
          <w:trHeight w:val="68"/>
          <w:tblHeader/>
        </w:trPr>
        <w:tc>
          <w:tcPr>
            <w:tcW w:w="6120" w:type="dxa"/>
            <w:tcBorders>
              <w:top w:val="nil"/>
              <w:left w:val="nil"/>
              <w:bottom w:val="nil"/>
              <w:right w:val="nil"/>
            </w:tcBorders>
          </w:tcPr>
          <w:p w14:paraId="64773CD9" w14:textId="77777777" w:rsidR="00151D54" w:rsidRPr="00461B25" w:rsidRDefault="00151D54" w:rsidP="00531B6D">
            <w:pPr>
              <w:rPr>
                <w:rFonts w:hAnsi="Times New Roman" w:cs="Times New Roman"/>
                <w:sz w:val="22"/>
                <w:szCs w:val="22"/>
              </w:rPr>
            </w:pPr>
          </w:p>
        </w:tc>
        <w:tc>
          <w:tcPr>
            <w:tcW w:w="3042" w:type="dxa"/>
            <w:gridSpan w:val="3"/>
            <w:tcBorders>
              <w:top w:val="nil"/>
              <w:left w:val="nil"/>
              <w:bottom w:val="nil"/>
              <w:right w:val="nil"/>
            </w:tcBorders>
          </w:tcPr>
          <w:p w14:paraId="4D664DA9" w14:textId="77777777" w:rsidR="00151D54" w:rsidRPr="00461B25" w:rsidRDefault="00151D54" w:rsidP="00531B6D">
            <w:pPr>
              <w:tabs>
                <w:tab w:val="left" w:pos="540"/>
              </w:tabs>
              <w:jc w:val="center"/>
              <w:rPr>
                <w:rFonts w:hAnsi="Times New Roman" w:cs="Times New Roman"/>
                <w:i/>
                <w:iCs/>
                <w:sz w:val="22"/>
                <w:szCs w:val="22"/>
              </w:rPr>
            </w:pPr>
            <w:r w:rsidRPr="00461B25">
              <w:rPr>
                <w:rFonts w:hAnsi="Times New Roman" w:cs="Times New Roman"/>
                <w:i/>
                <w:iCs/>
                <w:sz w:val="22"/>
                <w:szCs w:val="22"/>
              </w:rPr>
              <w:t xml:space="preserve">(in </w:t>
            </w:r>
            <w:r w:rsidRPr="00461B25">
              <w:rPr>
                <w:rFonts w:hAnsi="Times New Roman" w:cs="Times New Roman"/>
                <w:i/>
                <w:iCs/>
                <w:color w:val="000000"/>
                <w:sz w:val="22"/>
                <w:szCs w:val="22"/>
                <w:lang w:val="en-GB"/>
              </w:rPr>
              <w:t>million</w:t>
            </w:r>
            <w:r w:rsidRPr="00461B25">
              <w:rPr>
                <w:rFonts w:hAnsi="Times New Roman" w:cs="Times New Roman"/>
                <w:i/>
                <w:iCs/>
                <w:sz w:val="22"/>
                <w:szCs w:val="22"/>
              </w:rPr>
              <w:t xml:space="preserve"> Baht)</w:t>
            </w:r>
          </w:p>
        </w:tc>
      </w:tr>
      <w:tr w:rsidR="00151D54" w:rsidRPr="00461B25" w14:paraId="7FAF7B2C" w14:textId="77777777" w:rsidTr="00531B6D">
        <w:tc>
          <w:tcPr>
            <w:tcW w:w="6120" w:type="dxa"/>
            <w:tcBorders>
              <w:top w:val="nil"/>
              <w:left w:val="nil"/>
              <w:bottom w:val="nil"/>
              <w:right w:val="nil"/>
            </w:tcBorders>
          </w:tcPr>
          <w:p w14:paraId="655434DC" w14:textId="77777777" w:rsidR="00151D54" w:rsidRPr="00461B25" w:rsidRDefault="00151D54" w:rsidP="00531B6D">
            <w:pPr>
              <w:rPr>
                <w:rFonts w:hAnsi="Times New Roman" w:cs="Times New Roman"/>
                <w:b/>
                <w:bCs/>
                <w:sz w:val="22"/>
                <w:szCs w:val="22"/>
              </w:rPr>
            </w:pPr>
            <w:r w:rsidRPr="00461B25">
              <w:rPr>
                <w:rFonts w:hAnsi="Times New Roman" w:cs="Times New Roman"/>
                <w:b/>
                <w:bCs/>
                <w:sz w:val="22"/>
                <w:szCs w:val="22"/>
              </w:rPr>
              <w:t>Profit or loss</w:t>
            </w:r>
          </w:p>
        </w:tc>
        <w:tc>
          <w:tcPr>
            <w:tcW w:w="1422" w:type="dxa"/>
            <w:tcBorders>
              <w:top w:val="nil"/>
              <w:left w:val="nil"/>
              <w:bottom w:val="nil"/>
              <w:right w:val="nil"/>
            </w:tcBorders>
          </w:tcPr>
          <w:p w14:paraId="6A7CBFA6" w14:textId="77777777" w:rsidR="00151D54" w:rsidRPr="00461B25" w:rsidRDefault="00151D54" w:rsidP="00531B6D">
            <w:pPr>
              <w:tabs>
                <w:tab w:val="left" w:pos="540"/>
              </w:tabs>
              <w:jc w:val="right"/>
              <w:rPr>
                <w:rFonts w:hAnsi="Times New Roman" w:cs="Times New Roman"/>
                <w:sz w:val="22"/>
                <w:szCs w:val="22"/>
              </w:rPr>
            </w:pPr>
          </w:p>
        </w:tc>
        <w:tc>
          <w:tcPr>
            <w:tcW w:w="270" w:type="dxa"/>
            <w:tcBorders>
              <w:top w:val="nil"/>
              <w:left w:val="nil"/>
              <w:bottom w:val="nil"/>
              <w:right w:val="nil"/>
            </w:tcBorders>
          </w:tcPr>
          <w:p w14:paraId="4ED13A71" w14:textId="77777777" w:rsidR="00151D54" w:rsidRPr="00461B25" w:rsidRDefault="00151D54" w:rsidP="00531B6D">
            <w:pPr>
              <w:tabs>
                <w:tab w:val="left" w:pos="540"/>
              </w:tabs>
              <w:jc w:val="right"/>
              <w:rPr>
                <w:rFonts w:hAnsi="Times New Roman" w:cs="Times New Roman"/>
                <w:sz w:val="22"/>
                <w:szCs w:val="22"/>
              </w:rPr>
            </w:pPr>
          </w:p>
        </w:tc>
        <w:tc>
          <w:tcPr>
            <w:tcW w:w="1350" w:type="dxa"/>
            <w:tcBorders>
              <w:top w:val="nil"/>
              <w:left w:val="nil"/>
              <w:bottom w:val="nil"/>
              <w:right w:val="nil"/>
            </w:tcBorders>
          </w:tcPr>
          <w:p w14:paraId="4BBBD38C" w14:textId="77777777" w:rsidR="00151D54" w:rsidRPr="00461B25" w:rsidRDefault="00151D54" w:rsidP="00531B6D">
            <w:pPr>
              <w:tabs>
                <w:tab w:val="left" w:pos="540"/>
              </w:tabs>
              <w:jc w:val="right"/>
              <w:rPr>
                <w:rFonts w:hAnsi="Times New Roman" w:cs="Times New Roman"/>
                <w:sz w:val="22"/>
                <w:szCs w:val="22"/>
              </w:rPr>
            </w:pPr>
          </w:p>
        </w:tc>
      </w:tr>
      <w:tr w:rsidR="00151D54" w:rsidRPr="00461B25" w14:paraId="00D36995" w14:textId="77777777" w:rsidTr="00531B6D">
        <w:tc>
          <w:tcPr>
            <w:tcW w:w="6120" w:type="dxa"/>
            <w:tcBorders>
              <w:top w:val="nil"/>
              <w:left w:val="nil"/>
              <w:bottom w:val="nil"/>
              <w:right w:val="nil"/>
            </w:tcBorders>
          </w:tcPr>
          <w:p w14:paraId="0A15349C" w14:textId="77777777" w:rsidR="00151D54" w:rsidRPr="00461B25" w:rsidRDefault="00151D54" w:rsidP="00531B6D">
            <w:pPr>
              <w:rPr>
                <w:rFonts w:hAnsi="Times New Roman" w:cs="Times New Roman"/>
                <w:sz w:val="22"/>
                <w:szCs w:val="22"/>
              </w:rPr>
            </w:pPr>
            <w:r w:rsidRPr="00461B25">
              <w:rPr>
                <w:rFonts w:hAnsi="Times New Roman" w:cs="Times New Roman"/>
                <w:sz w:val="22"/>
                <w:szCs w:val="22"/>
              </w:rPr>
              <w:t xml:space="preserve">Total revenue from reportable segments  </w:t>
            </w:r>
          </w:p>
        </w:tc>
        <w:tc>
          <w:tcPr>
            <w:tcW w:w="1422" w:type="dxa"/>
            <w:tcBorders>
              <w:top w:val="nil"/>
              <w:left w:val="nil"/>
              <w:bottom w:val="nil"/>
              <w:right w:val="nil"/>
            </w:tcBorders>
            <w:vAlign w:val="bottom"/>
          </w:tcPr>
          <w:p w14:paraId="6A8FEE41" w14:textId="77777777" w:rsidR="00151D54" w:rsidRPr="00461B25" w:rsidRDefault="00151D54" w:rsidP="00531B6D">
            <w:pPr>
              <w:tabs>
                <w:tab w:val="decimal" w:pos="1060"/>
              </w:tabs>
              <w:ind w:right="-118"/>
              <w:jc w:val="both"/>
              <w:rPr>
                <w:rFonts w:hAnsi="Times New Roman" w:cs="Times New Roman"/>
                <w:sz w:val="22"/>
                <w:szCs w:val="22"/>
              </w:rPr>
            </w:pPr>
            <w:r w:rsidRPr="00461B25">
              <w:rPr>
                <w:rFonts w:hAnsi="Times New Roman" w:cs="Times New Roman"/>
                <w:sz w:val="22"/>
                <w:szCs w:val="22"/>
              </w:rPr>
              <w:t>1,317</w:t>
            </w:r>
          </w:p>
        </w:tc>
        <w:tc>
          <w:tcPr>
            <w:tcW w:w="270" w:type="dxa"/>
            <w:tcBorders>
              <w:top w:val="nil"/>
              <w:left w:val="nil"/>
              <w:bottom w:val="nil"/>
              <w:right w:val="nil"/>
            </w:tcBorders>
            <w:vAlign w:val="bottom"/>
          </w:tcPr>
          <w:p w14:paraId="2EB42C8D" w14:textId="77777777" w:rsidR="00151D54" w:rsidRPr="00461B25" w:rsidRDefault="00151D54" w:rsidP="00531B6D">
            <w:pPr>
              <w:tabs>
                <w:tab w:val="decimal" w:pos="396"/>
                <w:tab w:val="decimal" w:pos="432"/>
                <w:tab w:val="decimal" w:pos="972"/>
              </w:tabs>
              <w:ind w:left="-115" w:right="-118"/>
              <w:jc w:val="both"/>
              <w:rPr>
                <w:rFonts w:hAnsi="Times New Roman" w:cs="Times New Roman"/>
                <w:sz w:val="22"/>
                <w:szCs w:val="22"/>
              </w:rPr>
            </w:pPr>
          </w:p>
        </w:tc>
        <w:tc>
          <w:tcPr>
            <w:tcW w:w="1350" w:type="dxa"/>
            <w:tcBorders>
              <w:top w:val="nil"/>
              <w:left w:val="nil"/>
              <w:bottom w:val="nil"/>
              <w:right w:val="nil"/>
            </w:tcBorders>
            <w:vAlign w:val="bottom"/>
          </w:tcPr>
          <w:p w14:paraId="511DD724" w14:textId="77777777" w:rsidR="00151D54" w:rsidRPr="00461B25" w:rsidRDefault="00151D54" w:rsidP="00531B6D">
            <w:pPr>
              <w:tabs>
                <w:tab w:val="decimal" w:pos="1060"/>
              </w:tabs>
              <w:ind w:right="-118"/>
              <w:jc w:val="both"/>
              <w:rPr>
                <w:rFonts w:hAnsi="Times New Roman" w:cs="Times New Roman"/>
                <w:sz w:val="22"/>
                <w:szCs w:val="22"/>
              </w:rPr>
            </w:pPr>
            <w:r w:rsidRPr="00461B25">
              <w:rPr>
                <w:rFonts w:hAnsi="Times New Roman" w:cs="Times New Roman"/>
                <w:sz w:val="22"/>
                <w:szCs w:val="22"/>
              </w:rPr>
              <w:t>1,282</w:t>
            </w:r>
          </w:p>
        </w:tc>
      </w:tr>
      <w:tr w:rsidR="00151D54" w:rsidRPr="00461B25" w14:paraId="235AB048" w14:textId="77777777" w:rsidTr="00531B6D">
        <w:tc>
          <w:tcPr>
            <w:tcW w:w="6120" w:type="dxa"/>
            <w:tcBorders>
              <w:top w:val="nil"/>
              <w:left w:val="nil"/>
              <w:bottom w:val="nil"/>
              <w:right w:val="nil"/>
            </w:tcBorders>
          </w:tcPr>
          <w:p w14:paraId="49862303" w14:textId="77777777" w:rsidR="00151D54" w:rsidRPr="00461B25" w:rsidRDefault="00151D54" w:rsidP="00531B6D">
            <w:pPr>
              <w:rPr>
                <w:rFonts w:hAnsi="Times New Roman" w:cs="Times New Roman"/>
                <w:sz w:val="22"/>
                <w:szCs w:val="22"/>
                <w:cs/>
              </w:rPr>
            </w:pPr>
            <w:r w:rsidRPr="00461B25">
              <w:rPr>
                <w:rFonts w:hAnsi="Times New Roman" w:cs="Times New Roman"/>
                <w:sz w:val="22"/>
                <w:szCs w:val="22"/>
              </w:rPr>
              <w:t xml:space="preserve">Other revenue  </w:t>
            </w:r>
          </w:p>
        </w:tc>
        <w:tc>
          <w:tcPr>
            <w:tcW w:w="1422" w:type="dxa"/>
            <w:tcBorders>
              <w:top w:val="nil"/>
              <w:left w:val="nil"/>
              <w:bottom w:val="single" w:sz="4" w:space="0" w:color="auto"/>
              <w:right w:val="nil"/>
            </w:tcBorders>
          </w:tcPr>
          <w:p w14:paraId="39FA1889" w14:textId="77777777" w:rsidR="00151D54" w:rsidRPr="00461B25" w:rsidRDefault="00151D54" w:rsidP="00531B6D">
            <w:pPr>
              <w:tabs>
                <w:tab w:val="decimal" w:pos="1060"/>
              </w:tabs>
              <w:ind w:right="-118"/>
              <w:jc w:val="both"/>
              <w:rPr>
                <w:rFonts w:hAnsi="Times New Roman" w:cs="Times New Roman"/>
                <w:sz w:val="22"/>
                <w:szCs w:val="22"/>
              </w:rPr>
            </w:pPr>
            <w:r w:rsidRPr="00461B25">
              <w:rPr>
                <w:rFonts w:hAnsi="Times New Roman" w:cs="Times New Roman"/>
                <w:sz w:val="22"/>
                <w:szCs w:val="22"/>
              </w:rPr>
              <w:t>97</w:t>
            </w:r>
          </w:p>
        </w:tc>
        <w:tc>
          <w:tcPr>
            <w:tcW w:w="270" w:type="dxa"/>
            <w:tcBorders>
              <w:top w:val="nil"/>
              <w:left w:val="nil"/>
              <w:bottom w:val="nil"/>
              <w:right w:val="nil"/>
            </w:tcBorders>
          </w:tcPr>
          <w:p w14:paraId="4A8C1B08" w14:textId="77777777" w:rsidR="00151D54" w:rsidRPr="00461B25" w:rsidRDefault="00151D54" w:rsidP="00531B6D">
            <w:pPr>
              <w:tabs>
                <w:tab w:val="left" w:pos="540"/>
              </w:tabs>
              <w:rPr>
                <w:rFonts w:hAnsi="Times New Roman" w:cs="Times New Roman"/>
                <w:sz w:val="22"/>
                <w:szCs w:val="22"/>
              </w:rPr>
            </w:pPr>
          </w:p>
        </w:tc>
        <w:tc>
          <w:tcPr>
            <w:tcW w:w="1350" w:type="dxa"/>
            <w:tcBorders>
              <w:top w:val="nil"/>
              <w:left w:val="nil"/>
              <w:bottom w:val="single" w:sz="4" w:space="0" w:color="auto"/>
              <w:right w:val="nil"/>
            </w:tcBorders>
          </w:tcPr>
          <w:p w14:paraId="7BF5E4E2" w14:textId="77777777" w:rsidR="00151D54" w:rsidRPr="00461B25" w:rsidRDefault="00151D54" w:rsidP="00531B6D">
            <w:pPr>
              <w:tabs>
                <w:tab w:val="decimal" w:pos="1060"/>
              </w:tabs>
              <w:ind w:right="-118"/>
              <w:jc w:val="both"/>
              <w:rPr>
                <w:rFonts w:hAnsi="Times New Roman" w:cs="Times New Roman"/>
                <w:sz w:val="22"/>
                <w:szCs w:val="22"/>
              </w:rPr>
            </w:pPr>
            <w:r w:rsidRPr="00461B25">
              <w:rPr>
                <w:rFonts w:hAnsi="Times New Roman" w:cs="Times New Roman"/>
                <w:sz w:val="22"/>
                <w:szCs w:val="22"/>
              </w:rPr>
              <w:t>120</w:t>
            </w:r>
          </w:p>
        </w:tc>
      </w:tr>
      <w:tr w:rsidR="00151D54" w:rsidRPr="00461B25" w14:paraId="0F82209E" w14:textId="77777777" w:rsidTr="00531B6D">
        <w:tc>
          <w:tcPr>
            <w:tcW w:w="6120" w:type="dxa"/>
            <w:tcBorders>
              <w:top w:val="nil"/>
              <w:left w:val="nil"/>
              <w:bottom w:val="nil"/>
              <w:right w:val="nil"/>
            </w:tcBorders>
          </w:tcPr>
          <w:p w14:paraId="69298F7F" w14:textId="77777777" w:rsidR="00151D54" w:rsidRPr="00461B25" w:rsidRDefault="00151D54" w:rsidP="00531B6D">
            <w:pPr>
              <w:rPr>
                <w:rFonts w:hAnsi="Times New Roman" w:cs="Times New Roman"/>
                <w:sz w:val="22"/>
                <w:szCs w:val="22"/>
              </w:rPr>
            </w:pPr>
          </w:p>
        </w:tc>
        <w:tc>
          <w:tcPr>
            <w:tcW w:w="1422" w:type="dxa"/>
            <w:tcBorders>
              <w:top w:val="single" w:sz="4" w:space="0" w:color="auto"/>
              <w:left w:val="nil"/>
              <w:bottom w:val="nil"/>
              <w:right w:val="nil"/>
            </w:tcBorders>
          </w:tcPr>
          <w:p w14:paraId="7A72F711" w14:textId="77777777" w:rsidR="00151D54" w:rsidRPr="00461B25" w:rsidRDefault="00151D54" w:rsidP="00531B6D">
            <w:pPr>
              <w:tabs>
                <w:tab w:val="decimal" w:pos="1060"/>
              </w:tabs>
              <w:ind w:right="-118"/>
              <w:jc w:val="both"/>
              <w:rPr>
                <w:rFonts w:hAnsi="Times New Roman" w:cs="Times New Roman"/>
                <w:sz w:val="22"/>
                <w:szCs w:val="22"/>
              </w:rPr>
            </w:pPr>
            <w:r w:rsidRPr="00461B25">
              <w:rPr>
                <w:rFonts w:hAnsi="Times New Roman" w:cs="Times New Roman"/>
                <w:sz w:val="22"/>
                <w:szCs w:val="22"/>
              </w:rPr>
              <w:t>1,414</w:t>
            </w:r>
          </w:p>
        </w:tc>
        <w:tc>
          <w:tcPr>
            <w:tcW w:w="270" w:type="dxa"/>
            <w:tcBorders>
              <w:top w:val="nil"/>
              <w:left w:val="nil"/>
              <w:bottom w:val="nil"/>
              <w:right w:val="nil"/>
            </w:tcBorders>
          </w:tcPr>
          <w:p w14:paraId="277D31A7" w14:textId="77777777" w:rsidR="00151D54" w:rsidRPr="00461B25" w:rsidRDefault="00151D54" w:rsidP="00531B6D">
            <w:pPr>
              <w:tabs>
                <w:tab w:val="left" w:pos="540"/>
              </w:tabs>
              <w:jc w:val="right"/>
              <w:rPr>
                <w:rFonts w:hAnsi="Times New Roman" w:cs="Times New Roman"/>
                <w:sz w:val="22"/>
                <w:szCs w:val="22"/>
              </w:rPr>
            </w:pPr>
          </w:p>
        </w:tc>
        <w:tc>
          <w:tcPr>
            <w:tcW w:w="1350" w:type="dxa"/>
            <w:tcBorders>
              <w:top w:val="single" w:sz="4" w:space="0" w:color="auto"/>
              <w:left w:val="nil"/>
              <w:bottom w:val="nil"/>
              <w:right w:val="nil"/>
            </w:tcBorders>
          </w:tcPr>
          <w:p w14:paraId="08E68B7E" w14:textId="77777777" w:rsidR="00151D54" w:rsidRPr="00461B25" w:rsidRDefault="00151D54" w:rsidP="00531B6D">
            <w:pPr>
              <w:tabs>
                <w:tab w:val="decimal" w:pos="1060"/>
              </w:tabs>
              <w:ind w:right="-118"/>
              <w:jc w:val="both"/>
              <w:rPr>
                <w:rFonts w:hAnsi="Times New Roman" w:cs="Times New Roman"/>
                <w:sz w:val="22"/>
                <w:szCs w:val="22"/>
              </w:rPr>
            </w:pPr>
            <w:r w:rsidRPr="00461B25">
              <w:rPr>
                <w:rFonts w:hAnsi="Times New Roman" w:cs="Times New Roman"/>
                <w:sz w:val="22"/>
                <w:szCs w:val="22"/>
              </w:rPr>
              <w:t>1,402</w:t>
            </w:r>
          </w:p>
        </w:tc>
      </w:tr>
      <w:tr w:rsidR="00151D54" w:rsidRPr="00461B25" w14:paraId="6D13B3B0" w14:textId="77777777" w:rsidTr="00531B6D">
        <w:tc>
          <w:tcPr>
            <w:tcW w:w="6120" w:type="dxa"/>
            <w:tcBorders>
              <w:top w:val="nil"/>
              <w:left w:val="nil"/>
              <w:bottom w:val="nil"/>
              <w:right w:val="nil"/>
            </w:tcBorders>
          </w:tcPr>
          <w:p w14:paraId="0E29F796" w14:textId="77777777" w:rsidR="00151D54" w:rsidRPr="00461B25" w:rsidRDefault="00151D54" w:rsidP="00531B6D">
            <w:pPr>
              <w:rPr>
                <w:rFonts w:hAnsi="Times New Roman" w:cs="Times New Roman"/>
                <w:sz w:val="22"/>
                <w:szCs w:val="22"/>
              </w:rPr>
            </w:pPr>
            <w:r w:rsidRPr="00461B25">
              <w:rPr>
                <w:rFonts w:hAnsi="Times New Roman" w:cs="Times New Roman"/>
                <w:sz w:val="22"/>
                <w:szCs w:val="22"/>
              </w:rPr>
              <w:t xml:space="preserve">Elimination of inter-segment revenue   </w:t>
            </w:r>
          </w:p>
        </w:tc>
        <w:tc>
          <w:tcPr>
            <w:tcW w:w="1422" w:type="dxa"/>
            <w:tcBorders>
              <w:top w:val="nil"/>
              <w:left w:val="nil"/>
              <w:bottom w:val="nil"/>
              <w:right w:val="nil"/>
            </w:tcBorders>
            <w:shd w:val="clear" w:color="auto" w:fill="auto"/>
          </w:tcPr>
          <w:p w14:paraId="7B0BF314" w14:textId="77777777" w:rsidR="00151D54" w:rsidRPr="00461B25" w:rsidRDefault="00151D54" w:rsidP="00531B6D">
            <w:pPr>
              <w:tabs>
                <w:tab w:val="decimal" w:pos="1060"/>
              </w:tabs>
              <w:ind w:right="-118"/>
              <w:jc w:val="both"/>
              <w:rPr>
                <w:rFonts w:hAnsi="Times New Roman" w:cs="Times New Roman"/>
                <w:sz w:val="22"/>
                <w:szCs w:val="22"/>
              </w:rPr>
            </w:pPr>
            <w:r w:rsidRPr="00461B25">
              <w:rPr>
                <w:rFonts w:hAnsi="Times New Roman" w:cs="Times New Roman"/>
                <w:sz w:val="22"/>
                <w:szCs w:val="22"/>
              </w:rPr>
              <w:t>(89)</w:t>
            </w:r>
          </w:p>
        </w:tc>
        <w:tc>
          <w:tcPr>
            <w:tcW w:w="270" w:type="dxa"/>
            <w:tcBorders>
              <w:top w:val="nil"/>
              <w:left w:val="nil"/>
              <w:bottom w:val="nil"/>
              <w:right w:val="nil"/>
            </w:tcBorders>
          </w:tcPr>
          <w:p w14:paraId="1479524F" w14:textId="77777777" w:rsidR="00151D54" w:rsidRPr="00461B25" w:rsidRDefault="00151D54" w:rsidP="00531B6D">
            <w:pPr>
              <w:tabs>
                <w:tab w:val="left" w:pos="540"/>
              </w:tabs>
              <w:rPr>
                <w:rFonts w:hAnsi="Times New Roman" w:cs="Times New Roman"/>
                <w:sz w:val="22"/>
                <w:szCs w:val="22"/>
              </w:rPr>
            </w:pPr>
          </w:p>
        </w:tc>
        <w:tc>
          <w:tcPr>
            <w:tcW w:w="1350" w:type="dxa"/>
            <w:tcBorders>
              <w:top w:val="nil"/>
              <w:left w:val="nil"/>
              <w:bottom w:val="nil"/>
              <w:right w:val="nil"/>
            </w:tcBorders>
          </w:tcPr>
          <w:p w14:paraId="0D5766E9" w14:textId="77777777" w:rsidR="00151D54" w:rsidRPr="00461B25" w:rsidRDefault="00151D54" w:rsidP="00531B6D">
            <w:pPr>
              <w:tabs>
                <w:tab w:val="decimal" w:pos="1060"/>
              </w:tabs>
              <w:ind w:right="-118"/>
              <w:jc w:val="both"/>
              <w:rPr>
                <w:rFonts w:hAnsi="Times New Roman" w:cs="Times New Roman"/>
                <w:sz w:val="22"/>
                <w:szCs w:val="22"/>
              </w:rPr>
            </w:pPr>
            <w:r w:rsidRPr="00461B25">
              <w:rPr>
                <w:rFonts w:hAnsi="Times New Roman" w:cs="Times New Roman"/>
                <w:sz w:val="22"/>
                <w:szCs w:val="22"/>
              </w:rPr>
              <w:t>(123)</w:t>
            </w:r>
          </w:p>
        </w:tc>
      </w:tr>
      <w:tr w:rsidR="00151D54" w:rsidRPr="00461B25" w14:paraId="3AAFC788" w14:textId="77777777" w:rsidTr="00531B6D">
        <w:tc>
          <w:tcPr>
            <w:tcW w:w="6120" w:type="dxa"/>
            <w:tcBorders>
              <w:top w:val="nil"/>
              <w:left w:val="nil"/>
              <w:bottom w:val="nil"/>
              <w:right w:val="nil"/>
            </w:tcBorders>
          </w:tcPr>
          <w:p w14:paraId="27E145E0" w14:textId="77777777" w:rsidR="00151D54" w:rsidRPr="00461B25" w:rsidRDefault="00151D54" w:rsidP="00531B6D">
            <w:pPr>
              <w:rPr>
                <w:rFonts w:hAnsi="Times New Roman" w:cs="Times New Roman"/>
                <w:sz w:val="22"/>
                <w:szCs w:val="22"/>
                <w:cs/>
              </w:rPr>
            </w:pPr>
            <w:r w:rsidRPr="00461B25">
              <w:rPr>
                <w:rFonts w:hAnsi="Times New Roman" w:cs="Times New Roman"/>
                <w:sz w:val="22"/>
                <w:szCs w:val="22"/>
              </w:rPr>
              <w:t>Unallocated amounts:</w:t>
            </w:r>
          </w:p>
        </w:tc>
        <w:tc>
          <w:tcPr>
            <w:tcW w:w="1422" w:type="dxa"/>
            <w:tcBorders>
              <w:top w:val="nil"/>
              <w:left w:val="nil"/>
              <w:bottom w:val="nil"/>
              <w:right w:val="nil"/>
            </w:tcBorders>
            <w:shd w:val="clear" w:color="auto" w:fill="auto"/>
          </w:tcPr>
          <w:p w14:paraId="08425B40" w14:textId="77777777" w:rsidR="00151D54" w:rsidRPr="00461B25" w:rsidRDefault="00151D54" w:rsidP="00531B6D">
            <w:pPr>
              <w:tabs>
                <w:tab w:val="decimal" w:pos="1060"/>
              </w:tabs>
              <w:ind w:right="-118"/>
              <w:jc w:val="both"/>
              <w:rPr>
                <w:rFonts w:hAnsi="Times New Roman" w:cs="Times New Roman"/>
                <w:sz w:val="22"/>
                <w:szCs w:val="22"/>
              </w:rPr>
            </w:pPr>
          </w:p>
        </w:tc>
        <w:tc>
          <w:tcPr>
            <w:tcW w:w="270" w:type="dxa"/>
            <w:tcBorders>
              <w:top w:val="nil"/>
              <w:left w:val="nil"/>
              <w:bottom w:val="nil"/>
              <w:right w:val="nil"/>
            </w:tcBorders>
          </w:tcPr>
          <w:p w14:paraId="74B3548E" w14:textId="77777777" w:rsidR="00151D54" w:rsidRPr="00461B25" w:rsidRDefault="00151D54" w:rsidP="00531B6D">
            <w:pPr>
              <w:tabs>
                <w:tab w:val="left" w:pos="540"/>
              </w:tabs>
              <w:rPr>
                <w:rFonts w:hAnsi="Times New Roman" w:cs="Times New Roman"/>
                <w:sz w:val="22"/>
                <w:szCs w:val="22"/>
              </w:rPr>
            </w:pPr>
          </w:p>
        </w:tc>
        <w:tc>
          <w:tcPr>
            <w:tcW w:w="1350" w:type="dxa"/>
            <w:tcBorders>
              <w:top w:val="nil"/>
              <w:left w:val="nil"/>
              <w:bottom w:val="nil"/>
              <w:right w:val="nil"/>
            </w:tcBorders>
          </w:tcPr>
          <w:p w14:paraId="1EBFAF2B" w14:textId="77777777" w:rsidR="00151D54" w:rsidRPr="00461B25" w:rsidRDefault="00151D54" w:rsidP="00531B6D">
            <w:pPr>
              <w:tabs>
                <w:tab w:val="decimal" w:pos="1060"/>
              </w:tabs>
              <w:ind w:right="-118"/>
              <w:jc w:val="both"/>
              <w:rPr>
                <w:rFonts w:hAnsi="Times New Roman" w:cs="Times New Roman"/>
                <w:sz w:val="22"/>
                <w:szCs w:val="22"/>
              </w:rPr>
            </w:pPr>
          </w:p>
        </w:tc>
      </w:tr>
      <w:tr w:rsidR="00151D54" w:rsidRPr="00461B25" w14:paraId="798396DF" w14:textId="77777777" w:rsidTr="00531B6D">
        <w:tc>
          <w:tcPr>
            <w:tcW w:w="6120" w:type="dxa"/>
            <w:tcBorders>
              <w:top w:val="nil"/>
              <w:left w:val="nil"/>
              <w:bottom w:val="nil"/>
              <w:right w:val="nil"/>
            </w:tcBorders>
          </w:tcPr>
          <w:p w14:paraId="04868E1E" w14:textId="77777777" w:rsidR="00151D54" w:rsidRPr="00461B25" w:rsidRDefault="00151D54" w:rsidP="00531B6D">
            <w:pPr>
              <w:tabs>
                <w:tab w:val="left" w:pos="338"/>
              </w:tabs>
              <w:ind w:left="249" w:firstLine="89"/>
              <w:rPr>
                <w:rFonts w:hAnsi="Times New Roman" w:cs="Times New Roman"/>
                <w:sz w:val="22"/>
                <w:szCs w:val="22"/>
                <w:cs/>
              </w:rPr>
            </w:pPr>
            <w:r w:rsidRPr="00461B25">
              <w:rPr>
                <w:rFonts w:hAnsi="Times New Roman" w:cs="Times New Roman"/>
                <w:sz w:val="22"/>
                <w:szCs w:val="22"/>
              </w:rPr>
              <w:t>Loss on changes in fair value of investment properties</w:t>
            </w:r>
          </w:p>
        </w:tc>
        <w:tc>
          <w:tcPr>
            <w:tcW w:w="1422" w:type="dxa"/>
            <w:tcBorders>
              <w:top w:val="nil"/>
              <w:left w:val="nil"/>
              <w:bottom w:val="nil"/>
              <w:right w:val="nil"/>
            </w:tcBorders>
            <w:shd w:val="clear" w:color="auto" w:fill="auto"/>
            <w:vAlign w:val="bottom"/>
          </w:tcPr>
          <w:p w14:paraId="3906C2FB" w14:textId="77777777" w:rsidR="00151D54" w:rsidRPr="00461B25" w:rsidRDefault="00151D54" w:rsidP="00531B6D">
            <w:pPr>
              <w:tabs>
                <w:tab w:val="decimal" w:pos="1060"/>
              </w:tabs>
              <w:ind w:right="-118"/>
              <w:jc w:val="both"/>
              <w:rPr>
                <w:rFonts w:hAnsi="Times New Roman" w:cs="Times New Roman"/>
                <w:sz w:val="22"/>
                <w:szCs w:val="22"/>
              </w:rPr>
            </w:pPr>
            <w:r w:rsidRPr="00461B25">
              <w:rPr>
                <w:rFonts w:hAnsi="Times New Roman" w:cs="Times New Roman"/>
                <w:sz w:val="22"/>
                <w:szCs w:val="22"/>
              </w:rPr>
              <w:t>(66)</w:t>
            </w:r>
          </w:p>
        </w:tc>
        <w:tc>
          <w:tcPr>
            <w:tcW w:w="270" w:type="dxa"/>
            <w:tcBorders>
              <w:top w:val="nil"/>
              <w:left w:val="nil"/>
              <w:bottom w:val="nil"/>
              <w:right w:val="nil"/>
            </w:tcBorders>
          </w:tcPr>
          <w:p w14:paraId="5372E5DC" w14:textId="77777777" w:rsidR="00151D54" w:rsidRPr="00461B25" w:rsidRDefault="00151D54" w:rsidP="00531B6D">
            <w:pPr>
              <w:tabs>
                <w:tab w:val="left" w:pos="540"/>
              </w:tabs>
              <w:rPr>
                <w:rFonts w:hAnsi="Times New Roman" w:cs="Times New Roman"/>
                <w:sz w:val="22"/>
                <w:szCs w:val="22"/>
              </w:rPr>
            </w:pPr>
          </w:p>
        </w:tc>
        <w:tc>
          <w:tcPr>
            <w:tcW w:w="1350" w:type="dxa"/>
            <w:tcBorders>
              <w:top w:val="nil"/>
              <w:left w:val="nil"/>
              <w:bottom w:val="nil"/>
              <w:right w:val="nil"/>
            </w:tcBorders>
            <w:vAlign w:val="bottom"/>
          </w:tcPr>
          <w:p w14:paraId="79E8F81E" w14:textId="77777777" w:rsidR="00151D54" w:rsidRPr="00461B25" w:rsidRDefault="00151D54" w:rsidP="00531B6D">
            <w:pPr>
              <w:tabs>
                <w:tab w:val="decimal" w:pos="1060"/>
              </w:tabs>
              <w:ind w:right="-118"/>
              <w:jc w:val="both"/>
              <w:rPr>
                <w:rFonts w:hAnsi="Times New Roman" w:cs="Times New Roman"/>
                <w:sz w:val="22"/>
                <w:szCs w:val="22"/>
              </w:rPr>
            </w:pPr>
            <w:r w:rsidRPr="00461B25">
              <w:rPr>
                <w:rFonts w:hAnsi="Times New Roman" w:cs="Times New Roman"/>
                <w:sz w:val="22"/>
                <w:szCs w:val="22"/>
              </w:rPr>
              <w:t>(94)</w:t>
            </w:r>
          </w:p>
        </w:tc>
      </w:tr>
      <w:tr w:rsidR="00151D54" w:rsidRPr="00461B25" w14:paraId="76EB778E" w14:textId="77777777" w:rsidTr="00531B6D">
        <w:tc>
          <w:tcPr>
            <w:tcW w:w="6120" w:type="dxa"/>
            <w:tcBorders>
              <w:top w:val="nil"/>
              <w:left w:val="nil"/>
              <w:bottom w:val="nil"/>
              <w:right w:val="nil"/>
            </w:tcBorders>
          </w:tcPr>
          <w:p w14:paraId="483FF281" w14:textId="77777777" w:rsidR="00151D54" w:rsidRPr="00461B25" w:rsidRDefault="00151D54" w:rsidP="00531B6D">
            <w:pPr>
              <w:tabs>
                <w:tab w:val="left" w:pos="338"/>
              </w:tabs>
              <w:ind w:left="249" w:firstLine="89"/>
              <w:rPr>
                <w:rFonts w:hAnsi="Times New Roman" w:cs="Times New Roman"/>
                <w:sz w:val="22"/>
                <w:szCs w:val="22"/>
              </w:rPr>
            </w:pPr>
            <w:r w:rsidRPr="00461B25">
              <w:rPr>
                <w:rFonts w:hAnsi="Times New Roman" w:cs="Times New Roman"/>
                <w:sz w:val="22"/>
                <w:szCs w:val="22"/>
              </w:rPr>
              <w:t>Other expenses</w:t>
            </w:r>
          </w:p>
        </w:tc>
        <w:tc>
          <w:tcPr>
            <w:tcW w:w="1422" w:type="dxa"/>
            <w:tcBorders>
              <w:top w:val="nil"/>
              <w:left w:val="nil"/>
              <w:bottom w:val="nil"/>
              <w:right w:val="nil"/>
            </w:tcBorders>
            <w:shd w:val="clear" w:color="auto" w:fill="auto"/>
          </w:tcPr>
          <w:p w14:paraId="584724B1" w14:textId="77777777" w:rsidR="00151D54" w:rsidRPr="00461B25" w:rsidRDefault="00151D54" w:rsidP="00531B6D">
            <w:pPr>
              <w:tabs>
                <w:tab w:val="decimal" w:pos="1060"/>
              </w:tabs>
              <w:ind w:right="-118"/>
              <w:jc w:val="both"/>
              <w:rPr>
                <w:rFonts w:hAnsi="Times New Roman" w:cs="Times New Roman"/>
                <w:sz w:val="22"/>
                <w:szCs w:val="22"/>
              </w:rPr>
            </w:pPr>
            <w:r w:rsidRPr="00461B25">
              <w:rPr>
                <w:rFonts w:hAnsi="Times New Roman" w:cs="Times New Roman"/>
                <w:sz w:val="22"/>
                <w:szCs w:val="22"/>
              </w:rPr>
              <w:t>(468)</w:t>
            </w:r>
          </w:p>
        </w:tc>
        <w:tc>
          <w:tcPr>
            <w:tcW w:w="270" w:type="dxa"/>
            <w:tcBorders>
              <w:top w:val="nil"/>
              <w:left w:val="nil"/>
              <w:bottom w:val="nil"/>
              <w:right w:val="nil"/>
            </w:tcBorders>
          </w:tcPr>
          <w:p w14:paraId="3C576E5F" w14:textId="77777777" w:rsidR="00151D54" w:rsidRPr="00461B25" w:rsidRDefault="00151D54" w:rsidP="00531B6D">
            <w:pPr>
              <w:tabs>
                <w:tab w:val="left" w:pos="540"/>
              </w:tabs>
              <w:rPr>
                <w:rFonts w:hAnsi="Times New Roman" w:cs="Times New Roman"/>
                <w:sz w:val="22"/>
                <w:szCs w:val="22"/>
              </w:rPr>
            </w:pPr>
          </w:p>
        </w:tc>
        <w:tc>
          <w:tcPr>
            <w:tcW w:w="1350" w:type="dxa"/>
            <w:tcBorders>
              <w:top w:val="nil"/>
              <w:left w:val="nil"/>
              <w:bottom w:val="nil"/>
              <w:right w:val="nil"/>
            </w:tcBorders>
          </w:tcPr>
          <w:p w14:paraId="013204B6" w14:textId="77777777" w:rsidR="00151D54" w:rsidRPr="00461B25" w:rsidRDefault="00151D54" w:rsidP="00531B6D">
            <w:pPr>
              <w:tabs>
                <w:tab w:val="decimal" w:pos="1060"/>
              </w:tabs>
              <w:ind w:right="-118"/>
              <w:jc w:val="both"/>
              <w:rPr>
                <w:rFonts w:hAnsi="Times New Roman" w:cs="Times New Roman"/>
                <w:sz w:val="22"/>
                <w:szCs w:val="22"/>
              </w:rPr>
            </w:pPr>
            <w:r w:rsidRPr="00461B25">
              <w:rPr>
                <w:rFonts w:hAnsi="Times New Roman" w:cs="Times New Roman"/>
                <w:sz w:val="22"/>
                <w:szCs w:val="22"/>
              </w:rPr>
              <w:t>(444)</w:t>
            </w:r>
          </w:p>
        </w:tc>
      </w:tr>
      <w:tr w:rsidR="00151D54" w:rsidRPr="00461B25" w14:paraId="0B715CB6" w14:textId="77777777" w:rsidTr="00531B6D">
        <w:tc>
          <w:tcPr>
            <w:tcW w:w="6120" w:type="dxa"/>
            <w:tcBorders>
              <w:top w:val="nil"/>
              <w:left w:val="nil"/>
              <w:bottom w:val="nil"/>
              <w:right w:val="nil"/>
            </w:tcBorders>
          </w:tcPr>
          <w:p w14:paraId="425680B1" w14:textId="77777777" w:rsidR="00151D54" w:rsidRPr="00461B25" w:rsidRDefault="00151D54" w:rsidP="00531B6D">
            <w:pPr>
              <w:tabs>
                <w:tab w:val="left" w:pos="338"/>
              </w:tabs>
              <w:ind w:left="249" w:firstLine="89"/>
              <w:rPr>
                <w:rFonts w:hAnsi="Times New Roman" w:cs="Times New Roman"/>
                <w:sz w:val="22"/>
                <w:szCs w:val="22"/>
              </w:rPr>
            </w:pPr>
            <w:r w:rsidRPr="00461B25">
              <w:rPr>
                <w:rFonts w:hAnsi="Times New Roman" w:cs="Times New Roman"/>
                <w:sz w:val="22"/>
                <w:szCs w:val="22"/>
              </w:rPr>
              <w:t>Share of profit of associates and joint venture</w:t>
            </w:r>
          </w:p>
        </w:tc>
        <w:tc>
          <w:tcPr>
            <w:tcW w:w="1422" w:type="dxa"/>
            <w:tcBorders>
              <w:top w:val="nil"/>
              <w:left w:val="nil"/>
              <w:bottom w:val="nil"/>
              <w:right w:val="nil"/>
            </w:tcBorders>
            <w:shd w:val="clear" w:color="auto" w:fill="auto"/>
          </w:tcPr>
          <w:p w14:paraId="0B93E04B" w14:textId="77777777" w:rsidR="00151D54" w:rsidRPr="00461B25" w:rsidRDefault="00151D54" w:rsidP="00531B6D">
            <w:pPr>
              <w:tabs>
                <w:tab w:val="decimal" w:pos="1060"/>
              </w:tabs>
              <w:ind w:right="-118"/>
              <w:jc w:val="both"/>
              <w:rPr>
                <w:rFonts w:hAnsi="Times New Roman" w:cs="Times New Roman"/>
                <w:sz w:val="22"/>
                <w:szCs w:val="22"/>
              </w:rPr>
            </w:pPr>
            <w:r w:rsidRPr="00461B25">
              <w:rPr>
                <w:rFonts w:hAnsi="Times New Roman" w:cs="Times New Roman"/>
                <w:sz w:val="22"/>
                <w:szCs w:val="22"/>
              </w:rPr>
              <w:t>6</w:t>
            </w:r>
          </w:p>
        </w:tc>
        <w:tc>
          <w:tcPr>
            <w:tcW w:w="270" w:type="dxa"/>
            <w:tcBorders>
              <w:top w:val="nil"/>
              <w:left w:val="nil"/>
              <w:bottom w:val="nil"/>
              <w:right w:val="nil"/>
            </w:tcBorders>
          </w:tcPr>
          <w:p w14:paraId="4310567E" w14:textId="77777777" w:rsidR="00151D54" w:rsidRPr="00461B25" w:rsidRDefault="00151D54" w:rsidP="00531B6D">
            <w:pPr>
              <w:tabs>
                <w:tab w:val="left" w:pos="540"/>
              </w:tabs>
              <w:rPr>
                <w:rFonts w:hAnsi="Times New Roman" w:cs="Times New Roman"/>
                <w:sz w:val="22"/>
                <w:szCs w:val="22"/>
              </w:rPr>
            </w:pPr>
          </w:p>
        </w:tc>
        <w:tc>
          <w:tcPr>
            <w:tcW w:w="1350" w:type="dxa"/>
            <w:tcBorders>
              <w:top w:val="nil"/>
              <w:left w:val="nil"/>
              <w:bottom w:val="nil"/>
              <w:right w:val="nil"/>
            </w:tcBorders>
          </w:tcPr>
          <w:p w14:paraId="64D2F0EB" w14:textId="77777777" w:rsidR="00151D54" w:rsidRPr="00461B25" w:rsidRDefault="00151D54" w:rsidP="00531B6D">
            <w:pPr>
              <w:tabs>
                <w:tab w:val="decimal" w:pos="1060"/>
              </w:tabs>
              <w:ind w:right="-118"/>
              <w:jc w:val="both"/>
              <w:rPr>
                <w:rFonts w:hAnsi="Times New Roman" w:cs="Times New Roman"/>
                <w:sz w:val="22"/>
                <w:szCs w:val="22"/>
              </w:rPr>
            </w:pPr>
            <w:r w:rsidRPr="00461B25">
              <w:rPr>
                <w:rFonts w:hAnsi="Times New Roman" w:cs="Times New Roman"/>
                <w:sz w:val="22"/>
                <w:szCs w:val="22"/>
              </w:rPr>
              <w:t>206</w:t>
            </w:r>
          </w:p>
        </w:tc>
      </w:tr>
      <w:tr w:rsidR="00151D54" w:rsidRPr="00461B25" w14:paraId="7466E6A8" w14:textId="77777777" w:rsidTr="00531B6D">
        <w:tc>
          <w:tcPr>
            <w:tcW w:w="6120" w:type="dxa"/>
            <w:tcBorders>
              <w:top w:val="nil"/>
              <w:left w:val="nil"/>
              <w:bottom w:val="nil"/>
              <w:right w:val="nil"/>
            </w:tcBorders>
          </w:tcPr>
          <w:p w14:paraId="16FE76D4" w14:textId="77777777" w:rsidR="00151D54" w:rsidRPr="00461B25" w:rsidRDefault="00151D54" w:rsidP="00531B6D">
            <w:pPr>
              <w:rPr>
                <w:rFonts w:hAnsi="Times New Roman" w:cs="Times New Roman"/>
                <w:b/>
                <w:bCs/>
                <w:sz w:val="22"/>
                <w:szCs w:val="22"/>
              </w:rPr>
            </w:pPr>
            <w:r w:rsidRPr="00461B25">
              <w:rPr>
                <w:rFonts w:hAnsi="Times New Roman" w:cs="Times New Roman"/>
                <w:b/>
                <w:bCs/>
                <w:sz w:val="22"/>
                <w:szCs w:val="22"/>
              </w:rPr>
              <w:t>Total profit before tax</w:t>
            </w:r>
          </w:p>
        </w:tc>
        <w:tc>
          <w:tcPr>
            <w:tcW w:w="1422" w:type="dxa"/>
            <w:tcBorders>
              <w:top w:val="single" w:sz="4" w:space="0" w:color="auto"/>
              <w:left w:val="nil"/>
              <w:bottom w:val="double" w:sz="4" w:space="0" w:color="auto"/>
              <w:right w:val="nil"/>
            </w:tcBorders>
          </w:tcPr>
          <w:p w14:paraId="3B216C25" w14:textId="77777777" w:rsidR="00151D54" w:rsidRPr="00461B25" w:rsidRDefault="00151D54" w:rsidP="00531B6D">
            <w:pPr>
              <w:tabs>
                <w:tab w:val="decimal" w:pos="1060"/>
              </w:tabs>
              <w:ind w:right="-118"/>
              <w:jc w:val="both"/>
              <w:rPr>
                <w:rFonts w:hAnsi="Times New Roman" w:cs="Times New Roman"/>
                <w:b/>
                <w:bCs/>
                <w:sz w:val="22"/>
                <w:szCs w:val="22"/>
                <w:cs/>
              </w:rPr>
            </w:pPr>
            <w:r w:rsidRPr="00461B25">
              <w:rPr>
                <w:rFonts w:hAnsi="Times New Roman" w:cs="Times New Roman"/>
                <w:b/>
                <w:bCs/>
                <w:sz w:val="22"/>
                <w:szCs w:val="22"/>
              </w:rPr>
              <w:t>797</w:t>
            </w:r>
          </w:p>
        </w:tc>
        <w:tc>
          <w:tcPr>
            <w:tcW w:w="270" w:type="dxa"/>
            <w:tcBorders>
              <w:top w:val="nil"/>
              <w:left w:val="nil"/>
              <w:bottom w:val="nil"/>
              <w:right w:val="nil"/>
            </w:tcBorders>
          </w:tcPr>
          <w:p w14:paraId="0C3EAC13" w14:textId="77777777" w:rsidR="00151D54" w:rsidRPr="00461B25" w:rsidRDefault="00151D54" w:rsidP="00531B6D">
            <w:pPr>
              <w:tabs>
                <w:tab w:val="left" w:pos="540"/>
              </w:tabs>
              <w:jc w:val="right"/>
              <w:rPr>
                <w:rFonts w:hAnsi="Times New Roman" w:cs="Times New Roman"/>
                <w:b/>
                <w:bCs/>
                <w:sz w:val="22"/>
                <w:szCs w:val="22"/>
              </w:rPr>
            </w:pPr>
          </w:p>
        </w:tc>
        <w:tc>
          <w:tcPr>
            <w:tcW w:w="1350" w:type="dxa"/>
            <w:tcBorders>
              <w:top w:val="single" w:sz="4" w:space="0" w:color="auto"/>
              <w:left w:val="nil"/>
              <w:bottom w:val="double" w:sz="4" w:space="0" w:color="auto"/>
              <w:right w:val="nil"/>
            </w:tcBorders>
          </w:tcPr>
          <w:p w14:paraId="5B5C0634" w14:textId="77777777" w:rsidR="00151D54" w:rsidRPr="00461B25" w:rsidRDefault="00151D54" w:rsidP="00531B6D">
            <w:pPr>
              <w:tabs>
                <w:tab w:val="decimal" w:pos="1060"/>
              </w:tabs>
              <w:ind w:right="-118"/>
              <w:jc w:val="both"/>
              <w:rPr>
                <w:rFonts w:hAnsi="Times New Roman" w:cs="Times New Roman"/>
                <w:b/>
                <w:bCs/>
                <w:sz w:val="22"/>
                <w:szCs w:val="22"/>
              </w:rPr>
            </w:pPr>
            <w:r w:rsidRPr="00461B25">
              <w:rPr>
                <w:rFonts w:hAnsi="Times New Roman" w:cs="Times New Roman"/>
                <w:b/>
                <w:bCs/>
                <w:sz w:val="22"/>
                <w:szCs w:val="22"/>
              </w:rPr>
              <w:t>947</w:t>
            </w:r>
          </w:p>
        </w:tc>
      </w:tr>
    </w:tbl>
    <w:p w14:paraId="2AABBF35" w14:textId="77777777" w:rsidR="00151D54" w:rsidRPr="00461B25" w:rsidRDefault="00151D54" w:rsidP="00151D54">
      <w:pPr>
        <w:tabs>
          <w:tab w:val="right" w:pos="7280"/>
          <w:tab w:val="right" w:pos="8540"/>
        </w:tabs>
        <w:spacing w:line="240" w:lineRule="atLeast"/>
        <w:ind w:left="540" w:right="-43" w:hanging="540"/>
        <w:jc w:val="thaiDistribute"/>
        <w:rPr>
          <w:rFonts w:hAnsi="Times New Roman" w:cs="Times New Roman"/>
          <w:b/>
          <w:bCs/>
          <w:sz w:val="22"/>
          <w:szCs w:val="22"/>
        </w:rPr>
      </w:pPr>
    </w:p>
    <w:p w14:paraId="19D3179E" w14:textId="77777777" w:rsidR="00151D54" w:rsidRPr="00461B25" w:rsidRDefault="00151D54" w:rsidP="00151D54">
      <w:pPr>
        <w:tabs>
          <w:tab w:val="right" w:pos="7280"/>
          <w:tab w:val="right" w:pos="8540"/>
        </w:tabs>
        <w:spacing w:line="240" w:lineRule="atLeast"/>
        <w:ind w:left="540" w:right="-43" w:hanging="540"/>
        <w:jc w:val="thaiDistribute"/>
        <w:rPr>
          <w:rFonts w:hAnsi="Times New Roman" w:cs="Times New Roman"/>
          <w:b/>
          <w:bCs/>
          <w:i/>
          <w:iCs/>
          <w:sz w:val="22"/>
          <w:szCs w:val="22"/>
        </w:rPr>
      </w:pPr>
      <w:r w:rsidRPr="00461B25">
        <w:rPr>
          <w:rFonts w:hAnsi="Times New Roman" w:cs="Times New Roman"/>
          <w:b/>
          <w:bCs/>
          <w:i/>
          <w:iCs/>
          <w:sz w:val="22"/>
          <w:szCs w:val="22"/>
        </w:rPr>
        <w:tab/>
        <w:t>Major customer</w:t>
      </w:r>
    </w:p>
    <w:p w14:paraId="523DC730" w14:textId="77777777" w:rsidR="00151D54" w:rsidRPr="00461B25" w:rsidRDefault="00151D54" w:rsidP="00151D54">
      <w:pPr>
        <w:tabs>
          <w:tab w:val="right" w:pos="7280"/>
          <w:tab w:val="right" w:pos="8540"/>
        </w:tabs>
        <w:spacing w:line="240" w:lineRule="atLeast"/>
        <w:ind w:left="540" w:right="-43" w:hanging="540"/>
        <w:jc w:val="thaiDistribute"/>
        <w:rPr>
          <w:rFonts w:hAnsi="Times New Roman" w:cs="Times New Roman"/>
          <w:i/>
          <w:iCs/>
          <w:sz w:val="20"/>
          <w:szCs w:val="20"/>
        </w:rPr>
      </w:pPr>
    </w:p>
    <w:p w14:paraId="270F5E85" w14:textId="77777777" w:rsidR="00151D54" w:rsidRPr="00461B25" w:rsidRDefault="00151D54" w:rsidP="00151D54">
      <w:pPr>
        <w:tabs>
          <w:tab w:val="right" w:pos="7280"/>
          <w:tab w:val="right" w:pos="8540"/>
        </w:tabs>
        <w:spacing w:line="240" w:lineRule="atLeast"/>
        <w:ind w:left="540" w:right="-43"/>
        <w:jc w:val="both"/>
        <w:rPr>
          <w:rFonts w:hAnsi="Times New Roman" w:cs="Times New Roman"/>
          <w:b/>
          <w:bCs/>
          <w:i/>
          <w:iCs/>
          <w:sz w:val="22"/>
          <w:szCs w:val="22"/>
        </w:rPr>
      </w:pPr>
      <w:r w:rsidRPr="00461B25">
        <w:rPr>
          <w:rFonts w:hAnsi="Times New Roman" w:cs="Times New Roman"/>
          <w:sz w:val="22"/>
          <w:szCs w:val="22"/>
        </w:rPr>
        <w:t xml:space="preserve">In 2021, the Group has revenue from major customer is </w:t>
      </w:r>
      <w:bookmarkStart w:id="3" w:name="_Hlk64200539"/>
      <w:r w:rsidRPr="00461B25">
        <w:rPr>
          <w:rFonts w:hAnsi="Times New Roman" w:cs="Times New Roman"/>
          <w:sz w:val="22"/>
          <w:szCs w:val="22"/>
        </w:rPr>
        <w:t>CPN Retail Growth Leasehold REIT (other related party)</w:t>
      </w:r>
      <w:bookmarkEnd w:id="3"/>
      <w:r w:rsidRPr="00461B25">
        <w:rPr>
          <w:rFonts w:hAnsi="Times New Roman" w:cs="Times New Roman"/>
          <w:sz w:val="22"/>
          <w:szCs w:val="22"/>
        </w:rPr>
        <w:t xml:space="preserve"> approximately Baht 224 million </w:t>
      </w:r>
      <w:r w:rsidRPr="00461B25">
        <w:rPr>
          <w:rFonts w:hAnsi="Times New Roman" w:cs="Times New Roman"/>
          <w:i/>
          <w:iCs/>
          <w:sz w:val="22"/>
          <w:szCs w:val="22"/>
        </w:rPr>
        <w:t>(2020: CPN Retail Growth Leasehold REIT (other related party) Baht 187 million)</w:t>
      </w:r>
      <w:r w:rsidRPr="00461B25">
        <w:rPr>
          <w:rFonts w:hAnsi="Times New Roman" w:cs="Times New Roman"/>
          <w:sz w:val="22"/>
          <w:szCs w:val="22"/>
        </w:rPr>
        <w:t xml:space="preserve"> in the consolidated financial statements and Baht 149 million </w:t>
      </w:r>
      <w:r w:rsidRPr="00461B25">
        <w:rPr>
          <w:rFonts w:hAnsi="Times New Roman" w:cs="Times New Roman"/>
          <w:i/>
          <w:iCs/>
          <w:sz w:val="22"/>
          <w:szCs w:val="22"/>
        </w:rPr>
        <w:t>(20</w:t>
      </w:r>
      <w:r w:rsidRPr="00461B25">
        <w:rPr>
          <w:rFonts w:hAnsi="Times New Roman" w:cstheme="minorBidi"/>
          <w:i/>
          <w:iCs/>
          <w:sz w:val="22"/>
          <w:szCs w:val="22"/>
        </w:rPr>
        <w:t>20</w:t>
      </w:r>
      <w:r w:rsidRPr="00461B25">
        <w:rPr>
          <w:rFonts w:hAnsi="Times New Roman" w:cs="Times New Roman"/>
          <w:i/>
          <w:iCs/>
          <w:sz w:val="22"/>
          <w:szCs w:val="22"/>
        </w:rPr>
        <w:t>: Baht 125 million)</w:t>
      </w:r>
      <w:r w:rsidRPr="00461B25">
        <w:rPr>
          <w:rFonts w:hAnsi="Times New Roman" w:cs="Times New Roman"/>
          <w:sz w:val="22"/>
          <w:szCs w:val="22"/>
        </w:rPr>
        <w:t xml:space="preserve"> in the separate financial statements from office building for rent.</w:t>
      </w:r>
    </w:p>
    <w:p w14:paraId="13A9E53E" w14:textId="77777777" w:rsidR="00151D54" w:rsidRPr="00461B25" w:rsidRDefault="00151D54" w:rsidP="00151D54">
      <w:pPr>
        <w:tabs>
          <w:tab w:val="right" w:pos="7280"/>
          <w:tab w:val="right" w:pos="8540"/>
        </w:tabs>
        <w:spacing w:line="240" w:lineRule="atLeast"/>
        <w:ind w:left="540" w:right="-43"/>
        <w:jc w:val="both"/>
        <w:rPr>
          <w:rFonts w:hAnsi="Times New Roman" w:cs="Times New Roman"/>
          <w:b/>
          <w:bCs/>
          <w:i/>
          <w:iCs/>
          <w:sz w:val="22"/>
          <w:szCs w:val="22"/>
          <w:cs/>
        </w:rPr>
      </w:pPr>
      <w:r w:rsidRPr="00461B25">
        <w:rPr>
          <w:rFonts w:hAnsi="Times New Roman"/>
          <w:b/>
          <w:bCs/>
          <w:i/>
          <w:iCs/>
          <w:sz w:val="22"/>
          <w:szCs w:val="22"/>
          <w:cs/>
        </w:rPr>
        <w:br w:type="page"/>
      </w:r>
    </w:p>
    <w:p w14:paraId="77CC3597" w14:textId="77777777" w:rsidR="00151D54" w:rsidRPr="00461B25" w:rsidRDefault="00151D54" w:rsidP="00151D54">
      <w:pPr>
        <w:tabs>
          <w:tab w:val="right" w:pos="7280"/>
          <w:tab w:val="right" w:pos="8540"/>
        </w:tabs>
        <w:spacing w:line="240" w:lineRule="atLeast"/>
        <w:ind w:left="540" w:right="-43"/>
        <w:jc w:val="both"/>
        <w:rPr>
          <w:rFonts w:hAnsi="Times New Roman" w:cs="Times New Roman"/>
          <w:sz w:val="22"/>
          <w:szCs w:val="22"/>
        </w:rPr>
      </w:pPr>
      <w:r w:rsidRPr="00461B25">
        <w:rPr>
          <w:rFonts w:hAnsi="Times New Roman" w:cs="Times New Roman"/>
          <w:i/>
          <w:iCs/>
          <w:sz w:val="22"/>
          <w:szCs w:val="22"/>
        </w:rPr>
        <w:lastRenderedPageBreak/>
        <w:t>Balance of contract liability</w:t>
      </w:r>
    </w:p>
    <w:p w14:paraId="7030D94A" w14:textId="77777777" w:rsidR="00151D54" w:rsidRPr="00461B25" w:rsidRDefault="00151D54" w:rsidP="00151D54">
      <w:pPr>
        <w:tabs>
          <w:tab w:val="right" w:pos="7280"/>
          <w:tab w:val="right" w:pos="8540"/>
        </w:tabs>
        <w:spacing w:line="240" w:lineRule="atLeast"/>
        <w:ind w:left="540" w:right="-43" w:hanging="540"/>
        <w:jc w:val="thaiDistribute"/>
        <w:rPr>
          <w:rFonts w:hAnsi="Times New Roman" w:cs="Times New Roman"/>
          <w:b/>
          <w:bCs/>
          <w:i/>
          <w:iCs/>
          <w:sz w:val="22"/>
          <w:szCs w:val="22"/>
        </w:rPr>
      </w:pPr>
    </w:p>
    <w:p w14:paraId="1D0CDA68" w14:textId="77777777" w:rsidR="00151D54" w:rsidRPr="00461B25" w:rsidRDefault="00151D54" w:rsidP="00151D54">
      <w:pPr>
        <w:tabs>
          <w:tab w:val="right" w:pos="7280"/>
          <w:tab w:val="right" w:pos="8540"/>
        </w:tabs>
        <w:spacing w:line="240" w:lineRule="atLeast"/>
        <w:ind w:left="450" w:right="-43" w:firstLine="90"/>
        <w:jc w:val="thaiDistribute"/>
        <w:rPr>
          <w:rFonts w:hAnsi="Times New Roman" w:cs="Times New Roman"/>
          <w:sz w:val="22"/>
          <w:szCs w:val="22"/>
        </w:rPr>
      </w:pPr>
      <w:r w:rsidRPr="00461B25">
        <w:rPr>
          <w:rFonts w:hAnsi="Times New Roman" w:cs="Times New Roman"/>
          <w:sz w:val="22"/>
          <w:szCs w:val="22"/>
        </w:rPr>
        <w:t>Major changes of contract liability during the year are as follows.</w:t>
      </w:r>
    </w:p>
    <w:p w14:paraId="11237843" w14:textId="77777777" w:rsidR="00151D54" w:rsidRPr="00461B25" w:rsidRDefault="00151D54" w:rsidP="00151D54">
      <w:pPr>
        <w:tabs>
          <w:tab w:val="right" w:pos="7280"/>
          <w:tab w:val="right" w:pos="8540"/>
        </w:tabs>
        <w:spacing w:line="240" w:lineRule="atLeast"/>
        <w:ind w:left="540" w:right="-43" w:hanging="540"/>
        <w:jc w:val="thaiDistribute"/>
        <w:rPr>
          <w:rFonts w:hAnsi="Times New Roman" w:cs="Times New Roman"/>
          <w:b/>
          <w:bCs/>
          <w:sz w:val="22"/>
          <w:szCs w:val="22"/>
        </w:rPr>
      </w:pPr>
    </w:p>
    <w:tbl>
      <w:tblPr>
        <w:tblW w:w="9180" w:type="dxa"/>
        <w:tblInd w:w="450" w:type="dxa"/>
        <w:tblLayout w:type="fixed"/>
        <w:tblCellMar>
          <w:left w:w="79" w:type="dxa"/>
          <w:right w:w="79" w:type="dxa"/>
        </w:tblCellMar>
        <w:tblLook w:val="04A0" w:firstRow="1" w:lastRow="0" w:firstColumn="1" w:lastColumn="0" w:noHBand="0" w:noVBand="1"/>
      </w:tblPr>
      <w:tblGrid>
        <w:gridCol w:w="6120"/>
        <w:gridCol w:w="1440"/>
        <w:gridCol w:w="208"/>
        <w:gridCol w:w="1412"/>
      </w:tblGrid>
      <w:tr w:rsidR="00151D54" w:rsidRPr="00461B25" w14:paraId="1501D6D3" w14:textId="77777777" w:rsidTr="00531B6D">
        <w:trPr>
          <w:trHeight w:val="398"/>
          <w:tblHeader/>
        </w:trPr>
        <w:tc>
          <w:tcPr>
            <w:tcW w:w="6120" w:type="dxa"/>
          </w:tcPr>
          <w:p w14:paraId="18C969D3" w14:textId="77777777" w:rsidR="00151D54" w:rsidRPr="00461B25" w:rsidRDefault="00151D54" w:rsidP="00531B6D">
            <w:pPr>
              <w:tabs>
                <w:tab w:val="left" w:pos="2643"/>
              </w:tabs>
              <w:ind w:right="-126"/>
              <w:rPr>
                <w:rFonts w:hAnsi="Times New Roman" w:cs="Times New Roman"/>
                <w:sz w:val="22"/>
                <w:szCs w:val="22"/>
                <w:lang w:val="en-GB" w:eastAsia="en-GB"/>
              </w:rPr>
            </w:pPr>
          </w:p>
        </w:tc>
        <w:tc>
          <w:tcPr>
            <w:tcW w:w="3060" w:type="dxa"/>
            <w:gridSpan w:val="3"/>
          </w:tcPr>
          <w:p w14:paraId="01ED8212" w14:textId="77777777" w:rsidR="00151D54" w:rsidRPr="00461B25" w:rsidRDefault="00151D54" w:rsidP="00531B6D">
            <w:pPr>
              <w:pStyle w:val="acctmergecolhdg"/>
              <w:rPr>
                <w:szCs w:val="22"/>
                <w:lang w:eastAsia="en-GB" w:bidi="th-TH"/>
              </w:rPr>
            </w:pPr>
            <w:r w:rsidRPr="00461B25">
              <w:rPr>
                <w:szCs w:val="22"/>
                <w:lang w:eastAsia="en-GB" w:bidi="th-TH"/>
              </w:rPr>
              <w:t xml:space="preserve">Consolidated </w:t>
            </w:r>
          </w:p>
          <w:p w14:paraId="0FA3ABC8" w14:textId="77777777" w:rsidR="00151D54" w:rsidRPr="00461B25" w:rsidRDefault="00151D54" w:rsidP="00531B6D">
            <w:pPr>
              <w:pStyle w:val="acctmergecolhdg"/>
              <w:spacing w:line="240" w:lineRule="auto"/>
              <w:rPr>
                <w:b w:val="0"/>
                <w:bCs/>
                <w:szCs w:val="22"/>
                <w:lang w:eastAsia="en-GB"/>
              </w:rPr>
            </w:pPr>
            <w:r w:rsidRPr="00461B25">
              <w:rPr>
                <w:szCs w:val="22"/>
                <w:lang w:eastAsia="en-GB" w:bidi="th-TH"/>
              </w:rPr>
              <w:t>financial statements</w:t>
            </w:r>
          </w:p>
        </w:tc>
      </w:tr>
      <w:tr w:rsidR="00151D54" w:rsidRPr="00461B25" w14:paraId="6BE09F54" w14:textId="77777777" w:rsidTr="00531B6D">
        <w:trPr>
          <w:trHeight w:val="103"/>
          <w:tblHeader/>
        </w:trPr>
        <w:tc>
          <w:tcPr>
            <w:tcW w:w="6120" w:type="dxa"/>
          </w:tcPr>
          <w:p w14:paraId="029B2BDB" w14:textId="77777777" w:rsidR="00151D54" w:rsidRPr="00461B25" w:rsidRDefault="00151D54" w:rsidP="00531B6D">
            <w:pPr>
              <w:pStyle w:val="acctfourfigures"/>
              <w:tabs>
                <w:tab w:val="left" w:pos="2643"/>
              </w:tabs>
              <w:spacing w:line="240" w:lineRule="auto"/>
              <w:ind w:right="-126"/>
              <w:rPr>
                <w:i/>
                <w:iCs/>
                <w:color w:val="0000FF"/>
                <w:szCs w:val="22"/>
                <w:lang w:val="en-US" w:eastAsia="en-GB" w:bidi="th-TH"/>
              </w:rPr>
            </w:pPr>
          </w:p>
        </w:tc>
        <w:tc>
          <w:tcPr>
            <w:tcW w:w="3060" w:type="dxa"/>
            <w:gridSpan w:val="3"/>
          </w:tcPr>
          <w:p w14:paraId="15EE23D0" w14:textId="77777777" w:rsidR="00151D54" w:rsidRPr="00461B25" w:rsidRDefault="00151D54" w:rsidP="00531B6D">
            <w:pPr>
              <w:pStyle w:val="acctmergecolhdg"/>
              <w:spacing w:line="240" w:lineRule="auto"/>
              <w:ind w:left="-122" w:right="-36"/>
              <w:rPr>
                <w:b w:val="0"/>
                <w:bCs/>
                <w:szCs w:val="22"/>
                <w:lang w:val="en-US" w:eastAsia="en-GB" w:bidi="th-TH"/>
              </w:rPr>
            </w:pPr>
            <w:r w:rsidRPr="00461B25">
              <w:rPr>
                <w:b w:val="0"/>
                <w:szCs w:val="22"/>
                <w:lang w:val="en-US" w:eastAsia="en-GB" w:bidi="th-TH"/>
              </w:rPr>
              <w:t>contract liability</w:t>
            </w:r>
          </w:p>
        </w:tc>
      </w:tr>
      <w:tr w:rsidR="00151D54" w:rsidRPr="00461B25" w14:paraId="36F93325" w14:textId="77777777" w:rsidTr="00531B6D">
        <w:trPr>
          <w:trHeight w:val="236"/>
          <w:tblHeader/>
        </w:trPr>
        <w:tc>
          <w:tcPr>
            <w:tcW w:w="6120" w:type="dxa"/>
          </w:tcPr>
          <w:p w14:paraId="234D5646" w14:textId="77777777" w:rsidR="00151D54" w:rsidRPr="00461B25" w:rsidRDefault="00151D54" w:rsidP="00531B6D">
            <w:pPr>
              <w:tabs>
                <w:tab w:val="left" w:pos="2643"/>
              </w:tabs>
              <w:ind w:right="-126"/>
              <w:rPr>
                <w:rFonts w:hAnsi="Times New Roman" w:cs="Times New Roman"/>
                <w:b/>
                <w:bCs/>
                <w:i/>
                <w:iCs/>
                <w:sz w:val="22"/>
                <w:szCs w:val="22"/>
                <w:lang w:eastAsia="en-GB"/>
              </w:rPr>
            </w:pPr>
          </w:p>
        </w:tc>
        <w:tc>
          <w:tcPr>
            <w:tcW w:w="1440" w:type="dxa"/>
          </w:tcPr>
          <w:p w14:paraId="68F37F8A" w14:textId="77777777" w:rsidR="00151D54" w:rsidRPr="00461B25" w:rsidRDefault="00151D54" w:rsidP="00531B6D">
            <w:pPr>
              <w:pStyle w:val="acctfourfigures"/>
              <w:tabs>
                <w:tab w:val="clear" w:pos="765"/>
              </w:tabs>
              <w:spacing w:line="240" w:lineRule="auto"/>
              <w:jc w:val="center"/>
              <w:rPr>
                <w:szCs w:val="22"/>
                <w:lang w:val="en-US" w:eastAsia="en-GB" w:bidi="th-TH"/>
              </w:rPr>
            </w:pPr>
            <w:r w:rsidRPr="00461B25">
              <w:rPr>
                <w:szCs w:val="22"/>
                <w:cs/>
                <w:lang w:eastAsia="en-GB" w:bidi="th-TH"/>
              </w:rPr>
              <w:t>202</w:t>
            </w:r>
            <w:r w:rsidRPr="00461B25">
              <w:rPr>
                <w:szCs w:val="22"/>
                <w:lang w:eastAsia="en-GB" w:bidi="th-TH"/>
              </w:rPr>
              <w:t>1</w:t>
            </w:r>
          </w:p>
        </w:tc>
        <w:tc>
          <w:tcPr>
            <w:tcW w:w="208" w:type="dxa"/>
          </w:tcPr>
          <w:p w14:paraId="6070AF3E" w14:textId="77777777" w:rsidR="00151D54" w:rsidRPr="00461B25" w:rsidRDefault="00151D54" w:rsidP="00531B6D">
            <w:pPr>
              <w:pStyle w:val="acctfourfigures"/>
              <w:spacing w:line="240" w:lineRule="auto"/>
              <w:jc w:val="center"/>
              <w:rPr>
                <w:szCs w:val="22"/>
                <w:lang w:eastAsia="en-GB" w:bidi="th-TH"/>
              </w:rPr>
            </w:pPr>
          </w:p>
        </w:tc>
        <w:tc>
          <w:tcPr>
            <w:tcW w:w="1412" w:type="dxa"/>
          </w:tcPr>
          <w:p w14:paraId="5DFFBCC1" w14:textId="77777777" w:rsidR="00151D54" w:rsidRPr="00461B25" w:rsidRDefault="00151D54" w:rsidP="00531B6D">
            <w:pPr>
              <w:pStyle w:val="acctfourfigures"/>
              <w:tabs>
                <w:tab w:val="clear" w:pos="765"/>
              </w:tabs>
              <w:spacing w:line="240" w:lineRule="auto"/>
              <w:jc w:val="center"/>
              <w:rPr>
                <w:szCs w:val="22"/>
                <w:lang w:eastAsia="en-GB" w:bidi="th-TH"/>
              </w:rPr>
            </w:pPr>
            <w:r w:rsidRPr="00461B25">
              <w:rPr>
                <w:szCs w:val="22"/>
                <w:cs/>
                <w:lang w:eastAsia="en-GB" w:bidi="th-TH"/>
              </w:rPr>
              <w:t>20</w:t>
            </w:r>
            <w:r w:rsidRPr="00461B25">
              <w:rPr>
                <w:szCs w:val="22"/>
                <w:lang w:eastAsia="en-GB" w:bidi="th-TH"/>
              </w:rPr>
              <w:t>20</w:t>
            </w:r>
          </w:p>
        </w:tc>
      </w:tr>
      <w:tr w:rsidR="00151D54" w:rsidRPr="00461B25" w14:paraId="703BFF30" w14:textId="77777777" w:rsidTr="00531B6D">
        <w:trPr>
          <w:trHeight w:val="74"/>
          <w:tblHeader/>
        </w:trPr>
        <w:tc>
          <w:tcPr>
            <w:tcW w:w="6120" w:type="dxa"/>
          </w:tcPr>
          <w:p w14:paraId="112BF606" w14:textId="77777777" w:rsidR="00151D54" w:rsidRPr="00461B25" w:rsidRDefault="00151D54" w:rsidP="00531B6D">
            <w:pPr>
              <w:tabs>
                <w:tab w:val="left" w:pos="2643"/>
              </w:tabs>
              <w:ind w:right="-126"/>
              <w:rPr>
                <w:rFonts w:hAnsi="Times New Roman" w:cs="Times New Roman"/>
                <w:b/>
                <w:bCs/>
                <w:i/>
                <w:iCs/>
                <w:sz w:val="22"/>
                <w:szCs w:val="22"/>
                <w:lang w:eastAsia="en-GB"/>
              </w:rPr>
            </w:pPr>
          </w:p>
        </w:tc>
        <w:tc>
          <w:tcPr>
            <w:tcW w:w="3060" w:type="dxa"/>
            <w:gridSpan w:val="3"/>
          </w:tcPr>
          <w:p w14:paraId="5E8A0704" w14:textId="77777777" w:rsidR="00151D54" w:rsidRPr="00461B25" w:rsidRDefault="00151D54" w:rsidP="00531B6D">
            <w:pPr>
              <w:pStyle w:val="acctfourfigures"/>
              <w:spacing w:line="240" w:lineRule="auto"/>
              <w:jc w:val="center"/>
              <w:rPr>
                <w:i/>
                <w:iCs/>
                <w:szCs w:val="22"/>
                <w:lang w:eastAsia="en-GB"/>
              </w:rPr>
            </w:pPr>
            <w:r w:rsidRPr="00461B25">
              <w:rPr>
                <w:i/>
                <w:iCs/>
                <w:szCs w:val="22"/>
                <w:lang w:eastAsia="en-GB"/>
              </w:rPr>
              <w:t xml:space="preserve">(in </w:t>
            </w:r>
            <w:r w:rsidRPr="00461B25">
              <w:rPr>
                <w:i/>
                <w:iCs/>
                <w:szCs w:val="22"/>
                <w:lang w:eastAsia="en-GB" w:bidi="th-TH"/>
              </w:rPr>
              <w:t>million</w:t>
            </w:r>
            <w:r w:rsidRPr="00461B25">
              <w:rPr>
                <w:i/>
                <w:iCs/>
                <w:szCs w:val="22"/>
                <w:lang w:eastAsia="en-GB"/>
              </w:rPr>
              <w:t xml:space="preserve"> Baht)</w:t>
            </w:r>
          </w:p>
        </w:tc>
      </w:tr>
      <w:tr w:rsidR="00151D54" w:rsidRPr="00461B25" w14:paraId="210337B9" w14:textId="77777777" w:rsidTr="00531B6D">
        <w:trPr>
          <w:cantSplit/>
          <w:trHeight w:val="74"/>
        </w:trPr>
        <w:tc>
          <w:tcPr>
            <w:tcW w:w="6120" w:type="dxa"/>
            <w:hideMark/>
          </w:tcPr>
          <w:p w14:paraId="48B9D35E" w14:textId="77777777" w:rsidR="00151D54" w:rsidRPr="00461B25" w:rsidRDefault="00151D54" w:rsidP="00531B6D">
            <w:pPr>
              <w:tabs>
                <w:tab w:val="left" w:pos="2643"/>
              </w:tabs>
              <w:ind w:left="180" w:right="-126" w:hanging="180"/>
              <w:rPr>
                <w:rFonts w:hAnsi="Times New Roman" w:cs="Times New Roman"/>
                <w:sz w:val="22"/>
                <w:szCs w:val="22"/>
                <w:lang w:eastAsia="en-GB"/>
              </w:rPr>
            </w:pPr>
            <w:r w:rsidRPr="00461B25">
              <w:rPr>
                <w:rFonts w:hAnsi="Times New Roman" w:cs="Times New Roman"/>
                <w:sz w:val="22"/>
                <w:szCs w:val="22"/>
                <w:lang w:eastAsia="en-GB"/>
              </w:rPr>
              <w:t xml:space="preserve">At </w:t>
            </w:r>
            <w:r w:rsidRPr="00461B25">
              <w:rPr>
                <w:rFonts w:hAnsi="Times New Roman" w:cs="Times New Roman"/>
                <w:sz w:val="22"/>
                <w:szCs w:val="22"/>
                <w:cs/>
                <w:lang w:eastAsia="en-GB"/>
              </w:rPr>
              <w:t xml:space="preserve">1 </w:t>
            </w:r>
            <w:r w:rsidRPr="00461B25">
              <w:rPr>
                <w:rFonts w:hAnsi="Times New Roman" w:cs="Times New Roman"/>
                <w:sz w:val="22"/>
                <w:szCs w:val="22"/>
                <w:lang w:eastAsia="en-GB"/>
              </w:rPr>
              <w:t xml:space="preserve">January </w:t>
            </w:r>
          </w:p>
        </w:tc>
        <w:tc>
          <w:tcPr>
            <w:tcW w:w="1440" w:type="dxa"/>
          </w:tcPr>
          <w:p w14:paraId="1BEE8B9A" w14:textId="77777777" w:rsidR="00151D54" w:rsidRPr="00461B25" w:rsidRDefault="00151D54" w:rsidP="00531B6D">
            <w:pPr>
              <w:pStyle w:val="acctfourfigures"/>
              <w:tabs>
                <w:tab w:val="clear" w:pos="765"/>
                <w:tab w:val="decimal" w:pos="910"/>
              </w:tabs>
              <w:spacing w:line="240" w:lineRule="auto"/>
              <w:rPr>
                <w:szCs w:val="22"/>
                <w:lang w:eastAsia="en-GB"/>
              </w:rPr>
            </w:pPr>
            <w:r w:rsidRPr="00461B25">
              <w:rPr>
                <w:szCs w:val="22"/>
                <w:lang w:eastAsia="en-GB"/>
              </w:rPr>
              <w:t>(0.20)</w:t>
            </w:r>
          </w:p>
        </w:tc>
        <w:tc>
          <w:tcPr>
            <w:tcW w:w="208" w:type="dxa"/>
          </w:tcPr>
          <w:p w14:paraId="296E4D3E" w14:textId="77777777" w:rsidR="00151D54" w:rsidRPr="00461B25" w:rsidRDefault="00151D54" w:rsidP="00531B6D">
            <w:pPr>
              <w:pStyle w:val="acctfourfigures"/>
              <w:tabs>
                <w:tab w:val="clear" w:pos="765"/>
                <w:tab w:val="decimal" w:pos="1000"/>
              </w:tabs>
              <w:spacing w:line="240" w:lineRule="auto"/>
              <w:ind w:right="11"/>
              <w:rPr>
                <w:szCs w:val="22"/>
                <w:lang w:eastAsia="en-GB" w:bidi="th-TH"/>
              </w:rPr>
            </w:pPr>
          </w:p>
        </w:tc>
        <w:tc>
          <w:tcPr>
            <w:tcW w:w="1412" w:type="dxa"/>
          </w:tcPr>
          <w:p w14:paraId="07960324" w14:textId="77777777" w:rsidR="00151D54" w:rsidRPr="00461B25" w:rsidRDefault="00151D54" w:rsidP="00531B6D">
            <w:pPr>
              <w:pStyle w:val="acctfourfigures"/>
              <w:tabs>
                <w:tab w:val="clear" w:pos="765"/>
                <w:tab w:val="decimal" w:pos="830"/>
              </w:tabs>
              <w:spacing w:line="240" w:lineRule="auto"/>
              <w:rPr>
                <w:szCs w:val="22"/>
                <w:lang w:eastAsia="en-GB"/>
              </w:rPr>
            </w:pPr>
            <w:r w:rsidRPr="00461B25">
              <w:rPr>
                <w:szCs w:val="22"/>
                <w:lang w:eastAsia="en-GB"/>
              </w:rPr>
              <w:t>(13.13)</w:t>
            </w:r>
          </w:p>
        </w:tc>
      </w:tr>
      <w:tr w:rsidR="00151D54" w:rsidRPr="00461B25" w14:paraId="7849C044" w14:textId="77777777" w:rsidTr="00531B6D">
        <w:trPr>
          <w:cantSplit/>
          <w:trHeight w:val="101"/>
        </w:trPr>
        <w:tc>
          <w:tcPr>
            <w:tcW w:w="6120" w:type="dxa"/>
            <w:hideMark/>
          </w:tcPr>
          <w:p w14:paraId="137D7E2A" w14:textId="77777777" w:rsidR="00151D54" w:rsidRPr="00461B25" w:rsidRDefault="00151D54" w:rsidP="00531B6D">
            <w:pPr>
              <w:tabs>
                <w:tab w:val="left" w:pos="2643"/>
              </w:tabs>
              <w:ind w:left="180" w:right="-126" w:hanging="180"/>
              <w:rPr>
                <w:rFonts w:hAnsi="Times New Roman" w:cs="Times New Roman"/>
                <w:sz w:val="22"/>
                <w:szCs w:val="22"/>
                <w:lang w:eastAsia="en-GB"/>
              </w:rPr>
            </w:pPr>
            <w:r w:rsidRPr="00461B25">
              <w:rPr>
                <w:rFonts w:hAnsi="Times New Roman" w:cs="Times New Roman"/>
                <w:sz w:val="22"/>
                <w:szCs w:val="22"/>
                <w:lang w:eastAsia="en-GB"/>
              </w:rPr>
              <w:t>Recognised as revenue during the year</w:t>
            </w:r>
          </w:p>
        </w:tc>
        <w:tc>
          <w:tcPr>
            <w:tcW w:w="1440" w:type="dxa"/>
          </w:tcPr>
          <w:p w14:paraId="505DCF73" w14:textId="77777777" w:rsidR="00151D54" w:rsidRPr="00461B25" w:rsidRDefault="00151D54" w:rsidP="00531B6D">
            <w:pPr>
              <w:pStyle w:val="acctfourfigures"/>
              <w:tabs>
                <w:tab w:val="clear" w:pos="765"/>
                <w:tab w:val="decimal" w:pos="910"/>
              </w:tabs>
              <w:spacing w:line="240" w:lineRule="auto"/>
              <w:rPr>
                <w:szCs w:val="22"/>
                <w:lang w:eastAsia="en-GB"/>
              </w:rPr>
            </w:pPr>
            <w:r w:rsidRPr="00461B25">
              <w:rPr>
                <w:szCs w:val="22"/>
                <w:lang w:eastAsia="en-GB"/>
              </w:rPr>
              <w:t>43.23</w:t>
            </w:r>
          </w:p>
        </w:tc>
        <w:tc>
          <w:tcPr>
            <w:tcW w:w="208" w:type="dxa"/>
          </w:tcPr>
          <w:p w14:paraId="39EC3F7A" w14:textId="77777777" w:rsidR="00151D54" w:rsidRPr="00461B25" w:rsidRDefault="00151D54" w:rsidP="00531B6D">
            <w:pPr>
              <w:pStyle w:val="acctfourfigures"/>
              <w:tabs>
                <w:tab w:val="clear" w:pos="765"/>
                <w:tab w:val="decimal" w:pos="1000"/>
              </w:tabs>
              <w:spacing w:line="240" w:lineRule="auto"/>
              <w:ind w:left="90" w:right="360"/>
              <w:rPr>
                <w:szCs w:val="22"/>
                <w:lang w:val="en-US" w:eastAsia="en-GB" w:bidi="th-TH"/>
              </w:rPr>
            </w:pPr>
          </w:p>
        </w:tc>
        <w:tc>
          <w:tcPr>
            <w:tcW w:w="1412" w:type="dxa"/>
          </w:tcPr>
          <w:p w14:paraId="374BF6D9" w14:textId="77777777" w:rsidR="00151D54" w:rsidRPr="00461B25" w:rsidRDefault="00151D54" w:rsidP="00531B6D">
            <w:pPr>
              <w:pStyle w:val="acctfourfigures"/>
              <w:tabs>
                <w:tab w:val="clear" w:pos="765"/>
                <w:tab w:val="decimal" w:pos="830"/>
              </w:tabs>
              <w:spacing w:line="240" w:lineRule="auto"/>
              <w:rPr>
                <w:szCs w:val="22"/>
                <w:lang w:eastAsia="en-GB"/>
              </w:rPr>
            </w:pPr>
            <w:r w:rsidRPr="00461B25">
              <w:rPr>
                <w:szCs w:val="22"/>
                <w:lang w:eastAsia="en-GB"/>
              </w:rPr>
              <w:t>62.53</w:t>
            </w:r>
          </w:p>
        </w:tc>
      </w:tr>
      <w:tr w:rsidR="00151D54" w:rsidRPr="00461B25" w14:paraId="62DB1C3A" w14:textId="77777777" w:rsidTr="00531B6D">
        <w:trPr>
          <w:cantSplit/>
          <w:trHeight w:val="74"/>
        </w:trPr>
        <w:tc>
          <w:tcPr>
            <w:tcW w:w="6120" w:type="dxa"/>
            <w:hideMark/>
          </w:tcPr>
          <w:p w14:paraId="4061DDF3" w14:textId="77777777" w:rsidR="00151D54" w:rsidRPr="00461B25" w:rsidRDefault="00151D54" w:rsidP="00531B6D">
            <w:pPr>
              <w:ind w:right="-126"/>
              <w:rPr>
                <w:rFonts w:hAnsi="Times New Roman" w:cs="Times New Roman"/>
                <w:sz w:val="22"/>
                <w:szCs w:val="22"/>
                <w:lang w:eastAsia="en-GB"/>
              </w:rPr>
            </w:pPr>
            <w:r w:rsidRPr="00461B25">
              <w:rPr>
                <w:rFonts w:hAnsi="Times New Roman" w:cs="Times New Roman"/>
                <w:sz w:val="22"/>
                <w:szCs w:val="22"/>
                <w:lang w:eastAsia="en-GB"/>
              </w:rPr>
              <w:t>Advance received from customer</w:t>
            </w:r>
          </w:p>
        </w:tc>
        <w:tc>
          <w:tcPr>
            <w:tcW w:w="1440" w:type="dxa"/>
            <w:tcBorders>
              <w:bottom w:val="single" w:sz="4" w:space="0" w:color="auto"/>
            </w:tcBorders>
          </w:tcPr>
          <w:p w14:paraId="058C86D4" w14:textId="77777777" w:rsidR="00151D54" w:rsidRPr="00461B25" w:rsidRDefault="00151D54" w:rsidP="00531B6D">
            <w:pPr>
              <w:pStyle w:val="acctfourfigures"/>
              <w:tabs>
                <w:tab w:val="clear" w:pos="765"/>
                <w:tab w:val="decimal" w:pos="910"/>
              </w:tabs>
              <w:spacing w:line="240" w:lineRule="auto"/>
              <w:rPr>
                <w:szCs w:val="22"/>
                <w:lang w:eastAsia="en-GB"/>
              </w:rPr>
            </w:pPr>
            <w:r w:rsidRPr="00461B25">
              <w:rPr>
                <w:szCs w:val="22"/>
                <w:lang w:eastAsia="en-GB"/>
              </w:rPr>
              <w:t>(43.43)</w:t>
            </w:r>
          </w:p>
        </w:tc>
        <w:tc>
          <w:tcPr>
            <w:tcW w:w="208" w:type="dxa"/>
          </w:tcPr>
          <w:p w14:paraId="7B1D146E" w14:textId="77777777" w:rsidR="00151D54" w:rsidRPr="00461B25" w:rsidRDefault="00151D54" w:rsidP="00531B6D">
            <w:pPr>
              <w:pStyle w:val="acctfourfigures"/>
              <w:tabs>
                <w:tab w:val="clear" w:pos="765"/>
                <w:tab w:val="decimal" w:pos="1000"/>
              </w:tabs>
              <w:spacing w:line="240" w:lineRule="auto"/>
              <w:ind w:right="81"/>
              <w:rPr>
                <w:szCs w:val="22"/>
                <w:lang w:eastAsia="en-GB"/>
              </w:rPr>
            </w:pPr>
          </w:p>
        </w:tc>
        <w:tc>
          <w:tcPr>
            <w:tcW w:w="1412" w:type="dxa"/>
          </w:tcPr>
          <w:p w14:paraId="25A5C09D" w14:textId="77777777" w:rsidR="00151D54" w:rsidRPr="00461B25" w:rsidRDefault="00151D54" w:rsidP="00531B6D">
            <w:pPr>
              <w:pStyle w:val="acctfourfigures"/>
              <w:tabs>
                <w:tab w:val="clear" w:pos="765"/>
                <w:tab w:val="decimal" w:pos="830"/>
              </w:tabs>
              <w:spacing w:line="240" w:lineRule="auto"/>
              <w:rPr>
                <w:szCs w:val="22"/>
                <w:lang w:eastAsia="en-GB"/>
              </w:rPr>
            </w:pPr>
            <w:r w:rsidRPr="00461B25">
              <w:rPr>
                <w:szCs w:val="22"/>
                <w:lang w:eastAsia="en-GB"/>
              </w:rPr>
              <w:t>(49.60)</w:t>
            </w:r>
          </w:p>
        </w:tc>
      </w:tr>
      <w:tr w:rsidR="00151D54" w:rsidRPr="00461B25" w14:paraId="7DDF6FEB" w14:textId="77777777" w:rsidTr="00531B6D">
        <w:trPr>
          <w:cantSplit/>
          <w:trHeight w:val="82"/>
        </w:trPr>
        <w:tc>
          <w:tcPr>
            <w:tcW w:w="6120" w:type="dxa"/>
          </w:tcPr>
          <w:p w14:paraId="0AD6CB12" w14:textId="77777777" w:rsidR="00151D54" w:rsidRPr="00461B25" w:rsidRDefault="00151D54" w:rsidP="00531B6D">
            <w:pPr>
              <w:tabs>
                <w:tab w:val="left" w:pos="2643"/>
              </w:tabs>
              <w:ind w:right="-126"/>
              <w:rPr>
                <w:rFonts w:hAnsi="Times New Roman" w:cs="Times New Roman"/>
                <w:b/>
                <w:bCs/>
                <w:sz w:val="22"/>
                <w:szCs w:val="22"/>
                <w:cs/>
                <w:lang w:eastAsia="en-GB"/>
              </w:rPr>
            </w:pPr>
            <w:r w:rsidRPr="00461B25">
              <w:rPr>
                <w:rFonts w:hAnsi="Times New Roman" w:cs="Times New Roman"/>
                <w:b/>
                <w:bCs/>
                <w:sz w:val="22"/>
                <w:szCs w:val="22"/>
                <w:lang w:eastAsia="en-GB"/>
              </w:rPr>
              <w:t xml:space="preserve">At </w:t>
            </w:r>
            <w:r w:rsidRPr="00461B25">
              <w:rPr>
                <w:rFonts w:hAnsi="Times New Roman" w:cs="Times New Roman"/>
                <w:b/>
                <w:bCs/>
                <w:sz w:val="22"/>
                <w:szCs w:val="22"/>
                <w:cs/>
                <w:lang w:eastAsia="en-GB"/>
              </w:rPr>
              <w:t xml:space="preserve">31 </w:t>
            </w:r>
            <w:r w:rsidRPr="00461B25">
              <w:rPr>
                <w:rFonts w:hAnsi="Times New Roman" w:cs="Times New Roman"/>
                <w:b/>
                <w:bCs/>
                <w:sz w:val="22"/>
                <w:szCs w:val="22"/>
                <w:lang w:eastAsia="en-GB"/>
              </w:rPr>
              <w:t>December</w:t>
            </w:r>
          </w:p>
        </w:tc>
        <w:tc>
          <w:tcPr>
            <w:tcW w:w="1440" w:type="dxa"/>
            <w:tcBorders>
              <w:top w:val="single" w:sz="4" w:space="0" w:color="auto"/>
              <w:bottom w:val="double" w:sz="4" w:space="0" w:color="auto"/>
            </w:tcBorders>
          </w:tcPr>
          <w:p w14:paraId="6D391786" w14:textId="77777777" w:rsidR="00151D54" w:rsidRPr="00461B25" w:rsidRDefault="00151D54" w:rsidP="00531B6D">
            <w:pPr>
              <w:pStyle w:val="acctfourfigures"/>
              <w:tabs>
                <w:tab w:val="clear" w:pos="765"/>
                <w:tab w:val="decimal" w:pos="910"/>
              </w:tabs>
              <w:spacing w:line="240" w:lineRule="auto"/>
              <w:rPr>
                <w:b/>
                <w:bCs/>
                <w:szCs w:val="22"/>
                <w:cs/>
                <w:lang w:val="en-US" w:eastAsia="en-GB" w:bidi="th-TH"/>
              </w:rPr>
            </w:pPr>
            <w:r w:rsidRPr="00461B25">
              <w:rPr>
                <w:b/>
                <w:bCs/>
                <w:szCs w:val="22"/>
                <w:lang w:val="en-US" w:eastAsia="en-GB" w:bidi="th-TH"/>
              </w:rPr>
              <w:t>(0.40)</w:t>
            </w:r>
          </w:p>
        </w:tc>
        <w:tc>
          <w:tcPr>
            <w:tcW w:w="208" w:type="dxa"/>
          </w:tcPr>
          <w:p w14:paraId="42487367" w14:textId="77777777" w:rsidR="00151D54" w:rsidRPr="00461B25" w:rsidRDefault="00151D54" w:rsidP="00531B6D">
            <w:pPr>
              <w:pStyle w:val="acctfourfigures"/>
              <w:tabs>
                <w:tab w:val="clear" w:pos="765"/>
                <w:tab w:val="decimal" w:pos="1000"/>
              </w:tabs>
              <w:spacing w:line="240" w:lineRule="auto"/>
              <w:ind w:right="11"/>
              <w:rPr>
                <w:b/>
                <w:bCs/>
                <w:szCs w:val="22"/>
                <w:lang w:val="en-US" w:eastAsia="en-GB" w:bidi="th-TH"/>
              </w:rPr>
            </w:pPr>
          </w:p>
        </w:tc>
        <w:tc>
          <w:tcPr>
            <w:tcW w:w="1412" w:type="dxa"/>
            <w:tcBorders>
              <w:top w:val="single" w:sz="4" w:space="0" w:color="auto"/>
              <w:bottom w:val="double" w:sz="4" w:space="0" w:color="auto"/>
            </w:tcBorders>
          </w:tcPr>
          <w:p w14:paraId="70801CD8" w14:textId="77777777" w:rsidR="00151D54" w:rsidRPr="00461B25" w:rsidRDefault="00151D54" w:rsidP="00531B6D">
            <w:pPr>
              <w:pStyle w:val="acctfourfigures"/>
              <w:tabs>
                <w:tab w:val="clear" w:pos="765"/>
                <w:tab w:val="decimal" w:pos="830"/>
              </w:tabs>
              <w:spacing w:line="240" w:lineRule="auto"/>
              <w:rPr>
                <w:b/>
                <w:bCs/>
                <w:szCs w:val="22"/>
                <w:cs/>
                <w:lang w:eastAsia="en-GB" w:bidi="th-TH"/>
              </w:rPr>
            </w:pPr>
            <w:r w:rsidRPr="00461B25">
              <w:rPr>
                <w:b/>
                <w:bCs/>
                <w:szCs w:val="22"/>
                <w:lang w:val="en-US" w:eastAsia="en-GB" w:bidi="th-TH"/>
              </w:rPr>
              <w:t>(0.20)</w:t>
            </w:r>
          </w:p>
        </w:tc>
      </w:tr>
    </w:tbl>
    <w:p w14:paraId="7FD58879" w14:textId="77777777" w:rsidR="00151D54" w:rsidRPr="00461B25" w:rsidRDefault="00151D54" w:rsidP="00151D54">
      <w:pPr>
        <w:spacing w:line="240" w:lineRule="atLeast"/>
        <w:ind w:left="540" w:hanging="540"/>
        <w:jc w:val="thaiDistribute"/>
        <w:rPr>
          <w:rFonts w:hAnsi="Times New Roman" w:cs="Times New Roman"/>
          <w:b/>
          <w:bCs/>
          <w:sz w:val="22"/>
          <w:szCs w:val="22"/>
        </w:rPr>
      </w:pPr>
    </w:p>
    <w:p w14:paraId="3DE17EC5" w14:textId="77777777" w:rsidR="00151D54" w:rsidRPr="00461B25" w:rsidRDefault="00151D54" w:rsidP="00151D54">
      <w:pPr>
        <w:spacing w:line="240" w:lineRule="atLeast"/>
        <w:ind w:left="540" w:hanging="540"/>
        <w:jc w:val="thaiDistribute"/>
        <w:rPr>
          <w:rFonts w:hAnsi="Times New Roman" w:cs="Times New Roman"/>
          <w:b/>
          <w:bCs/>
        </w:rPr>
      </w:pPr>
      <w:r w:rsidRPr="00461B25">
        <w:rPr>
          <w:rFonts w:hAnsi="Times New Roman" w:cs="Times New Roman"/>
          <w:b/>
          <w:bCs/>
        </w:rPr>
        <w:t>20</w:t>
      </w:r>
      <w:r w:rsidRPr="00461B25">
        <w:rPr>
          <w:rFonts w:hAnsi="Times New Roman" w:cs="Times New Roman"/>
          <w:b/>
          <w:bCs/>
        </w:rPr>
        <w:tab/>
        <w:t>Employee benefit expenses</w:t>
      </w:r>
    </w:p>
    <w:p w14:paraId="0EC92C4D" w14:textId="77777777" w:rsidR="00151D54" w:rsidRPr="00461B25" w:rsidRDefault="00151D54" w:rsidP="00151D54">
      <w:pPr>
        <w:spacing w:line="240" w:lineRule="atLeast"/>
        <w:ind w:left="540" w:hanging="540"/>
        <w:jc w:val="thaiDistribute"/>
        <w:rPr>
          <w:rFonts w:hAnsi="Times New Roman" w:cs="Times New Roman"/>
          <w:b/>
          <w:bCs/>
          <w:sz w:val="22"/>
          <w:szCs w:val="22"/>
        </w:rPr>
      </w:pPr>
    </w:p>
    <w:tbl>
      <w:tblPr>
        <w:tblW w:w="9180" w:type="dxa"/>
        <w:tblInd w:w="450" w:type="dxa"/>
        <w:tblLayout w:type="fixed"/>
        <w:tblLook w:val="01E0" w:firstRow="1" w:lastRow="1" w:firstColumn="1" w:lastColumn="1" w:noHBand="0" w:noVBand="0"/>
      </w:tblPr>
      <w:tblGrid>
        <w:gridCol w:w="4140"/>
        <w:gridCol w:w="270"/>
        <w:gridCol w:w="990"/>
        <w:gridCol w:w="270"/>
        <w:gridCol w:w="990"/>
        <w:gridCol w:w="270"/>
        <w:gridCol w:w="990"/>
        <w:gridCol w:w="270"/>
        <w:gridCol w:w="990"/>
      </w:tblGrid>
      <w:tr w:rsidR="00151D54" w:rsidRPr="00461B25" w14:paraId="4CA5A03B" w14:textId="77777777" w:rsidTr="00531B6D">
        <w:trPr>
          <w:trHeight w:val="164"/>
        </w:trPr>
        <w:tc>
          <w:tcPr>
            <w:tcW w:w="4140" w:type="dxa"/>
          </w:tcPr>
          <w:p w14:paraId="56B54C8E" w14:textId="77777777" w:rsidR="00151D54" w:rsidRPr="00461B25" w:rsidRDefault="00151D54" w:rsidP="00531B6D">
            <w:pPr>
              <w:jc w:val="thaiDistribute"/>
              <w:rPr>
                <w:rFonts w:hAnsi="Times New Roman" w:cs="Times New Roman"/>
                <w:b/>
                <w:color w:val="FFFFFF"/>
                <w:sz w:val="22"/>
                <w:szCs w:val="22"/>
              </w:rPr>
            </w:pPr>
          </w:p>
        </w:tc>
        <w:tc>
          <w:tcPr>
            <w:tcW w:w="270" w:type="dxa"/>
          </w:tcPr>
          <w:p w14:paraId="0446C17A" w14:textId="77777777" w:rsidR="00151D54" w:rsidRPr="00461B25" w:rsidRDefault="00151D54" w:rsidP="00531B6D">
            <w:pPr>
              <w:ind w:left="-738" w:right="-117" w:firstLine="630"/>
              <w:jc w:val="center"/>
              <w:rPr>
                <w:rFonts w:hAnsi="Times New Roman" w:cs="Times New Roman"/>
                <w:bCs/>
                <w:sz w:val="22"/>
                <w:szCs w:val="22"/>
                <w:cs/>
              </w:rPr>
            </w:pPr>
          </w:p>
        </w:tc>
        <w:tc>
          <w:tcPr>
            <w:tcW w:w="2250" w:type="dxa"/>
            <w:gridSpan w:val="3"/>
          </w:tcPr>
          <w:p w14:paraId="2979094A" w14:textId="77777777" w:rsidR="00151D54" w:rsidRPr="00461B25" w:rsidRDefault="00151D54" w:rsidP="00531B6D">
            <w:pPr>
              <w:pStyle w:val="BodyText"/>
              <w:ind w:left="-108"/>
              <w:jc w:val="center"/>
              <w:rPr>
                <w:rFonts w:ascii="Times New Roman" w:hAnsi="Times New Roman" w:cs="Times New Roman"/>
                <w:b/>
                <w:bCs/>
                <w:sz w:val="22"/>
                <w:szCs w:val="22"/>
              </w:rPr>
            </w:pPr>
            <w:r w:rsidRPr="00461B25">
              <w:rPr>
                <w:rFonts w:ascii="Times New Roman" w:hAnsi="Times New Roman" w:cs="Times New Roman"/>
                <w:b/>
                <w:bCs/>
                <w:sz w:val="22"/>
                <w:szCs w:val="22"/>
              </w:rPr>
              <w:t xml:space="preserve">Consolidated </w:t>
            </w:r>
          </w:p>
          <w:p w14:paraId="2366168E" w14:textId="77777777" w:rsidR="00151D54" w:rsidRPr="00461B25" w:rsidRDefault="00151D54" w:rsidP="00531B6D">
            <w:pPr>
              <w:ind w:left="-108" w:right="-117"/>
              <w:jc w:val="center"/>
              <w:rPr>
                <w:rFonts w:hAnsi="Times New Roman" w:cs="Times New Roman"/>
                <w:bCs/>
                <w:sz w:val="22"/>
                <w:szCs w:val="22"/>
              </w:rPr>
            </w:pPr>
            <w:r w:rsidRPr="00461B25">
              <w:rPr>
                <w:rFonts w:hAnsi="Times New Roman" w:cs="Times New Roman"/>
                <w:b/>
                <w:bCs/>
                <w:sz w:val="22"/>
                <w:szCs w:val="22"/>
              </w:rPr>
              <w:t>financial statements</w:t>
            </w:r>
          </w:p>
        </w:tc>
        <w:tc>
          <w:tcPr>
            <w:tcW w:w="270" w:type="dxa"/>
          </w:tcPr>
          <w:p w14:paraId="1E7C01AE" w14:textId="77777777" w:rsidR="00151D54" w:rsidRPr="00461B25" w:rsidRDefault="00151D54" w:rsidP="00531B6D">
            <w:pPr>
              <w:ind w:left="-108" w:right="-117"/>
              <w:jc w:val="center"/>
              <w:rPr>
                <w:rFonts w:hAnsi="Times New Roman" w:cs="Times New Roman"/>
                <w:bCs/>
                <w:color w:val="FFFFFF"/>
                <w:sz w:val="22"/>
                <w:szCs w:val="22"/>
              </w:rPr>
            </w:pPr>
          </w:p>
        </w:tc>
        <w:tc>
          <w:tcPr>
            <w:tcW w:w="2250" w:type="dxa"/>
            <w:gridSpan w:val="3"/>
          </w:tcPr>
          <w:p w14:paraId="16593D9D" w14:textId="77777777" w:rsidR="00151D54" w:rsidRPr="00461B25" w:rsidRDefault="00151D54" w:rsidP="00531B6D">
            <w:pPr>
              <w:pStyle w:val="BodyText"/>
              <w:ind w:left="-108"/>
              <w:jc w:val="center"/>
              <w:rPr>
                <w:rFonts w:ascii="Times New Roman" w:hAnsi="Times New Roman" w:cs="Times New Roman"/>
                <w:b/>
                <w:bCs/>
                <w:sz w:val="22"/>
                <w:szCs w:val="22"/>
              </w:rPr>
            </w:pPr>
            <w:r w:rsidRPr="00461B25">
              <w:rPr>
                <w:rFonts w:ascii="Times New Roman" w:hAnsi="Times New Roman" w:cs="Times New Roman"/>
                <w:b/>
                <w:bCs/>
                <w:sz w:val="22"/>
                <w:szCs w:val="22"/>
              </w:rPr>
              <w:t xml:space="preserve">Separate </w:t>
            </w:r>
          </w:p>
          <w:p w14:paraId="789D7BDC" w14:textId="77777777" w:rsidR="00151D54" w:rsidRPr="00461B25" w:rsidRDefault="00151D54" w:rsidP="00531B6D">
            <w:pPr>
              <w:ind w:left="-108" w:right="-117"/>
              <w:jc w:val="center"/>
              <w:rPr>
                <w:rFonts w:hAnsi="Times New Roman" w:cs="Times New Roman"/>
                <w:bCs/>
                <w:sz w:val="22"/>
                <w:szCs w:val="22"/>
              </w:rPr>
            </w:pPr>
            <w:r w:rsidRPr="00461B25">
              <w:rPr>
                <w:rFonts w:hAnsi="Times New Roman" w:cs="Times New Roman"/>
                <w:b/>
                <w:bCs/>
                <w:sz w:val="22"/>
                <w:szCs w:val="22"/>
              </w:rPr>
              <w:t>financial statements</w:t>
            </w:r>
          </w:p>
        </w:tc>
      </w:tr>
      <w:tr w:rsidR="00151D54" w:rsidRPr="00461B25" w14:paraId="2DB7A6F9" w14:textId="77777777" w:rsidTr="00531B6D">
        <w:trPr>
          <w:trHeight w:val="74"/>
        </w:trPr>
        <w:tc>
          <w:tcPr>
            <w:tcW w:w="4140" w:type="dxa"/>
          </w:tcPr>
          <w:p w14:paraId="0900D446" w14:textId="77777777" w:rsidR="00151D54" w:rsidRPr="00461B25" w:rsidRDefault="00151D54" w:rsidP="00531B6D">
            <w:pPr>
              <w:jc w:val="thaiDistribute"/>
              <w:rPr>
                <w:rFonts w:hAnsi="Times New Roman" w:cs="Times New Roman"/>
                <w:b/>
                <w:color w:val="FFFFFF"/>
                <w:sz w:val="22"/>
                <w:szCs w:val="22"/>
              </w:rPr>
            </w:pPr>
          </w:p>
        </w:tc>
        <w:tc>
          <w:tcPr>
            <w:tcW w:w="270" w:type="dxa"/>
          </w:tcPr>
          <w:p w14:paraId="7FDC36ED" w14:textId="77777777" w:rsidR="00151D54" w:rsidRPr="00461B25" w:rsidRDefault="00151D54" w:rsidP="00531B6D">
            <w:pPr>
              <w:tabs>
                <w:tab w:val="left" w:pos="540"/>
              </w:tabs>
              <w:jc w:val="center"/>
              <w:rPr>
                <w:rFonts w:hAnsi="Times New Roman" w:cs="Times New Roman"/>
                <w:sz w:val="22"/>
                <w:szCs w:val="22"/>
                <w:cs/>
              </w:rPr>
            </w:pPr>
          </w:p>
        </w:tc>
        <w:tc>
          <w:tcPr>
            <w:tcW w:w="990" w:type="dxa"/>
          </w:tcPr>
          <w:p w14:paraId="3E341676" w14:textId="77777777" w:rsidR="00151D54" w:rsidRPr="00461B25" w:rsidRDefault="00151D54" w:rsidP="00531B6D">
            <w:pPr>
              <w:tabs>
                <w:tab w:val="left" w:pos="540"/>
              </w:tabs>
              <w:jc w:val="center"/>
              <w:rPr>
                <w:rFonts w:hAnsi="Times New Roman" w:cs="Times New Roman"/>
                <w:sz w:val="22"/>
                <w:szCs w:val="22"/>
              </w:rPr>
            </w:pPr>
            <w:r w:rsidRPr="00461B25">
              <w:rPr>
                <w:rFonts w:hAnsi="Times New Roman" w:cs="Times New Roman"/>
                <w:sz w:val="22"/>
                <w:szCs w:val="22"/>
                <w:cs/>
                <w:lang w:eastAsia="en-GB"/>
              </w:rPr>
              <w:t>202</w:t>
            </w:r>
            <w:r w:rsidRPr="00461B25">
              <w:rPr>
                <w:rFonts w:hAnsi="Times New Roman" w:cs="Times New Roman"/>
                <w:sz w:val="22"/>
                <w:szCs w:val="22"/>
                <w:lang w:eastAsia="en-GB"/>
              </w:rPr>
              <w:t>1</w:t>
            </w:r>
          </w:p>
        </w:tc>
        <w:tc>
          <w:tcPr>
            <w:tcW w:w="270" w:type="dxa"/>
          </w:tcPr>
          <w:p w14:paraId="6F4E8A26" w14:textId="77777777" w:rsidR="00151D54" w:rsidRPr="00461B25" w:rsidRDefault="00151D54" w:rsidP="00531B6D">
            <w:pPr>
              <w:tabs>
                <w:tab w:val="left" w:pos="540"/>
              </w:tabs>
              <w:jc w:val="center"/>
              <w:rPr>
                <w:rFonts w:hAnsi="Times New Roman" w:cs="Times New Roman"/>
                <w:sz w:val="22"/>
                <w:szCs w:val="22"/>
              </w:rPr>
            </w:pPr>
          </w:p>
        </w:tc>
        <w:tc>
          <w:tcPr>
            <w:tcW w:w="990" w:type="dxa"/>
          </w:tcPr>
          <w:p w14:paraId="3316D97A" w14:textId="77777777" w:rsidR="00151D54" w:rsidRPr="00461B25" w:rsidRDefault="00151D54" w:rsidP="00531B6D">
            <w:pPr>
              <w:tabs>
                <w:tab w:val="left" w:pos="540"/>
              </w:tabs>
              <w:jc w:val="center"/>
              <w:rPr>
                <w:rFonts w:hAnsi="Times New Roman" w:cs="Times New Roman"/>
                <w:sz w:val="22"/>
                <w:szCs w:val="22"/>
              </w:rPr>
            </w:pPr>
            <w:r w:rsidRPr="00461B25">
              <w:rPr>
                <w:rFonts w:hAnsi="Times New Roman" w:cs="Times New Roman"/>
                <w:sz w:val="22"/>
                <w:szCs w:val="22"/>
                <w:cs/>
                <w:lang w:eastAsia="en-GB"/>
              </w:rPr>
              <w:t>20</w:t>
            </w:r>
            <w:r w:rsidRPr="00461B25">
              <w:rPr>
                <w:rFonts w:hAnsi="Times New Roman" w:cs="Times New Roman"/>
                <w:sz w:val="22"/>
                <w:szCs w:val="22"/>
                <w:lang w:eastAsia="en-GB"/>
              </w:rPr>
              <w:t>20</w:t>
            </w:r>
          </w:p>
        </w:tc>
        <w:tc>
          <w:tcPr>
            <w:tcW w:w="270" w:type="dxa"/>
          </w:tcPr>
          <w:p w14:paraId="0EA1F8F6" w14:textId="77777777" w:rsidR="00151D54" w:rsidRPr="00461B25" w:rsidRDefault="00151D54" w:rsidP="00531B6D">
            <w:pPr>
              <w:pStyle w:val="BodyText"/>
              <w:ind w:left="-108" w:right="-93"/>
              <w:jc w:val="center"/>
              <w:rPr>
                <w:rFonts w:ascii="Times New Roman" w:hAnsi="Times New Roman" w:cs="Times New Roman"/>
                <w:b/>
                <w:bCs/>
                <w:sz w:val="22"/>
                <w:szCs w:val="22"/>
              </w:rPr>
            </w:pPr>
          </w:p>
        </w:tc>
        <w:tc>
          <w:tcPr>
            <w:tcW w:w="990" w:type="dxa"/>
          </w:tcPr>
          <w:p w14:paraId="76D8AE76" w14:textId="77777777" w:rsidR="00151D54" w:rsidRPr="00461B25" w:rsidRDefault="00151D54" w:rsidP="00531B6D">
            <w:pPr>
              <w:tabs>
                <w:tab w:val="left" w:pos="540"/>
              </w:tabs>
              <w:jc w:val="center"/>
              <w:rPr>
                <w:rFonts w:hAnsi="Times New Roman" w:cs="Times New Roman"/>
                <w:sz w:val="22"/>
                <w:szCs w:val="22"/>
              </w:rPr>
            </w:pPr>
            <w:r w:rsidRPr="00461B25">
              <w:rPr>
                <w:rFonts w:hAnsi="Times New Roman" w:cs="Times New Roman"/>
                <w:sz w:val="22"/>
                <w:szCs w:val="22"/>
                <w:cs/>
                <w:lang w:eastAsia="en-GB"/>
              </w:rPr>
              <w:t>202</w:t>
            </w:r>
            <w:r w:rsidRPr="00461B25">
              <w:rPr>
                <w:rFonts w:hAnsi="Times New Roman" w:cs="Times New Roman"/>
                <w:sz w:val="22"/>
                <w:szCs w:val="22"/>
                <w:lang w:eastAsia="en-GB"/>
              </w:rPr>
              <w:t>1</w:t>
            </w:r>
          </w:p>
        </w:tc>
        <w:tc>
          <w:tcPr>
            <w:tcW w:w="270" w:type="dxa"/>
          </w:tcPr>
          <w:p w14:paraId="71A9CE70" w14:textId="77777777" w:rsidR="00151D54" w:rsidRPr="00461B25" w:rsidRDefault="00151D54" w:rsidP="00531B6D">
            <w:pPr>
              <w:tabs>
                <w:tab w:val="left" w:pos="540"/>
              </w:tabs>
              <w:jc w:val="center"/>
              <w:rPr>
                <w:rFonts w:hAnsi="Times New Roman" w:cs="Times New Roman"/>
                <w:sz w:val="22"/>
                <w:szCs w:val="22"/>
              </w:rPr>
            </w:pPr>
          </w:p>
        </w:tc>
        <w:tc>
          <w:tcPr>
            <w:tcW w:w="990" w:type="dxa"/>
          </w:tcPr>
          <w:p w14:paraId="1A619C58" w14:textId="77777777" w:rsidR="00151D54" w:rsidRPr="00461B25" w:rsidRDefault="00151D54" w:rsidP="00531B6D">
            <w:pPr>
              <w:tabs>
                <w:tab w:val="left" w:pos="540"/>
              </w:tabs>
              <w:jc w:val="center"/>
              <w:rPr>
                <w:rFonts w:hAnsi="Times New Roman" w:cs="Times New Roman"/>
                <w:sz w:val="22"/>
                <w:szCs w:val="22"/>
              </w:rPr>
            </w:pPr>
            <w:r w:rsidRPr="00461B25">
              <w:rPr>
                <w:rFonts w:hAnsi="Times New Roman" w:cs="Times New Roman"/>
                <w:sz w:val="22"/>
                <w:szCs w:val="22"/>
                <w:cs/>
                <w:lang w:eastAsia="en-GB"/>
              </w:rPr>
              <w:t>20</w:t>
            </w:r>
            <w:r w:rsidRPr="00461B25">
              <w:rPr>
                <w:rFonts w:hAnsi="Times New Roman" w:cs="Times New Roman"/>
                <w:sz w:val="22"/>
                <w:szCs w:val="22"/>
                <w:lang w:eastAsia="en-GB"/>
              </w:rPr>
              <w:t>20</w:t>
            </w:r>
          </w:p>
        </w:tc>
      </w:tr>
      <w:tr w:rsidR="00151D54" w:rsidRPr="00461B25" w14:paraId="46725281" w14:textId="77777777" w:rsidTr="00531B6D">
        <w:trPr>
          <w:trHeight w:val="74"/>
        </w:trPr>
        <w:tc>
          <w:tcPr>
            <w:tcW w:w="4140" w:type="dxa"/>
          </w:tcPr>
          <w:p w14:paraId="798D7179" w14:textId="77777777" w:rsidR="00151D54" w:rsidRPr="00461B25" w:rsidRDefault="00151D54" w:rsidP="00531B6D">
            <w:pPr>
              <w:jc w:val="thaiDistribute"/>
              <w:rPr>
                <w:rFonts w:hAnsi="Times New Roman" w:cs="Times New Roman"/>
                <w:b/>
                <w:color w:val="FFFFFF"/>
                <w:sz w:val="22"/>
                <w:szCs w:val="22"/>
              </w:rPr>
            </w:pPr>
          </w:p>
        </w:tc>
        <w:tc>
          <w:tcPr>
            <w:tcW w:w="270" w:type="dxa"/>
          </w:tcPr>
          <w:p w14:paraId="4247390D" w14:textId="77777777" w:rsidR="00151D54" w:rsidRPr="00461B25" w:rsidRDefault="00151D54" w:rsidP="00531B6D">
            <w:pPr>
              <w:jc w:val="center"/>
              <w:rPr>
                <w:rFonts w:hAnsi="Times New Roman" w:cs="Times New Roman"/>
                <w:b/>
                <w:i/>
                <w:iCs/>
                <w:sz w:val="22"/>
                <w:szCs w:val="22"/>
                <w:cs/>
              </w:rPr>
            </w:pPr>
          </w:p>
        </w:tc>
        <w:tc>
          <w:tcPr>
            <w:tcW w:w="4770" w:type="dxa"/>
            <w:gridSpan w:val="7"/>
          </w:tcPr>
          <w:p w14:paraId="41647892" w14:textId="77777777" w:rsidR="00151D54" w:rsidRPr="00461B25" w:rsidRDefault="00151D54" w:rsidP="00531B6D">
            <w:pPr>
              <w:jc w:val="center"/>
              <w:rPr>
                <w:rFonts w:hAnsi="Times New Roman" w:cs="Times New Roman"/>
                <w:b/>
                <w:i/>
                <w:iCs/>
                <w:color w:val="FFFFFF"/>
                <w:sz w:val="22"/>
                <w:szCs w:val="22"/>
              </w:rPr>
            </w:pPr>
            <w:r w:rsidRPr="00461B25">
              <w:rPr>
                <w:rFonts w:hAnsi="Times New Roman" w:cs="Times New Roman"/>
                <w:i/>
                <w:iCs/>
                <w:sz w:val="22"/>
                <w:szCs w:val="22"/>
              </w:rPr>
              <w:t>(in million Baht)</w:t>
            </w:r>
          </w:p>
        </w:tc>
      </w:tr>
      <w:tr w:rsidR="00151D54" w:rsidRPr="00461B25" w14:paraId="0ECFDED6" w14:textId="77777777" w:rsidTr="00531B6D">
        <w:trPr>
          <w:trHeight w:val="74"/>
        </w:trPr>
        <w:tc>
          <w:tcPr>
            <w:tcW w:w="4140" w:type="dxa"/>
          </w:tcPr>
          <w:p w14:paraId="2AD3F40F" w14:textId="77777777" w:rsidR="00151D54" w:rsidRPr="00461B25" w:rsidRDefault="00151D54" w:rsidP="00531B6D">
            <w:pPr>
              <w:tabs>
                <w:tab w:val="left" w:pos="540"/>
              </w:tabs>
              <w:rPr>
                <w:rFonts w:hAnsi="Times New Roman" w:cs="Times New Roman"/>
                <w:sz w:val="22"/>
                <w:szCs w:val="22"/>
              </w:rPr>
            </w:pPr>
            <w:r w:rsidRPr="00461B25">
              <w:rPr>
                <w:rFonts w:hAnsi="Times New Roman" w:cs="Times New Roman"/>
                <w:sz w:val="22"/>
                <w:szCs w:val="22"/>
              </w:rPr>
              <w:t>Wages and salaries</w:t>
            </w:r>
          </w:p>
        </w:tc>
        <w:tc>
          <w:tcPr>
            <w:tcW w:w="270" w:type="dxa"/>
          </w:tcPr>
          <w:p w14:paraId="2046AB15" w14:textId="77777777" w:rsidR="00151D54" w:rsidRPr="00461B25" w:rsidRDefault="00151D54" w:rsidP="00531B6D">
            <w:pPr>
              <w:tabs>
                <w:tab w:val="decimal" w:pos="918"/>
              </w:tabs>
              <w:ind w:left="-108" w:right="-135"/>
              <w:rPr>
                <w:rFonts w:hAnsi="Times New Roman" w:cs="Times New Roman"/>
                <w:sz w:val="22"/>
                <w:szCs w:val="22"/>
              </w:rPr>
            </w:pPr>
          </w:p>
        </w:tc>
        <w:tc>
          <w:tcPr>
            <w:tcW w:w="990" w:type="dxa"/>
          </w:tcPr>
          <w:p w14:paraId="521E10FB" w14:textId="77777777" w:rsidR="00151D54" w:rsidRPr="00461B25" w:rsidRDefault="00151D54" w:rsidP="00531B6D">
            <w:pPr>
              <w:tabs>
                <w:tab w:val="decimal" w:pos="705"/>
              </w:tabs>
              <w:ind w:left="-108" w:right="-135"/>
              <w:rPr>
                <w:rFonts w:hAnsi="Times New Roman" w:cs="Times New Roman"/>
                <w:sz w:val="22"/>
                <w:szCs w:val="22"/>
              </w:rPr>
            </w:pPr>
            <w:r w:rsidRPr="00461B25">
              <w:rPr>
                <w:rFonts w:hAnsi="Times New Roman" w:cs="Times New Roman"/>
                <w:sz w:val="22"/>
                <w:szCs w:val="22"/>
              </w:rPr>
              <w:t>132</w:t>
            </w:r>
          </w:p>
        </w:tc>
        <w:tc>
          <w:tcPr>
            <w:tcW w:w="270" w:type="dxa"/>
          </w:tcPr>
          <w:p w14:paraId="667E4A8B" w14:textId="77777777" w:rsidR="00151D54" w:rsidRPr="00461B25" w:rsidRDefault="00151D54" w:rsidP="00531B6D">
            <w:pPr>
              <w:tabs>
                <w:tab w:val="decimal" w:pos="918"/>
              </w:tabs>
              <w:ind w:left="-108" w:right="-135"/>
              <w:rPr>
                <w:rFonts w:hAnsi="Times New Roman" w:cs="Times New Roman"/>
                <w:b/>
                <w:sz w:val="22"/>
                <w:szCs w:val="22"/>
              </w:rPr>
            </w:pPr>
          </w:p>
        </w:tc>
        <w:tc>
          <w:tcPr>
            <w:tcW w:w="990" w:type="dxa"/>
          </w:tcPr>
          <w:p w14:paraId="15FE9CC7" w14:textId="77777777" w:rsidR="00151D54" w:rsidRPr="00461B25" w:rsidRDefault="00151D54" w:rsidP="00531B6D">
            <w:pPr>
              <w:tabs>
                <w:tab w:val="decimal" w:pos="698"/>
              </w:tabs>
              <w:ind w:left="-108" w:right="-135"/>
              <w:rPr>
                <w:rFonts w:hAnsi="Times New Roman" w:cs="Times New Roman"/>
                <w:sz w:val="22"/>
                <w:szCs w:val="22"/>
              </w:rPr>
            </w:pPr>
            <w:r w:rsidRPr="00461B25">
              <w:rPr>
                <w:rFonts w:hAnsi="Times New Roman" w:cs="Times New Roman"/>
                <w:sz w:val="22"/>
                <w:szCs w:val="22"/>
              </w:rPr>
              <w:t>113</w:t>
            </w:r>
          </w:p>
        </w:tc>
        <w:tc>
          <w:tcPr>
            <w:tcW w:w="270" w:type="dxa"/>
          </w:tcPr>
          <w:p w14:paraId="63D12F72" w14:textId="77777777" w:rsidR="00151D54" w:rsidRPr="00461B25" w:rsidRDefault="00151D54" w:rsidP="00531B6D">
            <w:pPr>
              <w:tabs>
                <w:tab w:val="decimal" w:pos="918"/>
              </w:tabs>
              <w:ind w:left="-108" w:right="-135"/>
              <w:rPr>
                <w:rFonts w:hAnsi="Times New Roman" w:cs="Times New Roman"/>
                <w:b/>
                <w:sz w:val="22"/>
                <w:szCs w:val="22"/>
              </w:rPr>
            </w:pPr>
          </w:p>
        </w:tc>
        <w:tc>
          <w:tcPr>
            <w:tcW w:w="990" w:type="dxa"/>
          </w:tcPr>
          <w:p w14:paraId="6B16083F" w14:textId="77777777" w:rsidR="00151D54" w:rsidRPr="00461B25" w:rsidRDefault="00151D54" w:rsidP="00531B6D">
            <w:pPr>
              <w:tabs>
                <w:tab w:val="decimal" w:pos="702"/>
              </w:tabs>
              <w:ind w:left="-108" w:right="-135"/>
              <w:rPr>
                <w:rFonts w:hAnsi="Times New Roman" w:cs="Times New Roman"/>
                <w:sz w:val="22"/>
                <w:szCs w:val="22"/>
              </w:rPr>
            </w:pPr>
            <w:r w:rsidRPr="00461B25">
              <w:rPr>
                <w:rFonts w:hAnsi="Times New Roman" w:cs="Times New Roman"/>
                <w:sz w:val="22"/>
                <w:szCs w:val="22"/>
              </w:rPr>
              <w:t>60</w:t>
            </w:r>
          </w:p>
        </w:tc>
        <w:tc>
          <w:tcPr>
            <w:tcW w:w="270" w:type="dxa"/>
          </w:tcPr>
          <w:p w14:paraId="47473EF0" w14:textId="77777777" w:rsidR="00151D54" w:rsidRPr="00461B25" w:rsidRDefault="00151D54" w:rsidP="00531B6D">
            <w:pPr>
              <w:tabs>
                <w:tab w:val="decimal" w:pos="918"/>
              </w:tabs>
              <w:ind w:left="-108" w:right="-135"/>
              <w:rPr>
                <w:rFonts w:hAnsi="Times New Roman" w:cs="Times New Roman"/>
                <w:b/>
                <w:sz w:val="22"/>
                <w:szCs w:val="22"/>
              </w:rPr>
            </w:pPr>
          </w:p>
        </w:tc>
        <w:tc>
          <w:tcPr>
            <w:tcW w:w="990" w:type="dxa"/>
          </w:tcPr>
          <w:p w14:paraId="13466651" w14:textId="77777777" w:rsidR="00151D54" w:rsidRPr="00461B25" w:rsidRDefault="00151D54" w:rsidP="00531B6D">
            <w:pPr>
              <w:tabs>
                <w:tab w:val="decimal" w:pos="669"/>
              </w:tabs>
              <w:ind w:left="-108" w:right="-135"/>
              <w:rPr>
                <w:rFonts w:hAnsi="Times New Roman" w:cs="Times New Roman"/>
                <w:sz w:val="22"/>
                <w:szCs w:val="22"/>
              </w:rPr>
            </w:pPr>
            <w:r w:rsidRPr="00461B25">
              <w:rPr>
                <w:rFonts w:hAnsi="Times New Roman" w:cs="Times New Roman"/>
                <w:sz w:val="22"/>
                <w:szCs w:val="22"/>
              </w:rPr>
              <w:t>57</w:t>
            </w:r>
          </w:p>
        </w:tc>
      </w:tr>
      <w:tr w:rsidR="00151D54" w:rsidRPr="00461B25" w14:paraId="0085A645" w14:textId="77777777" w:rsidTr="00531B6D">
        <w:trPr>
          <w:trHeight w:val="74"/>
        </w:trPr>
        <w:tc>
          <w:tcPr>
            <w:tcW w:w="4140" w:type="dxa"/>
          </w:tcPr>
          <w:p w14:paraId="57A46E10" w14:textId="77777777" w:rsidR="00151D54" w:rsidRPr="00461B25" w:rsidRDefault="00151D54" w:rsidP="00531B6D">
            <w:pPr>
              <w:tabs>
                <w:tab w:val="left" w:pos="540"/>
              </w:tabs>
              <w:rPr>
                <w:rFonts w:hAnsi="Times New Roman" w:cs="Times New Roman"/>
                <w:sz w:val="22"/>
                <w:szCs w:val="22"/>
                <w:cs/>
              </w:rPr>
            </w:pPr>
            <w:r w:rsidRPr="00461B25">
              <w:rPr>
                <w:rFonts w:hAnsi="Times New Roman" w:cs="Times New Roman"/>
                <w:sz w:val="22"/>
                <w:szCs w:val="22"/>
              </w:rPr>
              <w:t>Defined benefit plans</w:t>
            </w:r>
          </w:p>
        </w:tc>
        <w:tc>
          <w:tcPr>
            <w:tcW w:w="270" w:type="dxa"/>
          </w:tcPr>
          <w:p w14:paraId="5A1F501A" w14:textId="77777777" w:rsidR="00151D54" w:rsidRPr="00461B25" w:rsidRDefault="00151D54" w:rsidP="00531B6D">
            <w:pPr>
              <w:tabs>
                <w:tab w:val="decimal" w:pos="918"/>
              </w:tabs>
              <w:ind w:left="-108" w:right="-135"/>
              <w:rPr>
                <w:rFonts w:hAnsi="Times New Roman" w:cs="Times New Roman"/>
                <w:sz w:val="22"/>
                <w:szCs w:val="22"/>
              </w:rPr>
            </w:pPr>
          </w:p>
        </w:tc>
        <w:tc>
          <w:tcPr>
            <w:tcW w:w="990" w:type="dxa"/>
          </w:tcPr>
          <w:p w14:paraId="7E50CBAF" w14:textId="77777777" w:rsidR="00151D54" w:rsidRPr="00461B25" w:rsidRDefault="00151D54" w:rsidP="00531B6D">
            <w:pPr>
              <w:tabs>
                <w:tab w:val="decimal" w:pos="705"/>
              </w:tabs>
              <w:ind w:left="-108" w:right="-135"/>
              <w:rPr>
                <w:rFonts w:hAnsi="Times New Roman" w:cs="Times New Roman"/>
                <w:sz w:val="22"/>
                <w:szCs w:val="22"/>
              </w:rPr>
            </w:pPr>
            <w:r>
              <w:rPr>
                <w:rFonts w:hAnsi="Times New Roman" w:cs="Times New Roman"/>
                <w:sz w:val="22"/>
                <w:szCs w:val="22"/>
              </w:rPr>
              <w:t>2</w:t>
            </w:r>
          </w:p>
        </w:tc>
        <w:tc>
          <w:tcPr>
            <w:tcW w:w="270" w:type="dxa"/>
          </w:tcPr>
          <w:p w14:paraId="7CA2FB65" w14:textId="77777777" w:rsidR="00151D54" w:rsidRPr="00461B25" w:rsidRDefault="00151D54" w:rsidP="00531B6D">
            <w:pPr>
              <w:tabs>
                <w:tab w:val="decimal" w:pos="918"/>
              </w:tabs>
              <w:ind w:left="-108" w:right="-135"/>
              <w:rPr>
                <w:rFonts w:hAnsi="Times New Roman" w:cs="Times New Roman"/>
                <w:b/>
                <w:sz w:val="22"/>
                <w:szCs w:val="22"/>
              </w:rPr>
            </w:pPr>
          </w:p>
        </w:tc>
        <w:tc>
          <w:tcPr>
            <w:tcW w:w="990" w:type="dxa"/>
          </w:tcPr>
          <w:p w14:paraId="13935797" w14:textId="77777777" w:rsidR="00151D54" w:rsidRPr="00461B25" w:rsidRDefault="00151D54" w:rsidP="00531B6D">
            <w:pPr>
              <w:tabs>
                <w:tab w:val="decimal" w:pos="698"/>
              </w:tabs>
              <w:ind w:left="-108" w:right="-135"/>
              <w:rPr>
                <w:rFonts w:hAnsi="Times New Roman" w:cs="Times New Roman"/>
                <w:sz w:val="22"/>
                <w:szCs w:val="22"/>
              </w:rPr>
            </w:pPr>
            <w:r>
              <w:rPr>
                <w:rFonts w:hAnsi="Times New Roman" w:cs="Times New Roman"/>
                <w:sz w:val="22"/>
                <w:szCs w:val="22"/>
              </w:rPr>
              <w:t>4</w:t>
            </w:r>
          </w:p>
        </w:tc>
        <w:tc>
          <w:tcPr>
            <w:tcW w:w="270" w:type="dxa"/>
          </w:tcPr>
          <w:p w14:paraId="1694061D" w14:textId="77777777" w:rsidR="00151D54" w:rsidRPr="00461B25" w:rsidRDefault="00151D54" w:rsidP="00531B6D">
            <w:pPr>
              <w:tabs>
                <w:tab w:val="decimal" w:pos="918"/>
              </w:tabs>
              <w:ind w:left="-108" w:right="-135"/>
              <w:rPr>
                <w:rFonts w:hAnsi="Times New Roman" w:cs="Times New Roman"/>
                <w:b/>
                <w:sz w:val="22"/>
                <w:szCs w:val="22"/>
              </w:rPr>
            </w:pPr>
          </w:p>
        </w:tc>
        <w:tc>
          <w:tcPr>
            <w:tcW w:w="990" w:type="dxa"/>
          </w:tcPr>
          <w:p w14:paraId="47BB3A3C" w14:textId="77777777" w:rsidR="00151D54" w:rsidRPr="00461B25" w:rsidRDefault="00151D54" w:rsidP="00531B6D">
            <w:pPr>
              <w:tabs>
                <w:tab w:val="decimal" w:pos="702"/>
              </w:tabs>
              <w:ind w:left="-108" w:right="-135"/>
              <w:rPr>
                <w:rFonts w:hAnsi="Times New Roman" w:cs="Times New Roman"/>
                <w:sz w:val="22"/>
                <w:szCs w:val="22"/>
              </w:rPr>
            </w:pPr>
            <w:r>
              <w:rPr>
                <w:rFonts w:hAnsi="Times New Roman" w:cs="Times New Roman"/>
                <w:sz w:val="22"/>
                <w:szCs w:val="22"/>
              </w:rPr>
              <w:t>4</w:t>
            </w:r>
          </w:p>
        </w:tc>
        <w:tc>
          <w:tcPr>
            <w:tcW w:w="270" w:type="dxa"/>
          </w:tcPr>
          <w:p w14:paraId="74B5F65F" w14:textId="77777777" w:rsidR="00151D54" w:rsidRPr="00461B25" w:rsidRDefault="00151D54" w:rsidP="00531B6D">
            <w:pPr>
              <w:tabs>
                <w:tab w:val="decimal" w:pos="918"/>
              </w:tabs>
              <w:ind w:left="-108" w:right="-135"/>
              <w:rPr>
                <w:rFonts w:hAnsi="Times New Roman" w:cs="Times New Roman"/>
                <w:b/>
                <w:sz w:val="22"/>
                <w:szCs w:val="22"/>
              </w:rPr>
            </w:pPr>
          </w:p>
        </w:tc>
        <w:tc>
          <w:tcPr>
            <w:tcW w:w="990" w:type="dxa"/>
          </w:tcPr>
          <w:p w14:paraId="03B98DE8" w14:textId="77777777" w:rsidR="00151D54" w:rsidRPr="00461B25" w:rsidRDefault="00151D54" w:rsidP="00531B6D">
            <w:pPr>
              <w:tabs>
                <w:tab w:val="decimal" w:pos="669"/>
              </w:tabs>
              <w:ind w:left="-108" w:right="-135"/>
              <w:rPr>
                <w:rFonts w:hAnsi="Times New Roman" w:cs="Times New Roman"/>
                <w:sz w:val="22"/>
                <w:szCs w:val="22"/>
              </w:rPr>
            </w:pPr>
            <w:r>
              <w:rPr>
                <w:rFonts w:hAnsi="Times New Roman" w:cs="Times New Roman"/>
                <w:sz w:val="22"/>
                <w:szCs w:val="22"/>
              </w:rPr>
              <w:t>4</w:t>
            </w:r>
          </w:p>
        </w:tc>
      </w:tr>
      <w:tr w:rsidR="00151D54" w:rsidRPr="00461B25" w14:paraId="1DFE7D0F" w14:textId="77777777" w:rsidTr="00531B6D">
        <w:trPr>
          <w:trHeight w:val="74"/>
        </w:trPr>
        <w:tc>
          <w:tcPr>
            <w:tcW w:w="4140" w:type="dxa"/>
          </w:tcPr>
          <w:p w14:paraId="22486642" w14:textId="77777777" w:rsidR="00151D54" w:rsidRPr="00461B25" w:rsidRDefault="00151D54" w:rsidP="00531B6D">
            <w:pPr>
              <w:rPr>
                <w:rFonts w:hAnsi="Times New Roman" w:cs="Times New Roman"/>
                <w:sz w:val="22"/>
                <w:szCs w:val="22"/>
                <w:cs/>
              </w:rPr>
            </w:pPr>
            <w:r w:rsidRPr="00461B25">
              <w:rPr>
                <w:rFonts w:hAnsi="Times New Roman" w:cs="Times New Roman"/>
                <w:sz w:val="22"/>
                <w:szCs w:val="22"/>
              </w:rPr>
              <w:t xml:space="preserve">Defined contribution plans </w:t>
            </w:r>
          </w:p>
        </w:tc>
        <w:tc>
          <w:tcPr>
            <w:tcW w:w="270" w:type="dxa"/>
          </w:tcPr>
          <w:p w14:paraId="4E87A680" w14:textId="77777777" w:rsidR="00151D54" w:rsidRPr="00461B25" w:rsidRDefault="00151D54" w:rsidP="00531B6D">
            <w:pPr>
              <w:tabs>
                <w:tab w:val="decimal" w:pos="522"/>
              </w:tabs>
              <w:ind w:left="-108" w:right="-135"/>
              <w:rPr>
                <w:rFonts w:hAnsi="Times New Roman" w:cs="Times New Roman"/>
                <w:i/>
                <w:iCs/>
                <w:sz w:val="22"/>
                <w:szCs w:val="22"/>
              </w:rPr>
            </w:pPr>
          </w:p>
        </w:tc>
        <w:tc>
          <w:tcPr>
            <w:tcW w:w="990" w:type="dxa"/>
          </w:tcPr>
          <w:p w14:paraId="450B6E81" w14:textId="77777777" w:rsidR="00151D54" w:rsidRPr="00461B25" w:rsidRDefault="00151D54" w:rsidP="00531B6D">
            <w:pPr>
              <w:tabs>
                <w:tab w:val="decimal" w:pos="705"/>
              </w:tabs>
              <w:ind w:left="-108" w:right="-135"/>
              <w:rPr>
                <w:rFonts w:hAnsi="Times New Roman" w:cs="Times New Roman"/>
                <w:sz w:val="22"/>
                <w:szCs w:val="22"/>
              </w:rPr>
            </w:pPr>
            <w:r>
              <w:rPr>
                <w:rFonts w:hAnsi="Times New Roman" w:cs="Times New Roman"/>
                <w:sz w:val="22"/>
                <w:szCs w:val="22"/>
              </w:rPr>
              <w:t>5</w:t>
            </w:r>
          </w:p>
        </w:tc>
        <w:tc>
          <w:tcPr>
            <w:tcW w:w="270" w:type="dxa"/>
          </w:tcPr>
          <w:p w14:paraId="629B1F88" w14:textId="77777777" w:rsidR="00151D54" w:rsidRPr="00461B25" w:rsidRDefault="00151D54" w:rsidP="00531B6D">
            <w:pPr>
              <w:tabs>
                <w:tab w:val="decimal" w:pos="918"/>
              </w:tabs>
              <w:ind w:left="-108" w:right="-135"/>
              <w:rPr>
                <w:rFonts w:hAnsi="Times New Roman" w:cs="Times New Roman"/>
                <w:b/>
                <w:sz w:val="22"/>
                <w:szCs w:val="22"/>
              </w:rPr>
            </w:pPr>
          </w:p>
        </w:tc>
        <w:tc>
          <w:tcPr>
            <w:tcW w:w="990" w:type="dxa"/>
          </w:tcPr>
          <w:p w14:paraId="741587FC" w14:textId="77777777" w:rsidR="00151D54" w:rsidRPr="00461B25" w:rsidRDefault="00151D54" w:rsidP="00531B6D">
            <w:pPr>
              <w:tabs>
                <w:tab w:val="decimal" w:pos="698"/>
              </w:tabs>
              <w:ind w:left="-108" w:right="-135"/>
              <w:rPr>
                <w:rFonts w:hAnsi="Times New Roman" w:cs="Times New Roman"/>
                <w:sz w:val="22"/>
                <w:szCs w:val="22"/>
              </w:rPr>
            </w:pPr>
            <w:r>
              <w:rPr>
                <w:rFonts w:hAnsi="Times New Roman" w:cs="Times New Roman"/>
                <w:sz w:val="22"/>
                <w:szCs w:val="22"/>
              </w:rPr>
              <w:t>2</w:t>
            </w:r>
          </w:p>
        </w:tc>
        <w:tc>
          <w:tcPr>
            <w:tcW w:w="270" w:type="dxa"/>
          </w:tcPr>
          <w:p w14:paraId="790EB7BE" w14:textId="77777777" w:rsidR="00151D54" w:rsidRPr="00461B25" w:rsidRDefault="00151D54" w:rsidP="00531B6D">
            <w:pPr>
              <w:tabs>
                <w:tab w:val="decimal" w:pos="918"/>
              </w:tabs>
              <w:ind w:left="-108" w:right="-135"/>
              <w:rPr>
                <w:rFonts w:hAnsi="Times New Roman" w:cs="Times New Roman"/>
                <w:b/>
                <w:sz w:val="22"/>
                <w:szCs w:val="22"/>
              </w:rPr>
            </w:pPr>
          </w:p>
        </w:tc>
        <w:tc>
          <w:tcPr>
            <w:tcW w:w="990" w:type="dxa"/>
          </w:tcPr>
          <w:p w14:paraId="44ABF520" w14:textId="77777777" w:rsidR="00151D54" w:rsidRPr="00461B25" w:rsidRDefault="00151D54" w:rsidP="00531B6D">
            <w:pPr>
              <w:tabs>
                <w:tab w:val="decimal" w:pos="702"/>
              </w:tabs>
              <w:ind w:left="-108" w:right="-135"/>
              <w:rPr>
                <w:rFonts w:hAnsi="Times New Roman" w:cs="Times New Roman"/>
                <w:sz w:val="22"/>
                <w:szCs w:val="22"/>
              </w:rPr>
            </w:pPr>
            <w:r>
              <w:rPr>
                <w:rFonts w:hAnsi="Times New Roman" w:cs="Times New Roman"/>
                <w:sz w:val="22"/>
                <w:szCs w:val="22"/>
              </w:rPr>
              <w:t>5</w:t>
            </w:r>
          </w:p>
        </w:tc>
        <w:tc>
          <w:tcPr>
            <w:tcW w:w="270" w:type="dxa"/>
          </w:tcPr>
          <w:p w14:paraId="13E7A545" w14:textId="77777777" w:rsidR="00151D54" w:rsidRPr="00461B25" w:rsidRDefault="00151D54" w:rsidP="00531B6D">
            <w:pPr>
              <w:tabs>
                <w:tab w:val="decimal" w:pos="918"/>
              </w:tabs>
              <w:ind w:left="-108" w:right="-135"/>
              <w:rPr>
                <w:rFonts w:hAnsi="Times New Roman" w:cs="Times New Roman"/>
                <w:b/>
                <w:sz w:val="22"/>
                <w:szCs w:val="22"/>
              </w:rPr>
            </w:pPr>
          </w:p>
        </w:tc>
        <w:tc>
          <w:tcPr>
            <w:tcW w:w="990" w:type="dxa"/>
          </w:tcPr>
          <w:p w14:paraId="38BBF6F9" w14:textId="77777777" w:rsidR="00151D54" w:rsidRPr="00461B25" w:rsidRDefault="00151D54" w:rsidP="00531B6D">
            <w:pPr>
              <w:tabs>
                <w:tab w:val="decimal" w:pos="669"/>
              </w:tabs>
              <w:ind w:left="-108" w:right="-135"/>
              <w:rPr>
                <w:rFonts w:hAnsi="Times New Roman" w:cs="Times New Roman"/>
                <w:sz w:val="22"/>
                <w:szCs w:val="22"/>
              </w:rPr>
            </w:pPr>
            <w:r>
              <w:rPr>
                <w:rFonts w:hAnsi="Times New Roman" w:cs="Times New Roman"/>
                <w:sz w:val="22"/>
                <w:szCs w:val="22"/>
              </w:rPr>
              <w:t>2</w:t>
            </w:r>
          </w:p>
        </w:tc>
      </w:tr>
      <w:tr w:rsidR="00151D54" w:rsidRPr="00461B25" w14:paraId="0E732F17" w14:textId="77777777" w:rsidTr="00531B6D">
        <w:trPr>
          <w:trHeight w:val="74"/>
        </w:trPr>
        <w:tc>
          <w:tcPr>
            <w:tcW w:w="4140" w:type="dxa"/>
          </w:tcPr>
          <w:p w14:paraId="471070AE" w14:textId="77777777" w:rsidR="00151D54" w:rsidRPr="00461B25" w:rsidRDefault="00151D54" w:rsidP="00531B6D">
            <w:pPr>
              <w:tabs>
                <w:tab w:val="left" w:pos="540"/>
              </w:tabs>
              <w:rPr>
                <w:rFonts w:hAnsi="Times New Roman" w:cs="Times New Roman"/>
                <w:sz w:val="22"/>
                <w:szCs w:val="22"/>
                <w:cs/>
              </w:rPr>
            </w:pPr>
            <w:r w:rsidRPr="00461B25">
              <w:rPr>
                <w:rFonts w:hAnsi="Times New Roman" w:cs="Times New Roman"/>
                <w:sz w:val="22"/>
                <w:szCs w:val="22"/>
              </w:rPr>
              <w:t>Other welfares</w:t>
            </w:r>
          </w:p>
        </w:tc>
        <w:tc>
          <w:tcPr>
            <w:tcW w:w="270" w:type="dxa"/>
          </w:tcPr>
          <w:p w14:paraId="5CBFA0F2" w14:textId="77777777" w:rsidR="00151D54" w:rsidRPr="00461B25" w:rsidRDefault="00151D54" w:rsidP="00531B6D">
            <w:pPr>
              <w:tabs>
                <w:tab w:val="decimal" w:pos="522"/>
              </w:tabs>
              <w:ind w:left="-108" w:right="-135"/>
              <w:rPr>
                <w:rFonts w:hAnsi="Times New Roman" w:cs="Times New Roman"/>
                <w:sz w:val="22"/>
                <w:szCs w:val="22"/>
              </w:rPr>
            </w:pPr>
          </w:p>
        </w:tc>
        <w:tc>
          <w:tcPr>
            <w:tcW w:w="990" w:type="dxa"/>
            <w:tcBorders>
              <w:bottom w:val="single" w:sz="4" w:space="0" w:color="auto"/>
            </w:tcBorders>
          </w:tcPr>
          <w:p w14:paraId="3E8E46AC" w14:textId="77777777" w:rsidR="00151D54" w:rsidRPr="00461B25" w:rsidRDefault="00151D54" w:rsidP="00531B6D">
            <w:pPr>
              <w:tabs>
                <w:tab w:val="decimal" w:pos="705"/>
              </w:tabs>
              <w:ind w:right="-135"/>
              <w:rPr>
                <w:rFonts w:hAnsi="Times New Roman" w:cs="Times New Roman"/>
                <w:sz w:val="22"/>
                <w:szCs w:val="22"/>
              </w:rPr>
            </w:pPr>
            <w:r w:rsidRPr="00461B25">
              <w:rPr>
                <w:rFonts w:hAnsi="Times New Roman" w:cs="Times New Roman"/>
                <w:sz w:val="22"/>
                <w:szCs w:val="22"/>
              </w:rPr>
              <w:t>12</w:t>
            </w:r>
          </w:p>
        </w:tc>
        <w:tc>
          <w:tcPr>
            <w:tcW w:w="270" w:type="dxa"/>
          </w:tcPr>
          <w:p w14:paraId="7339F764" w14:textId="77777777" w:rsidR="00151D54" w:rsidRPr="00461B25" w:rsidRDefault="00151D54" w:rsidP="00531B6D">
            <w:pPr>
              <w:tabs>
                <w:tab w:val="decimal" w:pos="918"/>
              </w:tabs>
              <w:ind w:left="-108" w:right="-135"/>
              <w:rPr>
                <w:rFonts w:hAnsi="Times New Roman" w:cs="Times New Roman"/>
                <w:b/>
                <w:sz w:val="22"/>
                <w:szCs w:val="22"/>
              </w:rPr>
            </w:pPr>
          </w:p>
        </w:tc>
        <w:tc>
          <w:tcPr>
            <w:tcW w:w="990" w:type="dxa"/>
            <w:tcBorders>
              <w:bottom w:val="single" w:sz="4" w:space="0" w:color="auto"/>
            </w:tcBorders>
          </w:tcPr>
          <w:p w14:paraId="11D4BF67" w14:textId="77777777" w:rsidR="00151D54" w:rsidRPr="00461B25" w:rsidRDefault="00151D54" w:rsidP="00531B6D">
            <w:pPr>
              <w:tabs>
                <w:tab w:val="decimal" w:pos="698"/>
              </w:tabs>
              <w:ind w:left="-108" w:right="-135"/>
              <w:rPr>
                <w:rFonts w:hAnsi="Times New Roman" w:cs="Times New Roman"/>
                <w:sz w:val="22"/>
                <w:szCs w:val="22"/>
              </w:rPr>
            </w:pPr>
            <w:r w:rsidRPr="00461B25">
              <w:rPr>
                <w:rFonts w:hAnsi="Times New Roman" w:cs="Times New Roman"/>
                <w:sz w:val="22"/>
                <w:szCs w:val="22"/>
              </w:rPr>
              <w:t>19</w:t>
            </w:r>
          </w:p>
        </w:tc>
        <w:tc>
          <w:tcPr>
            <w:tcW w:w="270" w:type="dxa"/>
          </w:tcPr>
          <w:p w14:paraId="29BF8080" w14:textId="77777777" w:rsidR="00151D54" w:rsidRPr="00461B25" w:rsidRDefault="00151D54" w:rsidP="00531B6D">
            <w:pPr>
              <w:tabs>
                <w:tab w:val="decimal" w:pos="918"/>
              </w:tabs>
              <w:ind w:left="-108" w:right="-135"/>
              <w:rPr>
                <w:rFonts w:hAnsi="Times New Roman" w:cs="Times New Roman"/>
                <w:b/>
                <w:sz w:val="22"/>
                <w:szCs w:val="22"/>
              </w:rPr>
            </w:pPr>
          </w:p>
        </w:tc>
        <w:tc>
          <w:tcPr>
            <w:tcW w:w="990" w:type="dxa"/>
            <w:tcBorders>
              <w:bottom w:val="single" w:sz="4" w:space="0" w:color="auto"/>
            </w:tcBorders>
          </w:tcPr>
          <w:p w14:paraId="32B17D2D" w14:textId="77777777" w:rsidR="00151D54" w:rsidRPr="00461B25" w:rsidRDefault="00151D54" w:rsidP="00531B6D">
            <w:pPr>
              <w:tabs>
                <w:tab w:val="decimal" w:pos="702"/>
              </w:tabs>
              <w:ind w:left="-108" w:right="-135"/>
              <w:rPr>
                <w:rFonts w:hAnsi="Times New Roman" w:cs="Times New Roman"/>
                <w:sz w:val="22"/>
                <w:szCs w:val="22"/>
              </w:rPr>
            </w:pPr>
            <w:r w:rsidRPr="00461B25">
              <w:rPr>
                <w:rFonts w:hAnsi="Times New Roman" w:cs="Times New Roman"/>
                <w:sz w:val="22"/>
                <w:szCs w:val="22"/>
              </w:rPr>
              <w:t>8</w:t>
            </w:r>
          </w:p>
        </w:tc>
        <w:tc>
          <w:tcPr>
            <w:tcW w:w="270" w:type="dxa"/>
          </w:tcPr>
          <w:p w14:paraId="5E1BF68C" w14:textId="77777777" w:rsidR="00151D54" w:rsidRPr="00461B25" w:rsidRDefault="00151D54" w:rsidP="00531B6D">
            <w:pPr>
              <w:tabs>
                <w:tab w:val="decimal" w:pos="918"/>
              </w:tabs>
              <w:ind w:left="-108" w:right="-135"/>
              <w:rPr>
                <w:rFonts w:hAnsi="Times New Roman" w:cs="Times New Roman"/>
                <w:b/>
                <w:sz w:val="22"/>
                <w:szCs w:val="22"/>
              </w:rPr>
            </w:pPr>
          </w:p>
        </w:tc>
        <w:tc>
          <w:tcPr>
            <w:tcW w:w="990" w:type="dxa"/>
            <w:tcBorders>
              <w:bottom w:val="single" w:sz="4" w:space="0" w:color="auto"/>
            </w:tcBorders>
          </w:tcPr>
          <w:p w14:paraId="71CE3279" w14:textId="77777777" w:rsidR="00151D54" w:rsidRPr="00461B25" w:rsidRDefault="00151D54" w:rsidP="00531B6D">
            <w:pPr>
              <w:tabs>
                <w:tab w:val="decimal" w:pos="669"/>
              </w:tabs>
              <w:ind w:left="-108" w:right="-135"/>
              <w:rPr>
                <w:rFonts w:hAnsi="Times New Roman" w:cs="Times New Roman"/>
                <w:sz w:val="22"/>
                <w:szCs w:val="22"/>
              </w:rPr>
            </w:pPr>
            <w:r w:rsidRPr="00461B25">
              <w:rPr>
                <w:rFonts w:hAnsi="Times New Roman" w:cs="Times New Roman"/>
                <w:sz w:val="22"/>
                <w:szCs w:val="22"/>
              </w:rPr>
              <w:t>16</w:t>
            </w:r>
          </w:p>
        </w:tc>
      </w:tr>
      <w:tr w:rsidR="00151D54" w:rsidRPr="00461B25" w14:paraId="12B8B298" w14:textId="77777777" w:rsidTr="00531B6D">
        <w:trPr>
          <w:trHeight w:val="289"/>
        </w:trPr>
        <w:tc>
          <w:tcPr>
            <w:tcW w:w="4140" w:type="dxa"/>
            <w:vAlign w:val="bottom"/>
          </w:tcPr>
          <w:p w14:paraId="73E244D1" w14:textId="77777777" w:rsidR="00151D54" w:rsidRPr="00461B25" w:rsidRDefault="00151D54" w:rsidP="00531B6D">
            <w:pPr>
              <w:tabs>
                <w:tab w:val="left" w:pos="540"/>
              </w:tabs>
              <w:rPr>
                <w:rFonts w:hAnsi="Times New Roman" w:cs="Times New Roman"/>
                <w:b/>
                <w:bCs/>
                <w:sz w:val="22"/>
                <w:szCs w:val="22"/>
                <w:cs/>
              </w:rPr>
            </w:pPr>
            <w:bookmarkStart w:id="4" w:name="_Hlk253748638"/>
            <w:r w:rsidRPr="00461B25">
              <w:rPr>
                <w:rFonts w:hAnsi="Times New Roman" w:cs="Times New Roman"/>
                <w:b/>
                <w:bCs/>
                <w:sz w:val="22"/>
                <w:szCs w:val="22"/>
              </w:rPr>
              <w:t>Total</w:t>
            </w:r>
          </w:p>
        </w:tc>
        <w:tc>
          <w:tcPr>
            <w:tcW w:w="270" w:type="dxa"/>
          </w:tcPr>
          <w:p w14:paraId="4A77005C" w14:textId="77777777" w:rsidR="00151D54" w:rsidRPr="00461B25" w:rsidRDefault="00151D54" w:rsidP="00531B6D">
            <w:pPr>
              <w:tabs>
                <w:tab w:val="decimal" w:pos="918"/>
              </w:tabs>
              <w:ind w:left="-108" w:right="-135"/>
              <w:rPr>
                <w:rFonts w:hAnsi="Times New Roman" w:cs="Times New Roman"/>
                <w:b/>
                <w:bCs/>
                <w:sz w:val="22"/>
                <w:szCs w:val="22"/>
              </w:rPr>
            </w:pPr>
          </w:p>
        </w:tc>
        <w:tc>
          <w:tcPr>
            <w:tcW w:w="990" w:type="dxa"/>
            <w:tcBorders>
              <w:bottom w:val="double" w:sz="4" w:space="0" w:color="auto"/>
            </w:tcBorders>
            <w:shd w:val="clear" w:color="auto" w:fill="auto"/>
            <w:vAlign w:val="bottom"/>
          </w:tcPr>
          <w:p w14:paraId="52559BC4" w14:textId="77777777" w:rsidR="00151D54" w:rsidRPr="00461B25" w:rsidRDefault="00151D54" w:rsidP="00531B6D">
            <w:pPr>
              <w:tabs>
                <w:tab w:val="decimal" w:pos="705"/>
              </w:tabs>
              <w:ind w:left="-108" w:right="-135"/>
              <w:rPr>
                <w:rFonts w:hAnsi="Times New Roman" w:cs="Times New Roman"/>
                <w:b/>
                <w:bCs/>
                <w:sz w:val="22"/>
                <w:szCs w:val="22"/>
              </w:rPr>
            </w:pPr>
            <w:r w:rsidRPr="00461B25">
              <w:rPr>
                <w:rFonts w:hAnsi="Times New Roman" w:cs="Times New Roman"/>
                <w:b/>
                <w:bCs/>
                <w:sz w:val="22"/>
                <w:szCs w:val="22"/>
              </w:rPr>
              <w:t>151</w:t>
            </w:r>
          </w:p>
        </w:tc>
        <w:tc>
          <w:tcPr>
            <w:tcW w:w="270" w:type="dxa"/>
            <w:shd w:val="clear" w:color="auto" w:fill="auto"/>
            <w:vAlign w:val="bottom"/>
          </w:tcPr>
          <w:p w14:paraId="39459FF2" w14:textId="77777777" w:rsidR="00151D54" w:rsidRPr="00461B25" w:rsidRDefault="00151D54" w:rsidP="00531B6D">
            <w:pPr>
              <w:tabs>
                <w:tab w:val="decimal" w:pos="918"/>
              </w:tabs>
              <w:ind w:left="-108" w:right="-135"/>
              <w:rPr>
                <w:rFonts w:hAnsi="Times New Roman" w:cs="Times New Roman"/>
                <w:b/>
                <w:bCs/>
                <w:sz w:val="22"/>
                <w:szCs w:val="22"/>
              </w:rPr>
            </w:pPr>
          </w:p>
        </w:tc>
        <w:tc>
          <w:tcPr>
            <w:tcW w:w="990" w:type="dxa"/>
            <w:tcBorders>
              <w:bottom w:val="double" w:sz="4" w:space="0" w:color="auto"/>
            </w:tcBorders>
            <w:shd w:val="clear" w:color="auto" w:fill="auto"/>
            <w:vAlign w:val="bottom"/>
          </w:tcPr>
          <w:p w14:paraId="3F15D66A" w14:textId="77777777" w:rsidR="00151D54" w:rsidRPr="00461B25" w:rsidRDefault="00151D54" w:rsidP="00531B6D">
            <w:pPr>
              <w:tabs>
                <w:tab w:val="decimal" w:pos="698"/>
              </w:tabs>
              <w:ind w:left="-108" w:right="-135"/>
              <w:rPr>
                <w:rFonts w:hAnsi="Times New Roman" w:cs="Times New Roman"/>
                <w:b/>
                <w:bCs/>
                <w:sz w:val="22"/>
                <w:szCs w:val="22"/>
              </w:rPr>
            </w:pPr>
            <w:r w:rsidRPr="00461B25">
              <w:rPr>
                <w:rFonts w:hAnsi="Times New Roman" w:cs="Times New Roman"/>
                <w:b/>
                <w:bCs/>
                <w:sz w:val="22"/>
                <w:szCs w:val="22"/>
              </w:rPr>
              <w:t>138</w:t>
            </w:r>
          </w:p>
        </w:tc>
        <w:tc>
          <w:tcPr>
            <w:tcW w:w="270" w:type="dxa"/>
            <w:shd w:val="clear" w:color="auto" w:fill="auto"/>
            <w:vAlign w:val="bottom"/>
          </w:tcPr>
          <w:p w14:paraId="43CF6FA2" w14:textId="77777777" w:rsidR="00151D54" w:rsidRPr="00461B25" w:rsidRDefault="00151D54" w:rsidP="00531B6D">
            <w:pPr>
              <w:tabs>
                <w:tab w:val="decimal" w:pos="918"/>
              </w:tabs>
              <w:ind w:left="-108" w:right="-135"/>
              <w:rPr>
                <w:rFonts w:hAnsi="Times New Roman" w:cs="Times New Roman"/>
                <w:b/>
                <w:bCs/>
                <w:sz w:val="22"/>
                <w:szCs w:val="22"/>
              </w:rPr>
            </w:pPr>
          </w:p>
        </w:tc>
        <w:tc>
          <w:tcPr>
            <w:tcW w:w="990" w:type="dxa"/>
            <w:tcBorders>
              <w:bottom w:val="double" w:sz="4" w:space="0" w:color="auto"/>
            </w:tcBorders>
            <w:shd w:val="clear" w:color="auto" w:fill="auto"/>
            <w:vAlign w:val="bottom"/>
          </w:tcPr>
          <w:p w14:paraId="07FA6C80" w14:textId="77777777" w:rsidR="00151D54" w:rsidRPr="00461B25" w:rsidRDefault="00151D54" w:rsidP="00531B6D">
            <w:pPr>
              <w:tabs>
                <w:tab w:val="decimal" w:pos="702"/>
              </w:tabs>
              <w:ind w:left="-108" w:right="-135"/>
              <w:rPr>
                <w:rFonts w:hAnsi="Times New Roman" w:cs="Times New Roman"/>
                <w:b/>
                <w:bCs/>
                <w:sz w:val="22"/>
                <w:szCs w:val="22"/>
              </w:rPr>
            </w:pPr>
            <w:r w:rsidRPr="00461B25">
              <w:rPr>
                <w:rFonts w:hAnsi="Times New Roman" w:cs="Times New Roman"/>
                <w:b/>
                <w:bCs/>
                <w:sz w:val="22"/>
                <w:szCs w:val="22"/>
              </w:rPr>
              <w:t>77</w:t>
            </w:r>
          </w:p>
        </w:tc>
        <w:tc>
          <w:tcPr>
            <w:tcW w:w="270" w:type="dxa"/>
            <w:shd w:val="clear" w:color="auto" w:fill="auto"/>
            <w:vAlign w:val="bottom"/>
          </w:tcPr>
          <w:p w14:paraId="2D212B64" w14:textId="77777777" w:rsidR="00151D54" w:rsidRPr="00461B25" w:rsidRDefault="00151D54" w:rsidP="00531B6D">
            <w:pPr>
              <w:tabs>
                <w:tab w:val="decimal" w:pos="918"/>
              </w:tabs>
              <w:ind w:left="-108" w:right="-135"/>
              <w:rPr>
                <w:rFonts w:hAnsi="Times New Roman" w:cs="Times New Roman"/>
                <w:b/>
                <w:bCs/>
                <w:sz w:val="22"/>
                <w:szCs w:val="22"/>
              </w:rPr>
            </w:pPr>
          </w:p>
        </w:tc>
        <w:tc>
          <w:tcPr>
            <w:tcW w:w="990" w:type="dxa"/>
            <w:tcBorders>
              <w:bottom w:val="double" w:sz="4" w:space="0" w:color="auto"/>
            </w:tcBorders>
            <w:shd w:val="clear" w:color="auto" w:fill="auto"/>
            <w:vAlign w:val="bottom"/>
          </w:tcPr>
          <w:p w14:paraId="6C8A5A57" w14:textId="77777777" w:rsidR="00151D54" w:rsidRPr="00461B25" w:rsidRDefault="00151D54" w:rsidP="00531B6D">
            <w:pPr>
              <w:tabs>
                <w:tab w:val="decimal" w:pos="669"/>
              </w:tabs>
              <w:ind w:left="-108" w:right="-135"/>
              <w:rPr>
                <w:rFonts w:hAnsi="Times New Roman" w:cs="Times New Roman"/>
                <w:b/>
                <w:bCs/>
                <w:sz w:val="22"/>
                <w:szCs w:val="22"/>
              </w:rPr>
            </w:pPr>
            <w:r w:rsidRPr="00461B25">
              <w:rPr>
                <w:rFonts w:hAnsi="Times New Roman" w:cs="Times New Roman"/>
                <w:b/>
                <w:bCs/>
                <w:sz w:val="22"/>
                <w:szCs w:val="22"/>
              </w:rPr>
              <w:t>79</w:t>
            </w:r>
          </w:p>
        </w:tc>
      </w:tr>
      <w:bookmarkEnd w:id="4"/>
    </w:tbl>
    <w:p w14:paraId="52A835C7" w14:textId="77777777" w:rsidR="00151D54" w:rsidRPr="00461B25" w:rsidRDefault="00151D54" w:rsidP="00151D54">
      <w:pPr>
        <w:tabs>
          <w:tab w:val="right" w:pos="7280"/>
          <w:tab w:val="right" w:pos="8540"/>
        </w:tabs>
        <w:spacing w:line="240" w:lineRule="atLeast"/>
        <w:ind w:left="540" w:right="-43" w:hanging="540"/>
        <w:jc w:val="thaiDistribute"/>
        <w:rPr>
          <w:rFonts w:hAnsi="Times New Roman" w:cs="Times New Roman"/>
          <w:sz w:val="22"/>
          <w:szCs w:val="22"/>
        </w:rPr>
      </w:pPr>
    </w:p>
    <w:p w14:paraId="1A23F4DA" w14:textId="77777777" w:rsidR="00151D54" w:rsidRPr="00461B25" w:rsidRDefault="00151D54" w:rsidP="00151D54">
      <w:pPr>
        <w:tabs>
          <w:tab w:val="right" w:pos="7280"/>
          <w:tab w:val="right" w:pos="8540"/>
        </w:tabs>
        <w:spacing w:line="240" w:lineRule="atLeast"/>
        <w:ind w:left="540" w:right="-43" w:hanging="540"/>
        <w:jc w:val="thaiDistribute"/>
        <w:rPr>
          <w:rFonts w:hAnsi="Times New Roman" w:cs="Times New Roman"/>
          <w:sz w:val="22"/>
          <w:szCs w:val="22"/>
        </w:rPr>
      </w:pPr>
      <w:r w:rsidRPr="00461B25">
        <w:rPr>
          <w:rFonts w:hAnsi="Times New Roman" w:cs="Times New Roman"/>
          <w:sz w:val="22"/>
          <w:szCs w:val="22"/>
        </w:rPr>
        <w:tab/>
        <w:t>The defined contribution plans comprise provident funds established by the Group for its employees. Membership to the funds is on a voluntary basis. Contributions are made monthly by the employees at rates ranging from 3% to 10% of their basic salaries and by the Group at rates ranging from 3% to 10% of the employees’ basic salaries. The provident funds are registered with the Ministry of Finance as juristic entities and are managed by a licensed Fund Manager.</w:t>
      </w:r>
    </w:p>
    <w:p w14:paraId="707515B3" w14:textId="77777777" w:rsidR="00151D54" w:rsidRPr="00461B25" w:rsidRDefault="00151D54" w:rsidP="00151D54">
      <w:pPr>
        <w:tabs>
          <w:tab w:val="right" w:pos="7280"/>
          <w:tab w:val="right" w:pos="8540"/>
        </w:tabs>
        <w:spacing w:line="240" w:lineRule="atLeast"/>
        <w:ind w:left="540" w:right="-43" w:hanging="540"/>
        <w:jc w:val="thaiDistribute"/>
        <w:rPr>
          <w:rFonts w:hAnsi="Times New Roman" w:cs="Times New Roman"/>
          <w:b/>
          <w:bCs/>
          <w:sz w:val="22"/>
          <w:szCs w:val="22"/>
        </w:rPr>
      </w:pPr>
    </w:p>
    <w:p w14:paraId="56CE714E" w14:textId="77777777" w:rsidR="00151D54" w:rsidRPr="00461B25" w:rsidRDefault="00151D54" w:rsidP="00151D54">
      <w:pPr>
        <w:spacing w:line="240" w:lineRule="atLeast"/>
        <w:ind w:left="540" w:hanging="540"/>
        <w:jc w:val="thaiDistribute"/>
        <w:rPr>
          <w:rFonts w:hAnsi="Times New Roman" w:cs="Times New Roman"/>
          <w:b/>
          <w:bCs/>
        </w:rPr>
      </w:pPr>
      <w:r w:rsidRPr="00461B25">
        <w:rPr>
          <w:rFonts w:hAnsi="Times New Roman" w:cs="Times New Roman"/>
          <w:b/>
          <w:bCs/>
        </w:rPr>
        <w:t>21</w:t>
      </w:r>
      <w:r w:rsidRPr="00461B25">
        <w:rPr>
          <w:rFonts w:hAnsi="Times New Roman" w:cs="Times New Roman"/>
          <w:b/>
          <w:bCs/>
        </w:rPr>
        <w:tab/>
        <w:t xml:space="preserve">Expenses by nature   </w:t>
      </w:r>
    </w:p>
    <w:p w14:paraId="48DDB226" w14:textId="77777777" w:rsidR="00151D54" w:rsidRPr="00461B25" w:rsidRDefault="00151D54" w:rsidP="00151D54">
      <w:pPr>
        <w:tabs>
          <w:tab w:val="right" w:pos="7280"/>
          <w:tab w:val="right" w:pos="8540"/>
        </w:tabs>
        <w:spacing w:line="240" w:lineRule="atLeast"/>
        <w:ind w:left="540" w:right="-43" w:hanging="540"/>
        <w:jc w:val="thaiDistribute"/>
        <w:rPr>
          <w:rFonts w:hAnsi="Times New Roman" w:cs="Times New Roman"/>
          <w:b/>
          <w:bCs/>
          <w:sz w:val="22"/>
          <w:szCs w:val="22"/>
        </w:rPr>
      </w:pPr>
    </w:p>
    <w:tbl>
      <w:tblPr>
        <w:tblW w:w="9364" w:type="dxa"/>
        <w:tblInd w:w="450" w:type="dxa"/>
        <w:tblLayout w:type="fixed"/>
        <w:tblLook w:val="0000" w:firstRow="0" w:lastRow="0" w:firstColumn="0" w:lastColumn="0" w:noHBand="0" w:noVBand="0"/>
      </w:tblPr>
      <w:tblGrid>
        <w:gridCol w:w="3797"/>
        <w:gridCol w:w="247"/>
        <w:gridCol w:w="1112"/>
        <w:gridCol w:w="264"/>
        <w:gridCol w:w="1131"/>
        <w:gridCol w:w="264"/>
        <w:gridCol w:w="1137"/>
        <w:gridCol w:w="236"/>
        <w:gridCol w:w="1176"/>
      </w:tblGrid>
      <w:tr w:rsidR="00151D54" w:rsidRPr="00461B25" w14:paraId="45A8F997" w14:textId="77777777" w:rsidTr="00531B6D">
        <w:trPr>
          <w:tblHeader/>
        </w:trPr>
        <w:tc>
          <w:tcPr>
            <w:tcW w:w="2027" w:type="pct"/>
          </w:tcPr>
          <w:p w14:paraId="7C083C75" w14:textId="77777777" w:rsidR="00151D54" w:rsidRPr="00461B25" w:rsidRDefault="00151D54" w:rsidP="00531B6D">
            <w:pPr>
              <w:spacing w:line="240" w:lineRule="exact"/>
              <w:ind w:left="-18"/>
              <w:rPr>
                <w:rFonts w:hAnsi="Times New Roman" w:cs="Times New Roman"/>
                <w:b/>
                <w:bCs/>
                <w:sz w:val="22"/>
                <w:szCs w:val="22"/>
              </w:rPr>
            </w:pPr>
          </w:p>
        </w:tc>
        <w:tc>
          <w:tcPr>
            <w:tcW w:w="132" w:type="pct"/>
          </w:tcPr>
          <w:p w14:paraId="630460D8" w14:textId="77777777" w:rsidR="00151D54" w:rsidRPr="00461B25" w:rsidRDefault="00151D54" w:rsidP="00531B6D">
            <w:pPr>
              <w:spacing w:line="240" w:lineRule="exact"/>
              <w:ind w:left="-18"/>
              <w:rPr>
                <w:rFonts w:hAnsi="Times New Roman" w:cs="Times New Roman"/>
                <w:b/>
                <w:bCs/>
                <w:sz w:val="22"/>
                <w:szCs w:val="22"/>
              </w:rPr>
            </w:pPr>
          </w:p>
        </w:tc>
        <w:tc>
          <w:tcPr>
            <w:tcW w:w="1339" w:type="pct"/>
            <w:gridSpan w:val="3"/>
          </w:tcPr>
          <w:p w14:paraId="3A04208D" w14:textId="77777777" w:rsidR="00151D54" w:rsidRPr="00461B25" w:rsidRDefault="00151D54" w:rsidP="00531B6D">
            <w:pPr>
              <w:pStyle w:val="BodyText"/>
              <w:spacing w:line="240" w:lineRule="exact"/>
              <w:ind w:left="-108"/>
              <w:jc w:val="center"/>
              <w:rPr>
                <w:rFonts w:ascii="Times New Roman" w:hAnsi="Times New Roman" w:cs="Times New Roman"/>
                <w:b/>
                <w:bCs/>
                <w:sz w:val="22"/>
                <w:szCs w:val="22"/>
              </w:rPr>
            </w:pPr>
            <w:r w:rsidRPr="00461B25">
              <w:rPr>
                <w:rFonts w:ascii="Times New Roman" w:hAnsi="Times New Roman" w:cs="Times New Roman"/>
                <w:b/>
                <w:bCs/>
                <w:sz w:val="22"/>
                <w:szCs w:val="22"/>
              </w:rPr>
              <w:t xml:space="preserve">Consolidated </w:t>
            </w:r>
          </w:p>
          <w:p w14:paraId="4B619225" w14:textId="77777777" w:rsidR="00151D54" w:rsidRPr="00461B25" w:rsidRDefault="00151D54" w:rsidP="00531B6D">
            <w:pPr>
              <w:pStyle w:val="BodyText"/>
              <w:spacing w:line="240" w:lineRule="exact"/>
              <w:ind w:left="-108" w:right="-93"/>
              <w:jc w:val="center"/>
              <w:rPr>
                <w:rFonts w:ascii="Times New Roman" w:hAnsi="Times New Roman" w:cs="Times New Roman"/>
                <w:b/>
                <w:bCs/>
                <w:sz w:val="22"/>
                <w:szCs w:val="22"/>
                <w:cs/>
              </w:rPr>
            </w:pPr>
            <w:r w:rsidRPr="00461B25">
              <w:rPr>
                <w:rFonts w:ascii="Times New Roman" w:hAnsi="Times New Roman" w:cs="Times New Roman"/>
                <w:b/>
                <w:bCs/>
                <w:sz w:val="22"/>
                <w:szCs w:val="22"/>
              </w:rPr>
              <w:t>financial statements</w:t>
            </w:r>
          </w:p>
        </w:tc>
        <w:tc>
          <w:tcPr>
            <w:tcW w:w="141" w:type="pct"/>
          </w:tcPr>
          <w:p w14:paraId="793075DF" w14:textId="77777777" w:rsidR="00151D54" w:rsidRPr="00461B25" w:rsidRDefault="00151D54" w:rsidP="00531B6D">
            <w:pPr>
              <w:pStyle w:val="BodyText"/>
              <w:spacing w:line="240" w:lineRule="exact"/>
              <w:ind w:left="-108" w:right="-93"/>
              <w:jc w:val="center"/>
              <w:rPr>
                <w:rFonts w:ascii="Times New Roman" w:hAnsi="Times New Roman" w:cs="Times New Roman"/>
                <w:b/>
                <w:bCs/>
                <w:sz w:val="22"/>
                <w:szCs w:val="22"/>
              </w:rPr>
            </w:pPr>
          </w:p>
        </w:tc>
        <w:tc>
          <w:tcPr>
            <w:tcW w:w="1361" w:type="pct"/>
            <w:gridSpan w:val="3"/>
          </w:tcPr>
          <w:p w14:paraId="5326E372" w14:textId="77777777" w:rsidR="00151D54" w:rsidRPr="00461B25" w:rsidRDefault="00151D54" w:rsidP="00531B6D">
            <w:pPr>
              <w:pStyle w:val="BodyText"/>
              <w:spacing w:line="240" w:lineRule="exact"/>
              <w:ind w:left="-108"/>
              <w:jc w:val="center"/>
              <w:rPr>
                <w:rFonts w:ascii="Times New Roman" w:hAnsi="Times New Roman" w:cs="Times New Roman"/>
                <w:b/>
                <w:bCs/>
                <w:sz w:val="22"/>
                <w:szCs w:val="22"/>
              </w:rPr>
            </w:pPr>
            <w:r w:rsidRPr="00461B25">
              <w:rPr>
                <w:rFonts w:ascii="Times New Roman" w:hAnsi="Times New Roman" w:cs="Times New Roman"/>
                <w:b/>
                <w:bCs/>
                <w:sz w:val="22"/>
                <w:szCs w:val="22"/>
              </w:rPr>
              <w:t xml:space="preserve">Separate </w:t>
            </w:r>
          </w:p>
          <w:p w14:paraId="15F07AF0" w14:textId="77777777" w:rsidR="00151D54" w:rsidRPr="00461B25" w:rsidRDefault="00151D54" w:rsidP="00531B6D">
            <w:pPr>
              <w:pStyle w:val="BodyText"/>
              <w:spacing w:line="240" w:lineRule="exact"/>
              <w:ind w:left="-108" w:right="-93"/>
              <w:jc w:val="center"/>
              <w:rPr>
                <w:rFonts w:ascii="Times New Roman" w:hAnsi="Times New Roman" w:cs="Times New Roman"/>
                <w:b/>
                <w:bCs/>
                <w:sz w:val="22"/>
                <w:szCs w:val="22"/>
              </w:rPr>
            </w:pPr>
            <w:r w:rsidRPr="00461B25">
              <w:rPr>
                <w:rFonts w:ascii="Times New Roman" w:hAnsi="Times New Roman" w:cs="Times New Roman"/>
                <w:b/>
                <w:bCs/>
                <w:sz w:val="22"/>
                <w:szCs w:val="22"/>
              </w:rPr>
              <w:t>financial statements</w:t>
            </w:r>
          </w:p>
        </w:tc>
      </w:tr>
      <w:tr w:rsidR="00151D54" w:rsidRPr="00461B25" w14:paraId="1593C978" w14:textId="77777777" w:rsidTr="00531B6D">
        <w:trPr>
          <w:tblHeader/>
        </w:trPr>
        <w:tc>
          <w:tcPr>
            <w:tcW w:w="2027" w:type="pct"/>
          </w:tcPr>
          <w:p w14:paraId="7E7BFCBB" w14:textId="77777777" w:rsidR="00151D54" w:rsidRPr="00461B25" w:rsidRDefault="00151D54" w:rsidP="00531B6D">
            <w:pPr>
              <w:pStyle w:val="BodyText"/>
              <w:spacing w:line="240" w:lineRule="exact"/>
              <w:ind w:left="-18"/>
              <w:jc w:val="both"/>
              <w:rPr>
                <w:rFonts w:ascii="Times New Roman" w:hAnsi="Times New Roman" w:cs="Times New Roman"/>
                <w:b/>
                <w:bCs/>
                <w:sz w:val="22"/>
                <w:szCs w:val="22"/>
              </w:rPr>
            </w:pPr>
          </w:p>
        </w:tc>
        <w:tc>
          <w:tcPr>
            <w:tcW w:w="132" w:type="pct"/>
          </w:tcPr>
          <w:p w14:paraId="759B7AD5" w14:textId="77777777" w:rsidR="00151D54" w:rsidRPr="00461B25" w:rsidRDefault="00151D54" w:rsidP="00531B6D">
            <w:pPr>
              <w:pStyle w:val="BodyText"/>
              <w:spacing w:line="240" w:lineRule="exact"/>
              <w:ind w:left="-109" w:right="-82"/>
              <w:jc w:val="center"/>
              <w:rPr>
                <w:rFonts w:ascii="Times New Roman" w:hAnsi="Times New Roman" w:cs="Times New Roman"/>
                <w:i/>
                <w:iCs/>
                <w:sz w:val="22"/>
                <w:szCs w:val="22"/>
              </w:rPr>
            </w:pPr>
          </w:p>
        </w:tc>
        <w:tc>
          <w:tcPr>
            <w:tcW w:w="594" w:type="pct"/>
          </w:tcPr>
          <w:p w14:paraId="68C4229B" w14:textId="77777777" w:rsidR="00151D54" w:rsidRPr="00461B25" w:rsidRDefault="00151D54" w:rsidP="00531B6D">
            <w:pPr>
              <w:tabs>
                <w:tab w:val="left" w:pos="540"/>
              </w:tabs>
              <w:spacing w:line="240" w:lineRule="exact"/>
              <w:jc w:val="center"/>
              <w:rPr>
                <w:rFonts w:hAnsi="Times New Roman" w:cs="Times New Roman"/>
                <w:sz w:val="22"/>
                <w:szCs w:val="22"/>
              </w:rPr>
            </w:pPr>
            <w:r w:rsidRPr="00461B25">
              <w:rPr>
                <w:rFonts w:hAnsi="Times New Roman" w:cs="Times New Roman"/>
                <w:sz w:val="22"/>
                <w:szCs w:val="22"/>
                <w:cs/>
                <w:lang w:eastAsia="en-GB"/>
              </w:rPr>
              <w:t>202</w:t>
            </w:r>
            <w:r w:rsidRPr="00461B25">
              <w:rPr>
                <w:rFonts w:hAnsi="Times New Roman" w:cs="Times New Roman"/>
                <w:sz w:val="22"/>
                <w:szCs w:val="22"/>
                <w:lang w:eastAsia="en-GB"/>
              </w:rPr>
              <w:t>1</w:t>
            </w:r>
          </w:p>
        </w:tc>
        <w:tc>
          <w:tcPr>
            <w:tcW w:w="141" w:type="pct"/>
          </w:tcPr>
          <w:p w14:paraId="47707D6F" w14:textId="77777777" w:rsidR="00151D54" w:rsidRPr="00461B25" w:rsidRDefault="00151D54" w:rsidP="00531B6D">
            <w:pPr>
              <w:tabs>
                <w:tab w:val="left" w:pos="540"/>
              </w:tabs>
              <w:spacing w:line="240" w:lineRule="exact"/>
              <w:jc w:val="center"/>
              <w:rPr>
                <w:rFonts w:hAnsi="Times New Roman" w:cs="Times New Roman"/>
                <w:sz w:val="22"/>
                <w:szCs w:val="22"/>
              </w:rPr>
            </w:pPr>
          </w:p>
        </w:tc>
        <w:tc>
          <w:tcPr>
            <w:tcW w:w="604" w:type="pct"/>
          </w:tcPr>
          <w:p w14:paraId="4188DF18" w14:textId="77777777" w:rsidR="00151D54" w:rsidRPr="00461B25" w:rsidRDefault="00151D54" w:rsidP="00531B6D">
            <w:pPr>
              <w:tabs>
                <w:tab w:val="left" w:pos="540"/>
              </w:tabs>
              <w:spacing w:line="240" w:lineRule="exact"/>
              <w:jc w:val="center"/>
              <w:rPr>
                <w:rFonts w:hAnsi="Times New Roman" w:cs="Times New Roman"/>
                <w:sz w:val="22"/>
                <w:szCs w:val="22"/>
              </w:rPr>
            </w:pPr>
            <w:r w:rsidRPr="00461B25">
              <w:rPr>
                <w:rFonts w:hAnsi="Times New Roman" w:cs="Times New Roman"/>
                <w:sz w:val="22"/>
                <w:szCs w:val="22"/>
                <w:cs/>
                <w:lang w:eastAsia="en-GB"/>
              </w:rPr>
              <w:t>20</w:t>
            </w:r>
            <w:r w:rsidRPr="00461B25">
              <w:rPr>
                <w:rFonts w:hAnsi="Times New Roman" w:cs="Times New Roman"/>
                <w:sz w:val="22"/>
                <w:szCs w:val="22"/>
                <w:lang w:eastAsia="en-GB"/>
              </w:rPr>
              <w:t>20</w:t>
            </w:r>
          </w:p>
        </w:tc>
        <w:tc>
          <w:tcPr>
            <w:tcW w:w="141" w:type="pct"/>
          </w:tcPr>
          <w:p w14:paraId="3AE37868" w14:textId="77777777" w:rsidR="00151D54" w:rsidRPr="00461B25" w:rsidRDefault="00151D54" w:rsidP="00531B6D">
            <w:pPr>
              <w:pStyle w:val="BodyText"/>
              <w:spacing w:line="240" w:lineRule="exact"/>
              <w:ind w:left="-108" w:right="-93"/>
              <w:jc w:val="center"/>
              <w:rPr>
                <w:rFonts w:ascii="Times New Roman" w:hAnsi="Times New Roman" w:cs="Times New Roman"/>
                <w:b/>
                <w:bCs/>
                <w:sz w:val="22"/>
                <w:szCs w:val="22"/>
              </w:rPr>
            </w:pPr>
          </w:p>
        </w:tc>
        <w:tc>
          <w:tcPr>
            <w:tcW w:w="607" w:type="pct"/>
          </w:tcPr>
          <w:p w14:paraId="438EFBB5" w14:textId="77777777" w:rsidR="00151D54" w:rsidRPr="00461B25" w:rsidRDefault="00151D54" w:rsidP="00531B6D">
            <w:pPr>
              <w:tabs>
                <w:tab w:val="left" w:pos="540"/>
              </w:tabs>
              <w:spacing w:line="240" w:lineRule="exact"/>
              <w:jc w:val="center"/>
              <w:rPr>
                <w:rFonts w:hAnsi="Times New Roman" w:cs="Times New Roman"/>
                <w:sz w:val="22"/>
                <w:szCs w:val="22"/>
              </w:rPr>
            </w:pPr>
            <w:r w:rsidRPr="00461B25">
              <w:rPr>
                <w:rFonts w:hAnsi="Times New Roman" w:cs="Times New Roman"/>
                <w:sz w:val="22"/>
                <w:szCs w:val="22"/>
                <w:cs/>
                <w:lang w:eastAsia="en-GB"/>
              </w:rPr>
              <w:t>202</w:t>
            </w:r>
            <w:r w:rsidRPr="00461B25">
              <w:rPr>
                <w:rFonts w:hAnsi="Times New Roman" w:cs="Times New Roman"/>
                <w:sz w:val="22"/>
                <w:szCs w:val="22"/>
                <w:lang w:eastAsia="en-GB"/>
              </w:rPr>
              <w:t>1</w:t>
            </w:r>
          </w:p>
        </w:tc>
        <w:tc>
          <w:tcPr>
            <w:tcW w:w="126" w:type="pct"/>
          </w:tcPr>
          <w:p w14:paraId="5F5B24FF" w14:textId="77777777" w:rsidR="00151D54" w:rsidRPr="00461B25" w:rsidRDefault="00151D54" w:rsidP="00531B6D">
            <w:pPr>
              <w:tabs>
                <w:tab w:val="left" w:pos="540"/>
              </w:tabs>
              <w:spacing w:line="240" w:lineRule="exact"/>
              <w:jc w:val="center"/>
              <w:rPr>
                <w:rFonts w:hAnsi="Times New Roman" w:cs="Times New Roman"/>
                <w:sz w:val="22"/>
                <w:szCs w:val="22"/>
              </w:rPr>
            </w:pPr>
          </w:p>
        </w:tc>
        <w:tc>
          <w:tcPr>
            <w:tcW w:w="628" w:type="pct"/>
          </w:tcPr>
          <w:p w14:paraId="46A72719" w14:textId="77777777" w:rsidR="00151D54" w:rsidRPr="00461B25" w:rsidRDefault="00151D54" w:rsidP="00531B6D">
            <w:pPr>
              <w:tabs>
                <w:tab w:val="left" w:pos="540"/>
              </w:tabs>
              <w:spacing w:line="240" w:lineRule="exact"/>
              <w:jc w:val="center"/>
              <w:rPr>
                <w:rFonts w:hAnsi="Times New Roman" w:cs="Times New Roman"/>
                <w:sz w:val="22"/>
                <w:szCs w:val="22"/>
              </w:rPr>
            </w:pPr>
            <w:r w:rsidRPr="00461B25">
              <w:rPr>
                <w:rFonts w:hAnsi="Times New Roman" w:cs="Times New Roman"/>
                <w:sz w:val="22"/>
                <w:szCs w:val="22"/>
                <w:cs/>
                <w:lang w:eastAsia="en-GB"/>
              </w:rPr>
              <w:t>20</w:t>
            </w:r>
            <w:r w:rsidRPr="00461B25">
              <w:rPr>
                <w:rFonts w:hAnsi="Times New Roman" w:cs="Times New Roman"/>
                <w:sz w:val="22"/>
                <w:szCs w:val="22"/>
                <w:lang w:eastAsia="en-GB"/>
              </w:rPr>
              <w:t>20</w:t>
            </w:r>
          </w:p>
        </w:tc>
      </w:tr>
      <w:tr w:rsidR="00151D54" w:rsidRPr="00461B25" w14:paraId="2FC977AD" w14:textId="77777777" w:rsidTr="00531B6D">
        <w:trPr>
          <w:trHeight w:val="80"/>
          <w:tblHeader/>
        </w:trPr>
        <w:tc>
          <w:tcPr>
            <w:tcW w:w="2027" w:type="pct"/>
          </w:tcPr>
          <w:p w14:paraId="61A4BCD6" w14:textId="77777777" w:rsidR="00151D54" w:rsidRPr="00461B25" w:rsidRDefault="00151D54" w:rsidP="00531B6D">
            <w:pPr>
              <w:pStyle w:val="BodyText"/>
              <w:spacing w:line="240" w:lineRule="exact"/>
              <w:ind w:left="-18"/>
              <w:jc w:val="both"/>
              <w:rPr>
                <w:rFonts w:ascii="Times New Roman" w:hAnsi="Times New Roman" w:cs="Times New Roman"/>
                <w:b/>
                <w:bCs/>
                <w:sz w:val="22"/>
                <w:szCs w:val="22"/>
              </w:rPr>
            </w:pPr>
          </w:p>
        </w:tc>
        <w:tc>
          <w:tcPr>
            <w:tcW w:w="132" w:type="pct"/>
          </w:tcPr>
          <w:p w14:paraId="07ED3915" w14:textId="77777777" w:rsidR="00151D54" w:rsidRPr="00461B25" w:rsidRDefault="00151D54" w:rsidP="00531B6D">
            <w:pPr>
              <w:pStyle w:val="BodyText"/>
              <w:spacing w:line="240" w:lineRule="exact"/>
              <w:ind w:left="-18"/>
              <w:jc w:val="both"/>
              <w:rPr>
                <w:rFonts w:ascii="Times New Roman" w:hAnsi="Times New Roman" w:cs="Times New Roman"/>
                <w:b/>
                <w:bCs/>
                <w:sz w:val="22"/>
                <w:szCs w:val="22"/>
              </w:rPr>
            </w:pPr>
          </w:p>
        </w:tc>
        <w:tc>
          <w:tcPr>
            <w:tcW w:w="2841" w:type="pct"/>
            <w:gridSpan w:val="7"/>
          </w:tcPr>
          <w:p w14:paraId="32B39E37" w14:textId="77777777" w:rsidR="00151D54" w:rsidRPr="00461B25" w:rsidRDefault="00151D54" w:rsidP="00531B6D">
            <w:pPr>
              <w:pStyle w:val="BodyText"/>
              <w:spacing w:line="240" w:lineRule="exact"/>
              <w:ind w:left="-108"/>
              <w:jc w:val="center"/>
              <w:rPr>
                <w:rFonts w:ascii="Times New Roman" w:hAnsi="Times New Roman" w:cs="Times New Roman"/>
                <w:sz w:val="22"/>
                <w:szCs w:val="22"/>
              </w:rPr>
            </w:pPr>
            <w:r w:rsidRPr="00461B25">
              <w:rPr>
                <w:rFonts w:ascii="Times New Roman" w:hAnsi="Times New Roman" w:cs="Times New Roman"/>
                <w:i/>
                <w:iCs/>
                <w:sz w:val="22"/>
                <w:szCs w:val="22"/>
              </w:rPr>
              <w:t>(in million Baht)</w:t>
            </w:r>
          </w:p>
        </w:tc>
      </w:tr>
      <w:tr w:rsidR="00151D54" w:rsidRPr="00461B25" w14:paraId="7CF69955" w14:textId="77777777" w:rsidTr="00531B6D">
        <w:tc>
          <w:tcPr>
            <w:tcW w:w="2027" w:type="pct"/>
          </w:tcPr>
          <w:p w14:paraId="5F00FD90" w14:textId="77777777" w:rsidR="00151D54" w:rsidRPr="00461B25" w:rsidRDefault="00151D54" w:rsidP="00531B6D">
            <w:pPr>
              <w:tabs>
                <w:tab w:val="left" w:pos="540"/>
              </w:tabs>
              <w:spacing w:line="240" w:lineRule="exact"/>
              <w:ind w:left="165" w:hanging="165"/>
              <w:rPr>
                <w:rFonts w:hAnsi="Times New Roman" w:cs="Times New Roman"/>
                <w:sz w:val="22"/>
                <w:szCs w:val="22"/>
                <w:cs/>
              </w:rPr>
            </w:pPr>
            <w:r w:rsidRPr="00461B25">
              <w:rPr>
                <w:rFonts w:hAnsi="Times New Roman" w:cs="Times New Roman"/>
                <w:sz w:val="22"/>
                <w:szCs w:val="22"/>
              </w:rPr>
              <w:t xml:space="preserve">Finance costs </w:t>
            </w:r>
          </w:p>
        </w:tc>
        <w:tc>
          <w:tcPr>
            <w:tcW w:w="132" w:type="pct"/>
          </w:tcPr>
          <w:p w14:paraId="440C75B9" w14:textId="77777777" w:rsidR="00151D54" w:rsidRPr="00461B25" w:rsidRDefault="00151D54" w:rsidP="00531B6D">
            <w:pPr>
              <w:spacing w:line="240" w:lineRule="exact"/>
              <w:jc w:val="center"/>
              <w:rPr>
                <w:rFonts w:hAnsi="Times New Roman" w:cs="Times New Roman"/>
                <w:i/>
                <w:iCs/>
                <w:sz w:val="22"/>
                <w:szCs w:val="22"/>
              </w:rPr>
            </w:pPr>
          </w:p>
        </w:tc>
        <w:tc>
          <w:tcPr>
            <w:tcW w:w="594" w:type="pct"/>
            <w:shd w:val="clear" w:color="auto" w:fill="auto"/>
          </w:tcPr>
          <w:p w14:paraId="2D0D1014" w14:textId="77777777" w:rsidR="00151D54" w:rsidRPr="00461B25" w:rsidRDefault="00151D54" w:rsidP="00531B6D">
            <w:pPr>
              <w:pStyle w:val="BodyText"/>
              <w:tabs>
                <w:tab w:val="decimal" w:pos="871"/>
              </w:tabs>
              <w:spacing w:line="240" w:lineRule="exact"/>
              <w:ind w:left="-108" w:right="-96"/>
              <w:rPr>
                <w:rFonts w:ascii="Times New Roman" w:hAnsi="Times New Roman" w:cs="Times New Roman"/>
                <w:sz w:val="22"/>
                <w:szCs w:val="22"/>
              </w:rPr>
            </w:pPr>
            <w:r w:rsidRPr="00461B25">
              <w:rPr>
                <w:rFonts w:ascii="Times New Roman" w:hAnsi="Times New Roman" w:cs="Times New Roman"/>
                <w:sz w:val="22"/>
                <w:szCs w:val="22"/>
              </w:rPr>
              <w:t>157</w:t>
            </w:r>
          </w:p>
        </w:tc>
        <w:tc>
          <w:tcPr>
            <w:tcW w:w="141" w:type="pct"/>
          </w:tcPr>
          <w:p w14:paraId="692E88E2" w14:textId="77777777" w:rsidR="00151D54" w:rsidRPr="00461B25" w:rsidRDefault="00151D54" w:rsidP="00531B6D">
            <w:pPr>
              <w:pStyle w:val="BodyText"/>
              <w:tabs>
                <w:tab w:val="decimal" w:pos="871"/>
              </w:tabs>
              <w:spacing w:line="240" w:lineRule="exact"/>
              <w:ind w:left="-108" w:right="-96"/>
              <w:rPr>
                <w:rFonts w:ascii="Times New Roman" w:hAnsi="Times New Roman" w:cs="Times New Roman"/>
                <w:sz w:val="22"/>
                <w:szCs w:val="22"/>
              </w:rPr>
            </w:pPr>
          </w:p>
        </w:tc>
        <w:tc>
          <w:tcPr>
            <w:tcW w:w="604" w:type="pct"/>
          </w:tcPr>
          <w:p w14:paraId="39463A17" w14:textId="77777777" w:rsidR="00151D54" w:rsidRPr="00461B25" w:rsidRDefault="00151D54" w:rsidP="00531B6D">
            <w:pPr>
              <w:pStyle w:val="BodyText"/>
              <w:tabs>
                <w:tab w:val="decimal" w:pos="871"/>
              </w:tabs>
              <w:spacing w:line="240" w:lineRule="exact"/>
              <w:ind w:left="-108" w:right="-96"/>
              <w:rPr>
                <w:rFonts w:ascii="Times New Roman" w:hAnsi="Times New Roman" w:cs="Times New Roman"/>
                <w:sz w:val="22"/>
                <w:szCs w:val="22"/>
              </w:rPr>
            </w:pPr>
            <w:r w:rsidRPr="00461B25">
              <w:rPr>
                <w:rFonts w:ascii="Times New Roman" w:hAnsi="Times New Roman" w:cs="Times New Roman"/>
                <w:sz w:val="22"/>
                <w:szCs w:val="22"/>
              </w:rPr>
              <w:t>199</w:t>
            </w:r>
          </w:p>
        </w:tc>
        <w:tc>
          <w:tcPr>
            <w:tcW w:w="141" w:type="pct"/>
          </w:tcPr>
          <w:p w14:paraId="562F6516" w14:textId="77777777" w:rsidR="00151D54" w:rsidRPr="00461B25" w:rsidRDefault="00151D54" w:rsidP="00531B6D">
            <w:pPr>
              <w:pStyle w:val="BodyText"/>
              <w:tabs>
                <w:tab w:val="decimal" w:pos="871"/>
              </w:tabs>
              <w:spacing w:line="240" w:lineRule="exact"/>
              <w:ind w:left="-108" w:right="-96"/>
              <w:rPr>
                <w:rFonts w:ascii="Times New Roman" w:hAnsi="Times New Roman" w:cs="Times New Roman"/>
                <w:sz w:val="22"/>
                <w:szCs w:val="22"/>
              </w:rPr>
            </w:pPr>
          </w:p>
        </w:tc>
        <w:tc>
          <w:tcPr>
            <w:tcW w:w="607" w:type="pct"/>
          </w:tcPr>
          <w:p w14:paraId="7345E9EF" w14:textId="77777777" w:rsidR="00151D54" w:rsidRPr="00461B25" w:rsidRDefault="00151D54" w:rsidP="00531B6D">
            <w:pPr>
              <w:pStyle w:val="BodyText"/>
              <w:tabs>
                <w:tab w:val="decimal" w:pos="871"/>
              </w:tabs>
              <w:spacing w:line="240" w:lineRule="exact"/>
              <w:ind w:left="-108" w:right="-96"/>
              <w:rPr>
                <w:rFonts w:ascii="Times New Roman" w:hAnsi="Times New Roman" w:cs="Times New Roman"/>
                <w:sz w:val="22"/>
                <w:szCs w:val="22"/>
              </w:rPr>
            </w:pPr>
            <w:r w:rsidRPr="00461B25">
              <w:rPr>
                <w:rFonts w:ascii="Times New Roman" w:hAnsi="Times New Roman" w:cs="Times New Roman"/>
                <w:sz w:val="22"/>
                <w:szCs w:val="22"/>
              </w:rPr>
              <w:t>116</w:t>
            </w:r>
          </w:p>
        </w:tc>
        <w:tc>
          <w:tcPr>
            <w:tcW w:w="126" w:type="pct"/>
          </w:tcPr>
          <w:p w14:paraId="5C2C7A12" w14:textId="77777777" w:rsidR="00151D54" w:rsidRPr="00461B25" w:rsidRDefault="00151D54" w:rsidP="00531B6D">
            <w:pPr>
              <w:pStyle w:val="BodyText"/>
              <w:tabs>
                <w:tab w:val="decimal" w:pos="871"/>
              </w:tabs>
              <w:spacing w:line="240" w:lineRule="exact"/>
              <w:ind w:left="-108" w:right="-96"/>
              <w:rPr>
                <w:rFonts w:ascii="Times New Roman" w:hAnsi="Times New Roman" w:cs="Times New Roman"/>
                <w:sz w:val="22"/>
                <w:szCs w:val="22"/>
              </w:rPr>
            </w:pPr>
          </w:p>
        </w:tc>
        <w:tc>
          <w:tcPr>
            <w:tcW w:w="628" w:type="pct"/>
          </w:tcPr>
          <w:p w14:paraId="3153F54F" w14:textId="77777777" w:rsidR="00151D54" w:rsidRPr="00461B25" w:rsidRDefault="00151D54" w:rsidP="00531B6D">
            <w:pPr>
              <w:pStyle w:val="BodyText"/>
              <w:tabs>
                <w:tab w:val="decimal" w:pos="871"/>
              </w:tabs>
              <w:spacing w:line="240" w:lineRule="exact"/>
              <w:ind w:left="-108" w:right="-96"/>
              <w:rPr>
                <w:rFonts w:ascii="Times New Roman" w:hAnsi="Times New Roman" w:cs="Times New Roman"/>
                <w:sz w:val="22"/>
                <w:szCs w:val="22"/>
              </w:rPr>
            </w:pPr>
            <w:r w:rsidRPr="00461B25">
              <w:rPr>
                <w:rFonts w:ascii="Times New Roman" w:hAnsi="Times New Roman" w:cs="Times New Roman"/>
                <w:sz w:val="22"/>
                <w:szCs w:val="22"/>
              </w:rPr>
              <w:t>155</w:t>
            </w:r>
          </w:p>
        </w:tc>
      </w:tr>
      <w:tr w:rsidR="00151D54" w:rsidRPr="00461B25" w14:paraId="59788D4B" w14:textId="77777777" w:rsidTr="00531B6D">
        <w:tc>
          <w:tcPr>
            <w:tcW w:w="2027" w:type="pct"/>
          </w:tcPr>
          <w:p w14:paraId="1B655694" w14:textId="77777777" w:rsidR="00151D54" w:rsidRPr="00461B25" w:rsidRDefault="00151D54" w:rsidP="00531B6D">
            <w:pPr>
              <w:tabs>
                <w:tab w:val="left" w:pos="540"/>
              </w:tabs>
              <w:spacing w:line="240" w:lineRule="exact"/>
              <w:rPr>
                <w:rFonts w:hAnsi="Times New Roman" w:cs="Times New Roman"/>
                <w:sz w:val="22"/>
                <w:szCs w:val="22"/>
              </w:rPr>
            </w:pPr>
            <w:r w:rsidRPr="00461B25">
              <w:rPr>
                <w:rFonts w:hAnsi="Times New Roman" w:cs="Times New Roman"/>
                <w:sz w:val="22"/>
                <w:szCs w:val="22"/>
              </w:rPr>
              <w:t xml:space="preserve">Salaries, wages and other employee </w:t>
            </w:r>
          </w:p>
          <w:p w14:paraId="19B7399E" w14:textId="77777777" w:rsidR="00151D54" w:rsidRPr="00461B25" w:rsidRDefault="00151D54" w:rsidP="00531B6D">
            <w:pPr>
              <w:tabs>
                <w:tab w:val="left" w:pos="540"/>
              </w:tabs>
              <w:spacing w:line="240" w:lineRule="exact"/>
              <w:rPr>
                <w:rFonts w:hAnsi="Times New Roman" w:cs="Times New Roman"/>
                <w:sz w:val="22"/>
                <w:szCs w:val="22"/>
                <w:cs/>
              </w:rPr>
            </w:pPr>
            <w:r w:rsidRPr="00461B25">
              <w:rPr>
                <w:rFonts w:hAnsi="Times New Roman" w:cs="Times New Roman"/>
                <w:sz w:val="22"/>
                <w:szCs w:val="22"/>
              </w:rPr>
              <w:t xml:space="preserve">  benefit expenses</w:t>
            </w:r>
          </w:p>
        </w:tc>
        <w:tc>
          <w:tcPr>
            <w:tcW w:w="132" w:type="pct"/>
          </w:tcPr>
          <w:p w14:paraId="252A31AD" w14:textId="77777777" w:rsidR="00151D54" w:rsidRPr="00461B25" w:rsidRDefault="00151D54" w:rsidP="00531B6D">
            <w:pPr>
              <w:spacing w:line="240" w:lineRule="exact"/>
              <w:jc w:val="center"/>
              <w:rPr>
                <w:rFonts w:hAnsi="Times New Roman" w:cs="Times New Roman"/>
                <w:i/>
                <w:iCs/>
                <w:sz w:val="22"/>
                <w:szCs w:val="22"/>
              </w:rPr>
            </w:pPr>
          </w:p>
        </w:tc>
        <w:tc>
          <w:tcPr>
            <w:tcW w:w="594" w:type="pct"/>
            <w:shd w:val="clear" w:color="auto" w:fill="auto"/>
            <w:vAlign w:val="bottom"/>
          </w:tcPr>
          <w:p w14:paraId="5EC07411" w14:textId="77777777" w:rsidR="00151D54" w:rsidRPr="00461B25" w:rsidRDefault="00151D54" w:rsidP="00531B6D">
            <w:pPr>
              <w:pStyle w:val="BodyText"/>
              <w:tabs>
                <w:tab w:val="decimal" w:pos="871"/>
              </w:tabs>
              <w:spacing w:line="240" w:lineRule="exact"/>
              <w:ind w:left="-108" w:right="-96"/>
              <w:rPr>
                <w:rFonts w:ascii="Times New Roman" w:hAnsi="Times New Roman" w:cs="Times New Roman"/>
                <w:sz w:val="22"/>
                <w:szCs w:val="22"/>
              </w:rPr>
            </w:pPr>
            <w:r w:rsidRPr="00461B25">
              <w:rPr>
                <w:rFonts w:ascii="Times New Roman" w:hAnsi="Times New Roman" w:cs="Times New Roman"/>
                <w:sz w:val="22"/>
                <w:szCs w:val="22"/>
              </w:rPr>
              <w:t>151</w:t>
            </w:r>
          </w:p>
        </w:tc>
        <w:tc>
          <w:tcPr>
            <w:tcW w:w="141" w:type="pct"/>
            <w:vAlign w:val="bottom"/>
          </w:tcPr>
          <w:p w14:paraId="18318F30" w14:textId="77777777" w:rsidR="00151D54" w:rsidRPr="00461B25" w:rsidRDefault="00151D54" w:rsidP="00531B6D">
            <w:pPr>
              <w:pStyle w:val="BodyText"/>
              <w:tabs>
                <w:tab w:val="decimal" w:pos="871"/>
              </w:tabs>
              <w:spacing w:line="240" w:lineRule="exact"/>
              <w:ind w:left="-108" w:right="-96"/>
              <w:rPr>
                <w:rFonts w:ascii="Times New Roman" w:hAnsi="Times New Roman" w:cs="Times New Roman"/>
                <w:sz w:val="22"/>
                <w:szCs w:val="22"/>
              </w:rPr>
            </w:pPr>
          </w:p>
        </w:tc>
        <w:tc>
          <w:tcPr>
            <w:tcW w:w="604" w:type="pct"/>
            <w:vAlign w:val="bottom"/>
          </w:tcPr>
          <w:p w14:paraId="404EE434" w14:textId="77777777" w:rsidR="00151D54" w:rsidRPr="00461B25" w:rsidRDefault="00151D54" w:rsidP="00531B6D">
            <w:pPr>
              <w:pStyle w:val="BodyText"/>
              <w:tabs>
                <w:tab w:val="decimal" w:pos="871"/>
              </w:tabs>
              <w:spacing w:line="240" w:lineRule="exact"/>
              <w:ind w:left="-108" w:right="-96"/>
              <w:rPr>
                <w:rFonts w:ascii="Times New Roman" w:hAnsi="Times New Roman" w:cs="Times New Roman"/>
                <w:sz w:val="22"/>
                <w:szCs w:val="22"/>
              </w:rPr>
            </w:pPr>
            <w:r w:rsidRPr="00461B25">
              <w:rPr>
                <w:rFonts w:ascii="Times New Roman" w:hAnsi="Times New Roman" w:cs="Times New Roman"/>
                <w:sz w:val="22"/>
                <w:szCs w:val="22"/>
              </w:rPr>
              <w:t>138</w:t>
            </w:r>
          </w:p>
        </w:tc>
        <w:tc>
          <w:tcPr>
            <w:tcW w:w="141" w:type="pct"/>
            <w:vAlign w:val="bottom"/>
          </w:tcPr>
          <w:p w14:paraId="2D956879" w14:textId="77777777" w:rsidR="00151D54" w:rsidRPr="00461B25" w:rsidRDefault="00151D54" w:rsidP="00531B6D">
            <w:pPr>
              <w:pStyle w:val="BodyText"/>
              <w:tabs>
                <w:tab w:val="decimal" w:pos="871"/>
              </w:tabs>
              <w:spacing w:line="240" w:lineRule="exact"/>
              <w:ind w:left="-108" w:right="-96"/>
              <w:rPr>
                <w:rFonts w:ascii="Times New Roman" w:hAnsi="Times New Roman" w:cs="Times New Roman"/>
                <w:sz w:val="22"/>
                <w:szCs w:val="22"/>
              </w:rPr>
            </w:pPr>
          </w:p>
        </w:tc>
        <w:tc>
          <w:tcPr>
            <w:tcW w:w="607" w:type="pct"/>
            <w:vAlign w:val="bottom"/>
          </w:tcPr>
          <w:p w14:paraId="57D5ABAB" w14:textId="77777777" w:rsidR="00151D54" w:rsidRPr="00461B25" w:rsidRDefault="00151D54" w:rsidP="00531B6D">
            <w:pPr>
              <w:pStyle w:val="BodyText"/>
              <w:tabs>
                <w:tab w:val="decimal" w:pos="871"/>
              </w:tabs>
              <w:spacing w:line="240" w:lineRule="exact"/>
              <w:ind w:left="-108" w:right="-96"/>
              <w:rPr>
                <w:rFonts w:ascii="Times New Roman" w:hAnsi="Times New Roman" w:cs="Times New Roman"/>
                <w:sz w:val="22"/>
                <w:szCs w:val="22"/>
              </w:rPr>
            </w:pPr>
            <w:r w:rsidRPr="00461B25">
              <w:rPr>
                <w:rFonts w:ascii="Times New Roman" w:hAnsi="Times New Roman" w:cs="Times New Roman"/>
                <w:sz w:val="22"/>
                <w:szCs w:val="22"/>
              </w:rPr>
              <w:t>78</w:t>
            </w:r>
          </w:p>
        </w:tc>
        <w:tc>
          <w:tcPr>
            <w:tcW w:w="126" w:type="pct"/>
            <w:vAlign w:val="bottom"/>
          </w:tcPr>
          <w:p w14:paraId="3B27A46D" w14:textId="77777777" w:rsidR="00151D54" w:rsidRPr="00461B25" w:rsidRDefault="00151D54" w:rsidP="00531B6D">
            <w:pPr>
              <w:pStyle w:val="BodyText"/>
              <w:tabs>
                <w:tab w:val="decimal" w:pos="871"/>
              </w:tabs>
              <w:spacing w:line="240" w:lineRule="exact"/>
              <w:ind w:left="-108" w:right="-96"/>
              <w:rPr>
                <w:rFonts w:ascii="Times New Roman" w:hAnsi="Times New Roman" w:cs="Times New Roman"/>
                <w:sz w:val="22"/>
                <w:szCs w:val="22"/>
              </w:rPr>
            </w:pPr>
          </w:p>
        </w:tc>
        <w:tc>
          <w:tcPr>
            <w:tcW w:w="628" w:type="pct"/>
            <w:vAlign w:val="bottom"/>
          </w:tcPr>
          <w:p w14:paraId="7ADBB340" w14:textId="77777777" w:rsidR="00151D54" w:rsidRPr="00461B25" w:rsidRDefault="00151D54" w:rsidP="00531B6D">
            <w:pPr>
              <w:pStyle w:val="BodyText"/>
              <w:tabs>
                <w:tab w:val="decimal" w:pos="871"/>
              </w:tabs>
              <w:spacing w:line="240" w:lineRule="exact"/>
              <w:ind w:left="-108" w:right="-96"/>
              <w:rPr>
                <w:rFonts w:ascii="Times New Roman" w:hAnsi="Times New Roman" w:cs="Times New Roman"/>
                <w:sz w:val="22"/>
                <w:szCs w:val="22"/>
              </w:rPr>
            </w:pPr>
            <w:r w:rsidRPr="00461B25">
              <w:rPr>
                <w:rFonts w:ascii="Times New Roman" w:hAnsi="Times New Roman" w:cs="Times New Roman"/>
                <w:sz w:val="22"/>
                <w:szCs w:val="22"/>
              </w:rPr>
              <w:t>79</w:t>
            </w:r>
          </w:p>
        </w:tc>
      </w:tr>
      <w:tr w:rsidR="00151D54" w:rsidRPr="00461B25" w14:paraId="4ABDB6E6" w14:textId="77777777" w:rsidTr="00531B6D">
        <w:tc>
          <w:tcPr>
            <w:tcW w:w="2027" w:type="pct"/>
          </w:tcPr>
          <w:p w14:paraId="00D15795" w14:textId="77777777" w:rsidR="00151D54" w:rsidRPr="00461B25" w:rsidRDefault="00151D54" w:rsidP="00531B6D">
            <w:pPr>
              <w:tabs>
                <w:tab w:val="left" w:pos="540"/>
              </w:tabs>
              <w:spacing w:line="240" w:lineRule="exact"/>
              <w:ind w:left="165" w:hanging="165"/>
              <w:rPr>
                <w:rFonts w:hAnsi="Times New Roman" w:cs="Times New Roman"/>
                <w:sz w:val="22"/>
                <w:szCs w:val="22"/>
                <w:cs/>
              </w:rPr>
            </w:pPr>
            <w:r w:rsidRPr="00461B25">
              <w:rPr>
                <w:rFonts w:hAnsi="Times New Roman" w:cs="Times New Roman"/>
                <w:sz w:val="22"/>
                <w:szCs w:val="22"/>
              </w:rPr>
              <w:t>Utility expenses</w:t>
            </w:r>
          </w:p>
        </w:tc>
        <w:tc>
          <w:tcPr>
            <w:tcW w:w="132" w:type="pct"/>
          </w:tcPr>
          <w:p w14:paraId="7A19A0BA" w14:textId="77777777" w:rsidR="00151D54" w:rsidRPr="00461B25" w:rsidRDefault="00151D54" w:rsidP="00531B6D">
            <w:pPr>
              <w:spacing w:line="240" w:lineRule="exact"/>
              <w:jc w:val="center"/>
              <w:rPr>
                <w:rFonts w:hAnsi="Times New Roman" w:cs="Times New Roman"/>
                <w:i/>
                <w:iCs/>
                <w:sz w:val="22"/>
                <w:szCs w:val="22"/>
              </w:rPr>
            </w:pPr>
          </w:p>
        </w:tc>
        <w:tc>
          <w:tcPr>
            <w:tcW w:w="594" w:type="pct"/>
            <w:shd w:val="clear" w:color="auto" w:fill="auto"/>
          </w:tcPr>
          <w:p w14:paraId="44380937" w14:textId="77777777" w:rsidR="00151D54" w:rsidRPr="00461B25" w:rsidRDefault="00151D54" w:rsidP="00531B6D">
            <w:pPr>
              <w:pStyle w:val="BodyText"/>
              <w:tabs>
                <w:tab w:val="decimal" w:pos="871"/>
              </w:tabs>
              <w:spacing w:line="240" w:lineRule="exact"/>
              <w:ind w:left="-108" w:right="-96"/>
              <w:rPr>
                <w:rFonts w:ascii="Times New Roman" w:hAnsi="Times New Roman" w:cs="Times New Roman"/>
                <w:sz w:val="22"/>
                <w:szCs w:val="22"/>
              </w:rPr>
            </w:pPr>
            <w:r w:rsidRPr="00461B25">
              <w:rPr>
                <w:rFonts w:ascii="Times New Roman" w:hAnsi="Times New Roman" w:cs="Times New Roman"/>
                <w:sz w:val="22"/>
                <w:szCs w:val="22"/>
              </w:rPr>
              <w:t>122</w:t>
            </w:r>
          </w:p>
        </w:tc>
        <w:tc>
          <w:tcPr>
            <w:tcW w:w="141" w:type="pct"/>
          </w:tcPr>
          <w:p w14:paraId="34C65BEC" w14:textId="77777777" w:rsidR="00151D54" w:rsidRPr="00461B25" w:rsidRDefault="00151D54" w:rsidP="00531B6D">
            <w:pPr>
              <w:pStyle w:val="BodyText"/>
              <w:tabs>
                <w:tab w:val="decimal" w:pos="871"/>
              </w:tabs>
              <w:spacing w:line="240" w:lineRule="exact"/>
              <w:ind w:left="-108" w:right="-96"/>
              <w:rPr>
                <w:rFonts w:ascii="Times New Roman" w:hAnsi="Times New Roman" w:cs="Times New Roman"/>
                <w:sz w:val="22"/>
                <w:szCs w:val="22"/>
              </w:rPr>
            </w:pPr>
          </w:p>
        </w:tc>
        <w:tc>
          <w:tcPr>
            <w:tcW w:w="604" w:type="pct"/>
          </w:tcPr>
          <w:p w14:paraId="38C13783" w14:textId="77777777" w:rsidR="00151D54" w:rsidRPr="00461B25" w:rsidRDefault="00151D54" w:rsidP="00531B6D">
            <w:pPr>
              <w:pStyle w:val="BodyText"/>
              <w:tabs>
                <w:tab w:val="decimal" w:pos="871"/>
              </w:tabs>
              <w:spacing w:line="240" w:lineRule="exact"/>
              <w:ind w:left="-108" w:right="-96"/>
              <w:rPr>
                <w:rFonts w:ascii="Times New Roman" w:hAnsi="Times New Roman" w:cs="Times New Roman"/>
                <w:sz w:val="22"/>
                <w:szCs w:val="22"/>
              </w:rPr>
            </w:pPr>
            <w:r w:rsidRPr="00461B25">
              <w:rPr>
                <w:rFonts w:ascii="Times New Roman" w:hAnsi="Times New Roman" w:cs="Times New Roman"/>
                <w:sz w:val="22"/>
                <w:szCs w:val="22"/>
              </w:rPr>
              <w:t>145</w:t>
            </w:r>
          </w:p>
        </w:tc>
        <w:tc>
          <w:tcPr>
            <w:tcW w:w="141" w:type="pct"/>
          </w:tcPr>
          <w:p w14:paraId="677B8111" w14:textId="77777777" w:rsidR="00151D54" w:rsidRPr="00461B25" w:rsidRDefault="00151D54" w:rsidP="00531B6D">
            <w:pPr>
              <w:pStyle w:val="BodyText"/>
              <w:tabs>
                <w:tab w:val="decimal" w:pos="871"/>
              </w:tabs>
              <w:spacing w:line="240" w:lineRule="exact"/>
              <w:ind w:left="-108" w:right="-96"/>
              <w:rPr>
                <w:rFonts w:ascii="Times New Roman" w:hAnsi="Times New Roman" w:cs="Times New Roman"/>
                <w:sz w:val="22"/>
                <w:szCs w:val="22"/>
              </w:rPr>
            </w:pPr>
          </w:p>
        </w:tc>
        <w:tc>
          <w:tcPr>
            <w:tcW w:w="607" w:type="pct"/>
          </w:tcPr>
          <w:p w14:paraId="08135946" w14:textId="77777777" w:rsidR="00151D54" w:rsidRPr="00461B25" w:rsidRDefault="00151D54" w:rsidP="00531B6D">
            <w:pPr>
              <w:pStyle w:val="BodyText"/>
              <w:tabs>
                <w:tab w:val="decimal" w:pos="871"/>
              </w:tabs>
              <w:spacing w:line="240" w:lineRule="exact"/>
              <w:ind w:left="-108" w:right="-96"/>
              <w:rPr>
                <w:rFonts w:ascii="Times New Roman" w:hAnsi="Times New Roman" w:cs="Times New Roman"/>
                <w:sz w:val="22"/>
                <w:szCs w:val="22"/>
              </w:rPr>
            </w:pPr>
            <w:r w:rsidRPr="00461B25">
              <w:rPr>
                <w:rFonts w:ascii="Times New Roman" w:hAnsi="Times New Roman" w:cs="Times New Roman"/>
                <w:sz w:val="22"/>
                <w:szCs w:val="22"/>
              </w:rPr>
              <w:t>9</w:t>
            </w:r>
          </w:p>
        </w:tc>
        <w:tc>
          <w:tcPr>
            <w:tcW w:w="126" w:type="pct"/>
          </w:tcPr>
          <w:p w14:paraId="69547BB7" w14:textId="77777777" w:rsidR="00151D54" w:rsidRPr="00461B25" w:rsidRDefault="00151D54" w:rsidP="00531B6D">
            <w:pPr>
              <w:pStyle w:val="BodyText"/>
              <w:tabs>
                <w:tab w:val="decimal" w:pos="871"/>
              </w:tabs>
              <w:spacing w:line="240" w:lineRule="exact"/>
              <w:ind w:left="-108" w:right="-96"/>
              <w:rPr>
                <w:rFonts w:ascii="Times New Roman" w:hAnsi="Times New Roman" w:cs="Times New Roman"/>
                <w:sz w:val="22"/>
                <w:szCs w:val="22"/>
              </w:rPr>
            </w:pPr>
          </w:p>
        </w:tc>
        <w:tc>
          <w:tcPr>
            <w:tcW w:w="628" w:type="pct"/>
          </w:tcPr>
          <w:p w14:paraId="691AF88A" w14:textId="77777777" w:rsidR="00151D54" w:rsidRPr="00461B25" w:rsidRDefault="00151D54" w:rsidP="00531B6D">
            <w:pPr>
              <w:pStyle w:val="BodyText"/>
              <w:tabs>
                <w:tab w:val="decimal" w:pos="871"/>
              </w:tabs>
              <w:spacing w:line="240" w:lineRule="exact"/>
              <w:ind w:left="-108" w:right="-96"/>
              <w:rPr>
                <w:rFonts w:ascii="Times New Roman" w:hAnsi="Times New Roman" w:cs="Times New Roman"/>
                <w:sz w:val="22"/>
                <w:szCs w:val="22"/>
              </w:rPr>
            </w:pPr>
            <w:r w:rsidRPr="00461B25">
              <w:rPr>
                <w:rFonts w:ascii="Times New Roman" w:hAnsi="Times New Roman" w:cs="Times New Roman"/>
                <w:sz w:val="22"/>
                <w:szCs w:val="22"/>
              </w:rPr>
              <w:t>10</w:t>
            </w:r>
          </w:p>
        </w:tc>
      </w:tr>
      <w:tr w:rsidR="00151D54" w:rsidRPr="00461B25" w14:paraId="248B53C5" w14:textId="77777777" w:rsidTr="00531B6D">
        <w:tc>
          <w:tcPr>
            <w:tcW w:w="2027" w:type="pct"/>
          </w:tcPr>
          <w:p w14:paraId="6B1E7D8E" w14:textId="77777777" w:rsidR="00151D54" w:rsidRPr="00461B25" w:rsidRDefault="00151D54" w:rsidP="00531B6D">
            <w:pPr>
              <w:tabs>
                <w:tab w:val="left" w:pos="540"/>
              </w:tabs>
              <w:spacing w:line="240" w:lineRule="exact"/>
              <w:ind w:left="165" w:hanging="165"/>
              <w:rPr>
                <w:rFonts w:hAnsi="Times New Roman" w:cs="Times New Roman"/>
                <w:sz w:val="22"/>
                <w:szCs w:val="22"/>
                <w:cs/>
              </w:rPr>
            </w:pPr>
            <w:r w:rsidRPr="00461B25">
              <w:rPr>
                <w:rFonts w:hAnsi="Times New Roman" w:cs="Times New Roman"/>
                <w:sz w:val="22"/>
                <w:szCs w:val="22"/>
              </w:rPr>
              <w:t>Cost of sale of real estate</w:t>
            </w:r>
          </w:p>
        </w:tc>
        <w:tc>
          <w:tcPr>
            <w:tcW w:w="132" w:type="pct"/>
          </w:tcPr>
          <w:p w14:paraId="0BC38EED" w14:textId="77777777" w:rsidR="00151D54" w:rsidRPr="00461B25" w:rsidRDefault="00151D54" w:rsidP="00531B6D">
            <w:pPr>
              <w:spacing w:line="240" w:lineRule="exact"/>
              <w:jc w:val="center"/>
              <w:rPr>
                <w:rFonts w:hAnsi="Times New Roman" w:cs="Times New Roman"/>
                <w:i/>
                <w:iCs/>
                <w:sz w:val="22"/>
                <w:szCs w:val="22"/>
              </w:rPr>
            </w:pPr>
          </w:p>
        </w:tc>
        <w:tc>
          <w:tcPr>
            <w:tcW w:w="594" w:type="pct"/>
            <w:shd w:val="clear" w:color="auto" w:fill="auto"/>
          </w:tcPr>
          <w:p w14:paraId="684EC195" w14:textId="77777777" w:rsidR="00151D54" w:rsidRPr="00461B25" w:rsidRDefault="00151D54" w:rsidP="00531B6D">
            <w:pPr>
              <w:pStyle w:val="BodyText"/>
              <w:tabs>
                <w:tab w:val="decimal" w:pos="871"/>
              </w:tabs>
              <w:spacing w:line="240" w:lineRule="exact"/>
              <w:ind w:left="-108" w:right="-96"/>
              <w:rPr>
                <w:rFonts w:ascii="Times New Roman" w:hAnsi="Times New Roman" w:cs="Times New Roman"/>
                <w:sz w:val="22"/>
                <w:szCs w:val="22"/>
              </w:rPr>
            </w:pPr>
            <w:r w:rsidRPr="00461B25">
              <w:rPr>
                <w:rFonts w:ascii="Times New Roman" w:hAnsi="Times New Roman" w:cs="Times New Roman"/>
                <w:sz w:val="22"/>
                <w:szCs w:val="22"/>
              </w:rPr>
              <w:t>127</w:t>
            </w:r>
          </w:p>
        </w:tc>
        <w:tc>
          <w:tcPr>
            <w:tcW w:w="141" w:type="pct"/>
          </w:tcPr>
          <w:p w14:paraId="306566C5" w14:textId="77777777" w:rsidR="00151D54" w:rsidRPr="00461B25" w:rsidRDefault="00151D54" w:rsidP="00531B6D">
            <w:pPr>
              <w:pStyle w:val="BodyText"/>
              <w:tabs>
                <w:tab w:val="decimal" w:pos="871"/>
              </w:tabs>
              <w:spacing w:line="240" w:lineRule="exact"/>
              <w:ind w:left="-108" w:right="-96"/>
              <w:rPr>
                <w:rFonts w:ascii="Times New Roman" w:hAnsi="Times New Roman" w:cs="Times New Roman"/>
                <w:sz w:val="22"/>
                <w:szCs w:val="22"/>
              </w:rPr>
            </w:pPr>
          </w:p>
        </w:tc>
        <w:tc>
          <w:tcPr>
            <w:tcW w:w="604" w:type="pct"/>
          </w:tcPr>
          <w:p w14:paraId="3D244DC9" w14:textId="77777777" w:rsidR="00151D54" w:rsidRPr="00461B25" w:rsidRDefault="00151D54" w:rsidP="00531B6D">
            <w:pPr>
              <w:pStyle w:val="BodyText"/>
              <w:tabs>
                <w:tab w:val="decimal" w:pos="871"/>
              </w:tabs>
              <w:spacing w:line="240" w:lineRule="exact"/>
              <w:ind w:left="-108" w:right="-96"/>
              <w:rPr>
                <w:rFonts w:ascii="Times New Roman" w:hAnsi="Times New Roman" w:cs="Times New Roman"/>
                <w:sz w:val="22"/>
                <w:szCs w:val="22"/>
              </w:rPr>
            </w:pPr>
            <w:r w:rsidRPr="00461B25">
              <w:rPr>
                <w:rFonts w:ascii="Times New Roman" w:hAnsi="Times New Roman" w:cs="Times New Roman"/>
                <w:sz w:val="22"/>
                <w:szCs w:val="22"/>
              </w:rPr>
              <w:t>77</w:t>
            </w:r>
          </w:p>
        </w:tc>
        <w:tc>
          <w:tcPr>
            <w:tcW w:w="141" w:type="pct"/>
          </w:tcPr>
          <w:p w14:paraId="34C8F708" w14:textId="77777777" w:rsidR="00151D54" w:rsidRPr="00461B25" w:rsidRDefault="00151D54" w:rsidP="00531B6D">
            <w:pPr>
              <w:pStyle w:val="BodyText"/>
              <w:tabs>
                <w:tab w:val="decimal" w:pos="871"/>
              </w:tabs>
              <w:spacing w:line="240" w:lineRule="exact"/>
              <w:ind w:left="-108" w:right="-96"/>
              <w:rPr>
                <w:rFonts w:ascii="Times New Roman" w:hAnsi="Times New Roman" w:cs="Times New Roman"/>
                <w:sz w:val="22"/>
                <w:szCs w:val="22"/>
              </w:rPr>
            </w:pPr>
          </w:p>
        </w:tc>
        <w:tc>
          <w:tcPr>
            <w:tcW w:w="607" w:type="pct"/>
          </w:tcPr>
          <w:p w14:paraId="1CB9ADAC" w14:textId="77777777" w:rsidR="00151D54" w:rsidRPr="00461B25" w:rsidRDefault="00151D54" w:rsidP="00531B6D">
            <w:pPr>
              <w:pStyle w:val="BodyText"/>
              <w:tabs>
                <w:tab w:val="decimal" w:pos="634"/>
              </w:tabs>
              <w:spacing w:line="240" w:lineRule="exact"/>
              <w:ind w:left="-108" w:right="-96"/>
              <w:rPr>
                <w:rFonts w:ascii="Times New Roman" w:hAnsi="Times New Roman" w:cs="Times New Roman"/>
                <w:sz w:val="22"/>
                <w:szCs w:val="22"/>
              </w:rPr>
            </w:pPr>
            <w:r w:rsidRPr="00461B25">
              <w:rPr>
                <w:rFonts w:ascii="Times New Roman" w:hAnsi="Times New Roman" w:cs="Times New Roman"/>
                <w:sz w:val="22"/>
                <w:szCs w:val="22"/>
              </w:rPr>
              <w:t>-</w:t>
            </w:r>
          </w:p>
        </w:tc>
        <w:tc>
          <w:tcPr>
            <w:tcW w:w="126" w:type="pct"/>
          </w:tcPr>
          <w:p w14:paraId="1A486911" w14:textId="77777777" w:rsidR="00151D54" w:rsidRPr="00461B25" w:rsidRDefault="00151D54" w:rsidP="00531B6D">
            <w:pPr>
              <w:pStyle w:val="BodyText"/>
              <w:tabs>
                <w:tab w:val="decimal" w:pos="871"/>
              </w:tabs>
              <w:spacing w:line="240" w:lineRule="exact"/>
              <w:ind w:left="-108" w:right="-96"/>
              <w:rPr>
                <w:rFonts w:ascii="Times New Roman" w:hAnsi="Times New Roman" w:cs="Times New Roman"/>
                <w:sz w:val="22"/>
                <w:szCs w:val="22"/>
              </w:rPr>
            </w:pPr>
          </w:p>
        </w:tc>
        <w:tc>
          <w:tcPr>
            <w:tcW w:w="628" w:type="pct"/>
          </w:tcPr>
          <w:p w14:paraId="66F372E3" w14:textId="77777777" w:rsidR="00151D54" w:rsidRPr="00461B25" w:rsidRDefault="00151D54" w:rsidP="00531B6D">
            <w:pPr>
              <w:pStyle w:val="BodyText"/>
              <w:tabs>
                <w:tab w:val="decimal" w:pos="634"/>
              </w:tabs>
              <w:spacing w:line="240" w:lineRule="exact"/>
              <w:ind w:left="-108" w:right="-96"/>
              <w:rPr>
                <w:rFonts w:ascii="Times New Roman" w:hAnsi="Times New Roman" w:cs="Times New Roman"/>
                <w:sz w:val="22"/>
                <w:szCs w:val="22"/>
              </w:rPr>
            </w:pPr>
            <w:r w:rsidRPr="00461B25">
              <w:rPr>
                <w:rFonts w:ascii="Times New Roman" w:hAnsi="Times New Roman" w:cs="Times New Roman"/>
                <w:sz w:val="22"/>
                <w:szCs w:val="22"/>
              </w:rPr>
              <w:t>-</w:t>
            </w:r>
          </w:p>
        </w:tc>
      </w:tr>
      <w:tr w:rsidR="00151D54" w:rsidRPr="00461B25" w14:paraId="34070624" w14:textId="77777777" w:rsidTr="00531B6D">
        <w:tc>
          <w:tcPr>
            <w:tcW w:w="2027" w:type="pct"/>
          </w:tcPr>
          <w:p w14:paraId="10197639" w14:textId="77777777" w:rsidR="00151D54" w:rsidRPr="00461B25" w:rsidRDefault="00151D54" w:rsidP="00531B6D">
            <w:pPr>
              <w:tabs>
                <w:tab w:val="left" w:pos="540"/>
              </w:tabs>
              <w:spacing w:line="240" w:lineRule="exact"/>
              <w:ind w:left="165" w:hanging="165"/>
              <w:rPr>
                <w:rFonts w:hAnsi="Times New Roman" w:cs="Times New Roman"/>
                <w:sz w:val="22"/>
                <w:szCs w:val="22"/>
              </w:rPr>
            </w:pPr>
            <w:r w:rsidRPr="00461B25">
              <w:rPr>
                <w:rFonts w:hAnsi="Times New Roman" w:cs="Times New Roman"/>
                <w:sz w:val="22"/>
                <w:szCs w:val="22"/>
              </w:rPr>
              <w:t xml:space="preserve">Consulting and other fees </w:t>
            </w:r>
          </w:p>
        </w:tc>
        <w:tc>
          <w:tcPr>
            <w:tcW w:w="132" w:type="pct"/>
          </w:tcPr>
          <w:p w14:paraId="3BD93163" w14:textId="77777777" w:rsidR="00151D54" w:rsidRPr="00461B25" w:rsidRDefault="00151D54" w:rsidP="00531B6D">
            <w:pPr>
              <w:spacing w:line="240" w:lineRule="exact"/>
              <w:jc w:val="center"/>
              <w:rPr>
                <w:rFonts w:hAnsi="Times New Roman" w:cs="Times New Roman"/>
                <w:i/>
                <w:iCs/>
                <w:sz w:val="22"/>
                <w:szCs w:val="22"/>
              </w:rPr>
            </w:pPr>
          </w:p>
        </w:tc>
        <w:tc>
          <w:tcPr>
            <w:tcW w:w="594" w:type="pct"/>
            <w:shd w:val="clear" w:color="auto" w:fill="auto"/>
          </w:tcPr>
          <w:p w14:paraId="16488426" w14:textId="77777777" w:rsidR="00151D54" w:rsidRPr="00461B25" w:rsidRDefault="00151D54" w:rsidP="00531B6D">
            <w:pPr>
              <w:pStyle w:val="BodyText"/>
              <w:tabs>
                <w:tab w:val="decimal" w:pos="871"/>
              </w:tabs>
              <w:spacing w:line="240" w:lineRule="exact"/>
              <w:ind w:left="-108" w:right="-96"/>
              <w:rPr>
                <w:rFonts w:ascii="Times New Roman" w:hAnsi="Times New Roman" w:cs="Times New Roman"/>
                <w:sz w:val="22"/>
                <w:szCs w:val="22"/>
              </w:rPr>
            </w:pPr>
            <w:r w:rsidRPr="00461B25">
              <w:rPr>
                <w:rFonts w:ascii="Times New Roman" w:hAnsi="Times New Roman" w:cs="Times New Roman"/>
                <w:sz w:val="22"/>
                <w:szCs w:val="22"/>
              </w:rPr>
              <w:t>136</w:t>
            </w:r>
          </w:p>
        </w:tc>
        <w:tc>
          <w:tcPr>
            <w:tcW w:w="141" w:type="pct"/>
          </w:tcPr>
          <w:p w14:paraId="77026FD5" w14:textId="77777777" w:rsidR="00151D54" w:rsidRPr="00461B25" w:rsidRDefault="00151D54" w:rsidP="00531B6D">
            <w:pPr>
              <w:pStyle w:val="BodyText"/>
              <w:tabs>
                <w:tab w:val="decimal" w:pos="871"/>
              </w:tabs>
              <w:spacing w:line="240" w:lineRule="exact"/>
              <w:ind w:left="-108" w:right="-96"/>
              <w:rPr>
                <w:rFonts w:ascii="Times New Roman" w:hAnsi="Times New Roman" w:cs="Times New Roman"/>
                <w:sz w:val="22"/>
                <w:szCs w:val="22"/>
              </w:rPr>
            </w:pPr>
          </w:p>
        </w:tc>
        <w:tc>
          <w:tcPr>
            <w:tcW w:w="604" w:type="pct"/>
          </w:tcPr>
          <w:p w14:paraId="338929E7" w14:textId="77777777" w:rsidR="00151D54" w:rsidRPr="00461B25" w:rsidRDefault="00151D54" w:rsidP="00531B6D">
            <w:pPr>
              <w:pStyle w:val="BodyText"/>
              <w:tabs>
                <w:tab w:val="decimal" w:pos="871"/>
              </w:tabs>
              <w:spacing w:line="240" w:lineRule="exact"/>
              <w:ind w:left="-108" w:right="-96"/>
              <w:rPr>
                <w:rFonts w:ascii="Times New Roman" w:hAnsi="Times New Roman" w:cs="Times New Roman"/>
                <w:sz w:val="22"/>
                <w:szCs w:val="22"/>
              </w:rPr>
            </w:pPr>
            <w:r w:rsidRPr="00461B25">
              <w:rPr>
                <w:rFonts w:ascii="Times New Roman" w:hAnsi="Times New Roman" w:cs="Times New Roman"/>
                <w:sz w:val="22"/>
                <w:szCs w:val="22"/>
              </w:rPr>
              <w:t>91</w:t>
            </w:r>
          </w:p>
        </w:tc>
        <w:tc>
          <w:tcPr>
            <w:tcW w:w="141" w:type="pct"/>
          </w:tcPr>
          <w:p w14:paraId="30194F92" w14:textId="77777777" w:rsidR="00151D54" w:rsidRPr="00461B25" w:rsidRDefault="00151D54" w:rsidP="00531B6D">
            <w:pPr>
              <w:pStyle w:val="BodyText"/>
              <w:tabs>
                <w:tab w:val="decimal" w:pos="871"/>
              </w:tabs>
              <w:spacing w:line="240" w:lineRule="exact"/>
              <w:ind w:left="-108" w:right="-96"/>
              <w:rPr>
                <w:rFonts w:ascii="Times New Roman" w:hAnsi="Times New Roman" w:cs="Times New Roman"/>
                <w:sz w:val="22"/>
                <w:szCs w:val="22"/>
              </w:rPr>
            </w:pPr>
          </w:p>
        </w:tc>
        <w:tc>
          <w:tcPr>
            <w:tcW w:w="607" w:type="pct"/>
          </w:tcPr>
          <w:p w14:paraId="560E66E9" w14:textId="77777777" w:rsidR="00151D54" w:rsidRPr="00461B25" w:rsidRDefault="00151D54" w:rsidP="00531B6D">
            <w:pPr>
              <w:pStyle w:val="BodyText"/>
              <w:tabs>
                <w:tab w:val="decimal" w:pos="871"/>
              </w:tabs>
              <w:spacing w:line="240" w:lineRule="exact"/>
              <w:ind w:left="-108" w:right="-96"/>
              <w:rPr>
                <w:rFonts w:ascii="Times New Roman" w:hAnsi="Times New Roman" w:cs="Times New Roman"/>
                <w:sz w:val="22"/>
                <w:szCs w:val="22"/>
              </w:rPr>
            </w:pPr>
            <w:r w:rsidRPr="00461B25">
              <w:rPr>
                <w:rFonts w:ascii="Times New Roman" w:hAnsi="Times New Roman" w:cs="Times New Roman"/>
                <w:sz w:val="22"/>
                <w:szCs w:val="22"/>
              </w:rPr>
              <w:t>115</w:t>
            </w:r>
          </w:p>
        </w:tc>
        <w:tc>
          <w:tcPr>
            <w:tcW w:w="126" w:type="pct"/>
          </w:tcPr>
          <w:p w14:paraId="018ECE71" w14:textId="77777777" w:rsidR="00151D54" w:rsidRPr="00461B25" w:rsidRDefault="00151D54" w:rsidP="00531B6D">
            <w:pPr>
              <w:pStyle w:val="BodyText"/>
              <w:tabs>
                <w:tab w:val="decimal" w:pos="871"/>
              </w:tabs>
              <w:spacing w:line="240" w:lineRule="exact"/>
              <w:ind w:left="-108" w:right="-96"/>
              <w:rPr>
                <w:rFonts w:ascii="Times New Roman" w:hAnsi="Times New Roman" w:cs="Times New Roman"/>
                <w:sz w:val="22"/>
                <w:szCs w:val="22"/>
              </w:rPr>
            </w:pPr>
          </w:p>
        </w:tc>
        <w:tc>
          <w:tcPr>
            <w:tcW w:w="628" w:type="pct"/>
          </w:tcPr>
          <w:p w14:paraId="5E9277B3" w14:textId="77777777" w:rsidR="00151D54" w:rsidRPr="00461B25" w:rsidRDefault="00151D54" w:rsidP="00531B6D">
            <w:pPr>
              <w:pStyle w:val="BodyText"/>
              <w:tabs>
                <w:tab w:val="decimal" w:pos="871"/>
              </w:tabs>
              <w:spacing w:line="240" w:lineRule="exact"/>
              <w:ind w:left="-108" w:right="-96"/>
              <w:rPr>
                <w:rFonts w:ascii="Times New Roman" w:hAnsi="Times New Roman" w:cs="Times New Roman"/>
                <w:sz w:val="22"/>
                <w:szCs w:val="22"/>
              </w:rPr>
            </w:pPr>
            <w:r w:rsidRPr="00461B25">
              <w:rPr>
                <w:rFonts w:ascii="Times New Roman" w:hAnsi="Times New Roman" w:cs="Times New Roman"/>
                <w:sz w:val="22"/>
                <w:szCs w:val="22"/>
              </w:rPr>
              <w:t>78</w:t>
            </w:r>
          </w:p>
        </w:tc>
      </w:tr>
      <w:tr w:rsidR="00151D54" w:rsidRPr="00461B25" w14:paraId="6AC5CA1C" w14:textId="77777777" w:rsidTr="00531B6D">
        <w:tc>
          <w:tcPr>
            <w:tcW w:w="2027" w:type="pct"/>
          </w:tcPr>
          <w:p w14:paraId="0C83588A" w14:textId="77777777" w:rsidR="00151D54" w:rsidRPr="00461B25" w:rsidRDefault="00151D54" w:rsidP="00531B6D">
            <w:pPr>
              <w:tabs>
                <w:tab w:val="left" w:pos="540"/>
              </w:tabs>
              <w:spacing w:line="240" w:lineRule="exact"/>
              <w:ind w:left="165" w:hanging="165"/>
              <w:rPr>
                <w:rFonts w:hAnsi="Times New Roman" w:cs="Times New Roman"/>
                <w:sz w:val="22"/>
                <w:szCs w:val="22"/>
              </w:rPr>
            </w:pPr>
            <w:r w:rsidRPr="00461B25">
              <w:rPr>
                <w:rFonts w:hAnsi="Times New Roman" w:cs="Times New Roman"/>
                <w:sz w:val="22"/>
                <w:szCs w:val="22"/>
              </w:rPr>
              <w:t>Maintenances and repairments</w:t>
            </w:r>
          </w:p>
        </w:tc>
        <w:tc>
          <w:tcPr>
            <w:tcW w:w="132" w:type="pct"/>
          </w:tcPr>
          <w:p w14:paraId="25E86839" w14:textId="77777777" w:rsidR="00151D54" w:rsidRPr="00461B25" w:rsidRDefault="00151D54" w:rsidP="00531B6D">
            <w:pPr>
              <w:spacing w:line="240" w:lineRule="exact"/>
              <w:jc w:val="center"/>
              <w:rPr>
                <w:rFonts w:hAnsi="Times New Roman" w:cs="Times New Roman"/>
                <w:i/>
                <w:iCs/>
                <w:sz w:val="22"/>
                <w:szCs w:val="22"/>
              </w:rPr>
            </w:pPr>
          </w:p>
        </w:tc>
        <w:tc>
          <w:tcPr>
            <w:tcW w:w="594" w:type="pct"/>
            <w:shd w:val="clear" w:color="auto" w:fill="auto"/>
          </w:tcPr>
          <w:p w14:paraId="5FF30E20" w14:textId="77777777" w:rsidR="00151D54" w:rsidRPr="00461B25" w:rsidRDefault="00151D54" w:rsidP="00531B6D">
            <w:pPr>
              <w:pStyle w:val="BodyText"/>
              <w:tabs>
                <w:tab w:val="decimal" w:pos="871"/>
              </w:tabs>
              <w:spacing w:line="240" w:lineRule="exact"/>
              <w:ind w:left="-108" w:right="-96"/>
              <w:rPr>
                <w:rFonts w:ascii="Times New Roman" w:hAnsi="Times New Roman" w:cs="Times New Roman"/>
                <w:sz w:val="22"/>
                <w:szCs w:val="22"/>
              </w:rPr>
            </w:pPr>
            <w:r w:rsidRPr="00461B25">
              <w:rPr>
                <w:rFonts w:ascii="Times New Roman" w:hAnsi="Times New Roman" w:cs="Times New Roman"/>
                <w:sz w:val="22"/>
                <w:szCs w:val="22"/>
              </w:rPr>
              <w:t>26</w:t>
            </w:r>
          </w:p>
        </w:tc>
        <w:tc>
          <w:tcPr>
            <w:tcW w:w="141" w:type="pct"/>
          </w:tcPr>
          <w:p w14:paraId="0A71BD0B" w14:textId="77777777" w:rsidR="00151D54" w:rsidRPr="00461B25" w:rsidRDefault="00151D54" w:rsidP="00531B6D">
            <w:pPr>
              <w:pStyle w:val="BodyText"/>
              <w:tabs>
                <w:tab w:val="decimal" w:pos="871"/>
              </w:tabs>
              <w:spacing w:line="240" w:lineRule="exact"/>
              <w:ind w:left="-108" w:right="-96"/>
              <w:rPr>
                <w:rFonts w:ascii="Times New Roman" w:hAnsi="Times New Roman" w:cs="Times New Roman"/>
                <w:sz w:val="22"/>
                <w:szCs w:val="22"/>
              </w:rPr>
            </w:pPr>
          </w:p>
        </w:tc>
        <w:tc>
          <w:tcPr>
            <w:tcW w:w="604" w:type="pct"/>
          </w:tcPr>
          <w:p w14:paraId="486DF330" w14:textId="77777777" w:rsidR="00151D54" w:rsidRPr="00461B25" w:rsidRDefault="00151D54" w:rsidP="00531B6D">
            <w:pPr>
              <w:pStyle w:val="BodyText"/>
              <w:tabs>
                <w:tab w:val="decimal" w:pos="871"/>
              </w:tabs>
              <w:spacing w:line="240" w:lineRule="exact"/>
              <w:ind w:left="-108" w:right="-96"/>
              <w:rPr>
                <w:rFonts w:ascii="Times New Roman" w:hAnsi="Times New Roman" w:cs="Times New Roman"/>
                <w:sz w:val="22"/>
                <w:szCs w:val="22"/>
              </w:rPr>
            </w:pPr>
            <w:r w:rsidRPr="00461B25">
              <w:rPr>
                <w:rFonts w:ascii="Times New Roman" w:hAnsi="Times New Roman" w:cs="Times New Roman"/>
                <w:sz w:val="22"/>
                <w:szCs w:val="22"/>
              </w:rPr>
              <w:t>28</w:t>
            </w:r>
          </w:p>
        </w:tc>
        <w:tc>
          <w:tcPr>
            <w:tcW w:w="141" w:type="pct"/>
          </w:tcPr>
          <w:p w14:paraId="3D174803" w14:textId="77777777" w:rsidR="00151D54" w:rsidRPr="00461B25" w:rsidRDefault="00151D54" w:rsidP="00531B6D">
            <w:pPr>
              <w:pStyle w:val="BodyText"/>
              <w:tabs>
                <w:tab w:val="decimal" w:pos="871"/>
              </w:tabs>
              <w:spacing w:line="240" w:lineRule="exact"/>
              <w:ind w:left="-108" w:right="-96"/>
              <w:rPr>
                <w:rFonts w:ascii="Times New Roman" w:hAnsi="Times New Roman" w:cs="Times New Roman"/>
                <w:sz w:val="22"/>
                <w:szCs w:val="22"/>
              </w:rPr>
            </w:pPr>
          </w:p>
        </w:tc>
        <w:tc>
          <w:tcPr>
            <w:tcW w:w="607" w:type="pct"/>
          </w:tcPr>
          <w:p w14:paraId="4132712F" w14:textId="77777777" w:rsidR="00151D54" w:rsidRPr="00461B25" w:rsidRDefault="00151D54" w:rsidP="00531B6D">
            <w:pPr>
              <w:pStyle w:val="BodyText"/>
              <w:tabs>
                <w:tab w:val="decimal" w:pos="871"/>
              </w:tabs>
              <w:spacing w:line="240" w:lineRule="exact"/>
              <w:ind w:left="-108" w:right="-96"/>
              <w:rPr>
                <w:rFonts w:ascii="Times New Roman" w:hAnsi="Times New Roman" w:cs="Times New Roman"/>
                <w:sz w:val="22"/>
                <w:szCs w:val="22"/>
              </w:rPr>
            </w:pPr>
            <w:r w:rsidRPr="00461B25">
              <w:rPr>
                <w:rFonts w:ascii="Times New Roman" w:hAnsi="Times New Roman" w:cs="Times New Roman"/>
                <w:sz w:val="22"/>
                <w:szCs w:val="22"/>
              </w:rPr>
              <w:t>7</w:t>
            </w:r>
          </w:p>
        </w:tc>
        <w:tc>
          <w:tcPr>
            <w:tcW w:w="126" w:type="pct"/>
          </w:tcPr>
          <w:p w14:paraId="472CE699" w14:textId="77777777" w:rsidR="00151D54" w:rsidRPr="00461B25" w:rsidRDefault="00151D54" w:rsidP="00531B6D">
            <w:pPr>
              <w:pStyle w:val="BodyText"/>
              <w:tabs>
                <w:tab w:val="decimal" w:pos="871"/>
              </w:tabs>
              <w:spacing w:line="240" w:lineRule="exact"/>
              <w:ind w:left="-108" w:right="-96"/>
              <w:rPr>
                <w:rFonts w:ascii="Times New Roman" w:hAnsi="Times New Roman" w:cs="Times New Roman"/>
                <w:sz w:val="22"/>
                <w:szCs w:val="22"/>
              </w:rPr>
            </w:pPr>
          </w:p>
        </w:tc>
        <w:tc>
          <w:tcPr>
            <w:tcW w:w="628" w:type="pct"/>
          </w:tcPr>
          <w:p w14:paraId="20976336" w14:textId="77777777" w:rsidR="00151D54" w:rsidRPr="00461B25" w:rsidRDefault="00151D54" w:rsidP="00531B6D">
            <w:pPr>
              <w:pStyle w:val="BodyText"/>
              <w:tabs>
                <w:tab w:val="decimal" w:pos="871"/>
              </w:tabs>
              <w:spacing w:line="240" w:lineRule="exact"/>
              <w:ind w:left="-108" w:right="-96"/>
              <w:rPr>
                <w:rFonts w:ascii="Times New Roman" w:hAnsi="Times New Roman" w:cs="Times New Roman"/>
                <w:sz w:val="22"/>
                <w:szCs w:val="22"/>
              </w:rPr>
            </w:pPr>
            <w:r w:rsidRPr="00461B25">
              <w:rPr>
                <w:rFonts w:ascii="Times New Roman" w:hAnsi="Times New Roman" w:cs="Times New Roman"/>
                <w:sz w:val="22"/>
                <w:szCs w:val="22"/>
              </w:rPr>
              <w:t>7</w:t>
            </w:r>
          </w:p>
        </w:tc>
      </w:tr>
      <w:tr w:rsidR="00151D54" w:rsidRPr="00461B25" w14:paraId="400FC849" w14:textId="77777777" w:rsidTr="00531B6D">
        <w:tc>
          <w:tcPr>
            <w:tcW w:w="2027" w:type="pct"/>
          </w:tcPr>
          <w:p w14:paraId="40E7768E" w14:textId="77777777" w:rsidR="00151D54" w:rsidRPr="00461B25" w:rsidRDefault="00151D54" w:rsidP="00531B6D">
            <w:pPr>
              <w:tabs>
                <w:tab w:val="left" w:pos="540"/>
              </w:tabs>
              <w:spacing w:line="240" w:lineRule="exact"/>
              <w:ind w:left="165" w:hanging="165"/>
              <w:rPr>
                <w:rFonts w:hAnsi="Times New Roman" w:cs="Times New Roman"/>
                <w:sz w:val="22"/>
                <w:szCs w:val="22"/>
                <w:cs/>
              </w:rPr>
            </w:pPr>
            <w:r w:rsidRPr="00461B25">
              <w:rPr>
                <w:rFonts w:hAnsi="Times New Roman" w:cs="Times New Roman"/>
                <w:sz w:val="22"/>
                <w:szCs w:val="22"/>
              </w:rPr>
              <w:t>Advertising expenses</w:t>
            </w:r>
          </w:p>
        </w:tc>
        <w:tc>
          <w:tcPr>
            <w:tcW w:w="132" w:type="pct"/>
          </w:tcPr>
          <w:p w14:paraId="0ABBEC19" w14:textId="77777777" w:rsidR="00151D54" w:rsidRPr="00461B25" w:rsidRDefault="00151D54" w:rsidP="00531B6D">
            <w:pPr>
              <w:spacing w:line="240" w:lineRule="exact"/>
              <w:jc w:val="center"/>
              <w:rPr>
                <w:rFonts w:hAnsi="Times New Roman" w:cs="Times New Roman"/>
                <w:i/>
                <w:iCs/>
                <w:sz w:val="22"/>
                <w:szCs w:val="22"/>
              </w:rPr>
            </w:pPr>
          </w:p>
        </w:tc>
        <w:tc>
          <w:tcPr>
            <w:tcW w:w="594" w:type="pct"/>
            <w:shd w:val="clear" w:color="auto" w:fill="auto"/>
          </w:tcPr>
          <w:p w14:paraId="665D2BA2" w14:textId="77777777" w:rsidR="00151D54" w:rsidRPr="00461B25" w:rsidRDefault="00151D54" w:rsidP="00531B6D">
            <w:pPr>
              <w:pStyle w:val="BodyText"/>
              <w:tabs>
                <w:tab w:val="decimal" w:pos="871"/>
              </w:tabs>
              <w:spacing w:line="240" w:lineRule="exact"/>
              <w:ind w:left="-108" w:right="-96"/>
              <w:rPr>
                <w:rFonts w:ascii="Times New Roman" w:hAnsi="Times New Roman" w:cs="Times New Roman"/>
                <w:sz w:val="22"/>
                <w:szCs w:val="22"/>
              </w:rPr>
            </w:pPr>
            <w:r w:rsidRPr="00461B25">
              <w:rPr>
                <w:rFonts w:ascii="Times New Roman" w:hAnsi="Times New Roman" w:cs="Times New Roman"/>
                <w:sz w:val="22"/>
                <w:szCs w:val="22"/>
              </w:rPr>
              <w:t>23</w:t>
            </w:r>
          </w:p>
        </w:tc>
        <w:tc>
          <w:tcPr>
            <w:tcW w:w="141" w:type="pct"/>
          </w:tcPr>
          <w:p w14:paraId="1F5FDAAB" w14:textId="77777777" w:rsidR="00151D54" w:rsidRPr="00461B25" w:rsidRDefault="00151D54" w:rsidP="00531B6D">
            <w:pPr>
              <w:pStyle w:val="BodyText"/>
              <w:tabs>
                <w:tab w:val="decimal" w:pos="871"/>
              </w:tabs>
              <w:spacing w:line="240" w:lineRule="exact"/>
              <w:ind w:left="-108" w:right="-96"/>
              <w:rPr>
                <w:rFonts w:ascii="Times New Roman" w:hAnsi="Times New Roman" w:cs="Times New Roman"/>
                <w:sz w:val="22"/>
                <w:szCs w:val="22"/>
              </w:rPr>
            </w:pPr>
          </w:p>
        </w:tc>
        <w:tc>
          <w:tcPr>
            <w:tcW w:w="604" w:type="pct"/>
          </w:tcPr>
          <w:p w14:paraId="3B548C6A" w14:textId="77777777" w:rsidR="00151D54" w:rsidRPr="00461B25" w:rsidRDefault="00151D54" w:rsidP="00531B6D">
            <w:pPr>
              <w:pStyle w:val="BodyText"/>
              <w:tabs>
                <w:tab w:val="decimal" w:pos="871"/>
              </w:tabs>
              <w:spacing w:line="240" w:lineRule="exact"/>
              <w:ind w:left="-108" w:right="-96"/>
              <w:rPr>
                <w:rFonts w:ascii="Times New Roman" w:hAnsi="Times New Roman" w:cs="Times New Roman"/>
                <w:sz w:val="22"/>
                <w:szCs w:val="22"/>
              </w:rPr>
            </w:pPr>
            <w:r w:rsidRPr="00461B25">
              <w:rPr>
                <w:rFonts w:ascii="Times New Roman" w:hAnsi="Times New Roman" w:cs="Times New Roman"/>
                <w:sz w:val="22"/>
                <w:szCs w:val="22"/>
              </w:rPr>
              <w:t>14</w:t>
            </w:r>
          </w:p>
        </w:tc>
        <w:tc>
          <w:tcPr>
            <w:tcW w:w="141" w:type="pct"/>
          </w:tcPr>
          <w:p w14:paraId="359BA47C" w14:textId="77777777" w:rsidR="00151D54" w:rsidRPr="00461B25" w:rsidRDefault="00151D54" w:rsidP="00531B6D">
            <w:pPr>
              <w:pStyle w:val="BodyText"/>
              <w:tabs>
                <w:tab w:val="decimal" w:pos="871"/>
              </w:tabs>
              <w:spacing w:line="240" w:lineRule="exact"/>
              <w:ind w:left="-108" w:right="-96"/>
              <w:rPr>
                <w:rFonts w:ascii="Times New Roman" w:hAnsi="Times New Roman" w:cs="Times New Roman"/>
                <w:sz w:val="22"/>
                <w:szCs w:val="22"/>
              </w:rPr>
            </w:pPr>
          </w:p>
        </w:tc>
        <w:tc>
          <w:tcPr>
            <w:tcW w:w="607" w:type="pct"/>
          </w:tcPr>
          <w:p w14:paraId="2F020B0E" w14:textId="77777777" w:rsidR="00151D54" w:rsidRPr="00461B25" w:rsidRDefault="00151D54" w:rsidP="00531B6D">
            <w:pPr>
              <w:pStyle w:val="BodyText"/>
              <w:tabs>
                <w:tab w:val="decimal" w:pos="871"/>
              </w:tabs>
              <w:spacing w:line="240" w:lineRule="exact"/>
              <w:ind w:left="-108" w:right="-96"/>
              <w:rPr>
                <w:rFonts w:ascii="Times New Roman" w:hAnsi="Times New Roman" w:cs="Times New Roman"/>
                <w:sz w:val="22"/>
                <w:szCs w:val="22"/>
              </w:rPr>
            </w:pPr>
            <w:r w:rsidRPr="00461B25">
              <w:rPr>
                <w:rFonts w:ascii="Times New Roman" w:hAnsi="Times New Roman" w:cs="Times New Roman"/>
                <w:sz w:val="22"/>
                <w:szCs w:val="22"/>
              </w:rPr>
              <w:t>6</w:t>
            </w:r>
          </w:p>
        </w:tc>
        <w:tc>
          <w:tcPr>
            <w:tcW w:w="126" w:type="pct"/>
          </w:tcPr>
          <w:p w14:paraId="7C6EE209" w14:textId="77777777" w:rsidR="00151D54" w:rsidRPr="00461B25" w:rsidRDefault="00151D54" w:rsidP="00531B6D">
            <w:pPr>
              <w:pStyle w:val="BodyText"/>
              <w:tabs>
                <w:tab w:val="decimal" w:pos="871"/>
              </w:tabs>
              <w:spacing w:line="240" w:lineRule="exact"/>
              <w:ind w:left="-108" w:right="-96"/>
              <w:rPr>
                <w:rFonts w:ascii="Times New Roman" w:hAnsi="Times New Roman" w:cs="Times New Roman"/>
                <w:sz w:val="22"/>
                <w:szCs w:val="22"/>
              </w:rPr>
            </w:pPr>
          </w:p>
        </w:tc>
        <w:tc>
          <w:tcPr>
            <w:tcW w:w="628" w:type="pct"/>
          </w:tcPr>
          <w:p w14:paraId="44E27E30" w14:textId="77777777" w:rsidR="00151D54" w:rsidRPr="00461B25" w:rsidRDefault="00151D54" w:rsidP="00531B6D">
            <w:pPr>
              <w:pStyle w:val="BodyText"/>
              <w:tabs>
                <w:tab w:val="decimal" w:pos="871"/>
              </w:tabs>
              <w:spacing w:line="240" w:lineRule="exact"/>
              <w:ind w:left="-108" w:right="-96"/>
              <w:rPr>
                <w:rFonts w:ascii="Times New Roman" w:hAnsi="Times New Roman" w:cs="Times New Roman"/>
                <w:sz w:val="22"/>
                <w:szCs w:val="22"/>
              </w:rPr>
            </w:pPr>
            <w:r w:rsidRPr="00461B25">
              <w:rPr>
                <w:rFonts w:ascii="Times New Roman" w:hAnsi="Times New Roman" w:cs="Times New Roman"/>
                <w:sz w:val="22"/>
                <w:szCs w:val="22"/>
              </w:rPr>
              <w:t>26</w:t>
            </w:r>
          </w:p>
        </w:tc>
      </w:tr>
    </w:tbl>
    <w:p w14:paraId="388371FC" w14:textId="77777777" w:rsidR="00151D54" w:rsidRPr="00461B25" w:rsidRDefault="00151D54" w:rsidP="00151D54">
      <w:pPr>
        <w:tabs>
          <w:tab w:val="right" w:pos="7280"/>
          <w:tab w:val="right" w:pos="8540"/>
        </w:tabs>
        <w:spacing w:line="240" w:lineRule="atLeast"/>
        <w:ind w:right="-43"/>
        <w:jc w:val="thaiDistribute"/>
        <w:rPr>
          <w:rFonts w:hAnsi="Times New Roman" w:cs="Times New Roman"/>
          <w:b/>
          <w:bCs/>
          <w:sz w:val="22"/>
          <w:szCs w:val="22"/>
        </w:rPr>
      </w:pPr>
    </w:p>
    <w:p w14:paraId="25B8A5BE" w14:textId="77777777" w:rsidR="00151D54" w:rsidRPr="00461B25" w:rsidRDefault="00151D54" w:rsidP="00151D54">
      <w:pPr>
        <w:tabs>
          <w:tab w:val="left" w:pos="540"/>
        </w:tabs>
        <w:spacing w:line="240" w:lineRule="atLeast"/>
        <w:jc w:val="thaiDistribute"/>
        <w:rPr>
          <w:rFonts w:hAnsi="Times New Roman" w:cs="Times New Roman"/>
          <w:b/>
          <w:bCs/>
        </w:rPr>
      </w:pPr>
      <w:r w:rsidRPr="00461B25">
        <w:rPr>
          <w:rFonts w:hAnsi="Times New Roman" w:cs="Times New Roman"/>
          <w:b/>
          <w:bCs/>
        </w:rPr>
        <w:br w:type="page"/>
      </w:r>
    </w:p>
    <w:p w14:paraId="37BB31A8" w14:textId="77777777" w:rsidR="00151D54" w:rsidRPr="00461B25" w:rsidRDefault="00151D54" w:rsidP="00151D54">
      <w:pPr>
        <w:tabs>
          <w:tab w:val="left" w:pos="540"/>
        </w:tabs>
        <w:spacing w:line="240" w:lineRule="atLeast"/>
        <w:jc w:val="thaiDistribute"/>
        <w:rPr>
          <w:rFonts w:hAnsi="Times New Roman" w:cs="Times New Roman"/>
          <w:b/>
          <w:bCs/>
        </w:rPr>
      </w:pPr>
      <w:r w:rsidRPr="00461B25">
        <w:rPr>
          <w:rFonts w:hAnsi="Times New Roman" w:cs="Times New Roman"/>
          <w:b/>
          <w:bCs/>
        </w:rPr>
        <w:lastRenderedPageBreak/>
        <w:t>22</w:t>
      </w:r>
      <w:r w:rsidRPr="00461B25">
        <w:rPr>
          <w:rFonts w:hAnsi="Times New Roman" w:cs="Times New Roman"/>
          <w:b/>
          <w:bCs/>
        </w:rPr>
        <w:tab/>
        <w:t>Income tax</w:t>
      </w:r>
    </w:p>
    <w:p w14:paraId="236CC663" w14:textId="77777777" w:rsidR="00151D54" w:rsidRPr="00461B25" w:rsidRDefault="00151D54" w:rsidP="00151D54">
      <w:pPr>
        <w:tabs>
          <w:tab w:val="left" w:pos="540"/>
        </w:tabs>
        <w:spacing w:line="240" w:lineRule="atLeast"/>
        <w:jc w:val="thaiDistribute"/>
        <w:rPr>
          <w:rFonts w:hAnsi="Times New Roman" w:cs="Times New Roman"/>
          <w:b/>
          <w:bCs/>
          <w:sz w:val="22"/>
          <w:szCs w:val="22"/>
        </w:rPr>
      </w:pPr>
    </w:p>
    <w:p w14:paraId="1F037AF7" w14:textId="77777777" w:rsidR="00151D54" w:rsidRPr="00461B25" w:rsidRDefault="00151D54" w:rsidP="00151D54">
      <w:pPr>
        <w:tabs>
          <w:tab w:val="left" w:pos="540"/>
        </w:tabs>
        <w:spacing w:line="240" w:lineRule="atLeast"/>
        <w:ind w:left="540"/>
        <w:jc w:val="thaiDistribute"/>
        <w:textAlignment w:val="auto"/>
        <w:rPr>
          <w:rFonts w:eastAsia="MS Mincho" w:hAnsi="Times New Roman" w:cs="Times New Roman"/>
          <w:b/>
          <w:bCs/>
          <w:i/>
          <w:iCs/>
          <w:color w:val="000000"/>
          <w:sz w:val="22"/>
          <w:szCs w:val="22"/>
          <w:lang w:bidi="te-IN"/>
        </w:rPr>
      </w:pPr>
      <w:r w:rsidRPr="00461B25">
        <w:rPr>
          <w:rFonts w:eastAsia="MS Mincho" w:hAnsi="Times New Roman" w:cs="Times New Roman"/>
          <w:b/>
          <w:bCs/>
          <w:i/>
          <w:iCs/>
          <w:color w:val="000000"/>
          <w:sz w:val="22"/>
          <w:szCs w:val="22"/>
          <w:lang w:bidi="te-IN"/>
        </w:rPr>
        <w:t>Income tax recognised in profit or loss</w:t>
      </w:r>
    </w:p>
    <w:p w14:paraId="639115A4" w14:textId="77777777" w:rsidR="00151D54" w:rsidRPr="00461B25" w:rsidRDefault="00151D54" w:rsidP="00151D54">
      <w:pPr>
        <w:tabs>
          <w:tab w:val="left" w:pos="540"/>
        </w:tabs>
        <w:spacing w:line="240" w:lineRule="atLeast"/>
        <w:jc w:val="thaiDistribute"/>
        <w:textAlignment w:val="auto"/>
        <w:rPr>
          <w:rFonts w:hAnsi="Times New Roman" w:cs="Times New Roman"/>
          <w:b/>
          <w:bCs/>
          <w:sz w:val="22"/>
          <w:szCs w:val="22"/>
          <w:lang w:bidi="te-IN"/>
        </w:rPr>
      </w:pPr>
    </w:p>
    <w:tbl>
      <w:tblPr>
        <w:tblW w:w="9150" w:type="dxa"/>
        <w:tblInd w:w="450" w:type="dxa"/>
        <w:tblLayout w:type="fixed"/>
        <w:tblCellMar>
          <w:left w:w="79" w:type="dxa"/>
          <w:right w:w="79" w:type="dxa"/>
        </w:tblCellMar>
        <w:tblLook w:val="04A0" w:firstRow="1" w:lastRow="0" w:firstColumn="1" w:lastColumn="0" w:noHBand="0" w:noVBand="1"/>
      </w:tblPr>
      <w:tblGrid>
        <w:gridCol w:w="3835"/>
        <w:gridCol w:w="608"/>
        <w:gridCol w:w="1043"/>
        <w:gridCol w:w="178"/>
        <w:gridCol w:w="1043"/>
        <w:gridCol w:w="178"/>
        <w:gridCol w:w="1043"/>
        <w:gridCol w:w="178"/>
        <w:gridCol w:w="1044"/>
      </w:tblGrid>
      <w:tr w:rsidR="00151D54" w:rsidRPr="00461B25" w14:paraId="63F1F7EF" w14:textId="77777777" w:rsidTr="00531B6D">
        <w:trPr>
          <w:cantSplit/>
          <w:trHeight w:val="511"/>
          <w:tblHeader/>
        </w:trPr>
        <w:tc>
          <w:tcPr>
            <w:tcW w:w="3835" w:type="dxa"/>
            <w:vAlign w:val="bottom"/>
          </w:tcPr>
          <w:p w14:paraId="4FF83275" w14:textId="77777777" w:rsidR="00151D54" w:rsidRPr="00461B25" w:rsidRDefault="00151D54" w:rsidP="00531B6D">
            <w:pPr>
              <w:spacing w:line="256" w:lineRule="auto"/>
              <w:textAlignment w:val="auto"/>
              <w:rPr>
                <w:rFonts w:hAnsi="Times New Roman" w:cs="Times New Roman"/>
                <w:sz w:val="22"/>
                <w:szCs w:val="22"/>
                <w:lang w:bidi="te-IN"/>
              </w:rPr>
            </w:pPr>
          </w:p>
        </w:tc>
        <w:tc>
          <w:tcPr>
            <w:tcW w:w="608" w:type="dxa"/>
            <w:vAlign w:val="bottom"/>
          </w:tcPr>
          <w:p w14:paraId="7FB49255" w14:textId="77777777" w:rsidR="00151D54" w:rsidRPr="00461B25" w:rsidRDefault="00151D54" w:rsidP="00531B6D">
            <w:pPr>
              <w:overflowPunct/>
              <w:autoSpaceDE/>
              <w:autoSpaceDN/>
              <w:adjustRightInd/>
              <w:jc w:val="center"/>
              <w:textAlignment w:val="auto"/>
              <w:rPr>
                <w:rFonts w:hAnsi="Times New Roman" w:cs="Times New Roman"/>
                <w:bCs/>
                <w:i/>
                <w:iCs/>
                <w:sz w:val="22"/>
                <w:szCs w:val="22"/>
                <w:lang w:val="en-GB" w:bidi="ar-SA"/>
              </w:rPr>
            </w:pPr>
          </w:p>
        </w:tc>
        <w:tc>
          <w:tcPr>
            <w:tcW w:w="2264" w:type="dxa"/>
            <w:gridSpan w:val="3"/>
            <w:hideMark/>
          </w:tcPr>
          <w:p w14:paraId="4D5ED34B" w14:textId="77777777" w:rsidR="00151D54" w:rsidRPr="00461B25" w:rsidRDefault="00151D54" w:rsidP="00531B6D">
            <w:pPr>
              <w:overflowPunct/>
              <w:autoSpaceDE/>
              <w:autoSpaceDN/>
              <w:adjustRightInd/>
              <w:ind w:left="-67" w:right="-88"/>
              <w:jc w:val="center"/>
              <w:textAlignment w:val="auto"/>
              <w:rPr>
                <w:rFonts w:hAnsi="Times New Roman" w:cs="Times New Roman"/>
                <w:b/>
                <w:sz w:val="22"/>
                <w:szCs w:val="22"/>
                <w:lang w:val="en-GB" w:bidi="ar-SA"/>
              </w:rPr>
            </w:pPr>
            <w:r w:rsidRPr="00461B25">
              <w:rPr>
                <w:rFonts w:hAnsi="Times New Roman" w:cs="Times New Roman"/>
                <w:b/>
                <w:sz w:val="22"/>
                <w:szCs w:val="22"/>
                <w:lang w:val="en-GB" w:bidi="ar-SA"/>
              </w:rPr>
              <w:t xml:space="preserve">Consolidated </w:t>
            </w:r>
          </w:p>
          <w:p w14:paraId="49DCCD5F" w14:textId="77777777" w:rsidR="00151D54" w:rsidRPr="00461B25" w:rsidRDefault="00151D54" w:rsidP="00531B6D">
            <w:pPr>
              <w:overflowPunct/>
              <w:autoSpaceDE/>
              <w:autoSpaceDN/>
              <w:adjustRightInd/>
              <w:ind w:left="-83" w:right="-79"/>
              <w:jc w:val="center"/>
              <w:textAlignment w:val="auto"/>
              <w:rPr>
                <w:rFonts w:hAnsi="Times New Roman" w:cs="Times New Roman"/>
                <w:b/>
                <w:sz w:val="22"/>
                <w:szCs w:val="22"/>
                <w:lang w:val="en-GB" w:bidi="ar-SA"/>
              </w:rPr>
            </w:pPr>
            <w:r w:rsidRPr="00461B25">
              <w:rPr>
                <w:rFonts w:hAnsi="Times New Roman" w:cs="Times New Roman"/>
                <w:b/>
                <w:sz w:val="22"/>
                <w:szCs w:val="22"/>
                <w:lang w:val="en-GB" w:bidi="ar-SA"/>
              </w:rPr>
              <w:t xml:space="preserve">financial statements </w:t>
            </w:r>
          </w:p>
        </w:tc>
        <w:tc>
          <w:tcPr>
            <w:tcW w:w="178" w:type="dxa"/>
          </w:tcPr>
          <w:p w14:paraId="36BF8948" w14:textId="77777777" w:rsidR="00151D54" w:rsidRPr="00461B25" w:rsidRDefault="00151D54" w:rsidP="00531B6D">
            <w:pPr>
              <w:overflowPunct/>
              <w:autoSpaceDE/>
              <w:autoSpaceDN/>
              <w:adjustRightInd/>
              <w:jc w:val="center"/>
              <w:textAlignment w:val="auto"/>
              <w:rPr>
                <w:rFonts w:hAnsi="Times New Roman" w:cs="Times New Roman"/>
                <w:b/>
                <w:sz w:val="22"/>
                <w:szCs w:val="22"/>
                <w:lang w:val="en-GB" w:bidi="ar-SA"/>
              </w:rPr>
            </w:pPr>
          </w:p>
        </w:tc>
        <w:tc>
          <w:tcPr>
            <w:tcW w:w="2265" w:type="dxa"/>
            <w:gridSpan w:val="3"/>
            <w:hideMark/>
          </w:tcPr>
          <w:p w14:paraId="6D026BD7" w14:textId="77777777" w:rsidR="00151D54" w:rsidRPr="00461B25" w:rsidRDefault="00151D54" w:rsidP="00531B6D">
            <w:pPr>
              <w:overflowPunct/>
              <w:autoSpaceDE/>
              <w:autoSpaceDN/>
              <w:adjustRightInd/>
              <w:ind w:left="-69" w:right="-86"/>
              <w:jc w:val="center"/>
              <w:textAlignment w:val="auto"/>
              <w:rPr>
                <w:rFonts w:hAnsi="Times New Roman" w:cs="Times New Roman"/>
                <w:b/>
                <w:sz w:val="22"/>
                <w:szCs w:val="22"/>
                <w:lang w:val="en-GB" w:bidi="ar-SA"/>
              </w:rPr>
            </w:pPr>
            <w:r w:rsidRPr="00461B25">
              <w:rPr>
                <w:rFonts w:hAnsi="Times New Roman" w:cs="Times New Roman"/>
                <w:b/>
                <w:sz w:val="22"/>
                <w:szCs w:val="22"/>
                <w:lang w:val="en-GB" w:bidi="ar-SA"/>
              </w:rPr>
              <w:t xml:space="preserve">Separate </w:t>
            </w:r>
          </w:p>
          <w:p w14:paraId="10F00B66" w14:textId="77777777" w:rsidR="00151D54" w:rsidRPr="00461B25" w:rsidRDefault="00151D54" w:rsidP="00531B6D">
            <w:pPr>
              <w:overflowPunct/>
              <w:autoSpaceDE/>
              <w:autoSpaceDN/>
              <w:adjustRightInd/>
              <w:ind w:left="-79" w:right="-83"/>
              <w:jc w:val="center"/>
              <w:textAlignment w:val="auto"/>
              <w:rPr>
                <w:rFonts w:hAnsi="Times New Roman" w:cs="Times New Roman"/>
                <w:b/>
                <w:sz w:val="22"/>
                <w:szCs w:val="22"/>
                <w:lang w:val="en-GB" w:bidi="ar-SA"/>
              </w:rPr>
            </w:pPr>
            <w:r w:rsidRPr="00461B25">
              <w:rPr>
                <w:rFonts w:hAnsi="Times New Roman" w:cs="Times New Roman"/>
                <w:b/>
                <w:sz w:val="22"/>
                <w:szCs w:val="22"/>
                <w:lang w:val="en-GB" w:bidi="ar-SA"/>
              </w:rPr>
              <w:t xml:space="preserve">financial statements </w:t>
            </w:r>
          </w:p>
        </w:tc>
      </w:tr>
      <w:tr w:rsidR="00151D54" w:rsidRPr="00461B25" w14:paraId="43C4DD53" w14:textId="77777777" w:rsidTr="00531B6D">
        <w:trPr>
          <w:cantSplit/>
          <w:trHeight w:val="266"/>
          <w:tblHeader/>
        </w:trPr>
        <w:tc>
          <w:tcPr>
            <w:tcW w:w="3835" w:type="dxa"/>
          </w:tcPr>
          <w:p w14:paraId="54C16849" w14:textId="77777777" w:rsidR="00151D54" w:rsidRPr="00461B25" w:rsidRDefault="00151D54" w:rsidP="00531B6D">
            <w:pPr>
              <w:tabs>
                <w:tab w:val="decimal" w:pos="765"/>
              </w:tabs>
              <w:overflowPunct/>
              <w:autoSpaceDE/>
              <w:autoSpaceDN/>
              <w:adjustRightInd/>
              <w:jc w:val="center"/>
              <w:textAlignment w:val="auto"/>
              <w:rPr>
                <w:rFonts w:hAnsi="Times New Roman" w:cs="Times New Roman"/>
                <w:sz w:val="22"/>
                <w:szCs w:val="22"/>
                <w:lang w:val="en-GB" w:bidi="ar-SA"/>
              </w:rPr>
            </w:pPr>
          </w:p>
        </w:tc>
        <w:tc>
          <w:tcPr>
            <w:tcW w:w="608" w:type="dxa"/>
          </w:tcPr>
          <w:p w14:paraId="1ACA97E8" w14:textId="77777777" w:rsidR="00151D54" w:rsidRPr="00461B25" w:rsidRDefault="00151D54" w:rsidP="00531B6D">
            <w:pPr>
              <w:tabs>
                <w:tab w:val="decimal" w:pos="461"/>
                <w:tab w:val="decimal" w:pos="765"/>
              </w:tabs>
              <w:overflowPunct/>
              <w:autoSpaceDE/>
              <w:autoSpaceDN/>
              <w:adjustRightInd/>
              <w:jc w:val="center"/>
              <w:textAlignment w:val="auto"/>
              <w:rPr>
                <w:rFonts w:hAnsi="Times New Roman" w:cs="Times New Roman"/>
                <w:i/>
                <w:iCs/>
                <w:sz w:val="22"/>
                <w:szCs w:val="22"/>
                <w:lang w:val="en-GB" w:bidi="ar-SA"/>
              </w:rPr>
            </w:pPr>
          </w:p>
        </w:tc>
        <w:tc>
          <w:tcPr>
            <w:tcW w:w="1043" w:type="dxa"/>
            <w:hideMark/>
          </w:tcPr>
          <w:p w14:paraId="69325B85" w14:textId="77777777" w:rsidR="00151D54" w:rsidRPr="00461B25" w:rsidRDefault="00151D54" w:rsidP="00531B6D">
            <w:pPr>
              <w:overflowPunct/>
              <w:autoSpaceDE/>
              <w:autoSpaceDN/>
              <w:adjustRightInd/>
              <w:jc w:val="center"/>
              <w:textAlignment w:val="auto"/>
              <w:rPr>
                <w:rFonts w:hAnsi="Times New Roman" w:cs="Times New Roman"/>
                <w:bCs/>
                <w:sz w:val="22"/>
                <w:szCs w:val="22"/>
                <w:lang w:val="en-GB" w:bidi="ar-SA"/>
              </w:rPr>
            </w:pPr>
            <w:r w:rsidRPr="00461B25">
              <w:rPr>
                <w:rFonts w:hAnsi="Times New Roman" w:cs="Times New Roman"/>
                <w:sz w:val="22"/>
                <w:szCs w:val="22"/>
                <w:cs/>
                <w:lang w:eastAsia="en-GB"/>
              </w:rPr>
              <w:t>202</w:t>
            </w:r>
            <w:r w:rsidRPr="00461B25">
              <w:rPr>
                <w:rFonts w:hAnsi="Times New Roman" w:cs="Times New Roman"/>
                <w:sz w:val="22"/>
                <w:szCs w:val="22"/>
                <w:lang w:eastAsia="en-GB"/>
              </w:rPr>
              <w:t>1</w:t>
            </w:r>
          </w:p>
        </w:tc>
        <w:tc>
          <w:tcPr>
            <w:tcW w:w="178" w:type="dxa"/>
          </w:tcPr>
          <w:p w14:paraId="4BEDFF04" w14:textId="77777777" w:rsidR="00151D54" w:rsidRPr="00461B25" w:rsidRDefault="00151D54" w:rsidP="00531B6D">
            <w:pPr>
              <w:overflowPunct/>
              <w:autoSpaceDE/>
              <w:autoSpaceDN/>
              <w:adjustRightInd/>
              <w:jc w:val="center"/>
              <w:textAlignment w:val="auto"/>
              <w:rPr>
                <w:rFonts w:hAnsi="Times New Roman" w:cs="Times New Roman"/>
                <w:bCs/>
                <w:sz w:val="22"/>
                <w:szCs w:val="22"/>
                <w:lang w:val="en-GB" w:bidi="ar-SA"/>
              </w:rPr>
            </w:pPr>
          </w:p>
        </w:tc>
        <w:tc>
          <w:tcPr>
            <w:tcW w:w="1043" w:type="dxa"/>
            <w:hideMark/>
          </w:tcPr>
          <w:p w14:paraId="045D2668" w14:textId="77777777" w:rsidR="00151D54" w:rsidRPr="00461B25" w:rsidRDefault="00151D54" w:rsidP="00531B6D">
            <w:pPr>
              <w:overflowPunct/>
              <w:autoSpaceDE/>
              <w:autoSpaceDN/>
              <w:adjustRightInd/>
              <w:jc w:val="center"/>
              <w:textAlignment w:val="auto"/>
              <w:rPr>
                <w:rFonts w:hAnsi="Times New Roman" w:cs="Times New Roman"/>
                <w:bCs/>
                <w:sz w:val="22"/>
                <w:szCs w:val="22"/>
                <w:lang w:val="en-GB" w:bidi="ar-SA"/>
              </w:rPr>
            </w:pPr>
            <w:r w:rsidRPr="00461B25">
              <w:rPr>
                <w:rFonts w:hAnsi="Times New Roman" w:cs="Times New Roman"/>
                <w:sz w:val="22"/>
                <w:szCs w:val="22"/>
                <w:cs/>
                <w:lang w:eastAsia="en-GB"/>
              </w:rPr>
              <w:t>20</w:t>
            </w:r>
            <w:r w:rsidRPr="00461B25">
              <w:rPr>
                <w:rFonts w:hAnsi="Times New Roman" w:cs="Times New Roman"/>
                <w:sz w:val="22"/>
                <w:szCs w:val="22"/>
                <w:lang w:eastAsia="en-GB"/>
              </w:rPr>
              <w:t>20</w:t>
            </w:r>
          </w:p>
        </w:tc>
        <w:tc>
          <w:tcPr>
            <w:tcW w:w="178" w:type="dxa"/>
          </w:tcPr>
          <w:p w14:paraId="0497111E" w14:textId="77777777" w:rsidR="00151D54" w:rsidRPr="00461B25" w:rsidRDefault="00151D54" w:rsidP="00531B6D">
            <w:pPr>
              <w:overflowPunct/>
              <w:autoSpaceDE/>
              <w:autoSpaceDN/>
              <w:adjustRightInd/>
              <w:jc w:val="center"/>
              <w:textAlignment w:val="auto"/>
              <w:rPr>
                <w:rFonts w:hAnsi="Times New Roman" w:cs="Times New Roman"/>
                <w:bCs/>
                <w:sz w:val="22"/>
                <w:szCs w:val="22"/>
                <w:lang w:val="en-GB" w:bidi="ar-SA"/>
              </w:rPr>
            </w:pPr>
          </w:p>
        </w:tc>
        <w:tc>
          <w:tcPr>
            <w:tcW w:w="1043" w:type="dxa"/>
            <w:hideMark/>
          </w:tcPr>
          <w:p w14:paraId="32785B41" w14:textId="77777777" w:rsidR="00151D54" w:rsidRPr="00461B25" w:rsidRDefault="00151D54" w:rsidP="00531B6D">
            <w:pPr>
              <w:overflowPunct/>
              <w:autoSpaceDE/>
              <w:autoSpaceDN/>
              <w:adjustRightInd/>
              <w:jc w:val="center"/>
              <w:textAlignment w:val="auto"/>
              <w:rPr>
                <w:rFonts w:hAnsi="Times New Roman" w:cs="Times New Roman"/>
                <w:bCs/>
                <w:sz w:val="22"/>
                <w:szCs w:val="22"/>
                <w:lang w:val="en-GB" w:bidi="ar-SA"/>
              </w:rPr>
            </w:pPr>
            <w:r w:rsidRPr="00461B25">
              <w:rPr>
                <w:rFonts w:hAnsi="Times New Roman" w:cs="Times New Roman"/>
                <w:sz w:val="22"/>
                <w:szCs w:val="22"/>
                <w:cs/>
                <w:lang w:eastAsia="en-GB"/>
              </w:rPr>
              <w:t>202</w:t>
            </w:r>
            <w:r w:rsidRPr="00461B25">
              <w:rPr>
                <w:rFonts w:hAnsi="Times New Roman" w:cs="Times New Roman"/>
                <w:sz w:val="22"/>
                <w:szCs w:val="22"/>
                <w:lang w:eastAsia="en-GB"/>
              </w:rPr>
              <w:t>1</w:t>
            </w:r>
          </w:p>
        </w:tc>
        <w:tc>
          <w:tcPr>
            <w:tcW w:w="178" w:type="dxa"/>
          </w:tcPr>
          <w:p w14:paraId="4E519EA9" w14:textId="77777777" w:rsidR="00151D54" w:rsidRPr="00461B25" w:rsidRDefault="00151D54" w:rsidP="00531B6D">
            <w:pPr>
              <w:overflowPunct/>
              <w:autoSpaceDE/>
              <w:autoSpaceDN/>
              <w:adjustRightInd/>
              <w:jc w:val="center"/>
              <w:textAlignment w:val="auto"/>
              <w:rPr>
                <w:rFonts w:hAnsi="Times New Roman" w:cs="Times New Roman"/>
                <w:bCs/>
                <w:sz w:val="22"/>
                <w:szCs w:val="22"/>
                <w:lang w:val="en-GB" w:bidi="ar-SA"/>
              </w:rPr>
            </w:pPr>
          </w:p>
        </w:tc>
        <w:tc>
          <w:tcPr>
            <w:tcW w:w="1044" w:type="dxa"/>
            <w:hideMark/>
          </w:tcPr>
          <w:p w14:paraId="2C408F44" w14:textId="77777777" w:rsidR="00151D54" w:rsidRPr="00461B25" w:rsidRDefault="00151D54" w:rsidP="00531B6D">
            <w:pPr>
              <w:overflowPunct/>
              <w:autoSpaceDE/>
              <w:autoSpaceDN/>
              <w:adjustRightInd/>
              <w:jc w:val="center"/>
              <w:textAlignment w:val="auto"/>
              <w:rPr>
                <w:rFonts w:hAnsi="Times New Roman" w:cs="Times New Roman"/>
                <w:bCs/>
                <w:sz w:val="22"/>
                <w:szCs w:val="22"/>
                <w:lang w:val="en-GB" w:bidi="ar-SA"/>
              </w:rPr>
            </w:pPr>
            <w:r w:rsidRPr="00461B25">
              <w:rPr>
                <w:rFonts w:hAnsi="Times New Roman" w:cs="Times New Roman"/>
                <w:sz w:val="22"/>
                <w:szCs w:val="22"/>
                <w:cs/>
                <w:lang w:eastAsia="en-GB"/>
              </w:rPr>
              <w:t>20</w:t>
            </w:r>
            <w:r w:rsidRPr="00461B25">
              <w:rPr>
                <w:rFonts w:hAnsi="Times New Roman" w:cs="Times New Roman"/>
                <w:sz w:val="22"/>
                <w:szCs w:val="22"/>
                <w:lang w:eastAsia="en-GB"/>
              </w:rPr>
              <w:t>20</w:t>
            </w:r>
          </w:p>
        </w:tc>
      </w:tr>
      <w:tr w:rsidR="00151D54" w:rsidRPr="00461B25" w14:paraId="12E35962" w14:textId="77777777" w:rsidTr="00531B6D">
        <w:trPr>
          <w:cantSplit/>
          <w:trHeight w:val="258"/>
          <w:tblHeader/>
        </w:trPr>
        <w:tc>
          <w:tcPr>
            <w:tcW w:w="3835" w:type="dxa"/>
          </w:tcPr>
          <w:p w14:paraId="726B86C6" w14:textId="77777777" w:rsidR="00151D54" w:rsidRPr="00461B25" w:rsidRDefault="00151D54" w:rsidP="00531B6D">
            <w:pPr>
              <w:spacing w:line="256" w:lineRule="auto"/>
              <w:textAlignment w:val="auto"/>
              <w:rPr>
                <w:rFonts w:hAnsi="Times New Roman" w:cs="Times New Roman"/>
                <w:b/>
                <w:bCs/>
                <w:i/>
                <w:iCs/>
                <w:sz w:val="22"/>
                <w:szCs w:val="22"/>
                <w:lang w:bidi="te-IN"/>
              </w:rPr>
            </w:pPr>
          </w:p>
        </w:tc>
        <w:tc>
          <w:tcPr>
            <w:tcW w:w="608" w:type="dxa"/>
          </w:tcPr>
          <w:p w14:paraId="221E6107" w14:textId="77777777" w:rsidR="00151D54" w:rsidRPr="00461B25" w:rsidRDefault="00151D54" w:rsidP="00531B6D">
            <w:pPr>
              <w:tabs>
                <w:tab w:val="decimal" w:pos="461"/>
                <w:tab w:val="decimal" w:pos="765"/>
              </w:tabs>
              <w:overflowPunct/>
              <w:autoSpaceDE/>
              <w:autoSpaceDN/>
              <w:adjustRightInd/>
              <w:jc w:val="center"/>
              <w:textAlignment w:val="auto"/>
              <w:rPr>
                <w:rFonts w:hAnsi="Times New Roman" w:cs="Times New Roman"/>
                <w:i/>
                <w:iCs/>
                <w:sz w:val="22"/>
                <w:szCs w:val="22"/>
                <w:lang w:val="en-GB" w:bidi="ar-SA"/>
              </w:rPr>
            </w:pPr>
          </w:p>
        </w:tc>
        <w:tc>
          <w:tcPr>
            <w:tcW w:w="4707" w:type="dxa"/>
            <w:gridSpan w:val="7"/>
            <w:hideMark/>
          </w:tcPr>
          <w:p w14:paraId="027D1034" w14:textId="77777777" w:rsidR="00151D54" w:rsidRPr="00461B25" w:rsidRDefault="00151D54" w:rsidP="00531B6D">
            <w:pPr>
              <w:tabs>
                <w:tab w:val="decimal" w:pos="765"/>
              </w:tabs>
              <w:overflowPunct/>
              <w:autoSpaceDE/>
              <w:autoSpaceDN/>
              <w:adjustRightInd/>
              <w:jc w:val="center"/>
              <w:textAlignment w:val="auto"/>
              <w:rPr>
                <w:rFonts w:hAnsi="Times New Roman" w:cs="Times New Roman"/>
                <w:i/>
                <w:iCs/>
                <w:sz w:val="22"/>
                <w:szCs w:val="22"/>
                <w:lang w:val="en-GB" w:bidi="ar-SA"/>
              </w:rPr>
            </w:pPr>
            <w:r w:rsidRPr="00461B25">
              <w:rPr>
                <w:rFonts w:hAnsi="Times New Roman" w:cs="Times New Roman"/>
                <w:i/>
                <w:iCs/>
                <w:sz w:val="22"/>
                <w:szCs w:val="22"/>
                <w:lang w:val="en-GB" w:bidi="ar-SA"/>
              </w:rPr>
              <w:t>(in million Baht)</w:t>
            </w:r>
          </w:p>
        </w:tc>
      </w:tr>
      <w:tr w:rsidR="00151D54" w:rsidRPr="00461B25" w14:paraId="44881352" w14:textId="77777777" w:rsidTr="00531B6D">
        <w:trPr>
          <w:cantSplit/>
          <w:trHeight w:val="255"/>
        </w:trPr>
        <w:tc>
          <w:tcPr>
            <w:tcW w:w="3835" w:type="dxa"/>
            <w:hideMark/>
          </w:tcPr>
          <w:p w14:paraId="36E8CAD0" w14:textId="77777777" w:rsidR="00151D54" w:rsidRPr="00461B25" w:rsidRDefault="00151D54" w:rsidP="00531B6D">
            <w:pPr>
              <w:spacing w:line="256" w:lineRule="auto"/>
              <w:textAlignment w:val="auto"/>
              <w:rPr>
                <w:rFonts w:hAnsi="Times New Roman" w:cs="Times New Roman"/>
                <w:sz w:val="22"/>
                <w:szCs w:val="22"/>
                <w:lang w:bidi="te-IN"/>
              </w:rPr>
            </w:pPr>
            <w:r w:rsidRPr="00461B25">
              <w:rPr>
                <w:rFonts w:hAnsi="Times New Roman" w:cs="Times New Roman"/>
                <w:b/>
                <w:bCs/>
                <w:sz w:val="22"/>
                <w:szCs w:val="22"/>
                <w:lang w:bidi="te-IN"/>
              </w:rPr>
              <w:t>Current tax expense</w:t>
            </w:r>
            <w:r w:rsidRPr="00461B25">
              <w:rPr>
                <w:rFonts w:hAnsi="Times New Roman" w:cs="Times New Roman"/>
                <w:b/>
                <w:bCs/>
                <w:i/>
                <w:iCs/>
                <w:sz w:val="22"/>
                <w:szCs w:val="22"/>
                <w:lang w:bidi="te-IN"/>
              </w:rPr>
              <w:t xml:space="preserve">  </w:t>
            </w:r>
          </w:p>
        </w:tc>
        <w:tc>
          <w:tcPr>
            <w:tcW w:w="608" w:type="dxa"/>
          </w:tcPr>
          <w:p w14:paraId="1BB95F9D" w14:textId="77777777" w:rsidR="00151D54" w:rsidRPr="00461B25" w:rsidRDefault="00151D54" w:rsidP="00531B6D">
            <w:pPr>
              <w:tabs>
                <w:tab w:val="decimal" w:pos="461"/>
                <w:tab w:val="decimal" w:pos="731"/>
                <w:tab w:val="decimal" w:pos="765"/>
              </w:tabs>
              <w:overflowPunct/>
              <w:autoSpaceDE/>
              <w:autoSpaceDN/>
              <w:adjustRightInd/>
              <w:ind w:right="11"/>
              <w:jc w:val="center"/>
              <w:textAlignment w:val="auto"/>
              <w:rPr>
                <w:rFonts w:hAnsi="Times New Roman" w:cs="Times New Roman"/>
                <w:i/>
                <w:iCs/>
                <w:sz w:val="22"/>
                <w:szCs w:val="22"/>
                <w:lang w:val="en-GB" w:bidi="ar-SA"/>
              </w:rPr>
            </w:pPr>
          </w:p>
        </w:tc>
        <w:tc>
          <w:tcPr>
            <w:tcW w:w="1043" w:type="dxa"/>
          </w:tcPr>
          <w:p w14:paraId="3195B98A" w14:textId="77777777" w:rsidR="00151D54" w:rsidRPr="00461B25" w:rsidRDefault="00151D54" w:rsidP="00531B6D">
            <w:pPr>
              <w:tabs>
                <w:tab w:val="decimal" w:pos="731"/>
                <w:tab w:val="decimal" w:pos="765"/>
              </w:tabs>
              <w:overflowPunct/>
              <w:autoSpaceDE/>
              <w:autoSpaceDN/>
              <w:adjustRightInd/>
              <w:ind w:right="11"/>
              <w:textAlignment w:val="auto"/>
              <w:rPr>
                <w:rFonts w:hAnsi="Times New Roman" w:cs="Times New Roman"/>
                <w:sz w:val="22"/>
                <w:szCs w:val="22"/>
                <w:lang w:val="en-GB" w:bidi="ar-SA"/>
              </w:rPr>
            </w:pPr>
          </w:p>
        </w:tc>
        <w:tc>
          <w:tcPr>
            <w:tcW w:w="178" w:type="dxa"/>
          </w:tcPr>
          <w:p w14:paraId="57FBC31D" w14:textId="77777777" w:rsidR="00151D54" w:rsidRPr="00461B25" w:rsidRDefault="00151D54" w:rsidP="00531B6D">
            <w:pPr>
              <w:tabs>
                <w:tab w:val="decimal" w:pos="765"/>
              </w:tabs>
              <w:overflowPunct/>
              <w:autoSpaceDE/>
              <w:autoSpaceDN/>
              <w:adjustRightInd/>
              <w:textAlignment w:val="auto"/>
              <w:rPr>
                <w:rFonts w:hAnsi="Times New Roman" w:cs="Times New Roman"/>
                <w:sz w:val="22"/>
                <w:szCs w:val="22"/>
                <w:lang w:val="en-GB" w:bidi="ar-SA"/>
              </w:rPr>
            </w:pPr>
          </w:p>
        </w:tc>
        <w:tc>
          <w:tcPr>
            <w:tcW w:w="1043" w:type="dxa"/>
          </w:tcPr>
          <w:p w14:paraId="70792386" w14:textId="77777777" w:rsidR="00151D54" w:rsidRPr="00461B25" w:rsidRDefault="00151D54" w:rsidP="00531B6D">
            <w:pPr>
              <w:tabs>
                <w:tab w:val="decimal" w:pos="731"/>
                <w:tab w:val="decimal" w:pos="765"/>
              </w:tabs>
              <w:overflowPunct/>
              <w:autoSpaceDE/>
              <w:autoSpaceDN/>
              <w:adjustRightInd/>
              <w:ind w:right="11"/>
              <w:textAlignment w:val="auto"/>
              <w:rPr>
                <w:rFonts w:hAnsi="Times New Roman" w:cs="Times New Roman"/>
                <w:sz w:val="22"/>
                <w:szCs w:val="22"/>
                <w:lang w:val="en-GB" w:bidi="ar-SA"/>
              </w:rPr>
            </w:pPr>
          </w:p>
        </w:tc>
        <w:tc>
          <w:tcPr>
            <w:tcW w:w="178" w:type="dxa"/>
          </w:tcPr>
          <w:p w14:paraId="7254AC69" w14:textId="77777777" w:rsidR="00151D54" w:rsidRPr="00461B25" w:rsidRDefault="00151D54" w:rsidP="00531B6D">
            <w:pPr>
              <w:tabs>
                <w:tab w:val="decimal" w:pos="765"/>
              </w:tabs>
              <w:overflowPunct/>
              <w:autoSpaceDE/>
              <w:autoSpaceDN/>
              <w:adjustRightInd/>
              <w:textAlignment w:val="auto"/>
              <w:rPr>
                <w:rFonts w:hAnsi="Times New Roman" w:cs="Times New Roman"/>
                <w:sz w:val="22"/>
                <w:szCs w:val="22"/>
                <w:lang w:val="en-GB" w:bidi="ar-SA"/>
              </w:rPr>
            </w:pPr>
          </w:p>
        </w:tc>
        <w:tc>
          <w:tcPr>
            <w:tcW w:w="1043" w:type="dxa"/>
          </w:tcPr>
          <w:p w14:paraId="3567252B" w14:textId="77777777" w:rsidR="00151D54" w:rsidRPr="00461B25" w:rsidRDefault="00151D54" w:rsidP="00531B6D">
            <w:pPr>
              <w:tabs>
                <w:tab w:val="decimal" w:pos="731"/>
                <w:tab w:val="decimal" w:pos="765"/>
              </w:tabs>
              <w:overflowPunct/>
              <w:autoSpaceDE/>
              <w:autoSpaceDN/>
              <w:adjustRightInd/>
              <w:ind w:right="11"/>
              <w:textAlignment w:val="auto"/>
              <w:rPr>
                <w:rFonts w:hAnsi="Times New Roman" w:cs="Times New Roman"/>
                <w:sz w:val="22"/>
                <w:szCs w:val="22"/>
                <w:lang w:val="en-GB" w:bidi="ar-SA"/>
              </w:rPr>
            </w:pPr>
          </w:p>
        </w:tc>
        <w:tc>
          <w:tcPr>
            <w:tcW w:w="178" w:type="dxa"/>
          </w:tcPr>
          <w:p w14:paraId="5109A12F" w14:textId="77777777" w:rsidR="00151D54" w:rsidRPr="00461B25" w:rsidRDefault="00151D54" w:rsidP="00531B6D">
            <w:pPr>
              <w:tabs>
                <w:tab w:val="decimal" w:pos="765"/>
              </w:tabs>
              <w:overflowPunct/>
              <w:autoSpaceDE/>
              <w:autoSpaceDN/>
              <w:adjustRightInd/>
              <w:textAlignment w:val="auto"/>
              <w:rPr>
                <w:rFonts w:hAnsi="Times New Roman" w:cs="Times New Roman"/>
                <w:sz w:val="22"/>
                <w:szCs w:val="22"/>
                <w:lang w:val="en-GB" w:bidi="ar-SA"/>
              </w:rPr>
            </w:pPr>
          </w:p>
        </w:tc>
        <w:tc>
          <w:tcPr>
            <w:tcW w:w="1044" w:type="dxa"/>
          </w:tcPr>
          <w:p w14:paraId="79797B9C" w14:textId="77777777" w:rsidR="00151D54" w:rsidRPr="00461B25" w:rsidRDefault="00151D54" w:rsidP="00531B6D">
            <w:pPr>
              <w:tabs>
                <w:tab w:val="decimal" w:pos="731"/>
                <w:tab w:val="decimal" w:pos="765"/>
              </w:tabs>
              <w:overflowPunct/>
              <w:autoSpaceDE/>
              <w:autoSpaceDN/>
              <w:adjustRightInd/>
              <w:ind w:right="11"/>
              <w:textAlignment w:val="auto"/>
              <w:rPr>
                <w:rFonts w:hAnsi="Times New Roman" w:cs="Times New Roman"/>
                <w:sz w:val="22"/>
                <w:szCs w:val="22"/>
                <w:lang w:val="en-GB" w:bidi="ar-SA"/>
              </w:rPr>
            </w:pPr>
          </w:p>
        </w:tc>
      </w:tr>
      <w:tr w:rsidR="00151D54" w:rsidRPr="00461B25" w14:paraId="6586600A" w14:textId="77777777" w:rsidTr="00531B6D">
        <w:trPr>
          <w:cantSplit/>
          <w:trHeight w:val="255"/>
        </w:trPr>
        <w:tc>
          <w:tcPr>
            <w:tcW w:w="3835" w:type="dxa"/>
            <w:hideMark/>
          </w:tcPr>
          <w:p w14:paraId="335A102D" w14:textId="77777777" w:rsidR="00151D54" w:rsidRPr="00461B25" w:rsidRDefault="00151D54" w:rsidP="00531B6D">
            <w:pPr>
              <w:spacing w:line="256" w:lineRule="auto"/>
              <w:textAlignment w:val="auto"/>
              <w:rPr>
                <w:rFonts w:hAnsi="Times New Roman" w:cs="Times New Roman"/>
                <w:sz w:val="22"/>
                <w:szCs w:val="22"/>
                <w:lang w:bidi="te-IN"/>
              </w:rPr>
            </w:pPr>
            <w:r w:rsidRPr="00461B25">
              <w:rPr>
                <w:rFonts w:hAnsi="Times New Roman" w:cs="Times New Roman"/>
                <w:sz w:val="22"/>
                <w:szCs w:val="22"/>
                <w:lang w:bidi="te-IN"/>
              </w:rPr>
              <w:t xml:space="preserve">Current year </w:t>
            </w:r>
          </w:p>
        </w:tc>
        <w:tc>
          <w:tcPr>
            <w:tcW w:w="608" w:type="dxa"/>
          </w:tcPr>
          <w:p w14:paraId="212B4A98" w14:textId="77777777" w:rsidR="00151D54" w:rsidRPr="00461B25" w:rsidRDefault="00151D54" w:rsidP="00531B6D">
            <w:pPr>
              <w:tabs>
                <w:tab w:val="decimal" w:pos="461"/>
                <w:tab w:val="decimal" w:pos="731"/>
                <w:tab w:val="decimal" w:pos="765"/>
              </w:tabs>
              <w:overflowPunct/>
              <w:autoSpaceDE/>
              <w:autoSpaceDN/>
              <w:adjustRightInd/>
              <w:ind w:right="11"/>
              <w:jc w:val="center"/>
              <w:textAlignment w:val="auto"/>
              <w:rPr>
                <w:rFonts w:hAnsi="Times New Roman" w:cs="Times New Roman"/>
                <w:i/>
                <w:iCs/>
                <w:sz w:val="22"/>
                <w:szCs w:val="22"/>
                <w:lang w:val="en-GB" w:bidi="ar-SA"/>
              </w:rPr>
            </w:pPr>
          </w:p>
        </w:tc>
        <w:tc>
          <w:tcPr>
            <w:tcW w:w="1043" w:type="dxa"/>
          </w:tcPr>
          <w:p w14:paraId="14D95E32" w14:textId="77777777" w:rsidR="00151D54" w:rsidRPr="00461B25" w:rsidRDefault="00151D54" w:rsidP="00531B6D">
            <w:pPr>
              <w:tabs>
                <w:tab w:val="decimal" w:pos="917"/>
              </w:tabs>
              <w:overflowPunct/>
              <w:autoSpaceDE/>
              <w:autoSpaceDN/>
              <w:adjustRightInd/>
              <w:ind w:right="11"/>
              <w:textAlignment w:val="auto"/>
              <w:rPr>
                <w:rFonts w:hAnsi="Times New Roman" w:cs="Times New Roman"/>
                <w:sz w:val="22"/>
                <w:szCs w:val="22"/>
                <w:lang w:val="en-GB" w:bidi="ar-SA"/>
              </w:rPr>
            </w:pPr>
            <w:r>
              <w:rPr>
                <w:rFonts w:hAnsi="Times New Roman" w:cs="Times New Roman"/>
                <w:sz w:val="22"/>
                <w:szCs w:val="22"/>
                <w:lang w:val="en-GB" w:bidi="ar-SA"/>
              </w:rPr>
              <w:t>109</w:t>
            </w:r>
          </w:p>
        </w:tc>
        <w:tc>
          <w:tcPr>
            <w:tcW w:w="178" w:type="dxa"/>
          </w:tcPr>
          <w:p w14:paraId="71FF67BF" w14:textId="77777777" w:rsidR="00151D54" w:rsidRPr="00461B25" w:rsidRDefault="00151D54" w:rsidP="00531B6D">
            <w:pPr>
              <w:tabs>
                <w:tab w:val="decimal" w:pos="765"/>
              </w:tabs>
              <w:overflowPunct/>
              <w:autoSpaceDE/>
              <w:autoSpaceDN/>
              <w:adjustRightInd/>
              <w:textAlignment w:val="auto"/>
              <w:rPr>
                <w:rFonts w:hAnsi="Times New Roman" w:cs="Times New Roman"/>
                <w:sz w:val="22"/>
                <w:szCs w:val="22"/>
                <w:lang w:val="en-GB" w:bidi="ar-SA"/>
              </w:rPr>
            </w:pPr>
          </w:p>
        </w:tc>
        <w:tc>
          <w:tcPr>
            <w:tcW w:w="1043" w:type="dxa"/>
            <w:hideMark/>
          </w:tcPr>
          <w:p w14:paraId="6E3C0471" w14:textId="77777777" w:rsidR="00151D54" w:rsidRPr="00CA3355" w:rsidRDefault="00151D54" w:rsidP="00531B6D">
            <w:pPr>
              <w:tabs>
                <w:tab w:val="decimal" w:pos="911"/>
              </w:tabs>
              <w:overflowPunct/>
              <w:autoSpaceDE/>
              <w:autoSpaceDN/>
              <w:adjustRightInd/>
              <w:ind w:right="11"/>
              <w:textAlignment w:val="auto"/>
              <w:rPr>
                <w:rFonts w:hAnsi="Times New Roman" w:cstheme="minorBidi"/>
                <w:sz w:val="22"/>
                <w:szCs w:val="28"/>
                <w:cs/>
                <w:lang w:val="en-GB"/>
              </w:rPr>
            </w:pPr>
            <w:r>
              <w:rPr>
                <w:rFonts w:hAnsi="Times New Roman" w:cs="Times New Roman"/>
                <w:sz w:val="22"/>
                <w:szCs w:val="22"/>
                <w:lang w:val="en-GB" w:bidi="ar-SA"/>
              </w:rPr>
              <w:t>92</w:t>
            </w:r>
          </w:p>
        </w:tc>
        <w:tc>
          <w:tcPr>
            <w:tcW w:w="178" w:type="dxa"/>
          </w:tcPr>
          <w:p w14:paraId="0F835F36" w14:textId="77777777" w:rsidR="00151D54" w:rsidRPr="00461B25" w:rsidRDefault="00151D54" w:rsidP="00531B6D">
            <w:pPr>
              <w:tabs>
                <w:tab w:val="decimal" w:pos="765"/>
              </w:tabs>
              <w:overflowPunct/>
              <w:autoSpaceDE/>
              <w:autoSpaceDN/>
              <w:adjustRightInd/>
              <w:textAlignment w:val="auto"/>
              <w:rPr>
                <w:rFonts w:hAnsi="Times New Roman" w:cs="Times New Roman"/>
                <w:sz w:val="22"/>
                <w:szCs w:val="22"/>
                <w:lang w:val="en-GB" w:bidi="ar-SA"/>
              </w:rPr>
            </w:pPr>
          </w:p>
        </w:tc>
        <w:tc>
          <w:tcPr>
            <w:tcW w:w="1043" w:type="dxa"/>
          </w:tcPr>
          <w:p w14:paraId="3DE84D58" w14:textId="77777777" w:rsidR="00151D54" w:rsidRPr="00461B25" w:rsidRDefault="00151D54" w:rsidP="00531B6D">
            <w:pPr>
              <w:tabs>
                <w:tab w:val="decimal" w:pos="917"/>
              </w:tabs>
              <w:overflowPunct/>
              <w:autoSpaceDE/>
              <w:autoSpaceDN/>
              <w:adjustRightInd/>
              <w:ind w:right="11"/>
              <w:textAlignment w:val="auto"/>
              <w:rPr>
                <w:rFonts w:hAnsi="Times New Roman" w:cs="Times New Roman"/>
                <w:sz w:val="22"/>
                <w:szCs w:val="22"/>
                <w:lang w:val="en-GB" w:bidi="ar-SA"/>
              </w:rPr>
            </w:pPr>
            <w:r w:rsidRPr="00461B25">
              <w:rPr>
                <w:rFonts w:hAnsi="Times New Roman" w:cs="Times New Roman"/>
                <w:sz w:val="22"/>
                <w:szCs w:val="22"/>
                <w:lang w:val="en-GB" w:bidi="ar-SA"/>
              </w:rPr>
              <w:t>1</w:t>
            </w:r>
          </w:p>
        </w:tc>
        <w:tc>
          <w:tcPr>
            <w:tcW w:w="178" w:type="dxa"/>
          </w:tcPr>
          <w:p w14:paraId="13EC01B0" w14:textId="77777777" w:rsidR="00151D54" w:rsidRPr="00461B25" w:rsidRDefault="00151D54" w:rsidP="00531B6D">
            <w:pPr>
              <w:tabs>
                <w:tab w:val="decimal" w:pos="765"/>
              </w:tabs>
              <w:overflowPunct/>
              <w:autoSpaceDE/>
              <w:autoSpaceDN/>
              <w:adjustRightInd/>
              <w:textAlignment w:val="auto"/>
              <w:rPr>
                <w:rFonts w:hAnsi="Times New Roman" w:cs="Times New Roman"/>
                <w:sz w:val="22"/>
                <w:szCs w:val="22"/>
                <w:lang w:val="en-GB" w:bidi="ar-SA"/>
              </w:rPr>
            </w:pPr>
          </w:p>
        </w:tc>
        <w:tc>
          <w:tcPr>
            <w:tcW w:w="1044" w:type="dxa"/>
            <w:hideMark/>
          </w:tcPr>
          <w:p w14:paraId="600972CF" w14:textId="77777777" w:rsidR="00151D54" w:rsidRPr="00461B25" w:rsidRDefault="00151D54" w:rsidP="00531B6D">
            <w:pPr>
              <w:tabs>
                <w:tab w:val="decimal" w:pos="911"/>
              </w:tabs>
              <w:overflowPunct/>
              <w:autoSpaceDE/>
              <w:autoSpaceDN/>
              <w:adjustRightInd/>
              <w:ind w:right="11"/>
              <w:textAlignment w:val="auto"/>
              <w:rPr>
                <w:rFonts w:hAnsi="Times New Roman" w:cs="Times New Roman"/>
                <w:sz w:val="22"/>
                <w:szCs w:val="22"/>
                <w:lang w:val="en-GB" w:bidi="ar-SA"/>
              </w:rPr>
            </w:pPr>
            <w:r w:rsidRPr="00461B25">
              <w:rPr>
                <w:rFonts w:hAnsi="Times New Roman" w:cs="Times New Roman"/>
                <w:sz w:val="22"/>
                <w:szCs w:val="22"/>
                <w:lang w:val="en-GB" w:bidi="ar-SA"/>
              </w:rPr>
              <w:t>81</w:t>
            </w:r>
          </w:p>
        </w:tc>
      </w:tr>
      <w:tr w:rsidR="00151D54" w:rsidRPr="00461B25" w14:paraId="7E8F7AD2" w14:textId="77777777" w:rsidTr="00531B6D">
        <w:trPr>
          <w:cantSplit/>
          <w:trHeight w:val="255"/>
        </w:trPr>
        <w:tc>
          <w:tcPr>
            <w:tcW w:w="3835" w:type="dxa"/>
          </w:tcPr>
          <w:p w14:paraId="6F1F4E99" w14:textId="77777777" w:rsidR="00151D54" w:rsidRPr="00461B25" w:rsidRDefault="00151D54" w:rsidP="00531B6D">
            <w:pPr>
              <w:spacing w:line="256" w:lineRule="auto"/>
              <w:textAlignment w:val="auto"/>
              <w:rPr>
                <w:rFonts w:hAnsi="Times New Roman" w:cs="Times New Roman"/>
                <w:sz w:val="22"/>
                <w:szCs w:val="22"/>
                <w:lang w:bidi="te-IN"/>
              </w:rPr>
            </w:pPr>
          </w:p>
        </w:tc>
        <w:tc>
          <w:tcPr>
            <w:tcW w:w="608" w:type="dxa"/>
          </w:tcPr>
          <w:p w14:paraId="1F174429" w14:textId="77777777" w:rsidR="00151D54" w:rsidRPr="00461B25" w:rsidRDefault="00151D54" w:rsidP="00531B6D">
            <w:pPr>
              <w:tabs>
                <w:tab w:val="decimal" w:pos="461"/>
                <w:tab w:val="decimal" w:pos="731"/>
                <w:tab w:val="decimal" w:pos="765"/>
              </w:tabs>
              <w:overflowPunct/>
              <w:autoSpaceDE/>
              <w:autoSpaceDN/>
              <w:adjustRightInd/>
              <w:ind w:right="11"/>
              <w:jc w:val="center"/>
              <w:textAlignment w:val="auto"/>
              <w:rPr>
                <w:rFonts w:hAnsi="Times New Roman" w:cs="Times New Roman"/>
                <w:i/>
                <w:iCs/>
                <w:sz w:val="22"/>
                <w:szCs w:val="22"/>
                <w:lang w:val="en-GB" w:bidi="ar-SA"/>
              </w:rPr>
            </w:pPr>
          </w:p>
        </w:tc>
        <w:tc>
          <w:tcPr>
            <w:tcW w:w="1043" w:type="dxa"/>
          </w:tcPr>
          <w:p w14:paraId="5A9EA70B" w14:textId="77777777" w:rsidR="00151D54" w:rsidRPr="00461B25" w:rsidRDefault="00151D54" w:rsidP="00531B6D">
            <w:pPr>
              <w:tabs>
                <w:tab w:val="decimal" w:pos="917"/>
              </w:tabs>
              <w:overflowPunct/>
              <w:autoSpaceDE/>
              <w:autoSpaceDN/>
              <w:adjustRightInd/>
              <w:ind w:right="11"/>
              <w:textAlignment w:val="auto"/>
              <w:rPr>
                <w:rFonts w:hAnsi="Times New Roman" w:cs="Times New Roman"/>
                <w:sz w:val="22"/>
                <w:szCs w:val="22"/>
                <w:lang w:val="en-GB" w:bidi="ar-SA"/>
              </w:rPr>
            </w:pPr>
          </w:p>
        </w:tc>
        <w:tc>
          <w:tcPr>
            <w:tcW w:w="178" w:type="dxa"/>
          </w:tcPr>
          <w:p w14:paraId="137B3C26" w14:textId="77777777" w:rsidR="00151D54" w:rsidRPr="00461B25" w:rsidRDefault="00151D54" w:rsidP="00531B6D">
            <w:pPr>
              <w:tabs>
                <w:tab w:val="decimal" w:pos="765"/>
              </w:tabs>
              <w:overflowPunct/>
              <w:autoSpaceDE/>
              <w:autoSpaceDN/>
              <w:adjustRightInd/>
              <w:textAlignment w:val="auto"/>
              <w:rPr>
                <w:rFonts w:hAnsi="Times New Roman" w:cs="Times New Roman"/>
                <w:sz w:val="22"/>
                <w:szCs w:val="22"/>
                <w:lang w:val="en-GB" w:bidi="ar-SA"/>
              </w:rPr>
            </w:pPr>
          </w:p>
        </w:tc>
        <w:tc>
          <w:tcPr>
            <w:tcW w:w="1043" w:type="dxa"/>
          </w:tcPr>
          <w:p w14:paraId="79BF2789" w14:textId="77777777" w:rsidR="00151D54" w:rsidRPr="00461B25" w:rsidRDefault="00151D54" w:rsidP="00531B6D">
            <w:pPr>
              <w:tabs>
                <w:tab w:val="decimal" w:pos="911"/>
              </w:tabs>
              <w:overflowPunct/>
              <w:autoSpaceDE/>
              <w:autoSpaceDN/>
              <w:adjustRightInd/>
              <w:ind w:right="11"/>
              <w:textAlignment w:val="auto"/>
              <w:rPr>
                <w:rFonts w:hAnsi="Times New Roman" w:cs="Times New Roman"/>
                <w:sz w:val="22"/>
                <w:szCs w:val="22"/>
                <w:lang w:val="en-GB" w:bidi="ar-SA"/>
              </w:rPr>
            </w:pPr>
          </w:p>
        </w:tc>
        <w:tc>
          <w:tcPr>
            <w:tcW w:w="178" w:type="dxa"/>
          </w:tcPr>
          <w:p w14:paraId="355CB9A4" w14:textId="77777777" w:rsidR="00151D54" w:rsidRPr="00461B25" w:rsidRDefault="00151D54" w:rsidP="00531B6D">
            <w:pPr>
              <w:tabs>
                <w:tab w:val="decimal" w:pos="765"/>
              </w:tabs>
              <w:overflowPunct/>
              <w:autoSpaceDE/>
              <w:autoSpaceDN/>
              <w:adjustRightInd/>
              <w:textAlignment w:val="auto"/>
              <w:rPr>
                <w:rFonts w:hAnsi="Times New Roman" w:cs="Times New Roman"/>
                <w:sz w:val="22"/>
                <w:szCs w:val="22"/>
                <w:lang w:val="en-GB" w:bidi="ar-SA"/>
              </w:rPr>
            </w:pPr>
          </w:p>
        </w:tc>
        <w:tc>
          <w:tcPr>
            <w:tcW w:w="1043" w:type="dxa"/>
          </w:tcPr>
          <w:p w14:paraId="414AA09E" w14:textId="77777777" w:rsidR="00151D54" w:rsidRPr="00461B25" w:rsidRDefault="00151D54" w:rsidP="00531B6D">
            <w:pPr>
              <w:tabs>
                <w:tab w:val="decimal" w:pos="917"/>
              </w:tabs>
              <w:overflowPunct/>
              <w:autoSpaceDE/>
              <w:autoSpaceDN/>
              <w:adjustRightInd/>
              <w:ind w:right="11"/>
              <w:textAlignment w:val="auto"/>
              <w:rPr>
                <w:rFonts w:hAnsi="Times New Roman" w:cs="Times New Roman"/>
                <w:sz w:val="22"/>
                <w:szCs w:val="22"/>
                <w:lang w:val="en-GB" w:bidi="ar-SA"/>
              </w:rPr>
            </w:pPr>
          </w:p>
        </w:tc>
        <w:tc>
          <w:tcPr>
            <w:tcW w:w="178" w:type="dxa"/>
          </w:tcPr>
          <w:p w14:paraId="6700B7A5" w14:textId="77777777" w:rsidR="00151D54" w:rsidRPr="00461B25" w:rsidRDefault="00151D54" w:rsidP="00531B6D">
            <w:pPr>
              <w:tabs>
                <w:tab w:val="decimal" w:pos="765"/>
              </w:tabs>
              <w:overflowPunct/>
              <w:autoSpaceDE/>
              <w:autoSpaceDN/>
              <w:adjustRightInd/>
              <w:textAlignment w:val="auto"/>
              <w:rPr>
                <w:rFonts w:hAnsi="Times New Roman" w:cs="Times New Roman"/>
                <w:sz w:val="22"/>
                <w:szCs w:val="22"/>
                <w:lang w:val="en-GB" w:bidi="ar-SA"/>
              </w:rPr>
            </w:pPr>
          </w:p>
        </w:tc>
        <w:tc>
          <w:tcPr>
            <w:tcW w:w="1044" w:type="dxa"/>
          </w:tcPr>
          <w:p w14:paraId="21922483" w14:textId="77777777" w:rsidR="00151D54" w:rsidRPr="00461B25" w:rsidRDefault="00151D54" w:rsidP="00531B6D">
            <w:pPr>
              <w:tabs>
                <w:tab w:val="decimal" w:pos="911"/>
              </w:tabs>
              <w:overflowPunct/>
              <w:autoSpaceDE/>
              <w:autoSpaceDN/>
              <w:adjustRightInd/>
              <w:ind w:right="11"/>
              <w:textAlignment w:val="auto"/>
              <w:rPr>
                <w:rFonts w:hAnsi="Times New Roman" w:cs="Times New Roman"/>
                <w:sz w:val="22"/>
                <w:szCs w:val="22"/>
                <w:lang w:val="en-GB" w:bidi="ar-SA"/>
              </w:rPr>
            </w:pPr>
          </w:p>
        </w:tc>
      </w:tr>
      <w:tr w:rsidR="00151D54" w:rsidRPr="00461B25" w14:paraId="522ED210" w14:textId="77777777" w:rsidTr="00531B6D">
        <w:trPr>
          <w:cantSplit/>
          <w:trHeight w:val="255"/>
        </w:trPr>
        <w:tc>
          <w:tcPr>
            <w:tcW w:w="3835" w:type="dxa"/>
            <w:hideMark/>
          </w:tcPr>
          <w:p w14:paraId="6167C432" w14:textId="77777777" w:rsidR="00151D54" w:rsidRPr="00461B25" w:rsidRDefault="00151D54" w:rsidP="00531B6D">
            <w:pPr>
              <w:spacing w:line="256" w:lineRule="auto"/>
              <w:textAlignment w:val="auto"/>
              <w:rPr>
                <w:rFonts w:hAnsi="Times New Roman" w:cs="Times New Roman"/>
                <w:b/>
                <w:bCs/>
                <w:sz w:val="22"/>
                <w:szCs w:val="22"/>
                <w:lang w:bidi="te-IN"/>
              </w:rPr>
            </w:pPr>
            <w:r w:rsidRPr="00461B25">
              <w:rPr>
                <w:rFonts w:hAnsi="Times New Roman" w:cs="Times New Roman"/>
                <w:b/>
                <w:bCs/>
                <w:sz w:val="22"/>
                <w:szCs w:val="22"/>
                <w:lang w:bidi="te-IN"/>
              </w:rPr>
              <w:t>Deferred tax expense</w:t>
            </w:r>
            <w:r w:rsidRPr="00461B25">
              <w:rPr>
                <w:rFonts w:hAnsi="Times New Roman" w:cs="Times New Roman"/>
                <w:b/>
                <w:bCs/>
                <w:i/>
                <w:iCs/>
                <w:sz w:val="22"/>
                <w:szCs w:val="22"/>
                <w:lang w:bidi="te-IN"/>
              </w:rPr>
              <w:t xml:space="preserve">  </w:t>
            </w:r>
            <w:r w:rsidRPr="00461B25">
              <w:rPr>
                <w:rFonts w:hAnsi="Times New Roman" w:cs="Times New Roman"/>
                <w:b/>
                <w:bCs/>
                <w:sz w:val="22"/>
                <w:szCs w:val="22"/>
                <w:lang w:bidi="te-IN"/>
              </w:rPr>
              <w:t xml:space="preserve">  </w:t>
            </w:r>
          </w:p>
        </w:tc>
        <w:tc>
          <w:tcPr>
            <w:tcW w:w="608" w:type="dxa"/>
          </w:tcPr>
          <w:p w14:paraId="64DEA062" w14:textId="77777777" w:rsidR="00151D54" w:rsidRPr="00461B25" w:rsidRDefault="00151D54" w:rsidP="00531B6D">
            <w:pPr>
              <w:tabs>
                <w:tab w:val="decimal" w:pos="461"/>
                <w:tab w:val="decimal" w:pos="731"/>
                <w:tab w:val="decimal" w:pos="765"/>
              </w:tabs>
              <w:overflowPunct/>
              <w:autoSpaceDE/>
              <w:autoSpaceDN/>
              <w:adjustRightInd/>
              <w:ind w:right="11"/>
              <w:jc w:val="center"/>
              <w:textAlignment w:val="auto"/>
              <w:rPr>
                <w:rFonts w:hAnsi="Times New Roman" w:cs="Times New Roman"/>
                <w:i/>
                <w:iCs/>
                <w:sz w:val="22"/>
                <w:szCs w:val="22"/>
                <w:lang w:val="en-GB" w:bidi="ar-SA"/>
              </w:rPr>
            </w:pPr>
          </w:p>
        </w:tc>
        <w:tc>
          <w:tcPr>
            <w:tcW w:w="1043" w:type="dxa"/>
            <w:tcBorders>
              <w:left w:val="nil"/>
              <w:bottom w:val="nil"/>
              <w:right w:val="nil"/>
            </w:tcBorders>
          </w:tcPr>
          <w:p w14:paraId="4BBBB0DC" w14:textId="77777777" w:rsidR="00151D54" w:rsidRPr="00461B25" w:rsidRDefault="00151D54" w:rsidP="00531B6D">
            <w:pPr>
              <w:tabs>
                <w:tab w:val="decimal" w:pos="917"/>
              </w:tabs>
              <w:overflowPunct/>
              <w:autoSpaceDE/>
              <w:autoSpaceDN/>
              <w:adjustRightInd/>
              <w:ind w:right="11"/>
              <w:textAlignment w:val="auto"/>
              <w:rPr>
                <w:rFonts w:hAnsi="Times New Roman" w:cs="Times New Roman"/>
                <w:sz w:val="22"/>
                <w:szCs w:val="22"/>
                <w:lang w:val="en-GB" w:bidi="ar-SA"/>
              </w:rPr>
            </w:pPr>
          </w:p>
        </w:tc>
        <w:tc>
          <w:tcPr>
            <w:tcW w:w="178" w:type="dxa"/>
          </w:tcPr>
          <w:p w14:paraId="7A7CB8EB" w14:textId="77777777" w:rsidR="00151D54" w:rsidRPr="00461B25" w:rsidRDefault="00151D54" w:rsidP="00531B6D">
            <w:pPr>
              <w:tabs>
                <w:tab w:val="decimal" w:pos="765"/>
              </w:tabs>
              <w:overflowPunct/>
              <w:autoSpaceDE/>
              <w:autoSpaceDN/>
              <w:adjustRightInd/>
              <w:textAlignment w:val="auto"/>
              <w:rPr>
                <w:rFonts w:hAnsi="Times New Roman" w:cs="Times New Roman"/>
                <w:sz w:val="22"/>
                <w:szCs w:val="22"/>
                <w:lang w:val="en-GB" w:bidi="ar-SA"/>
              </w:rPr>
            </w:pPr>
          </w:p>
        </w:tc>
        <w:tc>
          <w:tcPr>
            <w:tcW w:w="1043" w:type="dxa"/>
            <w:tcBorders>
              <w:left w:val="nil"/>
              <w:bottom w:val="nil"/>
              <w:right w:val="nil"/>
            </w:tcBorders>
          </w:tcPr>
          <w:p w14:paraId="1DCEF6C6" w14:textId="77777777" w:rsidR="00151D54" w:rsidRPr="00461B25" w:rsidRDefault="00151D54" w:rsidP="00531B6D">
            <w:pPr>
              <w:tabs>
                <w:tab w:val="decimal" w:pos="911"/>
              </w:tabs>
              <w:overflowPunct/>
              <w:autoSpaceDE/>
              <w:autoSpaceDN/>
              <w:adjustRightInd/>
              <w:ind w:right="11"/>
              <w:textAlignment w:val="auto"/>
              <w:rPr>
                <w:rFonts w:hAnsi="Times New Roman" w:cs="Times New Roman"/>
                <w:sz w:val="22"/>
                <w:szCs w:val="22"/>
                <w:lang w:val="en-GB" w:bidi="ar-SA"/>
              </w:rPr>
            </w:pPr>
          </w:p>
        </w:tc>
        <w:tc>
          <w:tcPr>
            <w:tcW w:w="178" w:type="dxa"/>
          </w:tcPr>
          <w:p w14:paraId="27DDD6E2" w14:textId="77777777" w:rsidR="00151D54" w:rsidRPr="00461B25" w:rsidRDefault="00151D54" w:rsidP="00531B6D">
            <w:pPr>
              <w:tabs>
                <w:tab w:val="decimal" w:pos="765"/>
              </w:tabs>
              <w:overflowPunct/>
              <w:autoSpaceDE/>
              <w:autoSpaceDN/>
              <w:adjustRightInd/>
              <w:textAlignment w:val="auto"/>
              <w:rPr>
                <w:rFonts w:hAnsi="Times New Roman" w:cs="Times New Roman"/>
                <w:sz w:val="22"/>
                <w:szCs w:val="22"/>
                <w:lang w:val="en-GB" w:bidi="ar-SA"/>
              </w:rPr>
            </w:pPr>
          </w:p>
        </w:tc>
        <w:tc>
          <w:tcPr>
            <w:tcW w:w="1043" w:type="dxa"/>
            <w:tcBorders>
              <w:left w:val="nil"/>
              <w:bottom w:val="nil"/>
              <w:right w:val="nil"/>
            </w:tcBorders>
          </w:tcPr>
          <w:p w14:paraId="0489647C" w14:textId="77777777" w:rsidR="00151D54" w:rsidRPr="00461B25" w:rsidRDefault="00151D54" w:rsidP="00531B6D">
            <w:pPr>
              <w:tabs>
                <w:tab w:val="decimal" w:pos="917"/>
              </w:tabs>
              <w:overflowPunct/>
              <w:autoSpaceDE/>
              <w:autoSpaceDN/>
              <w:adjustRightInd/>
              <w:ind w:right="11"/>
              <w:textAlignment w:val="auto"/>
              <w:rPr>
                <w:rFonts w:hAnsi="Times New Roman" w:cs="Times New Roman"/>
                <w:sz w:val="22"/>
                <w:szCs w:val="22"/>
                <w:lang w:val="en-GB" w:bidi="ar-SA"/>
              </w:rPr>
            </w:pPr>
          </w:p>
        </w:tc>
        <w:tc>
          <w:tcPr>
            <w:tcW w:w="178" w:type="dxa"/>
          </w:tcPr>
          <w:p w14:paraId="25E0AE5C" w14:textId="77777777" w:rsidR="00151D54" w:rsidRPr="00461B25" w:rsidRDefault="00151D54" w:rsidP="00531B6D">
            <w:pPr>
              <w:tabs>
                <w:tab w:val="decimal" w:pos="765"/>
              </w:tabs>
              <w:overflowPunct/>
              <w:autoSpaceDE/>
              <w:autoSpaceDN/>
              <w:adjustRightInd/>
              <w:textAlignment w:val="auto"/>
              <w:rPr>
                <w:rFonts w:hAnsi="Times New Roman" w:cs="Times New Roman"/>
                <w:sz w:val="22"/>
                <w:szCs w:val="22"/>
                <w:lang w:val="en-GB" w:bidi="ar-SA"/>
              </w:rPr>
            </w:pPr>
          </w:p>
        </w:tc>
        <w:tc>
          <w:tcPr>
            <w:tcW w:w="1044" w:type="dxa"/>
            <w:tcBorders>
              <w:left w:val="nil"/>
              <w:bottom w:val="nil"/>
              <w:right w:val="nil"/>
            </w:tcBorders>
          </w:tcPr>
          <w:p w14:paraId="378DB393" w14:textId="77777777" w:rsidR="00151D54" w:rsidRPr="00461B25" w:rsidRDefault="00151D54" w:rsidP="00531B6D">
            <w:pPr>
              <w:tabs>
                <w:tab w:val="decimal" w:pos="911"/>
              </w:tabs>
              <w:overflowPunct/>
              <w:autoSpaceDE/>
              <w:autoSpaceDN/>
              <w:adjustRightInd/>
              <w:ind w:right="11"/>
              <w:textAlignment w:val="auto"/>
              <w:rPr>
                <w:rFonts w:hAnsi="Times New Roman" w:cs="Times New Roman"/>
                <w:sz w:val="22"/>
                <w:szCs w:val="22"/>
                <w:lang w:val="en-GB" w:bidi="ar-SA"/>
              </w:rPr>
            </w:pPr>
          </w:p>
        </w:tc>
      </w:tr>
      <w:tr w:rsidR="00151D54" w:rsidRPr="00461B25" w14:paraId="7BC47C72" w14:textId="77777777" w:rsidTr="00531B6D">
        <w:trPr>
          <w:cantSplit/>
          <w:trHeight w:val="266"/>
        </w:trPr>
        <w:tc>
          <w:tcPr>
            <w:tcW w:w="3835" w:type="dxa"/>
            <w:hideMark/>
          </w:tcPr>
          <w:p w14:paraId="693D8A79" w14:textId="77777777" w:rsidR="00151D54" w:rsidRPr="00461B25" w:rsidRDefault="00151D54" w:rsidP="00531B6D">
            <w:pPr>
              <w:spacing w:line="256" w:lineRule="auto"/>
              <w:textAlignment w:val="auto"/>
              <w:rPr>
                <w:rFonts w:hAnsi="Times New Roman" w:cs="Times New Roman"/>
                <w:sz w:val="22"/>
                <w:szCs w:val="22"/>
              </w:rPr>
            </w:pPr>
            <w:r w:rsidRPr="00461B25">
              <w:rPr>
                <w:rFonts w:hAnsi="Times New Roman" w:cs="Times New Roman"/>
                <w:sz w:val="22"/>
                <w:szCs w:val="22"/>
                <w:lang w:bidi="te-IN"/>
              </w:rPr>
              <w:t>Movements in temporary differences</w:t>
            </w:r>
          </w:p>
        </w:tc>
        <w:tc>
          <w:tcPr>
            <w:tcW w:w="608" w:type="dxa"/>
          </w:tcPr>
          <w:p w14:paraId="78F63BEA" w14:textId="77777777" w:rsidR="00151D54" w:rsidRPr="00461B25" w:rsidRDefault="00151D54" w:rsidP="00531B6D">
            <w:pPr>
              <w:tabs>
                <w:tab w:val="decimal" w:pos="461"/>
                <w:tab w:val="decimal" w:pos="731"/>
                <w:tab w:val="decimal" w:pos="765"/>
              </w:tabs>
              <w:overflowPunct/>
              <w:autoSpaceDE/>
              <w:autoSpaceDN/>
              <w:adjustRightInd/>
              <w:ind w:right="11"/>
              <w:jc w:val="center"/>
              <w:textAlignment w:val="auto"/>
              <w:rPr>
                <w:rFonts w:hAnsi="Times New Roman" w:cs="Times New Roman"/>
                <w:i/>
                <w:iCs/>
                <w:sz w:val="22"/>
                <w:szCs w:val="22"/>
                <w:cs/>
                <w:lang w:val="en-GB" w:bidi="ar-SA"/>
              </w:rPr>
            </w:pPr>
          </w:p>
        </w:tc>
        <w:tc>
          <w:tcPr>
            <w:tcW w:w="1043" w:type="dxa"/>
          </w:tcPr>
          <w:p w14:paraId="196578CB" w14:textId="77777777" w:rsidR="00151D54" w:rsidRPr="00461B25" w:rsidRDefault="00151D54" w:rsidP="00531B6D">
            <w:pPr>
              <w:tabs>
                <w:tab w:val="decimal" w:pos="917"/>
              </w:tabs>
              <w:overflowPunct/>
              <w:autoSpaceDE/>
              <w:autoSpaceDN/>
              <w:adjustRightInd/>
              <w:ind w:right="11"/>
              <w:textAlignment w:val="auto"/>
              <w:rPr>
                <w:rFonts w:hAnsi="Times New Roman" w:cs="Times New Roman"/>
                <w:sz w:val="22"/>
                <w:szCs w:val="22"/>
                <w:lang w:val="en-GB" w:bidi="ar-SA"/>
              </w:rPr>
            </w:pPr>
            <w:r>
              <w:rPr>
                <w:rFonts w:hAnsi="Times New Roman" w:cs="Times New Roman"/>
                <w:sz w:val="22"/>
                <w:szCs w:val="22"/>
                <w:lang w:val="en-GB" w:bidi="ar-SA"/>
              </w:rPr>
              <w:t>61</w:t>
            </w:r>
          </w:p>
        </w:tc>
        <w:tc>
          <w:tcPr>
            <w:tcW w:w="178" w:type="dxa"/>
          </w:tcPr>
          <w:p w14:paraId="64D7D617" w14:textId="77777777" w:rsidR="00151D54" w:rsidRPr="00461B25" w:rsidRDefault="00151D54" w:rsidP="00531B6D">
            <w:pPr>
              <w:tabs>
                <w:tab w:val="decimal" w:pos="765"/>
              </w:tabs>
              <w:overflowPunct/>
              <w:autoSpaceDE/>
              <w:autoSpaceDN/>
              <w:adjustRightInd/>
              <w:textAlignment w:val="auto"/>
              <w:rPr>
                <w:rFonts w:hAnsi="Times New Roman" w:cs="Times New Roman"/>
                <w:sz w:val="22"/>
                <w:szCs w:val="22"/>
                <w:lang w:val="en-GB" w:bidi="ar-SA"/>
              </w:rPr>
            </w:pPr>
          </w:p>
        </w:tc>
        <w:tc>
          <w:tcPr>
            <w:tcW w:w="1043" w:type="dxa"/>
            <w:hideMark/>
          </w:tcPr>
          <w:p w14:paraId="473D2219" w14:textId="77777777" w:rsidR="00151D54" w:rsidRPr="00461B25" w:rsidRDefault="00151D54" w:rsidP="00531B6D">
            <w:pPr>
              <w:tabs>
                <w:tab w:val="decimal" w:pos="911"/>
              </w:tabs>
              <w:overflowPunct/>
              <w:autoSpaceDE/>
              <w:autoSpaceDN/>
              <w:adjustRightInd/>
              <w:ind w:right="11"/>
              <w:textAlignment w:val="auto"/>
              <w:rPr>
                <w:rFonts w:hAnsi="Times New Roman" w:cs="Times New Roman"/>
                <w:sz w:val="22"/>
                <w:szCs w:val="22"/>
                <w:lang w:val="en-GB" w:bidi="ar-SA"/>
              </w:rPr>
            </w:pPr>
            <w:r>
              <w:rPr>
                <w:rFonts w:hAnsi="Times New Roman" w:cs="Times New Roman"/>
                <w:sz w:val="22"/>
                <w:szCs w:val="22"/>
                <w:lang w:val="en-GB" w:bidi="ar-SA"/>
              </w:rPr>
              <w:t>115</w:t>
            </w:r>
          </w:p>
        </w:tc>
        <w:tc>
          <w:tcPr>
            <w:tcW w:w="178" w:type="dxa"/>
          </w:tcPr>
          <w:p w14:paraId="0F51E896" w14:textId="77777777" w:rsidR="00151D54" w:rsidRPr="00461B25" w:rsidRDefault="00151D54" w:rsidP="00531B6D">
            <w:pPr>
              <w:tabs>
                <w:tab w:val="decimal" w:pos="765"/>
              </w:tabs>
              <w:overflowPunct/>
              <w:autoSpaceDE/>
              <w:autoSpaceDN/>
              <w:adjustRightInd/>
              <w:textAlignment w:val="auto"/>
              <w:rPr>
                <w:rFonts w:hAnsi="Times New Roman" w:cs="Times New Roman"/>
                <w:sz w:val="22"/>
                <w:szCs w:val="22"/>
                <w:lang w:val="en-GB" w:bidi="ar-SA"/>
              </w:rPr>
            </w:pPr>
          </w:p>
        </w:tc>
        <w:tc>
          <w:tcPr>
            <w:tcW w:w="1043" w:type="dxa"/>
          </w:tcPr>
          <w:p w14:paraId="54546B41" w14:textId="77777777" w:rsidR="00151D54" w:rsidRPr="00461B25" w:rsidRDefault="00151D54" w:rsidP="00531B6D">
            <w:pPr>
              <w:tabs>
                <w:tab w:val="decimal" w:pos="917"/>
              </w:tabs>
              <w:overflowPunct/>
              <w:autoSpaceDE/>
              <w:autoSpaceDN/>
              <w:adjustRightInd/>
              <w:ind w:right="11"/>
              <w:textAlignment w:val="auto"/>
              <w:rPr>
                <w:rFonts w:hAnsi="Times New Roman" w:cs="Times New Roman"/>
                <w:sz w:val="22"/>
                <w:szCs w:val="22"/>
                <w:lang w:val="en-GB" w:bidi="ar-SA"/>
              </w:rPr>
            </w:pPr>
            <w:r w:rsidRPr="00461B25">
              <w:rPr>
                <w:rFonts w:hAnsi="Times New Roman" w:cs="Times New Roman"/>
                <w:sz w:val="22"/>
                <w:szCs w:val="22"/>
                <w:lang w:val="en-GB" w:bidi="ar-SA"/>
              </w:rPr>
              <w:t>15</w:t>
            </w:r>
          </w:p>
        </w:tc>
        <w:tc>
          <w:tcPr>
            <w:tcW w:w="178" w:type="dxa"/>
          </w:tcPr>
          <w:p w14:paraId="45A36F42" w14:textId="77777777" w:rsidR="00151D54" w:rsidRPr="00461B25" w:rsidRDefault="00151D54" w:rsidP="00531B6D">
            <w:pPr>
              <w:tabs>
                <w:tab w:val="decimal" w:pos="765"/>
              </w:tabs>
              <w:overflowPunct/>
              <w:autoSpaceDE/>
              <w:autoSpaceDN/>
              <w:adjustRightInd/>
              <w:textAlignment w:val="auto"/>
              <w:rPr>
                <w:rFonts w:hAnsi="Times New Roman" w:cs="Times New Roman"/>
                <w:sz w:val="22"/>
                <w:szCs w:val="22"/>
                <w:lang w:val="en-GB" w:bidi="ar-SA"/>
              </w:rPr>
            </w:pPr>
          </w:p>
        </w:tc>
        <w:tc>
          <w:tcPr>
            <w:tcW w:w="1044" w:type="dxa"/>
            <w:hideMark/>
          </w:tcPr>
          <w:p w14:paraId="29F01E3B" w14:textId="77777777" w:rsidR="00151D54" w:rsidRPr="00461B25" w:rsidRDefault="00151D54" w:rsidP="00531B6D">
            <w:pPr>
              <w:tabs>
                <w:tab w:val="decimal" w:pos="911"/>
              </w:tabs>
              <w:overflowPunct/>
              <w:autoSpaceDE/>
              <w:autoSpaceDN/>
              <w:adjustRightInd/>
              <w:ind w:right="11"/>
              <w:textAlignment w:val="auto"/>
              <w:rPr>
                <w:rFonts w:hAnsi="Times New Roman" w:cs="Times New Roman"/>
                <w:sz w:val="22"/>
                <w:szCs w:val="22"/>
                <w:lang w:val="en-GB" w:bidi="ar-SA"/>
              </w:rPr>
            </w:pPr>
            <w:r w:rsidRPr="00461B25">
              <w:rPr>
                <w:rFonts w:hAnsi="Times New Roman" w:cs="Times New Roman"/>
                <w:sz w:val="22"/>
                <w:szCs w:val="22"/>
                <w:lang w:val="en-GB" w:bidi="ar-SA"/>
              </w:rPr>
              <w:t>11</w:t>
            </w:r>
          </w:p>
        </w:tc>
      </w:tr>
      <w:tr w:rsidR="00151D54" w:rsidRPr="00461B25" w14:paraId="459E5059" w14:textId="77777777" w:rsidTr="00531B6D">
        <w:trPr>
          <w:cantSplit/>
          <w:trHeight w:val="244"/>
        </w:trPr>
        <w:tc>
          <w:tcPr>
            <w:tcW w:w="3835" w:type="dxa"/>
          </w:tcPr>
          <w:p w14:paraId="3BE71867" w14:textId="77777777" w:rsidR="00151D54" w:rsidRPr="00461B25" w:rsidRDefault="00151D54" w:rsidP="00531B6D">
            <w:pPr>
              <w:spacing w:line="256" w:lineRule="auto"/>
              <w:ind w:left="360" w:hanging="360"/>
              <w:textAlignment w:val="auto"/>
              <w:rPr>
                <w:rFonts w:hAnsi="Times New Roman" w:cs="Times New Roman"/>
                <w:b/>
                <w:bCs/>
                <w:sz w:val="22"/>
                <w:szCs w:val="22"/>
                <w:lang w:bidi="te-IN"/>
              </w:rPr>
            </w:pPr>
            <w:r w:rsidRPr="00461B25">
              <w:rPr>
                <w:rFonts w:hAnsi="Times New Roman" w:cs="Times New Roman"/>
                <w:b/>
                <w:bCs/>
                <w:sz w:val="22"/>
                <w:szCs w:val="22"/>
                <w:lang w:bidi="te-IN"/>
              </w:rPr>
              <w:t>Total income tax expense</w:t>
            </w:r>
          </w:p>
        </w:tc>
        <w:tc>
          <w:tcPr>
            <w:tcW w:w="608" w:type="dxa"/>
          </w:tcPr>
          <w:p w14:paraId="2B9FEBFB" w14:textId="77777777" w:rsidR="00151D54" w:rsidRPr="00461B25" w:rsidRDefault="00151D54" w:rsidP="00531B6D">
            <w:pPr>
              <w:tabs>
                <w:tab w:val="decimal" w:pos="461"/>
                <w:tab w:val="decimal" w:pos="731"/>
                <w:tab w:val="decimal" w:pos="765"/>
              </w:tabs>
              <w:overflowPunct/>
              <w:autoSpaceDE/>
              <w:autoSpaceDN/>
              <w:adjustRightInd/>
              <w:ind w:right="11"/>
              <w:jc w:val="center"/>
              <w:textAlignment w:val="auto"/>
              <w:rPr>
                <w:rFonts w:hAnsi="Times New Roman" w:cs="Times New Roman"/>
                <w:b/>
                <w:bCs/>
                <w:i/>
                <w:iCs/>
                <w:sz w:val="22"/>
                <w:szCs w:val="22"/>
                <w:lang w:val="en-GB" w:bidi="ar-SA"/>
              </w:rPr>
            </w:pPr>
          </w:p>
        </w:tc>
        <w:tc>
          <w:tcPr>
            <w:tcW w:w="1043" w:type="dxa"/>
            <w:tcBorders>
              <w:top w:val="single" w:sz="4" w:space="0" w:color="auto"/>
              <w:left w:val="nil"/>
              <w:bottom w:val="double" w:sz="4" w:space="0" w:color="auto"/>
              <w:right w:val="nil"/>
            </w:tcBorders>
          </w:tcPr>
          <w:p w14:paraId="312CB761" w14:textId="77777777" w:rsidR="00151D54" w:rsidRPr="00461B25" w:rsidRDefault="00151D54" w:rsidP="00531B6D">
            <w:pPr>
              <w:tabs>
                <w:tab w:val="decimal" w:pos="917"/>
              </w:tabs>
              <w:overflowPunct/>
              <w:autoSpaceDE/>
              <w:autoSpaceDN/>
              <w:adjustRightInd/>
              <w:ind w:right="11"/>
              <w:textAlignment w:val="auto"/>
              <w:rPr>
                <w:rFonts w:hAnsi="Times New Roman" w:cs="Times New Roman"/>
                <w:b/>
                <w:bCs/>
                <w:sz w:val="22"/>
                <w:szCs w:val="22"/>
                <w:lang w:val="en-GB" w:bidi="ar-SA"/>
              </w:rPr>
            </w:pPr>
            <w:r w:rsidRPr="00461B25">
              <w:rPr>
                <w:rFonts w:hAnsi="Times New Roman" w:cs="Times New Roman"/>
                <w:b/>
                <w:bCs/>
                <w:sz w:val="22"/>
                <w:szCs w:val="22"/>
                <w:lang w:val="en-GB" w:bidi="ar-SA"/>
              </w:rPr>
              <w:t>170</w:t>
            </w:r>
          </w:p>
        </w:tc>
        <w:tc>
          <w:tcPr>
            <w:tcW w:w="178" w:type="dxa"/>
          </w:tcPr>
          <w:p w14:paraId="1B83CAC0" w14:textId="77777777" w:rsidR="00151D54" w:rsidRPr="00461B25" w:rsidRDefault="00151D54" w:rsidP="00531B6D">
            <w:pPr>
              <w:tabs>
                <w:tab w:val="decimal" w:pos="765"/>
              </w:tabs>
              <w:overflowPunct/>
              <w:autoSpaceDE/>
              <w:autoSpaceDN/>
              <w:adjustRightInd/>
              <w:textAlignment w:val="auto"/>
              <w:rPr>
                <w:rFonts w:hAnsi="Times New Roman" w:cs="Times New Roman"/>
                <w:b/>
                <w:bCs/>
                <w:sz w:val="22"/>
                <w:szCs w:val="22"/>
                <w:lang w:val="en-GB" w:bidi="ar-SA"/>
              </w:rPr>
            </w:pPr>
          </w:p>
        </w:tc>
        <w:tc>
          <w:tcPr>
            <w:tcW w:w="1043" w:type="dxa"/>
            <w:tcBorders>
              <w:top w:val="single" w:sz="4" w:space="0" w:color="auto"/>
              <w:left w:val="nil"/>
              <w:bottom w:val="double" w:sz="4" w:space="0" w:color="auto"/>
              <w:right w:val="nil"/>
            </w:tcBorders>
            <w:hideMark/>
          </w:tcPr>
          <w:p w14:paraId="2A05D84E" w14:textId="77777777" w:rsidR="00151D54" w:rsidRPr="00461B25" w:rsidRDefault="00151D54" w:rsidP="00531B6D">
            <w:pPr>
              <w:tabs>
                <w:tab w:val="decimal" w:pos="911"/>
              </w:tabs>
              <w:overflowPunct/>
              <w:autoSpaceDE/>
              <w:autoSpaceDN/>
              <w:adjustRightInd/>
              <w:ind w:right="11"/>
              <w:textAlignment w:val="auto"/>
              <w:rPr>
                <w:rFonts w:hAnsi="Times New Roman" w:cs="Times New Roman"/>
                <w:b/>
                <w:bCs/>
                <w:sz w:val="22"/>
                <w:szCs w:val="22"/>
                <w:lang w:val="en-GB" w:bidi="ar-SA"/>
              </w:rPr>
            </w:pPr>
            <w:r w:rsidRPr="00461B25">
              <w:rPr>
                <w:rFonts w:hAnsi="Times New Roman" w:cs="Times New Roman"/>
                <w:b/>
                <w:bCs/>
                <w:sz w:val="22"/>
                <w:szCs w:val="22"/>
                <w:lang w:val="en-GB" w:bidi="ar-SA"/>
              </w:rPr>
              <w:t>207</w:t>
            </w:r>
          </w:p>
        </w:tc>
        <w:tc>
          <w:tcPr>
            <w:tcW w:w="178" w:type="dxa"/>
          </w:tcPr>
          <w:p w14:paraId="3D47F6C9" w14:textId="77777777" w:rsidR="00151D54" w:rsidRPr="00461B25" w:rsidRDefault="00151D54" w:rsidP="00531B6D">
            <w:pPr>
              <w:tabs>
                <w:tab w:val="decimal" w:pos="765"/>
              </w:tabs>
              <w:overflowPunct/>
              <w:autoSpaceDE/>
              <w:autoSpaceDN/>
              <w:adjustRightInd/>
              <w:textAlignment w:val="auto"/>
              <w:rPr>
                <w:rFonts w:hAnsi="Times New Roman" w:cs="Times New Roman"/>
                <w:b/>
                <w:bCs/>
                <w:sz w:val="22"/>
                <w:szCs w:val="22"/>
                <w:lang w:val="en-GB" w:bidi="ar-SA"/>
              </w:rPr>
            </w:pPr>
          </w:p>
        </w:tc>
        <w:tc>
          <w:tcPr>
            <w:tcW w:w="1043" w:type="dxa"/>
            <w:tcBorders>
              <w:top w:val="single" w:sz="4" w:space="0" w:color="auto"/>
              <w:left w:val="nil"/>
              <w:bottom w:val="double" w:sz="4" w:space="0" w:color="auto"/>
              <w:right w:val="nil"/>
            </w:tcBorders>
          </w:tcPr>
          <w:p w14:paraId="0CD35DAE" w14:textId="77777777" w:rsidR="00151D54" w:rsidRPr="00461B25" w:rsidRDefault="00151D54" w:rsidP="00531B6D">
            <w:pPr>
              <w:tabs>
                <w:tab w:val="decimal" w:pos="917"/>
              </w:tabs>
              <w:overflowPunct/>
              <w:autoSpaceDE/>
              <w:autoSpaceDN/>
              <w:adjustRightInd/>
              <w:ind w:right="11"/>
              <w:textAlignment w:val="auto"/>
              <w:rPr>
                <w:rFonts w:hAnsi="Times New Roman" w:cs="Times New Roman"/>
                <w:b/>
                <w:bCs/>
                <w:sz w:val="22"/>
                <w:szCs w:val="22"/>
                <w:lang w:val="en-GB" w:bidi="ar-SA"/>
              </w:rPr>
            </w:pPr>
            <w:r w:rsidRPr="00461B25">
              <w:rPr>
                <w:rFonts w:hAnsi="Times New Roman" w:cs="Times New Roman"/>
                <w:b/>
                <w:bCs/>
                <w:sz w:val="22"/>
                <w:szCs w:val="22"/>
                <w:lang w:val="en-GB" w:bidi="ar-SA"/>
              </w:rPr>
              <w:t>16</w:t>
            </w:r>
          </w:p>
        </w:tc>
        <w:tc>
          <w:tcPr>
            <w:tcW w:w="178" w:type="dxa"/>
          </w:tcPr>
          <w:p w14:paraId="23BD9BD4" w14:textId="77777777" w:rsidR="00151D54" w:rsidRPr="00461B25" w:rsidRDefault="00151D54" w:rsidP="00531B6D">
            <w:pPr>
              <w:tabs>
                <w:tab w:val="decimal" w:pos="765"/>
              </w:tabs>
              <w:overflowPunct/>
              <w:autoSpaceDE/>
              <w:autoSpaceDN/>
              <w:adjustRightInd/>
              <w:textAlignment w:val="auto"/>
              <w:rPr>
                <w:rFonts w:hAnsi="Times New Roman" w:cs="Times New Roman"/>
                <w:b/>
                <w:bCs/>
                <w:sz w:val="22"/>
                <w:szCs w:val="22"/>
                <w:lang w:val="en-GB" w:bidi="ar-SA"/>
              </w:rPr>
            </w:pPr>
          </w:p>
        </w:tc>
        <w:tc>
          <w:tcPr>
            <w:tcW w:w="1044" w:type="dxa"/>
            <w:tcBorders>
              <w:top w:val="single" w:sz="4" w:space="0" w:color="auto"/>
              <w:left w:val="nil"/>
              <w:bottom w:val="double" w:sz="4" w:space="0" w:color="auto"/>
              <w:right w:val="nil"/>
            </w:tcBorders>
            <w:hideMark/>
          </w:tcPr>
          <w:p w14:paraId="3C0FCFA9" w14:textId="77777777" w:rsidR="00151D54" w:rsidRPr="00461B25" w:rsidRDefault="00151D54" w:rsidP="00531B6D">
            <w:pPr>
              <w:tabs>
                <w:tab w:val="decimal" w:pos="911"/>
              </w:tabs>
              <w:overflowPunct/>
              <w:autoSpaceDE/>
              <w:autoSpaceDN/>
              <w:adjustRightInd/>
              <w:ind w:right="11"/>
              <w:textAlignment w:val="auto"/>
              <w:rPr>
                <w:rFonts w:hAnsi="Times New Roman" w:cs="Times New Roman"/>
                <w:b/>
                <w:bCs/>
                <w:sz w:val="22"/>
                <w:szCs w:val="22"/>
                <w:lang w:val="en-GB" w:bidi="ar-SA"/>
              </w:rPr>
            </w:pPr>
            <w:r w:rsidRPr="00461B25">
              <w:rPr>
                <w:rFonts w:hAnsi="Times New Roman" w:cs="Times New Roman"/>
                <w:b/>
                <w:bCs/>
                <w:sz w:val="22"/>
                <w:szCs w:val="22"/>
                <w:lang w:val="en-GB" w:bidi="ar-SA"/>
              </w:rPr>
              <w:t>92</w:t>
            </w:r>
          </w:p>
        </w:tc>
      </w:tr>
    </w:tbl>
    <w:p w14:paraId="657D4AE2" w14:textId="77777777" w:rsidR="00151D54" w:rsidRPr="00461B25" w:rsidRDefault="00151D54" w:rsidP="00151D54">
      <w:pPr>
        <w:tabs>
          <w:tab w:val="left" w:pos="540"/>
        </w:tabs>
        <w:spacing w:line="240" w:lineRule="atLeast"/>
        <w:jc w:val="thaiDistribute"/>
        <w:textAlignment w:val="auto"/>
        <w:rPr>
          <w:rFonts w:hAnsi="Times New Roman" w:cs="Times New Roman"/>
          <w:b/>
          <w:bCs/>
          <w:sz w:val="22"/>
          <w:szCs w:val="22"/>
          <w:lang w:bidi="te-IN"/>
        </w:rPr>
      </w:pPr>
    </w:p>
    <w:tbl>
      <w:tblPr>
        <w:tblW w:w="9180" w:type="dxa"/>
        <w:tblInd w:w="450" w:type="dxa"/>
        <w:tblLayout w:type="fixed"/>
        <w:tblCellMar>
          <w:left w:w="79" w:type="dxa"/>
          <w:right w:w="79" w:type="dxa"/>
        </w:tblCellMar>
        <w:tblLook w:val="0000" w:firstRow="0" w:lastRow="0" w:firstColumn="0" w:lastColumn="0" w:noHBand="0" w:noVBand="0"/>
      </w:tblPr>
      <w:tblGrid>
        <w:gridCol w:w="2520"/>
        <w:gridCol w:w="900"/>
        <w:gridCol w:w="180"/>
        <w:gridCol w:w="900"/>
        <w:gridCol w:w="180"/>
        <w:gridCol w:w="990"/>
        <w:gridCol w:w="180"/>
        <w:gridCol w:w="990"/>
        <w:gridCol w:w="180"/>
        <w:gridCol w:w="990"/>
        <w:gridCol w:w="180"/>
        <w:gridCol w:w="990"/>
      </w:tblGrid>
      <w:tr w:rsidR="00151D54" w:rsidRPr="00461B25" w14:paraId="77A6A974" w14:textId="77777777" w:rsidTr="00531B6D">
        <w:trPr>
          <w:cantSplit/>
          <w:tblHeader/>
        </w:trPr>
        <w:tc>
          <w:tcPr>
            <w:tcW w:w="2520" w:type="dxa"/>
            <w:vMerge w:val="restart"/>
            <w:vAlign w:val="bottom"/>
          </w:tcPr>
          <w:p w14:paraId="12AEB72A" w14:textId="77777777" w:rsidR="00151D54" w:rsidRPr="00461B25" w:rsidRDefault="00151D54" w:rsidP="00531B6D">
            <w:pPr>
              <w:spacing w:line="240" w:lineRule="atLeast"/>
              <w:ind w:left="114" w:hanging="114"/>
              <w:rPr>
                <w:rFonts w:hAnsi="Times New Roman" w:cs="Times New Roman"/>
                <w:b/>
                <w:bCs/>
                <w:i/>
                <w:iCs/>
                <w:sz w:val="22"/>
                <w:szCs w:val="22"/>
              </w:rPr>
            </w:pPr>
          </w:p>
        </w:tc>
        <w:tc>
          <w:tcPr>
            <w:tcW w:w="6657" w:type="dxa"/>
            <w:gridSpan w:val="11"/>
          </w:tcPr>
          <w:p w14:paraId="53B591C9" w14:textId="77777777" w:rsidR="00151D54" w:rsidRPr="00461B25" w:rsidRDefault="00151D54" w:rsidP="00531B6D">
            <w:pPr>
              <w:pStyle w:val="acctfourfigures"/>
              <w:tabs>
                <w:tab w:val="clear" w:pos="765"/>
              </w:tabs>
              <w:spacing w:line="240" w:lineRule="atLeast"/>
              <w:ind w:right="11"/>
              <w:jc w:val="center"/>
              <w:rPr>
                <w:szCs w:val="22"/>
              </w:rPr>
            </w:pPr>
            <w:r w:rsidRPr="00461B25">
              <w:rPr>
                <w:b/>
                <w:bCs/>
                <w:szCs w:val="22"/>
              </w:rPr>
              <w:t>Consolidated financial statements</w:t>
            </w:r>
          </w:p>
        </w:tc>
      </w:tr>
      <w:tr w:rsidR="00151D54" w:rsidRPr="00461B25" w14:paraId="35BE3D98" w14:textId="77777777" w:rsidTr="00531B6D">
        <w:trPr>
          <w:cantSplit/>
          <w:tblHeader/>
        </w:trPr>
        <w:tc>
          <w:tcPr>
            <w:tcW w:w="2520" w:type="dxa"/>
            <w:vMerge/>
          </w:tcPr>
          <w:p w14:paraId="4FBFB463" w14:textId="77777777" w:rsidR="00151D54" w:rsidRPr="00461B25" w:rsidRDefault="00151D54" w:rsidP="00531B6D">
            <w:pPr>
              <w:spacing w:line="240" w:lineRule="atLeast"/>
              <w:rPr>
                <w:rFonts w:hAnsi="Times New Roman" w:cs="Times New Roman"/>
                <w:color w:val="008000"/>
                <w:sz w:val="22"/>
                <w:szCs w:val="22"/>
              </w:rPr>
            </w:pPr>
          </w:p>
        </w:tc>
        <w:tc>
          <w:tcPr>
            <w:tcW w:w="3147" w:type="dxa"/>
            <w:gridSpan w:val="5"/>
          </w:tcPr>
          <w:p w14:paraId="08780D83" w14:textId="77777777" w:rsidR="00151D54" w:rsidRPr="00461B25" w:rsidRDefault="00151D54" w:rsidP="00531B6D">
            <w:pPr>
              <w:pStyle w:val="acctfourfigures"/>
              <w:tabs>
                <w:tab w:val="clear" w:pos="765"/>
              </w:tabs>
              <w:spacing w:line="240" w:lineRule="atLeast"/>
              <w:ind w:right="11"/>
              <w:jc w:val="center"/>
              <w:rPr>
                <w:szCs w:val="22"/>
              </w:rPr>
            </w:pPr>
            <w:r w:rsidRPr="00461B25">
              <w:rPr>
                <w:szCs w:val="22"/>
              </w:rPr>
              <w:t>2021</w:t>
            </w:r>
          </w:p>
        </w:tc>
        <w:tc>
          <w:tcPr>
            <w:tcW w:w="180" w:type="dxa"/>
          </w:tcPr>
          <w:p w14:paraId="00AB2260" w14:textId="77777777" w:rsidR="00151D54" w:rsidRPr="00461B25" w:rsidRDefault="00151D54" w:rsidP="00531B6D">
            <w:pPr>
              <w:pStyle w:val="acctfourfigures"/>
              <w:tabs>
                <w:tab w:val="clear" w:pos="765"/>
              </w:tabs>
              <w:spacing w:line="240" w:lineRule="atLeast"/>
              <w:ind w:right="11"/>
              <w:jc w:val="center"/>
              <w:rPr>
                <w:szCs w:val="22"/>
              </w:rPr>
            </w:pPr>
          </w:p>
        </w:tc>
        <w:tc>
          <w:tcPr>
            <w:tcW w:w="3330" w:type="dxa"/>
            <w:gridSpan w:val="5"/>
          </w:tcPr>
          <w:p w14:paraId="405270CD" w14:textId="77777777" w:rsidR="00151D54" w:rsidRPr="00461B25" w:rsidRDefault="00151D54" w:rsidP="00531B6D">
            <w:pPr>
              <w:pStyle w:val="acctfourfigures"/>
              <w:tabs>
                <w:tab w:val="clear" w:pos="765"/>
              </w:tabs>
              <w:spacing w:line="240" w:lineRule="atLeast"/>
              <w:ind w:right="11"/>
              <w:jc w:val="center"/>
              <w:rPr>
                <w:szCs w:val="22"/>
              </w:rPr>
            </w:pPr>
            <w:r w:rsidRPr="00461B25">
              <w:rPr>
                <w:szCs w:val="22"/>
              </w:rPr>
              <w:t>2020</w:t>
            </w:r>
          </w:p>
        </w:tc>
      </w:tr>
      <w:tr w:rsidR="00151D54" w:rsidRPr="00461B25" w14:paraId="5FE8981A" w14:textId="77777777" w:rsidTr="00531B6D">
        <w:trPr>
          <w:cantSplit/>
          <w:tblHeader/>
        </w:trPr>
        <w:tc>
          <w:tcPr>
            <w:tcW w:w="2520" w:type="dxa"/>
            <w:vMerge/>
          </w:tcPr>
          <w:p w14:paraId="5E4DBC58" w14:textId="77777777" w:rsidR="00151D54" w:rsidRPr="00461B25" w:rsidRDefault="00151D54" w:rsidP="00531B6D">
            <w:pPr>
              <w:spacing w:line="240" w:lineRule="atLeast"/>
              <w:rPr>
                <w:rFonts w:hAnsi="Times New Roman" w:cs="Times New Roman"/>
                <w:sz w:val="22"/>
                <w:szCs w:val="22"/>
              </w:rPr>
            </w:pPr>
          </w:p>
        </w:tc>
        <w:tc>
          <w:tcPr>
            <w:tcW w:w="900" w:type="dxa"/>
          </w:tcPr>
          <w:p w14:paraId="673F6AC9" w14:textId="77777777" w:rsidR="00151D54" w:rsidRPr="00461B25" w:rsidRDefault="00151D54" w:rsidP="00531B6D">
            <w:pPr>
              <w:pStyle w:val="acctfourfigures"/>
              <w:tabs>
                <w:tab w:val="clear" w:pos="765"/>
              </w:tabs>
              <w:spacing w:line="240" w:lineRule="atLeast"/>
              <w:ind w:left="-79" w:right="-79"/>
              <w:jc w:val="center"/>
              <w:rPr>
                <w:szCs w:val="22"/>
              </w:rPr>
            </w:pPr>
          </w:p>
        </w:tc>
        <w:tc>
          <w:tcPr>
            <w:tcW w:w="180" w:type="dxa"/>
          </w:tcPr>
          <w:p w14:paraId="06F093AA" w14:textId="77777777" w:rsidR="00151D54" w:rsidRPr="00461B25" w:rsidRDefault="00151D54" w:rsidP="00531B6D">
            <w:pPr>
              <w:pStyle w:val="acctfourfigures"/>
              <w:spacing w:line="240" w:lineRule="atLeast"/>
              <w:ind w:left="-79" w:right="-79"/>
              <w:jc w:val="center"/>
              <w:rPr>
                <w:szCs w:val="22"/>
              </w:rPr>
            </w:pPr>
          </w:p>
        </w:tc>
        <w:tc>
          <w:tcPr>
            <w:tcW w:w="900" w:type="dxa"/>
          </w:tcPr>
          <w:p w14:paraId="565D90C9" w14:textId="77777777" w:rsidR="00151D54" w:rsidRPr="00461B25" w:rsidRDefault="00151D54" w:rsidP="00531B6D">
            <w:pPr>
              <w:pStyle w:val="acctfourfigures"/>
              <w:tabs>
                <w:tab w:val="clear" w:pos="765"/>
              </w:tabs>
              <w:spacing w:line="240" w:lineRule="atLeast"/>
              <w:ind w:left="-79" w:right="-79"/>
              <w:jc w:val="center"/>
              <w:rPr>
                <w:szCs w:val="22"/>
              </w:rPr>
            </w:pPr>
            <w:r w:rsidRPr="00461B25">
              <w:rPr>
                <w:szCs w:val="22"/>
              </w:rPr>
              <w:t>Tax</w:t>
            </w:r>
          </w:p>
        </w:tc>
        <w:tc>
          <w:tcPr>
            <w:tcW w:w="180" w:type="dxa"/>
          </w:tcPr>
          <w:p w14:paraId="5E88596B" w14:textId="77777777" w:rsidR="00151D54" w:rsidRPr="00461B25" w:rsidRDefault="00151D54" w:rsidP="00531B6D">
            <w:pPr>
              <w:pStyle w:val="acctfourfigures"/>
              <w:spacing w:line="240" w:lineRule="atLeast"/>
              <w:ind w:left="-79" w:right="-79"/>
              <w:jc w:val="center"/>
              <w:rPr>
                <w:szCs w:val="22"/>
              </w:rPr>
            </w:pPr>
          </w:p>
        </w:tc>
        <w:tc>
          <w:tcPr>
            <w:tcW w:w="990" w:type="dxa"/>
          </w:tcPr>
          <w:p w14:paraId="2FDB3504" w14:textId="77777777" w:rsidR="00151D54" w:rsidRPr="00461B25" w:rsidRDefault="00151D54" w:rsidP="00531B6D">
            <w:pPr>
              <w:pStyle w:val="acctfourfigures"/>
              <w:tabs>
                <w:tab w:val="clear" w:pos="765"/>
              </w:tabs>
              <w:spacing w:line="240" w:lineRule="atLeast"/>
              <w:ind w:left="-79" w:right="-79"/>
              <w:jc w:val="center"/>
              <w:rPr>
                <w:szCs w:val="22"/>
              </w:rPr>
            </w:pPr>
          </w:p>
        </w:tc>
        <w:tc>
          <w:tcPr>
            <w:tcW w:w="180" w:type="dxa"/>
          </w:tcPr>
          <w:p w14:paraId="078D9773" w14:textId="77777777" w:rsidR="00151D54" w:rsidRPr="00461B25" w:rsidRDefault="00151D54" w:rsidP="00531B6D">
            <w:pPr>
              <w:pStyle w:val="acctfourfigures"/>
              <w:tabs>
                <w:tab w:val="clear" w:pos="765"/>
              </w:tabs>
              <w:spacing w:line="240" w:lineRule="atLeast"/>
              <w:ind w:left="-79" w:right="-79"/>
              <w:jc w:val="center"/>
              <w:rPr>
                <w:szCs w:val="22"/>
              </w:rPr>
            </w:pPr>
          </w:p>
        </w:tc>
        <w:tc>
          <w:tcPr>
            <w:tcW w:w="990" w:type="dxa"/>
          </w:tcPr>
          <w:p w14:paraId="5DF7C4B5" w14:textId="77777777" w:rsidR="00151D54" w:rsidRPr="00461B25" w:rsidRDefault="00151D54" w:rsidP="00531B6D">
            <w:pPr>
              <w:pStyle w:val="acctfourfigures"/>
              <w:tabs>
                <w:tab w:val="clear" w:pos="765"/>
              </w:tabs>
              <w:spacing w:line="240" w:lineRule="atLeast"/>
              <w:ind w:left="-79" w:right="-79"/>
              <w:jc w:val="center"/>
              <w:rPr>
                <w:szCs w:val="22"/>
              </w:rPr>
            </w:pPr>
          </w:p>
        </w:tc>
        <w:tc>
          <w:tcPr>
            <w:tcW w:w="180" w:type="dxa"/>
          </w:tcPr>
          <w:p w14:paraId="05423ADC" w14:textId="77777777" w:rsidR="00151D54" w:rsidRPr="00461B25" w:rsidRDefault="00151D54" w:rsidP="00531B6D">
            <w:pPr>
              <w:pStyle w:val="acctfourfigures"/>
              <w:tabs>
                <w:tab w:val="clear" w:pos="765"/>
              </w:tabs>
              <w:spacing w:line="240" w:lineRule="atLeast"/>
              <w:ind w:left="-79" w:right="-79"/>
              <w:jc w:val="center"/>
              <w:rPr>
                <w:szCs w:val="22"/>
              </w:rPr>
            </w:pPr>
          </w:p>
        </w:tc>
        <w:tc>
          <w:tcPr>
            <w:tcW w:w="990" w:type="dxa"/>
          </w:tcPr>
          <w:p w14:paraId="58D8BB00" w14:textId="77777777" w:rsidR="00151D54" w:rsidRPr="00461B25" w:rsidRDefault="00151D54" w:rsidP="00531B6D">
            <w:pPr>
              <w:pStyle w:val="acctfourfigures"/>
              <w:tabs>
                <w:tab w:val="clear" w:pos="765"/>
              </w:tabs>
              <w:spacing w:line="240" w:lineRule="atLeast"/>
              <w:ind w:left="-79" w:right="-79"/>
              <w:jc w:val="center"/>
              <w:rPr>
                <w:szCs w:val="22"/>
              </w:rPr>
            </w:pPr>
            <w:r w:rsidRPr="00461B25">
              <w:rPr>
                <w:szCs w:val="22"/>
              </w:rPr>
              <w:t>Tax</w:t>
            </w:r>
          </w:p>
        </w:tc>
        <w:tc>
          <w:tcPr>
            <w:tcW w:w="180" w:type="dxa"/>
          </w:tcPr>
          <w:p w14:paraId="0D8AC7DE" w14:textId="77777777" w:rsidR="00151D54" w:rsidRPr="00461B25" w:rsidRDefault="00151D54" w:rsidP="00531B6D">
            <w:pPr>
              <w:pStyle w:val="acctfourfigures"/>
              <w:spacing w:line="240" w:lineRule="atLeast"/>
              <w:ind w:left="-79" w:right="-79"/>
              <w:jc w:val="center"/>
              <w:rPr>
                <w:szCs w:val="22"/>
              </w:rPr>
            </w:pPr>
          </w:p>
        </w:tc>
        <w:tc>
          <w:tcPr>
            <w:tcW w:w="990" w:type="dxa"/>
          </w:tcPr>
          <w:p w14:paraId="20225376" w14:textId="77777777" w:rsidR="00151D54" w:rsidRPr="00461B25" w:rsidRDefault="00151D54" w:rsidP="00531B6D">
            <w:pPr>
              <w:pStyle w:val="acctfourfigures"/>
              <w:tabs>
                <w:tab w:val="clear" w:pos="765"/>
              </w:tabs>
              <w:spacing w:line="240" w:lineRule="atLeast"/>
              <w:ind w:left="-79" w:right="-79"/>
              <w:jc w:val="center"/>
              <w:rPr>
                <w:szCs w:val="22"/>
              </w:rPr>
            </w:pPr>
          </w:p>
        </w:tc>
      </w:tr>
      <w:tr w:rsidR="00151D54" w:rsidRPr="00461B25" w14:paraId="62CF64BD" w14:textId="77777777" w:rsidTr="00531B6D">
        <w:trPr>
          <w:cantSplit/>
          <w:tblHeader/>
        </w:trPr>
        <w:tc>
          <w:tcPr>
            <w:tcW w:w="2520" w:type="dxa"/>
            <w:vMerge/>
          </w:tcPr>
          <w:p w14:paraId="79200D29" w14:textId="77777777" w:rsidR="00151D54" w:rsidRPr="00461B25" w:rsidRDefault="00151D54" w:rsidP="00531B6D">
            <w:pPr>
              <w:spacing w:line="240" w:lineRule="atLeast"/>
              <w:rPr>
                <w:rFonts w:hAnsi="Times New Roman" w:cs="Times New Roman"/>
                <w:sz w:val="22"/>
                <w:szCs w:val="22"/>
              </w:rPr>
            </w:pPr>
          </w:p>
        </w:tc>
        <w:tc>
          <w:tcPr>
            <w:tcW w:w="900" w:type="dxa"/>
          </w:tcPr>
          <w:p w14:paraId="5DA5D76D" w14:textId="77777777" w:rsidR="00151D54" w:rsidRPr="00461B25" w:rsidRDefault="00151D54" w:rsidP="00531B6D">
            <w:pPr>
              <w:pStyle w:val="acctfourfigures"/>
              <w:tabs>
                <w:tab w:val="clear" w:pos="765"/>
              </w:tabs>
              <w:spacing w:line="240" w:lineRule="atLeast"/>
              <w:ind w:left="-79" w:right="-79"/>
              <w:jc w:val="center"/>
              <w:rPr>
                <w:szCs w:val="22"/>
              </w:rPr>
            </w:pPr>
            <w:r w:rsidRPr="00461B25">
              <w:rPr>
                <w:szCs w:val="22"/>
              </w:rPr>
              <w:t>Before</w:t>
            </w:r>
          </w:p>
        </w:tc>
        <w:tc>
          <w:tcPr>
            <w:tcW w:w="180" w:type="dxa"/>
          </w:tcPr>
          <w:p w14:paraId="3E46626A" w14:textId="77777777" w:rsidR="00151D54" w:rsidRPr="00461B25" w:rsidRDefault="00151D54" w:rsidP="00531B6D">
            <w:pPr>
              <w:pStyle w:val="acctfourfigures"/>
              <w:spacing w:line="240" w:lineRule="atLeast"/>
              <w:ind w:left="-79" w:right="-79"/>
              <w:jc w:val="center"/>
              <w:rPr>
                <w:szCs w:val="22"/>
              </w:rPr>
            </w:pPr>
          </w:p>
        </w:tc>
        <w:tc>
          <w:tcPr>
            <w:tcW w:w="900" w:type="dxa"/>
          </w:tcPr>
          <w:p w14:paraId="2D3A52FA" w14:textId="77777777" w:rsidR="00151D54" w:rsidRPr="00461B25" w:rsidRDefault="00151D54" w:rsidP="00531B6D">
            <w:pPr>
              <w:pStyle w:val="acctfourfigures"/>
              <w:tabs>
                <w:tab w:val="clear" w:pos="765"/>
              </w:tabs>
              <w:spacing w:line="240" w:lineRule="atLeast"/>
              <w:ind w:left="-79" w:right="-79"/>
              <w:jc w:val="center"/>
              <w:rPr>
                <w:szCs w:val="22"/>
              </w:rPr>
            </w:pPr>
            <w:r w:rsidRPr="00461B25">
              <w:rPr>
                <w:szCs w:val="22"/>
              </w:rPr>
              <w:t>(expense)</w:t>
            </w:r>
          </w:p>
        </w:tc>
        <w:tc>
          <w:tcPr>
            <w:tcW w:w="180" w:type="dxa"/>
          </w:tcPr>
          <w:p w14:paraId="318E0BD3" w14:textId="77777777" w:rsidR="00151D54" w:rsidRPr="00461B25" w:rsidRDefault="00151D54" w:rsidP="00531B6D">
            <w:pPr>
              <w:pStyle w:val="acctfourfigures"/>
              <w:spacing w:line="240" w:lineRule="atLeast"/>
              <w:ind w:left="-79" w:right="-79"/>
              <w:jc w:val="center"/>
              <w:rPr>
                <w:szCs w:val="22"/>
              </w:rPr>
            </w:pPr>
          </w:p>
        </w:tc>
        <w:tc>
          <w:tcPr>
            <w:tcW w:w="990" w:type="dxa"/>
          </w:tcPr>
          <w:p w14:paraId="316870AD" w14:textId="77777777" w:rsidR="00151D54" w:rsidRPr="00461B25" w:rsidRDefault="00151D54" w:rsidP="00531B6D">
            <w:pPr>
              <w:pStyle w:val="acctfourfigures"/>
              <w:tabs>
                <w:tab w:val="clear" w:pos="765"/>
              </w:tabs>
              <w:spacing w:line="240" w:lineRule="atLeast"/>
              <w:ind w:left="-79" w:right="-79"/>
              <w:jc w:val="center"/>
              <w:rPr>
                <w:szCs w:val="22"/>
              </w:rPr>
            </w:pPr>
            <w:r w:rsidRPr="00461B25">
              <w:rPr>
                <w:szCs w:val="22"/>
              </w:rPr>
              <w:t>Net of</w:t>
            </w:r>
          </w:p>
        </w:tc>
        <w:tc>
          <w:tcPr>
            <w:tcW w:w="180" w:type="dxa"/>
          </w:tcPr>
          <w:p w14:paraId="0EB75A38" w14:textId="77777777" w:rsidR="00151D54" w:rsidRPr="00461B25" w:rsidRDefault="00151D54" w:rsidP="00531B6D">
            <w:pPr>
              <w:pStyle w:val="acctfourfigures"/>
              <w:tabs>
                <w:tab w:val="clear" w:pos="765"/>
              </w:tabs>
              <w:spacing w:line="240" w:lineRule="atLeast"/>
              <w:ind w:left="-79" w:right="-79"/>
              <w:jc w:val="center"/>
              <w:rPr>
                <w:szCs w:val="22"/>
              </w:rPr>
            </w:pPr>
          </w:p>
        </w:tc>
        <w:tc>
          <w:tcPr>
            <w:tcW w:w="990" w:type="dxa"/>
          </w:tcPr>
          <w:p w14:paraId="2B0CC0C1" w14:textId="77777777" w:rsidR="00151D54" w:rsidRPr="00461B25" w:rsidRDefault="00151D54" w:rsidP="00531B6D">
            <w:pPr>
              <w:pStyle w:val="acctfourfigures"/>
              <w:tabs>
                <w:tab w:val="clear" w:pos="765"/>
              </w:tabs>
              <w:spacing w:line="240" w:lineRule="atLeast"/>
              <w:ind w:left="-79" w:right="-79"/>
              <w:jc w:val="center"/>
              <w:rPr>
                <w:szCs w:val="22"/>
              </w:rPr>
            </w:pPr>
            <w:r w:rsidRPr="00461B25">
              <w:rPr>
                <w:szCs w:val="22"/>
              </w:rPr>
              <w:t>Before</w:t>
            </w:r>
          </w:p>
        </w:tc>
        <w:tc>
          <w:tcPr>
            <w:tcW w:w="180" w:type="dxa"/>
          </w:tcPr>
          <w:p w14:paraId="234B7E9D" w14:textId="77777777" w:rsidR="00151D54" w:rsidRPr="00461B25" w:rsidRDefault="00151D54" w:rsidP="00531B6D">
            <w:pPr>
              <w:pStyle w:val="acctfourfigures"/>
              <w:tabs>
                <w:tab w:val="clear" w:pos="765"/>
              </w:tabs>
              <w:spacing w:line="240" w:lineRule="atLeast"/>
              <w:ind w:left="-79" w:right="-79"/>
              <w:jc w:val="center"/>
              <w:rPr>
                <w:szCs w:val="22"/>
              </w:rPr>
            </w:pPr>
          </w:p>
        </w:tc>
        <w:tc>
          <w:tcPr>
            <w:tcW w:w="990" w:type="dxa"/>
          </w:tcPr>
          <w:p w14:paraId="2244FFFD" w14:textId="77777777" w:rsidR="00151D54" w:rsidRPr="00461B25" w:rsidRDefault="00151D54" w:rsidP="00531B6D">
            <w:pPr>
              <w:pStyle w:val="acctfourfigures"/>
              <w:tabs>
                <w:tab w:val="clear" w:pos="765"/>
              </w:tabs>
              <w:spacing w:line="240" w:lineRule="atLeast"/>
              <w:ind w:left="-79" w:right="-79"/>
              <w:jc w:val="center"/>
              <w:rPr>
                <w:szCs w:val="22"/>
              </w:rPr>
            </w:pPr>
            <w:r w:rsidRPr="00461B25">
              <w:rPr>
                <w:szCs w:val="22"/>
              </w:rPr>
              <w:t>(expense)</w:t>
            </w:r>
          </w:p>
        </w:tc>
        <w:tc>
          <w:tcPr>
            <w:tcW w:w="180" w:type="dxa"/>
          </w:tcPr>
          <w:p w14:paraId="4C1D542B" w14:textId="77777777" w:rsidR="00151D54" w:rsidRPr="00461B25" w:rsidRDefault="00151D54" w:rsidP="00531B6D">
            <w:pPr>
              <w:pStyle w:val="acctfourfigures"/>
              <w:spacing w:line="240" w:lineRule="atLeast"/>
              <w:ind w:left="-79" w:right="-79"/>
              <w:jc w:val="center"/>
              <w:rPr>
                <w:szCs w:val="22"/>
              </w:rPr>
            </w:pPr>
          </w:p>
        </w:tc>
        <w:tc>
          <w:tcPr>
            <w:tcW w:w="990" w:type="dxa"/>
          </w:tcPr>
          <w:p w14:paraId="1C32C57F" w14:textId="77777777" w:rsidR="00151D54" w:rsidRPr="00461B25" w:rsidRDefault="00151D54" w:rsidP="00531B6D">
            <w:pPr>
              <w:pStyle w:val="acctfourfigures"/>
              <w:tabs>
                <w:tab w:val="clear" w:pos="765"/>
              </w:tabs>
              <w:spacing w:line="240" w:lineRule="atLeast"/>
              <w:ind w:left="-79" w:right="-79"/>
              <w:jc w:val="center"/>
              <w:rPr>
                <w:szCs w:val="22"/>
              </w:rPr>
            </w:pPr>
            <w:r w:rsidRPr="00461B25">
              <w:rPr>
                <w:szCs w:val="22"/>
              </w:rPr>
              <w:t>Net of</w:t>
            </w:r>
          </w:p>
        </w:tc>
      </w:tr>
      <w:tr w:rsidR="00151D54" w:rsidRPr="00461B25" w14:paraId="51F3A906" w14:textId="77777777" w:rsidTr="00531B6D">
        <w:trPr>
          <w:cantSplit/>
          <w:tblHeader/>
        </w:trPr>
        <w:tc>
          <w:tcPr>
            <w:tcW w:w="2520" w:type="dxa"/>
            <w:vMerge/>
          </w:tcPr>
          <w:p w14:paraId="49588B10" w14:textId="77777777" w:rsidR="00151D54" w:rsidRPr="00461B25" w:rsidRDefault="00151D54" w:rsidP="00531B6D">
            <w:pPr>
              <w:spacing w:line="240" w:lineRule="atLeast"/>
              <w:rPr>
                <w:rFonts w:hAnsi="Times New Roman" w:cs="Times New Roman"/>
                <w:sz w:val="22"/>
                <w:szCs w:val="22"/>
              </w:rPr>
            </w:pPr>
          </w:p>
        </w:tc>
        <w:tc>
          <w:tcPr>
            <w:tcW w:w="900" w:type="dxa"/>
          </w:tcPr>
          <w:p w14:paraId="64DBCDEF" w14:textId="77777777" w:rsidR="00151D54" w:rsidRPr="00461B25" w:rsidRDefault="00151D54" w:rsidP="00531B6D">
            <w:pPr>
              <w:pStyle w:val="acctfourfigures"/>
              <w:tabs>
                <w:tab w:val="clear" w:pos="765"/>
              </w:tabs>
              <w:spacing w:line="240" w:lineRule="atLeast"/>
              <w:ind w:left="-79" w:right="-79"/>
              <w:jc w:val="center"/>
              <w:rPr>
                <w:szCs w:val="22"/>
              </w:rPr>
            </w:pPr>
            <w:r w:rsidRPr="00461B25">
              <w:rPr>
                <w:szCs w:val="22"/>
              </w:rPr>
              <w:t>tax</w:t>
            </w:r>
          </w:p>
        </w:tc>
        <w:tc>
          <w:tcPr>
            <w:tcW w:w="180" w:type="dxa"/>
          </w:tcPr>
          <w:p w14:paraId="5F7843F5" w14:textId="77777777" w:rsidR="00151D54" w:rsidRPr="00461B25" w:rsidRDefault="00151D54" w:rsidP="00531B6D">
            <w:pPr>
              <w:pStyle w:val="acctfourfigures"/>
              <w:spacing w:line="240" w:lineRule="atLeast"/>
              <w:ind w:left="-79" w:right="-79"/>
              <w:jc w:val="center"/>
              <w:rPr>
                <w:szCs w:val="22"/>
              </w:rPr>
            </w:pPr>
          </w:p>
        </w:tc>
        <w:tc>
          <w:tcPr>
            <w:tcW w:w="900" w:type="dxa"/>
          </w:tcPr>
          <w:p w14:paraId="23D3EAB1" w14:textId="77777777" w:rsidR="00151D54" w:rsidRPr="00461B25" w:rsidRDefault="00151D54" w:rsidP="00531B6D">
            <w:pPr>
              <w:pStyle w:val="acctfourfigures"/>
              <w:tabs>
                <w:tab w:val="clear" w:pos="765"/>
              </w:tabs>
              <w:spacing w:line="240" w:lineRule="atLeast"/>
              <w:ind w:left="-79" w:right="-79"/>
              <w:jc w:val="center"/>
              <w:rPr>
                <w:szCs w:val="22"/>
              </w:rPr>
            </w:pPr>
            <w:r w:rsidRPr="00461B25">
              <w:rPr>
                <w:szCs w:val="22"/>
              </w:rPr>
              <w:t>benefit</w:t>
            </w:r>
          </w:p>
        </w:tc>
        <w:tc>
          <w:tcPr>
            <w:tcW w:w="180" w:type="dxa"/>
          </w:tcPr>
          <w:p w14:paraId="13DF563B" w14:textId="77777777" w:rsidR="00151D54" w:rsidRPr="00461B25" w:rsidRDefault="00151D54" w:rsidP="00531B6D">
            <w:pPr>
              <w:pStyle w:val="acctfourfigures"/>
              <w:spacing w:line="240" w:lineRule="atLeast"/>
              <w:ind w:left="-79" w:right="-79"/>
              <w:jc w:val="center"/>
              <w:rPr>
                <w:szCs w:val="22"/>
              </w:rPr>
            </w:pPr>
          </w:p>
        </w:tc>
        <w:tc>
          <w:tcPr>
            <w:tcW w:w="990" w:type="dxa"/>
          </w:tcPr>
          <w:p w14:paraId="79FBC54F" w14:textId="77777777" w:rsidR="00151D54" w:rsidRPr="00461B25" w:rsidRDefault="00151D54" w:rsidP="00531B6D">
            <w:pPr>
              <w:pStyle w:val="acctfourfigures"/>
              <w:tabs>
                <w:tab w:val="clear" w:pos="765"/>
              </w:tabs>
              <w:spacing w:line="240" w:lineRule="atLeast"/>
              <w:ind w:left="-79" w:right="-79"/>
              <w:jc w:val="center"/>
              <w:rPr>
                <w:szCs w:val="22"/>
              </w:rPr>
            </w:pPr>
            <w:r w:rsidRPr="00461B25">
              <w:rPr>
                <w:szCs w:val="22"/>
              </w:rPr>
              <w:t>tax</w:t>
            </w:r>
          </w:p>
        </w:tc>
        <w:tc>
          <w:tcPr>
            <w:tcW w:w="180" w:type="dxa"/>
          </w:tcPr>
          <w:p w14:paraId="4ACD6A86" w14:textId="77777777" w:rsidR="00151D54" w:rsidRPr="00461B25" w:rsidRDefault="00151D54" w:rsidP="00531B6D">
            <w:pPr>
              <w:pStyle w:val="acctfourfigures"/>
              <w:tabs>
                <w:tab w:val="clear" w:pos="765"/>
              </w:tabs>
              <w:spacing w:line="240" w:lineRule="atLeast"/>
              <w:ind w:left="-79" w:right="-79"/>
              <w:jc w:val="center"/>
              <w:rPr>
                <w:szCs w:val="22"/>
              </w:rPr>
            </w:pPr>
          </w:p>
        </w:tc>
        <w:tc>
          <w:tcPr>
            <w:tcW w:w="990" w:type="dxa"/>
          </w:tcPr>
          <w:p w14:paraId="457C7637" w14:textId="77777777" w:rsidR="00151D54" w:rsidRPr="00461B25" w:rsidRDefault="00151D54" w:rsidP="00531B6D">
            <w:pPr>
              <w:pStyle w:val="acctfourfigures"/>
              <w:tabs>
                <w:tab w:val="clear" w:pos="765"/>
              </w:tabs>
              <w:spacing w:line="240" w:lineRule="atLeast"/>
              <w:ind w:left="-79" w:right="-79"/>
              <w:jc w:val="center"/>
              <w:rPr>
                <w:szCs w:val="22"/>
              </w:rPr>
            </w:pPr>
            <w:r w:rsidRPr="00461B25">
              <w:rPr>
                <w:szCs w:val="22"/>
              </w:rPr>
              <w:t>tax</w:t>
            </w:r>
          </w:p>
        </w:tc>
        <w:tc>
          <w:tcPr>
            <w:tcW w:w="180" w:type="dxa"/>
          </w:tcPr>
          <w:p w14:paraId="52CFE629" w14:textId="77777777" w:rsidR="00151D54" w:rsidRPr="00461B25" w:rsidRDefault="00151D54" w:rsidP="00531B6D">
            <w:pPr>
              <w:pStyle w:val="acctfourfigures"/>
              <w:tabs>
                <w:tab w:val="clear" w:pos="765"/>
              </w:tabs>
              <w:spacing w:line="240" w:lineRule="atLeast"/>
              <w:ind w:left="-79" w:right="-79"/>
              <w:jc w:val="center"/>
              <w:rPr>
                <w:szCs w:val="22"/>
              </w:rPr>
            </w:pPr>
          </w:p>
        </w:tc>
        <w:tc>
          <w:tcPr>
            <w:tcW w:w="990" w:type="dxa"/>
          </w:tcPr>
          <w:p w14:paraId="0CBD85FE" w14:textId="77777777" w:rsidR="00151D54" w:rsidRPr="00461B25" w:rsidRDefault="00151D54" w:rsidP="00531B6D">
            <w:pPr>
              <w:pStyle w:val="acctfourfigures"/>
              <w:tabs>
                <w:tab w:val="clear" w:pos="765"/>
              </w:tabs>
              <w:spacing w:line="240" w:lineRule="atLeast"/>
              <w:ind w:left="-79" w:right="-79"/>
              <w:jc w:val="center"/>
              <w:rPr>
                <w:szCs w:val="22"/>
              </w:rPr>
            </w:pPr>
            <w:r w:rsidRPr="00461B25">
              <w:rPr>
                <w:szCs w:val="22"/>
              </w:rPr>
              <w:t>benefit</w:t>
            </w:r>
          </w:p>
        </w:tc>
        <w:tc>
          <w:tcPr>
            <w:tcW w:w="180" w:type="dxa"/>
          </w:tcPr>
          <w:p w14:paraId="5DCA259B" w14:textId="77777777" w:rsidR="00151D54" w:rsidRPr="00461B25" w:rsidRDefault="00151D54" w:rsidP="00531B6D">
            <w:pPr>
              <w:pStyle w:val="acctfourfigures"/>
              <w:spacing w:line="240" w:lineRule="atLeast"/>
              <w:ind w:left="-79" w:right="-79"/>
              <w:jc w:val="center"/>
              <w:rPr>
                <w:szCs w:val="22"/>
              </w:rPr>
            </w:pPr>
          </w:p>
        </w:tc>
        <w:tc>
          <w:tcPr>
            <w:tcW w:w="990" w:type="dxa"/>
          </w:tcPr>
          <w:p w14:paraId="2F119E53" w14:textId="77777777" w:rsidR="00151D54" w:rsidRPr="00461B25" w:rsidRDefault="00151D54" w:rsidP="00531B6D">
            <w:pPr>
              <w:pStyle w:val="acctfourfigures"/>
              <w:tabs>
                <w:tab w:val="clear" w:pos="765"/>
              </w:tabs>
              <w:spacing w:line="240" w:lineRule="atLeast"/>
              <w:ind w:left="-79" w:right="-79"/>
              <w:jc w:val="center"/>
              <w:rPr>
                <w:szCs w:val="22"/>
              </w:rPr>
            </w:pPr>
            <w:r w:rsidRPr="00461B25">
              <w:rPr>
                <w:szCs w:val="22"/>
              </w:rPr>
              <w:t>tax</w:t>
            </w:r>
          </w:p>
        </w:tc>
      </w:tr>
      <w:tr w:rsidR="00151D54" w:rsidRPr="00461B25" w14:paraId="150EF8B5" w14:textId="77777777" w:rsidTr="00531B6D">
        <w:trPr>
          <w:cantSplit/>
          <w:tblHeader/>
        </w:trPr>
        <w:tc>
          <w:tcPr>
            <w:tcW w:w="2520" w:type="dxa"/>
          </w:tcPr>
          <w:p w14:paraId="0BA820FA" w14:textId="77777777" w:rsidR="00151D54" w:rsidRPr="00461B25" w:rsidRDefault="00151D54" w:rsidP="00531B6D">
            <w:pPr>
              <w:spacing w:line="240" w:lineRule="atLeast"/>
              <w:rPr>
                <w:rFonts w:hAnsi="Times New Roman" w:cs="Times New Roman"/>
                <w:sz w:val="22"/>
                <w:szCs w:val="22"/>
              </w:rPr>
            </w:pPr>
          </w:p>
        </w:tc>
        <w:tc>
          <w:tcPr>
            <w:tcW w:w="6657" w:type="dxa"/>
            <w:gridSpan w:val="11"/>
          </w:tcPr>
          <w:p w14:paraId="4C05C979" w14:textId="77777777" w:rsidR="00151D54" w:rsidRPr="00461B25" w:rsidRDefault="00151D54" w:rsidP="00531B6D">
            <w:pPr>
              <w:pStyle w:val="acctfourfigures"/>
              <w:tabs>
                <w:tab w:val="clear" w:pos="765"/>
              </w:tabs>
              <w:spacing w:line="240" w:lineRule="atLeast"/>
              <w:ind w:right="11"/>
              <w:jc w:val="center"/>
              <w:rPr>
                <w:szCs w:val="22"/>
              </w:rPr>
            </w:pPr>
            <w:r w:rsidRPr="00461B25">
              <w:rPr>
                <w:i/>
                <w:iCs/>
                <w:szCs w:val="22"/>
              </w:rPr>
              <w:t>(in million Baht)</w:t>
            </w:r>
          </w:p>
        </w:tc>
      </w:tr>
      <w:tr w:rsidR="00151D54" w:rsidRPr="00461B25" w14:paraId="74830B6F" w14:textId="77777777" w:rsidTr="00531B6D">
        <w:trPr>
          <w:cantSplit/>
        </w:trPr>
        <w:tc>
          <w:tcPr>
            <w:tcW w:w="2520" w:type="dxa"/>
          </w:tcPr>
          <w:p w14:paraId="7A67F1BF" w14:textId="77777777" w:rsidR="00151D54" w:rsidRPr="00461B25" w:rsidRDefault="00151D54" w:rsidP="00531B6D">
            <w:pPr>
              <w:spacing w:line="240" w:lineRule="atLeast"/>
              <w:ind w:left="180" w:hanging="180"/>
              <w:rPr>
                <w:rFonts w:hAnsi="Times New Roman" w:cs="Times New Roman"/>
                <w:sz w:val="22"/>
                <w:szCs w:val="22"/>
              </w:rPr>
            </w:pPr>
            <w:r w:rsidRPr="00461B25">
              <w:rPr>
                <w:rFonts w:hAnsi="Times New Roman" w:cs="Times New Roman"/>
                <w:b/>
                <w:bCs/>
                <w:i/>
                <w:iCs/>
                <w:sz w:val="22"/>
                <w:szCs w:val="22"/>
              </w:rPr>
              <w:t>Income tax recognised in other comprehensive income</w:t>
            </w:r>
          </w:p>
        </w:tc>
        <w:tc>
          <w:tcPr>
            <w:tcW w:w="900" w:type="dxa"/>
            <w:vAlign w:val="bottom"/>
          </w:tcPr>
          <w:p w14:paraId="00B21CDC" w14:textId="77777777" w:rsidR="00151D54" w:rsidRPr="00461B25" w:rsidRDefault="00151D54" w:rsidP="00531B6D">
            <w:pPr>
              <w:pStyle w:val="acctfourfigures"/>
              <w:tabs>
                <w:tab w:val="clear" w:pos="765"/>
                <w:tab w:val="decimal" w:pos="731"/>
              </w:tabs>
              <w:spacing w:line="240" w:lineRule="atLeast"/>
              <w:ind w:right="11"/>
              <w:rPr>
                <w:szCs w:val="22"/>
              </w:rPr>
            </w:pPr>
          </w:p>
        </w:tc>
        <w:tc>
          <w:tcPr>
            <w:tcW w:w="180" w:type="dxa"/>
            <w:vAlign w:val="bottom"/>
          </w:tcPr>
          <w:p w14:paraId="4C09C9C3" w14:textId="77777777" w:rsidR="00151D54" w:rsidRPr="00461B25" w:rsidRDefault="00151D54" w:rsidP="00531B6D">
            <w:pPr>
              <w:pStyle w:val="acctfourfigures"/>
              <w:spacing w:line="240" w:lineRule="atLeast"/>
              <w:rPr>
                <w:szCs w:val="22"/>
              </w:rPr>
            </w:pPr>
          </w:p>
        </w:tc>
        <w:tc>
          <w:tcPr>
            <w:tcW w:w="900" w:type="dxa"/>
            <w:vAlign w:val="bottom"/>
          </w:tcPr>
          <w:p w14:paraId="2E8E0D44" w14:textId="77777777" w:rsidR="00151D54" w:rsidRPr="00461B25" w:rsidRDefault="00151D54" w:rsidP="00531B6D">
            <w:pPr>
              <w:pStyle w:val="acctfourfigures"/>
              <w:tabs>
                <w:tab w:val="clear" w:pos="765"/>
                <w:tab w:val="decimal" w:pos="731"/>
              </w:tabs>
              <w:spacing w:line="240" w:lineRule="atLeast"/>
              <w:ind w:right="11"/>
              <w:rPr>
                <w:szCs w:val="22"/>
              </w:rPr>
            </w:pPr>
          </w:p>
        </w:tc>
        <w:tc>
          <w:tcPr>
            <w:tcW w:w="180" w:type="dxa"/>
            <w:vAlign w:val="bottom"/>
          </w:tcPr>
          <w:p w14:paraId="1A9FBD53" w14:textId="77777777" w:rsidR="00151D54" w:rsidRPr="00461B25" w:rsidRDefault="00151D54" w:rsidP="00531B6D">
            <w:pPr>
              <w:pStyle w:val="acctfourfigures"/>
              <w:spacing w:line="240" w:lineRule="atLeast"/>
              <w:rPr>
                <w:szCs w:val="22"/>
              </w:rPr>
            </w:pPr>
          </w:p>
        </w:tc>
        <w:tc>
          <w:tcPr>
            <w:tcW w:w="990" w:type="dxa"/>
            <w:vAlign w:val="bottom"/>
          </w:tcPr>
          <w:p w14:paraId="7D2EE7E6" w14:textId="77777777" w:rsidR="00151D54" w:rsidRPr="00461B25" w:rsidRDefault="00151D54" w:rsidP="00531B6D">
            <w:pPr>
              <w:pStyle w:val="acctfourfigures"/>
              <w:tabs>
                <w:tab w:val="clear" w:pos="765"/>
                <w:tab w:val="decimal" w:pos="731"/>
              </w:tabs>
              <w:spacing w:line="240" w:lineRule="atLeast"/>
              <w:ind w:right="11"/>
              <w:rPr>
                <w:szCs w:val="22"/>
              </w:rPr>
            </w:pPr>
          </w:p>
        </w:tc>
        <w:tc>
          <w:tcPr>
            <w:tcW w:w="180" w:type="dxa"/>
            <w:vAlign w:val="bottom"/>
          </w:tcPr>
          <w:p w14:paraId="0B835F17" w14:textId="77777777" w:rsidR="00151D54" w:rsidRPr="00461B25" w:rsidRDefault="00151D54" w:rsidP="00531B6D">
            <w:pPr>
              <w:pStyle w:val="acctfourfigures"/>
              <w:spacing w:line="240" w:lineRule="atLeast"/>
              <w:rPr>
                <w:szCs w:val="22"/>
              </w:rPr>
            </w:pPr>
          </w:p>
        </w:tc>
        <w:tc>
          <w:tcPr>
            <w:tcW w:w="990" w:type="dxa"/>
            <w:vAlign w:val="bottom"/>
          </w:tcPr>
          <w:p w14:paraId="49E3A4A3" w14:textId="77777777" w:rsidR="00151D54" w:rsidRPr="00461B25" w:rsidRDefault="00151D54" w:rsidP="00531B6D">
            <w:pPr>
              <w:pStyle w:val="acctfourfigures"/>
              <w:tabs>
                <w:tab w:val="clear" w:pos="765"/>
                <w:tab w:val="decimal" w:pos="731"/>
              </w:tabs>
              <w:spacing w:line="240" w:lineRule="atLeast"/>
              <w:ind w:right="11"/>
              <w:rPr>
                <w:szCs w:val="22"/>
              </w:rPr>
            </w:pPr>
          </w:p>
        </w:tc>
        <w:tc>
          <w:tcPr>
            <w:tcW w:w="180" w:type="dxa"/>
            <w:vAlign w:val="bottom"/>
          </w:tcPr>
          <w:p w14:paraId="3D2FCC4B" w14:textId="77777777" w:rsidR="00151D54" w:rsidRPr="00461B25" w:rsidRDefault="00151D54" w:rsidP="00531B6D">
            <w:pPr>
              <w:pStyle w:val="acctfourfigures"/>
              <w:tabs>
                <w:tab w:val="clear" w:pos="765"/>
                <w:tab w:val="decimal" w:pos="731"/>
              </w:tabs>
              <w:spacing w:line="240" w:lineRule="atLeast"/>
              <w:ind w:right="11"/>
              <w:rPr>
                <w:szCs w:val="22"/>
              </w:rPr>
            </w:pPr>
          </w:p>
        </w:tc>
        <w:tc>
          <w:tcPr>
            <w:tcW w:w="990" w:type="dxa"/>
            <w:vAlign w:val="bottom"/>
          </w:tcPr>
          <w:p w14:paraId="6DBD333C" w14:textId="77777777" w:rsidR="00151D54" w:rsidRPr="00461B25" w:rsidRDefault="00151D54" w:rsidP="00531B6D">
            <w:pPr>
              <w:pStyle w:val="acctfourfigures"/>
              <w:tabs>
                <w:tab w:val="clear" w:pos="765"/>
                <w:tab w:val="decimal" w:pos="731"/>
              </w:tabs>
              <w:spacing w:line="240" w:lineRule="atLeast"/>
              <w:ind w:right="11"/>
              <w:rPr>
                <w:szCs w:val="22"/>
              </w:rPr>
            </w:pPr>
          </w:p>
        </w:tc>
        <w:tc>
          <w:tcPr>
            <w:tcW w:w="180" w:type="dxa"/>
            <w:vAlign w:val="bottom"/>
          </w:tcPr>
          <w:p w14:paraId="0E636469" w14:textId="77777777" w:rsidR="00151D54" w:rsidRPr="00461B25" w:rsidRDefault="00151D54" w:rsidP="00531B6D">
            <w:pPr>
              <w:pStyle w:val="acctfourfigures"/>
              <w:spacing w:line="240" w:lineRule="atLeast"/>
              <w:rPr>
                <w:szCs w:val="22"/>
              </w:rPr>
            </w:pPr>
          </w:p>
        </w:tc>
        <w:tc>
          <w:tcPr>
            <w:tcW w:w="990" w:type="dxa"/>
            <w:vAlign w:val="bottom"/>
          </w:tcPr>
          <w:p w14:paraId="160FBAEE" w14:textId="77777777" w:rsidR="00151D54" w:rsidRPr="00461B25" w:rsidRDefault="00151D54" w:rsidP="00531B6D">
            <w:pPr>
              <w:pStyle w:val="acctfourfigures"/>
              <w:tabs>
                <w:tab w:val="clear" w:pos="765"/>
                <w:tab w:val="decimal" w:pos="731"/>
              </w:tabs>
              <w:spacing w:line="240" w:lineRule="atLeast"/>
              <w:ind w:right="11"/>
              <w:rPr>
                <w:szCs w:val="22"/>
              </w:rPr>
            </w:pPr>
          </w:p>
        </w:tc>
      </w:tr>
      <w:tr w:rsidR="00151D54" w:rsidRPr="00461B25" w14:paraId="069A5505" w14:textId="77777777" w:rsidTr="00531B6D">
        <w:trPr>
          <w:cantSplit/>
        </w:trPr>
        <w:tc>
          <w:tcPr>
            <w:tcW w:w="2520" w:type="dxa"/>
          </w:tcPr>
          <w:p w14:paraId="625A8C65" w14:textId="77777777" w:rsidR="00151D54" w:rsidRPr="00461B25" w:rsidRDefault="00151D54" w:rsidP="00531B6D">
            <w:pPr>
              <w:spacing w:line="240" w:lineRule="atLeast"/>
              <w:ind w:left="180" w:hanging="180"/>
              <w:rPr>
                <w:rFonts w:hAnsi="Times New Roman" w:cs="Times New Roman"/>
                <w:sz w:val="22"/>
                <w:szCs w:val="22"/>
              </w:rPr>
            </w:pPr>
            <w:r w:rsidRPr="00461B25">
              <w:rPr>
                <w:rFonts w:hAnsi="Times New Roman" w:cs="Times New Roman"/>
                <w:sz w:val="22"/>
                <w:szCs w:val="22"/>
              </w:rPr>
              <w:t>Defined benefit plan actuarial losses</w:t>
            </w:r>
          </w:p>
        </w:tc>
        <w:tc>
          <w:tcPr>
            <w:tcW w:w="900" w:type="dxa"/>
            <w:vAlign w:val="bottom"/>
          </w:tcPr>
          <w:p w14:paraId="46C8EE42" w14:textId="77777777" w:rsidR="00151D54" w:rsidRPr="00461B25" w:rsidRDefault="00151D54" w:rsidP="00531B6D">
            <w:pPr>
              <w:pStyle w:val="acctfourfigures"/>
              <w:tabs>
                <w:tab w:val="clear" w:pos="765"/>
                <w:tab w:val="decimal" w:pos="731"/>
              </w:tabs>
              <w:spacing w:line="240" w:lineRule="atLeast"/>
              <w:ind w:right="11"/>
              <w:rPr>
                <w:szCs w:val="22"/>
              </w:rPr>
            </w:pPr>
            <w:r w:rsidRPr="00461B25">
              <w:rPr>
                <w:szCs w:val="22"/>
              </w:rPr>
              <w:t>4</w:t>
            </w:r>
          </w:p>
        </w:tc>
        <w:tc>
          <w:tcPr>
            <w:tcW w:w="180" w:type="dxa"/>
            <w:vAlign w:val="bottom"/>
          </w:tcPr>
          <w:p w14:paraId="25694593" w14:textId="77777777" w:rsidR="00151D54" w:rsidRPr="00461B25" w:rsidRDefault="00151D54" w:rsidP="00531B6D">
            <w:pPr>
              <w:pStyle w:val="acctfourfigures"/>
              <w:spacing w:line="240" w:lineRule="atLeast"/>
              <w:rPr>
                <w:szCs w:val="22"/>
              </w:rPr>
            </w:pPr>
          </w:p>
        </w:tc>
        <w:tc>
          <w:tcPr>
            <w:tcW w:w="900" w:type="dxa"/>
            <w:vAlign w:val="bottom"/>
          </w:tcPr>
          <w:p w14:paraId="529EEBF2" w14:textId="77777777" w:rsidR="00151D54" w:rsidRPr="00461B25" w:rsidRDefault="00151D54" w:rsidP="00531B6D">
            <w:pPr>
              <w:pStyle w:val="acctfourfigures"/>
              <w:tabs>
                <w:tab w:val="clear" w:pos="765"/>
                <w:tab w:val="decimal" w:pos="731"/>
              </w:tabs>
              <w:spacing w:line="240" w:lineRule="atLeast"/>
              <w:ind w:right="11"/>
              <w:rPr>
                <w:szCs w:val="22"/>
              </w:rPr>
            </w:pPr>
            <w:r w:rsidRPr="00461B25">
              <w:rPr>
                <w:szCs w:val="22"/>
              </w:rPr>
              <w:t>(1)</w:t>
            </w:r>
          </w:p>
        </w:tc>
        <w:tc>
          <w:tcPr>
            <w:tcW w:w="180" w:type="dxa"/>
            <w:vAlign w:val="bottom"/>
          </w:tcPr>
          <w:p w14:paraId="35CE910F" w14:textId="77777777" w:rsidR="00151D54" w:rsidRPr="00461B25" w:rsidRDefault="00151D54" w:rsidP="00531B6D">
            <w:pPr>
              <w:pStyle w:val="acctfourfigures"/>
              <w:spacing w:line="240" w:lineRule="atLeast"/>
              <w:rPr>
                <w:szCs w:val="22"/>
              </w:rPr>
            </w:pPr>
          </w:p>
        </w:tc>
        <w:tc>
          <w:tcPr>
            <w:tcW w:w="990" w:type="dxa"/>
            <w:vAlign w:val="bottom"/>
          </w:tcPr>
          <w:p w14:paraId="509FC6BD" w14:textId="77777777" w:rsidR="00151D54" w:rsidRPr="00461B25" w:rsidRDefault="00151D54" w:rsidP="00531B6D">
            <w:pPr>
              <w:pStyle w:val="acctfourfigures"/>
              <w:tabs>
                <w:tab w:val="clear" w:pos="765"/>
                <w:tab w:val="decimal" w:pos="731"/>
              </w:tabs>
              <w:spacing w:line="240" w:lineRule="atLeast"/>
              <w:ind w:right="11"/>
              <w:rPr>
                <w:szCs w:val="22"/>
              </w:rPr>
            </w:pPr>
            <w:r w:rsidRPr="00461B25">
              <w:rPr>
                <w:szCs w:val="22"/>
              </w:rPr>
              <w:t>3</w:t>
            </w:r>
          </w:p>
        </w:tc>
        <w:tc>
          <w:tcPr>
            <w:tcW w:w="180" w:type="dxa"/>
            <w:vAlign w:val="bottom"/>
          </w:tcPr>
          <w:p w14:paraId="1C9815C8" w14:textId="77777777" w:rsidR="00151D54" w:rsidRPr="00461B25" w:rsidRDefault="00151D54" w:rsidP="00531B6D">
            <w:pPr>
              <w:pStyle w:val="acctfourfigures"/>
              <w:spacing w:line="240" w:lineRule="atLeast"/>
              <w:rPr>
                <w:szCs w:val="22"/>
              </w:rPr>
            </w:pPr>
          </w:p>
        </w:tc>
        <w:tc>
          <w:tcPr>
            <w:tcW w:w="990" w:type="dxa"/>
            <w:vAlign w:val="bottom"/>
          </w:tcPr>
          <w:p w14:paraId="11885A53" w14:textId="77777777" w:rsidR="00151D54" w:rsidRPr="00461B25" w:rsidRDefault="00151D54" w:rsidP="00531B6D">
            <w:pPr>
              <w:pStyle w:val="acctfourfigures"/>
              <w:tabs>
                <w:tab w:val="clear" w:pos="765"/>
                <w:tab w:val="decimal" w:pos="545"/>
              </w:tabs>
              <w:spacing w:line="240" w:lineRule="atLeast"/>
              <w:ind w:right="11"/>
              <w:rPr>
                <w:szCs w:val="22"/>
              </w:rPr>
            </w:pPr>
            <w:r w:rsidRPr="00461B25">
              <w:rPr>
                <w:szCs w:val="22"/>
              </w:rPr>
              <w:t>-</w:t>
            </w:r>
          </w:p>
        </w:tc>
        <w:tc>
          <w:tcPr>
            <w:tcW w:w="180" w:type="dxa"/>
            <w:vAlign w:val="bottom"/>
          </w:tcPr>
          <w:p w14:paraId="36FDCC43" w14:textId="77777777" w:rsidR="00151D54" w:rsidRPr="00461B25" w:rsidRDefault="00151D54" w:rsidP="00531B6D">
            <w:pPr>
              <w:pStyle w:val="acctfourfigures"/>
              <w:tabs>
                <w:tab w:val="clear" w:pos="765"/>
                <w:tab w:val="decimal" w:pos="545"/>
              </w:tabs>
              <w:spacing w:line="240" w:lineRule="atLeast"/>
              <w:ind w:right="11"/>
              <w:rPr>
                <w:szCs w:val="22"/>
              </w:rPr>
            </w:pPr>
          </w:p>
        </w:tc>
        <w:tc>
          <w:tcPr>
            <w:tcW w:w="990" w:type="dxa"/>
            <w:vAlign w:val="bottom"/>
          </w:tcPr>
          <w:p w14:paraId="41920353" w14:textId="77777777" w:rsidR="00151D54" w:rsidRPr="00461B25" w:rsidRDefault="00151D54" w:rsidP="00531B6D">
            <w:pPr>
              <w:pStyle w:val="acctfourfigures"/>
              <w:tabs>
                <w:tab w:val="clear" w:pos="765"/>
                <w:tab w:val="decimal" w:pos="545"/>
              </w:tabs>
              <w:spacing w:line="240" w:lineRule="atLeast"/>
              <w:ind w:right="11"/>
              <w:rPr>
                <w:szCs w:val="22"/>
              </w:rPr>
            </w:pPr>
            <w:r w:rsidRPr="00461B25">
              <w:rPr>
                <w:szCs w:val="22"/>
              </w:rPr>
              <w:t>-</w:t>
            </w:r>
          </w:p>
        </w:tc>
        <w:tc>
          <w:tcPr>
            <w:tcW w:w="180" w:type="dxa"/>
            <w:vAlign w:val="bottom"/>
          </w:tcPr>
          <w:p w14:paraId="199670F4" w14:textId="77777777" w:rsidR="00151D54" w:rsidRPr="00461B25" w:rsidRDefault="00151D54" w:rsidP="00531B6D">
            <w:pPr>
              <w:pStyle w:val="acctfourfigures"/>
              <w:tabs>
                <w:tab w:val="decimal" w:pos="545"/>
              </w:tabs>
              <w:spacing w:line="240" w:lineRule="atLeast"/>
              <w:rPr>
                <w:szCs w:val="22"/>
              </w:rPr>
            </w:pPr>
          </w:p>
        </w:tc>
        <w:tc>
          <w:tcPr>
            <w:tcW w:w="990" w:type="dxa"/>
            <w:vAlign w:val="bottom"/>
          </w:tcPr>
          <w:p w14:paraId="3B780666" w14:textId="77777777" w:rsidR="00151D54" w:rsidRPr="00461B25" w:rsidRDefault="00151D54" w:rsidP="00531B6D">
            <w:pPr>
              <w:pStyle w:val="acctfourfigures"/>
              <w:tabs>
                <w:tab w:val="clear" w:pos="765"/>
                <w:tab w:val="decimal" w:pos="545"/>
              </w:tabs>
              <w:spacing w:line="240" w:lineRule="atLeast"/>
              <w:ind w:right="11"/>
              <w:rPr>
                <w:szCs w:val="22"/>
              </w:rPr>
            </w:pPr>
            <w:r w:rsidRPr="00461B25">
              <w:rPr>
                <w:szCs w:val="22"/>
              </w:rPr>
              <w:t>-</w:t>
            </w:r>
          </w:p>
        </w:tc>
      </w:tr>
      <w:tr w:rsidR="00151D54" w:rsidRPr="00461B25" w14:paraId="525B96D0" w14:textId="77777777" w:rsidTr="00531B6D">
        <w:trPr>
          <w:cantSplit/>
        </w:trPr>
        <w:tc>
          <w:tcPr>
            <w:tcW w:w="2520" w:type="dxa"/>
          </w:tcPr>
          <w:p w14:paraId="69BC4BC0" w14:textId="77777777" w:rsidR="00151D54" w:rsidRPr="00461B25" w:rsidRDefault="00151D54" w:rsidP="00531B6D">
            <w:pPr>
              <w:spacing w:line="240" w:lineRule="atLeast"/>
              <w:ind w:left="180" w:hanging="180"/>
              <w:rPr>
                <w:rFonts w:hAnsi="Times New Roman" w:cs="Times New Roman"/>
                <w:sz w:val="22"/>
                <w:szCs w:val="22"/>
              </w:rPr>
            </w:pPr>
            <w:r w:rsidRPr="00461B25">
              <w:rPr>
                <w:rFonts w:hAnsi="Times New Roman" w:cs="Times New Roman"/>
                <w:sz w:val="22"/>
                <w:szCs w:val="22"/>
              </w:rPr>
              <w:t>Gain on investments in equity instruments designated at FVOCI</w:t>
            </w:r>
          </w:p>
        </w:tc>
        <w:tc>
          <w:tcPr>
            <w:tcW w:w="900" w:type="dxa"/>
            <w:tcBorders>
              <w:bottom w:val="single" w:sz="4" w:space="0" w:color="auto"/>
            </w:tcBorders>
            <w:vAlign w:val="bottom"/>
          </w:tcPr>
          <w:p w14:paraId="77B2E1A8" w14:textId="77777777" w:rsidR="00151D54" w:rsidRPr="00461B25" w:rsidRDefault="00151D54" w:rsidP="00531B6D">
            <w:pPr>
              <w:pStyle w:val="acctfourfigures"/>
              <w:tabs>
                <w:tab w:val="clear" w:pos="765"/>
                <w:tab w:val="decimal" w:pos="731"/>
              </w:tabs>
              <w:spacing w:line="240" w:lineRule="atLeast"/>
              <w:ind w:right="11"/>
              <w:rPr>
                <w:szCs w:val="22"/>
              </w:rPr>
            </w:pPr>
            <w:r w:rsidRPr="00461B25">
              <w:rPr>
                <w:szCs w:val="22"/>
              </w:rPr>
              <w:t>(4</w:t>
            </w:r>
            <w:r w:rsidRPr="00461B25">
              <w:rPr>
                <w:rFonts w:cs="Angsana New"/>
                <w:szCs w:val="28"/>
                <w:lang w:val="en-US" w:bidi="th-TH"/>
              </w:rPr>
              <w:t>4</w:t>
            </w:r>
            <w:r w:rsidRPr="00461B25">
              <w:rPr>
                <w:szCs w:val="22"/>
              </w:rPr>
              <w:t>)</w:t>
            </w:r>
          </w:p>
        </w:tc>
        <w:tc>
          <w:tcPr>
            <w:tcW w:w="180" w:type="dxa"/>
            <w:vAlign w:val="bottom"/>
          </w:tcPr>
          <w:p w14:paraId="2487F33A" w14:textId="77777777" w:rsidR="00151D54" w:rsidRPr="00461B25" w:rsidRDefault="00151D54" w:rsidP="00531B6D">
            <w:pPr>
              <w:pStyle w:val="acctfourfigures"/>
              <w:spacing w:line="240" w:lineRule="atLeast"/>
              <w:rPr>
                <w:szCs w:val="22"/>
              </w:rPr>
            </w:pPr>
          </w:p>
        </w:tc>
        <w:tc>
          <w:tcPr>
            <w:tcW w:w="900" w:type="dxa"/>
            <w:tcBorders>
              <w:bottom w:val="single" w:sz="4" w:space="0" w:color="auto"/>
            </w:tcBorders>
            <w:vAlign w:val="bottom"/>
          </w:tcPr>
          <w:p w14:paraId="0E8AC207" w14:textId="77777777" w:rsidR="00151D54" w:rsidRPr="00461B25" w:rsidRDefault="00151D54" w:rsidP="00531B6D">
            <w:pPr>
              <w:pStyle w:val="acctfourfigures"/>
              <w:tabs>
                <w:tab w:val="clear" w:pos="765"/>
                <w:tab w:val="decimal" w:pos="731"/>
              </w:tabs>
              <w:spacing w:line="240" w:lineRule="atLeast"/>
              <w:ind w:right="11"/>
              <w:rPr>
                <w:szCs w:val="22"/>
              </w:rPr>
            </w:pPr>
            <w:r w:rsidRPr="00461B25">
              <w:rPr>
                <w:szCs w:val="22"/>
              </w:rPr>
              <w:t>9</w:t>
            </w:r>
          </w:p>
        </w:tc>
        <w:tc>
          <w:tcPr>
            <w:tcW w:w="180" w:type="dxa"/>
            <w:vAlign w:val="bottom"/>
          </w:tcPr>
          <w:p w14:paraId="7C4244BB" w14:textId="77777777" w:rsidR="00151D54" w:rsidRPr="00461B25" w:rsidRDefault="00151D54" w:rsidP="00531B6D">
            <w:pPr>
              <w:pStyle w:val="acctfourfigures"/>
              <w:spacing w:line="240" w:lineRule="atLeast"/>
              <w:rPr>
                <w:szCs w:val="22"/>
              </w:rPr>
            </w:pPr>
          </w:p>
        </w:tc>
        <w:tc>
          <w:tcPr>
            <w:tcW w:w="990" w:type="dxa"/>
            <w:tcBorders>
              <w:bottom w:val="single" w:sz="4" w:space="0" w:color="auto"/>
            </w:tcBorders>
            <w:vAlign w:val="bottom"/>
          </w:tcPr>
          <w:p w14:paraId="1553B0FF" w14:textId="77777777" w:rsidR="00151D54" w:rsidRPr="00461B25" w:rsidRDefault="00151D54" w:rsidP="00531B6D">
            <w:pPr>
              <w:pStyle w:val="acctfourfigures"/>
              <w:tabs>
                <w:tab w:val="clear" w:pos="765"/>
                <w:tab w:val="decimal" w:pos="731"/>
              </w:tabs>
              <w:spacing w:line="240" w:lineRule="atLeast"/>
              <w:ind w:right="11"/>
              <w:rPr>
                <w:szCs w:val="22"/>
              </w:rPr>
            </w:pPr>
            <w:r w:rsidRPr="00461B25">
              <w:rPr>
                <w:szCs w:val="22"/>
              </w:rPr>
              <w:t>(35)</w:t>
            </w:r>
          </w:p>
        </w:tc>
        <w:tc>
          <w:tcPr>
            <w:tcW w:w="180" w:type="dxa"/>
            <w:vAlign w:val="bottom"/>
          </w:tcPr>
          <w:p w14:paraId="46B9F23D" w14:textId="77777777" w:rsidR="00151D54" w:rsidRPr="00461B25" w:rsidRDefault="00151D54" w:rsidP="00531B6D">
            <w:pPr>
              <w:pStyle w:val="acctfourfigures"/>
              <w:spacing w:line="240" w:lineRule="atLeast"/>
              <w:rPr>
                <w:szCs w:val="22"/>
              </w:rPr>
            </w:pPr>
          </w:p>
        </w:tc>
        <w:tc>
          <w:tcPr>
            <w:tcW w:w="990" w:type="dxa"/>
            <w:tcBorders>
              <w:bottom w:val="single" w:sz="4" w:space="0" w:color="auto"/>
            </w:tcBorders>
            <w:vAlign w:val="bottom"/>
          </w:tcPr>
          <w:p w14:paraId="668EF290" w14:textId="77777777" w:rsidR="00151D54" w:rsidRPr="00461B25" w:rsidRDefault="00151D54" w:rsidP="00531B6D">
            <w:pPr>
              <w:pStyle w:val="acctfourfigures"/>
              <w:tabs>
                <w:tab w:val="clear" w:pos="765"/>
                <w:tab w:val="decimal" w:pos="545"/>
              </w:tabs>
              <w:spacing w:line="240" w:lineRule="atLeast"/>
              <w:ind w:right="11"/>
              <w:rPr>
                <w:szCs w:val="22"/>
              </w:rPr>
            </w:pPr>
            <w:r w:rsidRPr="00461B25">
              <w:rPr>
                <w:szCs w:val="22"/>
              </w:rPr>
              <w:t>-</w:t>
            </w:r>
          </w:p>
        </w:tc>
        <w:tc>
          <w:tcPr>
            <w:tcW w:w="180" w:type="dxa"/>
            <w:vAlign w:val="bottom"/>
          </w:tcPr>
          <w:p w14:paraId="14FC6771" w14:textId="77777777" w:rsidR="00151D54" w:rsidRPr="00461B25" w:rsidRDefault="00151D54" w:rsidP="00531B6D">
            <w:pPr>
              <w:pStyle w:val="acctfourfigures"/>
              <w:tabs>
                <w:tab w:val="clear" w:pos="765"/>
                <w:tab w:val="decimal" w:pos="545"/>
              </w:tabs>
              <w:spacing w:line="240" w:lineRule="atLeast"/>
              <w:ind w:right="11"/>
              <w:rPr>
                <w:b/>
                <w:bCs/>
                <w:szCs w:val="22"/>
              </w:rPr>
            </w:pPr>
          </w:p>
        </w:tc>
        <w:tc>
          <w:tcPr>
            <w:tcW w:w="990" w:type="dxa"/>
            <w:tcBorders>
              <w:bottom w:val="single" w:sz="4" w:space="0" w:color="auto"/>
            </w:tcBorders>
            <w:vAlign w:val="bottom"/>
          </w:tcPr>
          <w:p w14:paraId="32190775" w14:textId="77777777" w:rsidR="00151D54" w:rsidRPr="00461B25" w:rsidRDefault="00151D54" w:rsidP="00531B6D">
            <w:pPr>
              <w:pStyle w:val="acctfourfigures"/>
              <w:tabs>
                <w:tab w:val="clear" w:pos="765"/>
                <w:tab w:val="decimal" w:pos="545"/>
              </w:tabs>
              <w:spacing w:line="240" w:lineRule="atLeast"/>
              <w:ind w:right="11"/>
              <w:rPr>
                <w:szCs w:val="22"/>
              </w:rPr>
            </w:pPr>
            <w:r w:rsidRPr="00461B25">
              <w:rPr>
                <w:szCs w:val="22"/>
              </w:rPr>
              <w:t>-</w:t>
            </w:r>
          </w:p>
        </w:tc>
        <w:tc>
          <w:tcPr>
            <w:tcW w:w="180" w:type="dxa"/>
            <w:vAlign w:val="bottom"/>
          </w:tcPr>
          <w:p w14:paraId="053FF032" w14:textId="77777777" w:rsidR="00151D54" w:rsidRPr="00461B25" w:rsidRDefault="00151D54" w:rsidP="00531B6D">
            <w:pPr>
              <w:pStyle w:val="acctfourfigures"/>
              <w:tabs>
                <w:tab w:val="decimal" w:pos="545"/>
              </w:tabs>
              <w:spacing w:line="240" w:lineRule="atLeast"/>
              <w:rPr>
                <w:szCs w:val="22"/>
              </w:rPr>
            </w:pPr>
          </w:p>
        </w:tc>
        <w:tc>
          <w:tcPr>
            <w:tcW w:w="990" w:type="dxa"/>
            <w:tcBorders>
              <w:bottom w:val="single" w:sz="4" w:space="0" w:color="auto"/>
            </w:tcBorders>
            <w:vAlign w:val="bottom"/>
          </w:tcPr>
          <w:p w14:paraId="00EE55BB" w14:textId="77777777" w:rsidR="00151D54" w:rsidRPr="00461B25" w:rsidRDefault="00151D54" w:rsidP="00531B6D">
            <w:pPr>
              <w:pStyle w:val="acctfourfigures"/>
              <w:tabs>
                <w:tab w:val="clear" w:pos="765"/>
                <w:tab w:val="decimal" w:pos="545"/>
              </w:tabs>
              <w:spacing w:line="240" w:lineRule="atLeast"/>
              <w:ind w:right="11"/>
              <w:rPr>
                <w:szCs w:val="22"/>
              </w:rPr>
            </w:pPr>
            <w:r w:rsidRPr="00461B25">
              <w:rPr>
                <w:szCs w:val="22"/>
              </w:rPr>
              <w:t>-</w:t>
            </w:r>
          </w:p>
        </w:tc>
      </w:tr>
      <w:tr w:rsidR="00151D54" w:rsidRPr="00461B25" w14:paraId="6D01A6BD" w14:textId="77777777" w:rsidTr="00531B6D">
        <w:trPr>
          <w:cantSplit/>
          <w:trHeight w:val="70"/>
        </w:trPr>
        <w:tc>
          <w:tcPr>
            <w:tcW w:w="2520" w:type="dxa"/>
          </w:tcPr>
          <w:p w14:paraId="1EB58607" w14:textId="77777777" w:rsidR="00151D54" w:rsidRPr="00461B25" w:rsidRDefault="00151D54" w:rsidP="00531B6D">
            <w:pPr>
              <w:spacing w:line="240" w:lineRule="atLeast"/>
              <w:rPr>
                <w:rFonts w:hAnsi="Times New Roman" w:cs="Times New Roman"/>
                <w:b/>
                <w:bCs/>
                <w:sz w:val="22"/>
                <w:szCs w:val="22"/>
              </w:rPr>
            </w:pPr>
            <w:r w:rsidRPr="00461B25">
              <w:rPr>
                <w:rFonts w:hAnsi="Times New Roman" w:cs="Times New Roman"/>
                <w:b/>
                <w:bCs/>
                <w:sz w:val="22"/>
                <w:szCs w:val="22"/>
              </w:rPr>
              <w:t>Total</w:t>
            </w:r>
          </w:p>
        </w:tc>
        <w:tc>
          <w:tcPr>
            <w:tcW w:w="900" w:type="dxa"/>
            <w:tcBorders>
              <w:top w:val="single" w:sz="4" w:space="0" w:color="auto"/>
              <w:bottom w:val="double" w:sz="4" w:space="0" w:color="auto"/>
            </w:tcBorders>
            <w:vAlign w:val="bottom"/>
          </w:tcPr>
          <w:p w14:paraId="34E37F07" w14:textId="77777777" w:rsidR="00151D54" w:rsidRPr="00461B25" w:rsidRDefault="00151D54" w:rsidP="00531B6D">
            <w:pPr>
              <w:pStyle w:val="acctfourfigures"/>
              <w:tabs>
                <w:tab w:val="clear" w:pos="765"/>
                <w:tab w:val="decimal" w:pos="731"/>
              </w:tabs>
              <w:spacing w:line="240" w:lineRule="atLeast"/>
              <w:ind w:right="11"/>
              <w:rPr>
                <w:b/>
                <w:bCs/>
                <w:szCs w:val="22"/>
              </w:rPr>
            </w:pPr>
            <w:r w:rsidRPr="00461B25">
              <w:rPr>
                <w:b/>
                <w:bCs/>
                <w:szCs w:val="22"/>
              </w:rPr>
              <w:t>(40)</w:t>
            </w:r>
          </w:p>
        </w:tc>
        <w:tc>
          <w:tcPr>
            <w:tcW w:w="180" w:type="dxa"/>
            <w:vAlign w:val="bottom"/>
          </w:tcPr>
          <w:p w14:paraId="168D0A22" w14:textId="77777777" w:rsidR="00151D54" w:rsidRPr="00461B25" w:rsidRDefault="00151D54" w:rsidP="00531B6D">
            <w:pPr>
              <w:pStyle w:val="acctfourfigures"/>
              <w:spacing w:line="240" w:lineRule="atLeast"/>
              <w:rPr>
                <w:b/>
                <w:bCs/>
                <w:szCs w:val="22"/>
              </w:rPr>
            </w:pPr>
          </w:p>
        </w:tc>
        <w:tc>
          <w:tcPr>
            <w:tcW w:w="900" w:type="dxa"/>
            <w:tcBorders>
              <w:top w:val="single" w:sz="4" w:space="0" w:color="auto"/>
              <w:bottom w:val="double" w:sz="4" w:space="0" w:color="auto"/>
            </w:tcBorders>
            <w:vAlign w:val="bottom"/>
          </w:tcPr>
          <w:p w14:paraId="3BCA84FB" w14:textId="77777777" w:rsidR="00151D54" w:rsidRPr="00461B25" w:rsidRDefault="00151D54" w:rsidP="00531B6D">
            <w:pPr>
              <w:pStyle w:val="acctfourfigures"/>
              <w:tabs>
                <w:tab w:val="clear" w:pos="765"/>
                <w:tab w:val="decimal" w:pos="731"/>
              </w:tabs>
              <w:spacing w:line="240" w:lineRule="atLeast"/>
              <w:ind w:right="11"/>
              <w:rPr>
                <w:b/>
                <w:bCs/>
                <w:szCs w:val="22"/>
              </w:rPr>
            </w:pPr>
            <w:r w:rsidRPr="00461B25">
              <w:rPr>
                <w:b/>
                <w:bCs/>
                <w:szCs w:val="22"/>
              </w:rPr>
              <w:t>8</w:t>
            </w:r>
          </w:p>
        </w:tc>
        <w:tc>
          <w:tcPr>
            <w:tcW w:w="180" w:type="dxa"/>
            <w:vAlign w:val="bottom"/>
          </w:tcPr>
          <w:p w14:paraId="635C67B9" w14:textId="77777777" w:rsidR="00151D54" w:rsidRPr="00461B25" w:rsidRDefault="00151D54" w:rsidP="00531B6D">
            <w:pPr>
              <w:pStyle w:val="acctfourfigures"/>
              <w:spacing w:line="240" w:lineRule="atLeast"/>
              <w:rPr>
                <w:b/>
                <w:bCs/>
                <w:szCs w:val="22"/>
              </w:rPr>
            </w:pPr>
          </w:p>
        </w:tc>
        <w:tc>
          <w:tcPr>
            <w:tcW w:w="990" w:type="dxa"/>
            <w:tcBorders>
              <w:top w:val="single" w:sz="4" w:space="0" w:color="auto"/>
              <w:bottom w:val="double" w:sz="4" w:space="0" w:color="auto"/>
            </w:tcBorders>
            <w:vAlign w:val="bottom"/>
          </w:tcPr>
          <w:p w14:paraId="6B041C8A" w14:textId="77777777" w:rsidR="00151D54" w:rsidRPr="00461B25" w:rsidRDefault="00151D54" w:rsidP="00531B6D">
            <w:pPr>
              <w:pStyle w:val="acctfourfigures"/>
              <w:tabs>
                <w:tab w:val="clear" w:pos="765"/>
                <w:tab w:val="decimal" w:pos="731"/>
              </w:tabs>
              <w:spacing w:line="240" w:lineRule="atLeast"/>
              <w:ind w:right="11"/>
              <w:rPr>
                <w:b/>
                <w:bCs/>
                <w:szCs w:val="22"/>
              </w:rPr>
            </w:pPr>
            <w:r w:rsidRPr="00461B25">
              <w:rPr>
                <w:b/>
                <w:bCs/>
                <w:szCs w:val="22"/>
              </w:rPr>
              <w:t>(32)</w:t>
            </w:r>
          </w:p>
        </w:tc>
        <w:tc>
          <w:tcPr>
            <w:tcW w:w="180" w:type="dxa"/>
            <w:vAlign w:val="bottom"/>
          </w:tcPr>
          <w:p w14:paraId="17C7CF66" w14:textId="77777777" w:rsidR="00151D54" w:rsidRPr="00461B25" w:rsidRDefault="00151D54" w:rsidP="00531B6D">
            <w:pPr>
              <w:pStyle w:val="acctfourfigures"/>
              <w:spacing w:line="240" w:lineRule="atLeast"/>
              <w:rPr>
                <w:b/>
                <w:bCs/>
                <w:szCs w:val="22"/>
              </w:rPr>
            </w:pPr>
          </w:p>
        </w:tc>
        <w:tc>
          <w:tcPr>
            <w:tcW w:w="990" w:type="dxa"/>
            <w:tcBorders>
              <w:top w:val="single" w:sz="4" w:space="0" w:color="auto"/>
              <w:bottom w:val="double" w:sz="4" w:space="0" w:color="auto"/>
            </w:tcBorders>
            <w:vAlign w:val="bottom"/>
          </w:tcPr>
          <w:p w14:paraId="676C39DE" w14:textId="77777777" w:rsidR="00151D54" w:rsidRPr="00461B25" w:rsidRDefault="00151D54" w:rsidP="00531B6D">
            <w:pPr>
              <w:pStyle w:val="acctfourfigures"/>
              <w:tabs>
                <w:tab w:val="clear" w:pos="765"/>
                <w:tab w:val="decimal" w:pos="545"/>
              </w:tabs>
              <w:spacing w:line="240" w:lineRule="atLeast"/>
              <w:ind w:right="11"/>
              <w:rPr>
                <w:b/>
                <w:bCs/>
                <w:szCs w:val="22"/>
              </w:rPr>
            </w:pPr>
            <w:r w:rsidRPr="00461B25">
              <w:rPr>
                <w:b/>
                <w:bCs/>
                <w:szCs w:val="22"/>
              </w:rPr>
              <w:t>-</w:t>
            </w:r>
          </w:p>
        </w:tc>
        <w:tc>
          <w:tcPr>
            <w:tcW w:w="180" w:type="dxa"/>
            <w:vAlign w:val="bottom"/>
          </w:tcPr>
          <w:p w14:paraId="3DF4F43B" w14:textId="77777777" w:rsidR="00151D54" w:rsidRPr="00461B25" w:rsidRDefault="00151D54" w:rsidP="00531B6D">
            <w:pPr>
              <w:pStyle w:val="acctfourfigures"/>
              <w:tabs>
                <w:tab w:val="clear" w:pos="765"/>
                <w:tab w:val="decimal" w:pos="545"/>
              </w:tabs>
              <w:spacing w:line="240" w:lineRule="atLeast"/>
              <w:ind w:right="11"/>
              <w:rPr>
                <w:b/>
                <w:bCs/>
                <w:szCs w:val="22"/>
              </w:rPr>
            </w:pPr>
          </w:p>
        </w:tc>
        <w:tc>
          <w:tcPr>
            <w:tcW w:w="990" w:type="dxa"/>
            <w:tcBorders>
              <w:top w:val="single" w:sz="4" w:space="0" w:color="auto"/>
              <w:bottom w:val="double" w:sz="4" w:space="0" w:color="auto"/>
            </w:tcBorders>
            <w:vAlign w:val="bottom"/>
          </w:tcPr>
          <w:p w14:paraId="794A5B90" w14:textId="77777777" w:rsidR="00151D54" w:rsidRPr="00461B25" w:rsidRDefault="00151D54" w:rsidP="00531B6D">
            <w:pPr>
              <w:pStyle w:val="acctfourfigures"/>
              <w:tabs>
                <w:tab w:val="clear" w:pos="765"/>
                <w:tab w:val="decimal" w:pos="545"/>
              </w:tabs>
              <w:spacing w:line="240" w:lineRule="atLeast"/>
              <w:ind w:right="11"/>
              <w:rPr>
                <w:b/>
                <w:bCs/>
                <w:szCs w:val="22"/>
              </w:rPr>
            </w:pPr>
            <w:r w:rsidRPr="00461B25">
              <w:rPr>
                <w:b/>
                <w:bCs/>
                <w:szCs w:val="22"/>
              </w:rPr>
              <w:t>-</w:t>
            </w:r>
          </w:p>
        </w:tc>
        <w:tc>
          <w:tcPr>
            <w:tcW w:w="180" w:type="dxa"/>
            <w:vAlign w:val="bottom"/>
          </w:tcPr>
          <w:p w14:paraId="34A7A53D" w14:textId="77777777" w:rsidR="00151D54" w:rsidRPr="00461B25" w:rsidRDefault="00151D54" w:rsidP="00531B6D">
            <w:pPr>
              <w:pStyle w:val="acctfourfigures"/>
              <w:tabs>
                <w:tab w:val="decimal" w:pos="545"/>
              </w:tabs>
              <w:spacing w:line="240" w:lineRule="atLeast"/>
              <w:rPr>
                <w:b/>
                <w:bCs/>
                <w:szCs w:val="22"/>
              </w:rPr>
            </w:pPr>
          </w:p>
        </w:tc>
        <w:tc>
          <w:tcPr>
            <w:tcW w:w="990" w:type="dxa"/>
            <w:tcBorders>
              <w:top w:val="single" w:sz="4" w:space="0" w:color="auto"/>
              <w:bottom w:val="double" w:sz="4" w:space="0" w:color="auto"/>
            </w:tcBorders>
            <w:vAlign w:val="bottom"/>
          </w:tcPr>
          <w:p w14:paraId="1E7AEDCD" w14:textId="77777777" w:rsidR="00151D54" w:rsidRPr="00461B25" w:rsidRDefault="00151D54" w:rsidP="00531B6D">
            <w:pPr>
              <w:pStyle w:val="acctfourfigures"/>
              <w:tabs>
                <w:tab w:val="clear" w:pos="765"/>
                <w:tab w:val="decimal" w:pos="545"/>
              </w:tabs>
              <w:spacing w:line="240" w:lineRule="atLeast"/>
              <w:ind w:right="11"/>
              <w:rPr>
                <w:b/>
                <w:bCs/>
                <w:szCs w:val="22"/>
              </w:rPr>
            </w:pPr>
            <w:r w:rsidRPr="00461B25">
              <w:rPr>
                <w:b/>
                <w:bCs/>
                <w:szCs w:val="22"/>
              </w:rPr>
              <w:t>-</w:t>
            </w:r>
          </w:p>
        </w:tc>
      </w:tr>
    </w:tbl>
    <w:p w14:paraId="7366959F" w14:textId="77777777" w:rsidR="00151D54" w:rsidRPr="00461B25" w:rsidRDefault="00151D54" w:rsidP="00151D54">
      <w:pPr>
        <w:tabs>
          <w:tab w:val="left" w:pos="540"/>
        </w:tabs>
        <w:spacing w:line="240" w:lineRule="atLeast"/>
        <w:jc w:val="thaiDistribute"/>
        <w:textAlignment w:val="auto"/>
        <w:rPr>
          <w:rFonts w:hAnsi="Times New Roman" w:cs="Times New Roman"/>
          <w:b/>
          <w:bCs/>
          <w:sz w:val="22"/>
          <w:szCs w:val="22"/>
          <w:lang w:bidi="te-IN"/>
        </w:rPr>
      </w:pPr>
    </w:p>
    <w:tbl>
      <w:tblPr>
        <w:tblW w:w="9360" w:type="dxa"/>
        <w:tblInd w:w="450" w:type="dxa"/>
        <w:tblLayout w:type="fixed"/>
        <w:tblCellMar>
          <w:left w:w="79" w:type="dxa"/>
          <w:right w:w="79" w:type="dxa"/>
        </w:tblCellMar>
        <w:tblLook w:val="0000" w:firstRow="0" w:lastRow="0" w:firstColumn="0" w:lastColumn="0" w:noHBand="0" w:noVBand="0"/>
      </w:tblPr>
      <w:tblGrid>
        <w:gridCol w:w="2520"/>
        <w:gridCol w:w="990"/>
        <w:gridCol w:w="180"/>
        <w:gridCol w:w="990"/>
        <w:gridCol w:w="180"/>
        <w:gridCol w:w="990"/>
        <w:gridCol w:w="180"/>
        <w:gridCol w:w="990"/>
        <w:gridCol w:w="180"/>
        <w:gridCol w:w="990"/>
        <w:gridCol w:w="180"/>
        <w:gridCol w:w="990"/>
      </w:tblGrid>
      <w:tr w:rsidR="00151D54" w:rsidRPr="00461B25" w14:paraId="36945344" w14:textId="77777777" w:rsidTr="00531B6D">
        <w:trPr>
          <w:cantSplit/>
          <w:tblHeader/>
        </w:trPr>
        <w:tc>
          <w:tcPr>
            <w:tcW w:w="2520" w:type="dxa"/>
            <w:vMerge w:val="restart"/>
            <w:vAlign w:val="bottom"/>
          </w:tcPr>
          <w:p w14:paraId="4186E36E" w14:textId="77777777" w:rsidR="00151D54" w:rsidRPr="00461B25" w:rsidRDefault="00151D54" w:rsidP="00531B6D">
            <w:pPr>
              <w:spacing w:line="240" w:lineRule="atLeast"/>
              <w:ind w:left="114" w:hanging="114"/>
              <w:rPr>
                <w:rFonts w:hAnsi="Times New Roman" w:cs="Times New Roman"/>
                <w:b/>
                <w:bCs/>
                <w:i/>
                <w:iCs/>
                <w:sz w:val="22"/>
                <w:szCs w:val="22"/>
              </w:rPr>
            </w:pPr>
          </w:p>
        </w:tc>
        <w:tc>
          <w:tcPr>
            <w:tcW w:w="6840" w:type="dxa"/>
            <w:gridSpan w:val="11"/>
          </w:tcPr>
          <w:p w14:paraId="6ECFD7BD" w14:textId="77777777" w:rsidR="00151D54" w:rsidRPr="00461B25" w:rsidRDefault="00151D54" w:rsidP="00531B6D">
            <w:pPr>
              <w:pStyle w:val="acctfourfigures"/>
              <w:spacing w:line="240" w:lineRule="atLeast"/>
              <w:ind w:right="11"/>
              <w:jc w:val="center"/>
              <w:rPr>
                <w:szCs w:val="22"/>
              </w:rPr>
            </w:pPr>
            <w:r w:rsidRPr="00461B25">
              <w:rPr>
                <w:b/>
                <w:bCs/>
                <w:szCs w:val="22"/>
              </w:rPr>
              <w:t>Separate financial statements</w:t>
            </w:r>
          </w:p>
        </w:tc>
      </w:tr>
      <w:tr w:rsidR="00151D54" w:rsidRPr="00461B25" w14:paraId="25680299" w14:textId="77777777" w:rsidTr="00531B6D">
        <w:trPr>
          <w:cantSplit/>
          <w:tblHeader/>
        </w:trPr>
        <w:tc>
          <w:tcPr>
            <w:tcW w:w="2520" w:type="dxa"/>
            <w:vMerge/>
          </w:tcPr>
          <w:p w14:paraId="734B16DD" w14:textId="77777777" w:rsidR="00151D54" w:rsidRPr="00461B25" w:rsidRDefault="00151D54" w:rsidP="00531B6D">
            <w:pPr>
              <w:spacing w:line="240" w:lineRule="atLeast"/>
              <w:rPr>
                <w:rFonts w:hAnsi="Times New Roman" w:cs="Times New Roman"/>
                <w:color w:val="008000"/>
                <w:sz w:val="22"/>
                <w:szCs w:val="22"/>
              </w:rPr>
            </w:pPr>
          </w:p>
        </w:tc>
        <w:tc>
          <w:tcPr>
            <w:tcW w:w="3330" w:type="dxa"/>
            <w:gridSpan w:val="5"/>
          </w:tcPr>
          <w:p w14:paraId="22B92136" w14:textId="77777777" w:rsidR="00151D54" w:rsidRPr="00461B25" w:rsidRDefault="00151D54" w:rsidP="00531B6D">
            <w:pPr>
              <w:pStyle w:val="acctfourfigures"/>
              <w:tabs>
                <w:tab w:val="clear" w:pos="765"/>
              </w:tabs>
              <w:spacing w:line="240" w:lineRule="atLeast"/>
              <w:ind w:right="11"/>
              <w:jc w:val="center"/>
              <w:rPr>
                <w:szCs w:val="22"/>
              </w:rPr>
            </w:pPr>
            <w:r w:rsidRPr="00461B25">
              <w:rPr>
                <w:szCs w:val="22"/>
              </w:rPr>
              <w:t>2021</w:t>
            </w:r>
          </w:p>
        </w:tc>
        <w:tc>
          <w:tcPr>
            <w:tcW w:w="180" w:type="dxa"/>
          </w:tcPr>
          <w:p w14:paraId="333BD116" w14:textId="77777777" w:rsidR="00151D54" w:rsidRPr="00461B25" w:rsidRDefault="00151D54" w:rsidP="00531B6D">
            <w:pPr>
              <w:pStyle w:val="acctfourfigures"/>
              <w:tabs>
                <w:tab w:val="clear" w:pos="765"/>
              </w:tabs>
              <w:spacing w:line="240" w:lineRule="atLeast"/>
              <w:ind w:right="11"/>
              <w:jc w:val="center"/>
              <w:rPr>
                <w:szCs w:val="22"/>
              </w:rPr>
            </w:pPr>
          </w:p>
        </w:tc>
        <w:tc>
          <w:tcPr>
            <w:tcW w:w="3330" w:type="dxa"/>
            <w:gridSpan w:val="5"/>
          </w:tcPr>
          <w:p w14:paraId="18D102E0" w14:textId="77777777" w:rsidR="00151D54" w:rsidRPr="00461B25" w:rsidRDefault="00151D54" w:rsidP="00531B6D">
            <w:pPr>
              <w:pStyle w:val="acctfourfigures"/>
              <w:tabs>
                <w:tab w:val="clear" w:pos="765"/>
              </w:tabs>
              <w:spacing w:line="240" w:lineRule="atLeast"/>
              <w:ind w:right="11"/>
              <w:jc w:val="center"/>
              <w:rPr>
                <w:szCs w:val="22"/>
              </w:rPr>
            </w:pPr>
            <w:r w:rsidRPr="00461B25">
              <w:rPr>
                <w:szCs w:val="22"/>
              </w:rPr>
              <w:t>2020</w:t>
            </w:r>
          </w:p>
        </w:tc>
      </w:tr>
      <w:tr w:rsidR="00151D54" w:rsidRPr="00461B25" w14:paraId="393D3F17" w14:textId="77777777" w:rsidTr="00531B6D">
        <w:trPr>
          <w:cantSplit/>
          <w:tblHeader/>
        </w:trPr>
        <w:tc>
          <w:tcPr>
            <w:tcW w:w="2520" w:type="dxa"/>
            <w:vMerge/>
          </w:tcPr>
          <w:p w14:paraId="22387C67" w14:textId="77777777" w:rsidR="00151D54" w:rsidRPr="00461B25" w:rsidRDefault="00151D54" w:rsidP="00531B6D">
            <w:pPr>
              <w:spacing w:line="240" w:lineRule="atLeast"/>
              <w:rPr>
                <w:rFonts w:hAnsi="Times New Roman" w:cs="Times New Roman"/>
                <w:sz w:val="22"/>
                <w:szCs w:val="22"/>
              </w:rPr>
            </w:pPr>
          </w:p>
        </w:tc>
        <w:tc>
          <w:tcPr>
            <w:tcW w:w="990" w:type="dxa"/>
          </w:tcPr>
          <w:p w14:paraId="6C094692" w14:textId="77777777" w:rsidR="00151D54" w:rsidRPr="00461B25" w:rsidRDefault="00151D54" w:rsidP="00531B6D">
            <w:pPr>
              <w:pStyle w:val="acctfourfigures"/>
              <w:tabs>
                <w:tab w:val="clear" w:pos="765"/>
              </w:tabs>
              <w:spacing w:line="240" w:lineRule="atLeast"/>
              <w:ind w:left="-79" w:right="-79"/>
              <w:jc w:val="center"/>
              <w:rPr>
                <w:szCs w:val="22"/>
              </w:rPr>
            </w:pPr>
          </w:p>
        </w:tc>
        <w:tc>
          <w:tcPr>
            <w:tcW w:w="180" w:type="dxa"/>
          </w:tcPr>
          <w:p w14:paraId="3AE52FFF" w14:textId="77777777" w:rsidR="00151D54" w:rsidRPr="00461B25" w:rsidRDefault="00151D54" w:rsidP="00531B6D">
            <w:pPr>
              <w:pStyle w:val="acctfourfigures"/>
              <w:spacing w:line="240" w:lineRule="atLeast"/>
              <w:ind w:left="-79" w:right="-79"/>
              <w:jc w:val="center"/>
              <w:rPr>
                <w:szCs w:val="22"/>
              </w:rPr>
            </w:pPr>
          </w:p>
        </w:tc>
        <w:tc>
          <w:tcPr>
            <w:tcW w:w="990" w:type="dxa"/>
          </w:tcPr>
          <w:p w14:paraId="056F2547" w14:textId="77777777" w:rsidR="00151D54" w:rsidRPr="00461B25" w:rsidRDefault="00151D54" w:rsidP="00531B6D">
            <w:pPr>
              <w:pStyle w:val="acctfourfigures"/>
              <w:tabs>
                <w:tab w:val="clear" w:pos="765"/>
              </w:tabs>
              <w:spacing w:line="240" w:lineRule="atLeast"/>
              <w:ind w:left="-79" w:right="-79"/>
              <w:jc w:val="center"/>
              <w:rPr>
                <w:szCs w:val="22"/>
              </w:rPr>
            </w:pPr>
            <w:r w:rsidRPr="00461B25">
              <w:rPr>
                <w:szCs w:val="22"/>
              </w:rPr>
              <w:t>Tax</w:t>
            </w:r>
          </w:p>
        </w:tc>
        <w:tc>
          <w:tcPr>
            <w:tcW w:w="180" w:type="dxa"/>
          </w:tcPr>
          <w:p w14:paraId="13F5CDE4" w14:textId="77777777" w:rsidR="00151D54" w:rsidRPr="00461B25" w:rsidRDefault="00151D54" w:rsidP="00531B6D">
            <w:pPr>
              <w:pStyle w:val="acctfourfigures"/>
              <w:spacing w:line="240" w:lineRule="atLeast"/>
              <w:ind w:left="-79" w:right="-79"/>
              <w:jc w:val="center"/>
              <w:rPr>
                <w:szCs w:val="22"/>
              </w:rPr>
            </w:pPr>
          </w:p>
        </w:tc>
        <w:tc>
          <w:tcPr>
            <w:tcW w:w="990" w:type="dxa"/>
          </w:tcPr>
          <w:p w14:paraId="57E8670A" w14:textId="77777777" w:rsidR="00151D54" w:rsidRPr="00461B25" w:rsidRDefault="00151D54" w:rsidP="00531B6D">
            <w:pPr>
              <w:pStyle w:val="acctfourfigures"/>
              <w:tabs>
                <w:tab w:val="clear" w:pos="765"/>
              </w:tabs>
              <w:spacing w:line="240" w:lineRule="atLeast"/>
              <w:ind w:left="-79" w:right="-79"/>
              <w:jc w:val="center"/>
              <w:rPr>
                <w:szCs w:val="22"/>
              </w:rPr>
            </w:pPr>
          </w:p>
        </w:tc>
        <w:tc>
          <w:tcPr>
            <w:tcW w:w="180" w:type="dxa"/>
          </w:tcPr>
          <w:p w14:paraId="09C5C1DA" w14:textId="77777777" w:rsidR="00151D54" w:rsidRPr="00461B25" w:rsidRDefault="00151D54" w:rsidP="00531B6D">
            <w:pPr>
              <w:pStyle w:val="acctfourfigures"/>
              <w:tabs>
                <w:tab w:val="clear" w:pos="765"/>
              </w:tabs>
              <w:spacing w:line="240" w:lineRule="atLeast"/>
              <w:ind w:left="-79" w:right="-79"/>
              <w:jc w:val="center"/>
              <w:rPr>
                <w:szCs w:val="22"/>
              </w:rPr>
            </w:pPr>
          </w:p>
        </w:tc>
        <w:tc>
          <w:tcPr>
            <w:tcW w:w="990" w:type="dxa"/>
          </w:tcPr>
          <w:p w14:paraId="02AA8C29" w14:textId="77777777" w:rsidR="00151D54" w:rsidRPr="00461B25" w:rsidRDefault="00151D54" w:rsidP="00531B6D">
            <w:pPr>
              <w:pStyle w:val="acctfourfigures"/>
              <w:tabs>
                <w:tab w:val="clear" w:pos="765"/>
              </w:tabs>
              <w:spacing w:line="240" w:lineRule="atLeast"/>
              <w:ind w:left="-79" w:right="-79"/>
              <w:jc w:val="center"/>
              <w:rPr>
                <w:szCs w:val="22"/>
              </w:rPr>
            </w:pPr>
          </w:p>
        </w:tc>
        <w:tc>
          <w:tcPr>
            <w:tcW w:w="180" w:type="dxa"/>
          </w:tcPr>
          <w:p w14:paraId="63CFAAB4" w14:textId="77777777" w:rsidR="00151D54" w:rsidRPr="00461B25" w:rsidRDefault="00151D54" w:rsidP="00531B6D">
            <w:pPr>
              <w:pStyle w:val="acctfourfigures"/>
              <w:tabs>
                <w:tab w:val="clear" w:pos="765"/>
              </w:tabs>
              <w:spacing w:line="240" w:lineRule="atLeast"/>
              <w:ind w:left="-79" w:right="-79"/>
              <w:jc w:val="center"/>
              <w:rPr>
                <w:szCs w:val="22"/>
              </w:rPr>
            </w:pPr>
          </w:p>
        </w:tc>
        <w:tc>
          <w:tcPr>
            <w:tcW w:w="990" w:type="dxa"/>
          </w:tcPr>
          <w:p w14:paraId="30D4A2DF" w14:textId="77777777" w:rsidR="00151D54" w:rsidRPr="00461B25" w:rsidRDefault="00151D54" w:rsidP="00531B6D">
            <w:pPr>
              <w:pStyle w:val="acctfourfigures"/>
              <w:tabs>
                <w:tab w:val="clear" w:pos="765"/>
              </w:tabs>
              <w:spacing w:line="240" w:lineRule="atLeast"/>
              <w:ind w:left="-79" w:right="-79"/>
              <w:jc w:val="center"/>
              <w:rPr>
                <w:szCs w:val="22"/>
              </w:rPr>
            </w:pPr>
            <w:r w:rsidRPr="00461B25">
              <w:rPr>
                <w:szCs w:val="22"/>
              </w:rPr>
              <w:t>Tax</w:t>
            </w:r>
          </w:p>
        </w:tc>
        <w:tc>
          <w:tcPr>
            <w:tcW w:w="180" w:type="dxa"/>
          </w:tcPr>
          <w:p w14:paraId="68790992" w14:textId="77777777" w:rsidR="00151D54" w:rsidRPr="00461B25" w:rsidRDefault="00151D54" w:rsidP="00531B6D">
            <w:pPr>
              <w:pStyle w:val="acctfourfigures"/>
              <w:spacing w:line="240" w:lineRule="atLeast"/>
              <w:ind w:left="-79" w:right="-79"/>
              <w:jc w:val="center"/>
              <w:rPr>
                <w:szCs w:val="22"/>
              </w:rPr>
            </w:pPr>
          </w:p>
        </w:tc>
        <w:tc>
          <w:tcPr>
            <w:tcW w:w="990" w:type="dxa"/>
          </w:tcPr>
          <w:p w14:paraId="06710799" w14:textId="77777777" w:rsidR="00151D54" w:rsidRPr="00461B25" w:rsidRDefault="00151D54" w:rsidP="00531B6D">
            <w:pPr>
              <w:pStyle w:val="acctfourfigures"/>
              <w:tabs>
                <w:tab w:val="clear" w:pos="765"/>
              </w:tabs>
              <w:spacing w:line="240" w:lineRule="atLeast"/>
              <w:ind w:left="-79" w:right="-79"/>
              <w:jc w:val="center"/>
              <w:rPr>
                <w:szCs w:val="22"/>
              </w:rPr>
            </w:pPr>
          </w:p>
        </w:tc>
      </w:tr>
      <w:tr w:rsidR="00151D54" w:rsidRPr="00461B25" w14:paraId="2A8476AB" w14:textId="77777777" w:rsidTr="00531B6D">
        <w:trPr>
          <w:cantSplit/>
          <w:tblHeader/>
        </w:trPr>
        <w:tc>
          <w:tcPr>
            <w:tcW w:w="2520" w:type="dxa"/>
            <w:vMerge/>
          </w:tcPr>
          <w:p w14:paraId="7DAA2C45" w14:textId="77777777" w:rsidR="00151D54" w:rsidRPr="00461B25" w:rsidRDefault="00151D54" w:rsidP="00531B6D">
            <w:pPr>
              <w:spacing w:line="240" w:lineRule="atLeast"/>
              <w:rPr>
                <w:rFonts w:hAnsi="Times New Roman" w:cs="Times New Roman"/>
                <w:sz w:val="22"/>
                <w:szCs w:val="22"/>
              </w:rPr>
            </w:pPr>
          </w:p>
        </w:tc>
        <w:tc>
          <w:tcPr>
            <w:tcW w:w="990" w:type="dxa"/>
          </w:tcPr>
          <w:p w14:paraId="047147E2" w14:textId="77777777" w:rsidR="00151D54" w:rsidRPr="00461B25" w:rsidRDefault="00151D54" w:rsidP="00531B6D">
            <w:pPr>
              <w:pStyle w:val="acctfourfigures"/>
              <w:tabs>
                <w:tab w:val="clear" w:pos="765"/>
              </w:tabs>
              <w:spacing w:line="240" w:lineRule="atLeast"/>
              <w:ind w:left="-79" w:right="-79"/>
              <w:jc w:val="center"/>
              <w:rPr>
                <w:szCs w:val="22"/>
              </w:rPr>
            </w:pPr>
            <w:r w:rsidRPr="00461B25">
              <w:rPr>
                <w:szCs w:val="22"/>
              </w:rPr>
              <w:t>Before</w:t>
            </w:r>
          </w:p>
        </w:tc>
        <w:tc>
          <w:tcPr>
            <w:tcW w:w="180" w:type="dxa"/>
          </w:tcPr>
          <w:p w14:paraId="08DF6379" w14:textId="77777777" w:rsidR="00151D54" w:rsidRPr="00461B25" w:rsidRDefault="00151D54" w:rsidP="00531B6D">
            <w:pPr>
              <w:pStyle w:val="acctfourfigures"/>
              <w:spacing w:line="240" w:lineRule="atLeast"/>
              <w:ind w:left="-79" w:right="-79"/>
              <w:jc w:val="center"/>
              <w:rPr>
                <w:szCs w:val="22"/>
              </w:rPr>
            </w:pPr>
          </w:p>
        </w:tc>
        <w:tc>
          <w:tcPr>
            <w:tcW w:w="990" w:type="dxa"/>
          </w:tcPr>
          <w:p w14:paraId="7CF7DF89" w14:textId="77777777" w:rsidR="00151D54" w:rsidRPr="00461B25" w:rsidRDefault="00151D54" w:rsidP="00531B6D">
            <w:pPr>
              <w:pStyle w:val="acctfourfigures"/>
              <w:tabs>
                <w:tab w:val="clear" w:pos="765"/>
              </w:tabs>
              <w:spacing w:line="240" w:lineRule="atLeast"/>
              <w:ind w:left="-79" w:right="-79"/>
              <w:jc w:val="center"/>
              <w:rPr>
                <w:szCs w:val="22"/>
              </w:rPr>
            </w:pPr>
            <w:r w:rsidRPr="00461B25">
              <w:rPr>
                <w:szCs w:val="22"/>
              </w:rPr>
              <w:t>(expense)</w:t>
            </w:r>
          </w:p>
        </w:tc>
        <w:tc>
          <w:tcPr>
            <w:tcW w:w="180" w:type="dxa"/>
          </w:tcPr>
          <w:p w14:paraId="4C478F04" w14:textId="77777777" w:rsidR="00151D54" w:rsidRPr="00461B25" w:rsidRDefault="00151D54" w:rsidP="00531B6D">
            <w:pPr>
              <w:pStyle w:val="acctfourfigures"/>
              <w:spacing w:line="240" w:lineRule="atLeast"/>
              <w:ind w:left="-79" w:right="-79"/>
              <w:jc w:val="center"/>
              <w:rPr>
                <w:szCs w:val="22"/>
              </w:rPr>
            </w:pPr>
          </w:p>
        </w:tc>
        <w:tc>
          <w:tcPr>
            <w:tcW w:w="990" w:type="dxa"/>
          </w:tcPr>
          <w:p w14:paraId="70467D38" w14:textId="77777777" w:rsidR="00151D54" w:rsidRPr="00461B25" w:rsidRDefault="00151D54" w:rsidP="00531B6D">
            <w:pPr>
              <w:pStyle w:val="acctfourfigures"/>
              <w:tabs>
                <w:tab w:val="clear" w:pos="765"/>
              </w:tabs>
              <w:spacing w:line="240" w:lineRule="atLeast"/>
              <w:ind w:left="-79" w:right="-79"/>
              <w:jc w:val="center"/>
              <w:rPr>
                <w:szCs w:val="22"/>
              </w:rPr>
            </w:pPr>
            <w:r w:rsidRPr="00461B25">
              <w:rPr>
                <w:szCs w:val="22"/>
              </w:rPr>
              <w:t>Net of</w:t>
            </w:r>
          </w:p>
        </w:tc>
        <w:tc>
          <w:tcPr>
            <w:tcW w:w="180" w:type="dxa"/>
          </w:tcPr>
          <w:p w14:paraId="5B3EB558" w14:textId="77777777" w:rsidR="00151D54" w:rsidRPr="00461B25" w:rsidRDefault="00151D54" w:rsidP="00531B6D">
            <w:pPr>
              <w:pStyle w:val="acctfourfigures"/>
              <w:tabs>
                <w:tab w:val="clear" w:pos="765"/>
              </w:tabs>
              <w:spacing w:line="240" w:lineRule="atLeast"/>
              <w:ind w:left="-79" w:right="-79"/>
              <w:jc w:val="center"/>
              <w:rPr>
                <w:szCs w:val="22"/>
              </w:rPr>
            </w:pPr>
          </w:p>
        </w:tc>
        <w:tc>
          <w:tcPr>
            <w:tcW w:w="990" w:type="dxa"/>
          </w:tcPr>
          <w:p w14:paraId="0FBFCF4F" w14:textId="77777777" w:rsidR="00151D54" w:rsidRPr="00461B25" w:rsidRDefault="00151D54" w:rsidP="00531B6D">
            <w:pPr>
              <w:pStyle w:val="acctfourfigures"/>
              <w:tabs>
                <w:tab w:val="clear" w:pos="765"/>
              </w:tabs>
              <w:spacing w:line="240" w:lineRule="atLeast"/>
              <w:ind w:left="-79" w:right="-79"/>
              <w:jc w:val="center"/>
              <w:rPr>
                <w:szCs w:val="22"/>
              </w:rPr>
            </w:pPr>
            <w:r w:rsidRPr="00461B25">
              <w:rPr>
                <w:szCs w:val="22"/>
              </w:rPr>
              <w:t>Before</w:t>
            </w:r>
          </w:p>
        </w:tc>
        <w:tc>
          <w:tcPr>
            <w:tcW w:w="180" w:type="dxa"/>
          </w:tcPr>
          <w:p w14:paraId="4C80B11C" w14:textId="77777777" w:rsidR="00151D54" w:rsidRPr="00461B25" w:rsidRDefault="00151D54" w:rsidP="00531B6D">
            <w:pPr>
              <w:pStyle w:val="acctfourfigures"/>
              <w:tabs>
                <w:tab w:val="clear" w:pos="765"/>
              </w:tabs>
              <w:spacing w:line="240" w:lineRule="atLeast"/>
              <w:ind w:left="-79" w:right="-79"/>
              <w:jc w:val="center"/>
              <w:rPr>
                <w:szCs w:val="22"/>
              </w:rPr>
            </w:pPr>
          </w:p>
        </w:tc>
        <w:tc>
          <w:tcPr>
            <w:tcW w:w="990" w:type="dxa"/>
          </w:tcPr>
          <w:p w14:paraId="00176DD8" w14:textId="77777777" w:rsidR="00151D54" w:rsidRPr="00461B25" w:rsidRDefault="00151D54" w:rsidP="00531B6D">
            <w:pPr>
              <w:pStyle w:val="acctfourfigures"/>
              <w:tabs>
                <w:tab w:val="clear" w:pos="765"/>
              </w:tabs>
              <w:spacing w:line="240" w:lineRule="atLeast"/>
              <w:ind w:left="-79" w:right="-79"/>
              <w:jc w:val="center"/>
              <w:rPr>
                <w:szCs w:val="22"/>
              </w:rPr>
            </w:pPr>
            <w:r w:rsidRPr="00461B25">
              <w:rPr>
                <w:szCs w:val="22"/>
              </w:rPr>
              <w:t>(expense)</w:t>
            </w:r>
          </w:p>
        </w:tc>
        <w:tc>
          <w:tcPr>
            <w:tcW w:w="180" w:type="dxa"/>
          </w:tcPr>
          <w:p w14:paraId="1DDDB5D0" w14:textId="77777777" w:rsidR="00151D54" w:rsidRPr="00461B25" w:rsidRDefault="00151D54" w:rsidP="00531B6D">
            <w:pPr>
              <w:pStyle w:val="acctfourfigures"/>
              <w:spacing w:line="240" w:lineRule="atLeast"/>
              <w:ind w:left="-79" w:right="-79"/>
              <w:jc w:val="center"/>
              <w:rPr>
                <w:szCs w:val="22"/>
              </w:rPr>
            </w:pPr>
          </w:p>
        </w:tc>
        <w:tc>
          <w:tcPr>
            <w:tcW w:w="990" w:type="dxa"/>
          </w:tcPr>
          <w:p w14:paraId="5D94A4D5" w14:textId="77777777" w:rsidR="00151D54" w:rsidRPr="00461B25" w:rsidRDefault="00151D54" w:rsidP="00531B6D">
            <w:pPr>
              <w:pStyle w:val="acctfourfigures"/>
              <w:tabs>
                <w:tab w:val="clear" w:pos="765"/>
              </w:tabs>
              <w:spacing w:line="240" w:lineRule="atLeast"/>
              <w:ind w:left="-79" w:right="-79"/>
              <w:jc w:val="center"/>
              <w:rPr>
                <w:szCs w:val="22"/>
              </w:rPr>
            </w:pPr>
            <w:r w:rsidRPr="00461B25">
              <w:rPr>
                <w:szCs w:val="22"/>
              </w:rPr>
              <w:t>Net of</w:t>
            </w:r>
          </w:p>
        </w:tc>
      </w:tr>
      <w:tr w:rsidR="00151D54" w:rsidRPr="00461B25" w14:paraId="086C68FC" w14:textId="77777777" w:rsidTr="00531B6D">
        <w:trPr>
          <w:cantSplit/>
          <w:tblHeader/>
        </w:trPr>
        <w:tc>
          <w:tcPr>
            <w:tcW w:w="2520" w:type="dxa"/>
            <w:vMerge/>
          </w:tcPr>
          <w:p w14:paraId="36C93831" w14:textId="77777777" w:rsidR="00151D54" w:rsidRPr="00461B25" w:rsidRDefault="00151D54" w:rsidP="00531B6D">
            <w:pPr>
              <w:spacing w:line="240" w:lineRule="atLeast"/>
              <w:rPr>
                <w:rFonts w:hAnsi="Times New Roman" w:cs="Times New Roman"/>
                <w:sz w:val="22"/>
                <w:szCs w:val="22"/>
              </w:rPr>
            </w:pPr>
          </w:p>
        </w:tc>
        <w:tc>
          <w:tcPr>
            <w:tcW w:w="990" w:type="dxa"/>
          </w:tcPr>
          <w:p w14:paraId="607D80DF" w14:textId="77777777" w:rsidR="00151D54" w:rsidRPr="00461B25" w:rsidRDefault="00151D54" w:rsidP="00531B6D">
            <w:pPr>
              <w:pStyle w:val="acctfourfigures"/>
              <w:tabs>
                <w:tab w:val="clear" w:pos="765"/>
              </w:tabs>
              <w:spacing w:line="240" w:lineRule="atLeast"/>
              <w:ind w:left="-79" w:right="-79"/>
              <w:jc w:val="center"/>
              <w:rPr>
                <w:szCs w:val="22"/>
              </w:rPr>
            </w:pPr>
            <w:r w:rsidRPr="00461B25">
              <w:rPr>
                <w:szCs w:val="22"/>
              </w:rPr>
              <w:t>tax</w:t>
            </w:r>
          </w:p>
        </w:tc>
        <w:tc>
          <w:tcPr>
            <w:tcW w:w="180" w:type="dxa"/>
          </w:tcPr>
          <w:p w14:paraId="49C5D961" w14:textId="77777777" w:rsidR="00151D54" w:rsidRPr="00461B25" w:rsidRDefault="00151D54" w:rsidP="00531B6D">
            <w:pPr>
              <w:pStyle w:val="acctfourfigures"/>
              <w:spacing w:line="240" w:lineRule="atLeast"/>
              <w:ind w:left="-79" w:right="-79"/>
              <w:jc w:val="center"/>
              <w:rPr>
                <w:szCs w:val="22"/>
              </w:rPr>
            </w:pPr>
          </w:p>
        </w:tc>
        <w:tc>
          <w:tcPr>
            <w:tcW w:w="990" w:type="dxa"/>
          </w:tcPr>
          <w:p w14:paraId="46314D6F" w14:textId="77777777" w:rsidR="00151D54" w:rsidRPr="00461B25" w:rsidRDefault="00151D54" w:rsidP="00531B6D">
            <w:pPr>
              <w:pStyle w:val="acctfourfigures"/>
              <w:tabs>
                <w:tab w:val="clear" w:pos="765"/>
              </w:tabs>
              <w:spacing w:line="240" w:lineRule="atLeast"/>
              <w:ind w:left="-79" w:right="-79"/>
              <w:jc w:val="center"/>
              <w:rPr>
                <w:szCs w:val="22"/>
              </w:rPr>
            </w:pPr>
            <w:r w:rsidRPr="00461B25">
              <w:rPr>
                <w:szCs w:val="22"/>
              </w:rPr>
              <w:t>benefit</w:t>
            </w:r>
          </w:p>
        </w:tc>
        <w:tc>
          <w:tcPr>
            <w:tcW w:w="180" w:type="dxa"/>
          </w:tcPr>
          <w:p w14:paraId="6C746414" w14:textId="77777777" w:rsidR="00151D54" w:rsidRPr="00461B25" w:rsidRDefault="00151D54" w:rsidP="00531B6D">
            <w:pPr>
              <w:pStyle w:val="acctfourfigures"/>
              <w:spacing w:line="240" w:lineRule="atLeast"/>
              <w:ind w:left="-79" w:right="-79"/>
              <w:jc w:val="center"/>
              <w:rPr>
                <w:szCs w:val="22"/>
              </w:rPr>
            </w:pPr>
          </w:p>
        </w:tc>
        <w:tc>
          <w:tcPr>
            <w:tcW w:w="990" w:type="dxa"/>
          </w:tcPr>
          <w:p w14:paraId="48303B6A" w14:textId="77777777" w:rsidR="00151D54" w:rsidRPr="00461B25" w:rsidRDefault="00151D54" w:rsidP="00531B6D">
            <w:pPr>
              <w:pStyle w:val="acctfourfigures"/>
              <w:tabs>
                <w:tab w:val="clear" w:pos="765"/>
              </w:tabs>
              <w:spacing w:line="240" w:lineRule="atLeast"/>
              <w:ind w:left="-79" w:right="-79"/>
              <w:jc w:val="center"/>
              <w:rPr>
                <w:szCs w:val="22"/>
              </w:rPr>
            </w:pPr>
            <w:r w:rsidRPr="00461B25">
              <w:rPr>
                <w:szCs w:val="22"/>
              </w:rPr>
              <w:t>tax</w:t>
            </w:r>
          </w:p>
        </w:tc>
        <w:tc>
          <w:tcPr>
            <w:tcW w:w="180" w:type="dxa"/>
          </w:tcPr>
          <w:p w14:paraId="7D643DED" w14:textId="77777777" w:rsidR="00151D54" w:rsidRPr="00461B25" w:rsidRDefault="00151D54" w:rsidP="00531B6D">
            <w:pPr>
              <w:pStyle w:val="acctfourfigures"/>
              <w:tabs>
                <w:tab w:val="clear" w:pos="765"/>
              </w:tabs>
              <w:spacing w:line="240" w:lineRule="atLeast"/>
              <w:ind w:left="-79" w:right="-79"/>
              <w:jc w:val="center"/>
              <w:rPr>
                <w:szCs w:val="22"/>
              </w:rPr>
            </w:pPr>
          </w:p>
        </w:tc>
        <w:tc>
          <w:tcPr>
            <w:tcW w:w="990" w:type="dxa"/>
          </w:tcPr>
          <w:p w14:paraId="09A8A6EF" w14:textId="77777777" w:rsidR="00151D54" w:rsidRPr="00461B25" w:rsidRDefault="00151D54" w:rsidP="00531B6D">
            <w:pPr>
              <w:pStyle w:val="acctfourfigures"/>
              <w:tabs>
                <w:tab w:val="clear" w:pos="765"/>
              </w:tabs>
              <w:spacing w:line="240" w:lineRule="atLeast"/>
              <w:ind w:left="-79" w:right="-79"/>
              <w:jc w:val="center"/>
              <w:rPr>
                <w:szCs w:val="22"/>
              </w:rPr>
            </w:pPr>
            <w:r w:rsidRPr="00461B25">
              <w:rPr>
                <w:szCs w:val="22"/>
              </w:rPr>
              <w:t>tax</w:t>
            </w:r>
          </w:p>
        </w:tc>
        <w:tc>
          <w:tcPr>
            <w:tcW w:w="180" w:type="dxa"/>
          </w:tcPr>
          <w:p w14:paraId="2618DFCA" w14:textId="77777777" w:rsidR="00151D54" w:rsidRPr="00461B25" w:rsidRDefault="00151D54" w:rsidP="00531B6D">
            <w:pPr>
              <w:pStyle w:val="acctfourfigures"/>
              <w:tabs>
                <w:tab w:val="clear" w:pos="765"/>
              </w:tabs>
              <w:spacing w:line="240" w:lineRule="atLeast"/>
              <w:ind w:left="-79" w:right="-79"/>
              <w:jc w:val="center"/>
              <w:rPr>
                <w:szCs w:val="22"/>
              </w:rPr>
            </w:pPr>
          </w:p>
        </w:tc>
        <w:tc>
          <w:tcPr>
            <w:tcW w:w="990" w:type="dxa"/>
          </w:tcPr>
          <w:p w14:paraId="234E0E5E" w14:textId="77777777" w:rsidR="00151D54" w:rsidRPr="00461B25" w:rsidRDefault="00151D54" w:rsidP="00531B6D">
            <w:pPr>
              <w:pStyle w:val="acctfourfigures"/>
              <w:tabs>
                <w:tab w:val="clear" w:pos="765"/>
              </w:tabs>
              <w:spacing w:line="240" w:lineRule="atLeast"/>
              <w:ind w:left="-79" w:right="-79"/>
              <w:jc w:val="center"/>
              <w:rPr>
                <w:szCs w:val="22"/>
              </w:rPr>
            </w:pPr>
            <w:r w:rsidRPr="00461B25">
              <w:rPr>
                <w:szCs w:val="22"/>
              </w:rPr>
              <w:t>benefit</w:t>
            </w:r>
          </w:p>
        </w:tc>
        <w:tc>
          <w:tcPr>
            <w:tcW w:w="180" w:type="dxa"/>
          </w:tcPr>
          <w:p w14:paraId="0489F8A7" w14:textId="77777777" w:rsidR="00151D54" w:rsidRPr="00461B25" w:rsidRDefault="00151D54" w:rsidP="00531B6D">
            <w:pPr>
              <w:pStyle w:val="acctfourfigures"/>
              <w:spacing w:line="240" w:lineRule="atLeast"/>
              <w:ind w:left="-79" w:right="-79"/>
              <w:jc w:val="center"/>
              <w:rPr>
                <w:szCs w:val="22"/>
              </w:rPr>
            </w:pPr>
          </w:p>
        </w:tc>
        <w:tc>
          <w:tcPr>
            <w:tcW w:w="990" w:type="dxa"/>
          </w:tcPr>
          <w:p w14:paraId="3C14E39A" w14:textId="77777777" w:rsidR="00151D54" w:rsidRPr="00461B25" w:rsidRDefault="00151D54" w:rsidP="00531B6D">
            <w:pPr>
              <w:pStyle w:val="acctfourfigures"/>
              <w:tabs>
                <w:tab w:val="clear" w:pos="765"/>
              </w:tabs>
              <w:spacing w:line="240" w:lineRule="atLeast"/>
              <w:ind w:left="-79" w:right="-79"/>
              <w:jc w:val="center"/>
              <w:rPr>
                <w:szCs w:val="22"/>
              </w:rPr>
            </w:pPr>
            <w:r w:rsidRPr="00461B25">
              <w:rPr>
                <w:szCs w:val="22"/>
              </w:rPr>
              <w:t>tax</w:t>
            </w:r>
          </w:p>
        </w:tc>
      </w:tr>
      <w:tr w:rsidR="00151D54" w:rsidRPr="00461B25" w14:paraId="6564C6E1" w14:textId="77777777" w:rsidTr="00531B6D">
        <w:trPr>
          <w:cantSplit/>
          <w:tblHeader/>
        </w:trPr>
        <w:tc>
          <w:tcPr>
            <w:tcW w:w="2520" w:type="dxa"/>
          </w:tcPr>
          <w:p w14:paraId="42043D73" w14:textId="77777777" w:rsidR="00151D54" w:rsidRPr="00461B25" w:rsidRDefault="00151D54" w:rsidP="00531B6D">
            <w:pPr>
              <w:spacing w:line="240" w:lineRule="atLeast"/>
              <w:rPr>
                <w:rFonts w:hAnsi="Times New Roman" w:cs="Times New Roman"/>
                <w:sz w:val="22"/>
                <w:szCs w:val="22"/>
              </w:rPr>
            </w:pPr>
          </w:p>
        </w:tc>
        <w:tc>
          <w:tcPr>
            <w:tcW w:w="6840" w:type="dxa"/>
            <w:gridSpan w:val="11"/>
          </w:tcPr>
          <w:p w14:paraId="37B63D91" w14:textId="77777777" w:rsidR="00151D54" w:rsidRPr="00461B25" w:rsidRDefault="00151D54" w:rsidP="00531B6D">
            <w:pPr>
              <w:pStyle w:val="acctfourfigures"/>
              <w:tabs>
                <w:tab w:val="clear" w:pos="765"/>
              </w:tabs>
              <w:spacing w:line="240" w:lineRule="atLeast"/>
              <w:ind w:right="11"/>
              <w:jc w:val="center"/>
              <w:rPr>
                <w:szCs w:val="22"/>
              </w:rPr>
            </w:pPr>
            <w:r w:rsidRPr="00461B25">
              <w:rPr>
                <w:i/>
                <w:iCs/>
                <w:szCs w:val="22"/>
              </w:rPr>
              <w:t>(in million Baht)</w:t>
            </w:r>
          </w:p>
        </w:tc>
      </w:tr>
      <w:tr w:rsidR="00151D54" w:rsidRPr="00461B25" w14:paraId="159E1B0D" w14:textId="77777777" w:rsidTr="00531B6D">
        <w:trPr>
          <w:cantSplit/>
        </w:trPr>
        <w:tc>
          <w:tcPr>
            <w:tcW w:w="2520" w:type="dxa"/>
          </w:tcPr>
          <w:p w14:paraId="662E9275" w14:textId="77777777" w:rsidR="00151D54" w:rsidRPr="00461B25" w:rsidRDefault="00151D54" w:rsidP="00531B6D">
            <w:pPr>
              <w:spacing w:line="240" w:lineRule="atLeast"/>
              <w:ind w:left="180" w:hanging="180"/>
              <w:rPr>
                <w:rFonts w:hAnsi="Times New Roman" w:cs="Times New Roman"/>
                <w:sz w:val="22"/>
                <w:szCs w:val="22"/>
              </w:rPr>
            </w:pPr>
            <w:r w:rsidRPr="00461B25">
              <w:rPr>
                <w:rFonts w:hAnsi="Times New Roman" w:cs="Times New Roman"/>
                <w:b/>
                <w:bCs/>
                <w:i/>
                <w:iCs/>
                <w:sz w:val="22"/>
                <w:szCs w:val="22"/>
              </w:rPr>
              <w:t>Income tax recognised in other comprehensive income</w:t>
            </w:r>
          </w:p>
        </w:tc>
        <w:tc>
          <w:tcPr>
            <w:tcW w:w="990" w:type="dxa"/>
            <w:vAlign w:val="bottom"/>
          </w:tcPr>
          <w:p w14:paraId="23B581D9" w14:textId="77777777" w:rsidR="00151D54" w:rsidRPr="00461B25" w:rsidRDefault="00151D54" w:rsidP="00531B6D">
            <w:pPr>
              <w:pStyle w:val="acctfourfigures"/>
              <w:tabs>
                <w:tab w:val="clear" w:pos="765"/>
                <w:tab w:val="decimal" w:pos="731"/>
              </w:tabs>
              <w:spacing w:line="240" w:lineRule="atLeast"/>
              <w:ind w:right="11"/>
              <w:rPr>
                <w:szCs w:val="22"/>
              </w:rPr>
            </w:pPr>
          </w:p>
        </w:tc>
        <w:tc>
          <w:tcPr>
            <w:tcW w:w="180" w:type="dxa"/>
            <w:vAlign w:val="bottom"/>
          </w:tcPr>
          <w:p w14:paraId="05433887" w14:textId="77777777" w:rsidR="00151D54" w:rsidRPr="00461B25" w:rsidRDefault="00151D54" w:rsidP="00531B6D">
            <w:pPr>
              <w:pStyle w:val="acctfourfigures"/>
              <w:spacing w:line="240" w:lineRule="atLeast"/>
              <w:rPr>
                <w:szCs w:val="22"/>
              </w:rPr>
            </w:pPr>
          </w:p>
        </w:tc>
        <w:tc>
          <w:tcPr>
            <w:tcW w:w="990" w:type="dxa"/>
            <w:vAlign w:val="bottom"/>
          </w:tcPr>
          <w:p w14:paraId="7EDC4C96" w14:textId="77777777" w:rsidR="00151D54" w:rsidRPr="00461B25" w:rsidRDefault="00151D54" w:rsidP="00531B6D">
            <w:pPr>
              <w:pStyle w:val="acctfourfigures"/>
              <w:tabs>
                <w:tab w:val="clear" w:pos="765"/>
                <w:tab w:val="decimal" w:pos="731"/>
              </w:tabs>
              <w:spacing w:line="240" w:lineRule="atLeast"/>
              <w:ind w:right="11"/>
              <w:rPr>
                <w:szCs w:val="22"/>
              </w:rPr>
            </w:pPr>
          </w:p>
        </w:tc>
        <w:tc>
          <w:tcPr>
            <w:tcW w:w="180" w:type="dxa"/>
            <w:vAlign w:val="bottom"/>
          </w:tcPr>
          <w:p w14:paraId="64730383" w14:textId="77777777" w:rsidR="00151D54" w:rsidRPr="00461B25" w:rsidRDefault="00151D54" w:rsidP="00531B6D">
            <w:pPr>
              <w:pStyle w:val="acctfourfigures"/>
              <w:spacing w:line="240" w:lineRule="atLeast"/>
              <w:rPr>
                <w:szCs w:val="22"/>
              </w:rPr>
            </w:pPr>
          </w:p>
        </w:tc>
        <w:tc>
          <w:tcPr>
            <w:tcW w:w="990" w:type="dxa"/>
            <w:vAlign w:val="bottom"/>
          </w:tcPr>
          <w:p w14:paraId="2B5A9D85" w14:textId="77777777" w:rsidR="00151D54" w:rsidRPr="00461B25" w:rsidRDefault="00151D54" w:rsidP="00531B6D">
            <w:pPr>
              <w:pStyle w:val="acctfourfigures"/>
              <w:tabs>
                <w:tab w:val="clear" w:pos="765"/>
                <w:tab w:val="decimal" w:pos="731"/>
              </w:tabs>
              <w:spacing w:line="240" w:lineRule="atLeast"/>
              <w:ind w:right="11"/>
              <w:rPr>
                <w:szCs w:val="22"/>
              </w:rPr>
            </w:pPr>
          </w:p>
        </w:tc>
        <w:tc>
          <w:tcPr>
            <w:tcW w:w="180" w:type="dxa"/>
            <w:vAlign w:val="bottom"/>
          </w:tcPr>
          <w:p w14:paraId="4E59C47E" w14:textId="77777777" w:rsidR="00151D54" w:rsidRPr="00461B25" w:rsidRDefault="00151D54" w:rsidP="00531B6D">
            <w:pPr>
              <w:pStyle w:val="acctfourfigures"/>
              <w:spacing w:line="240" w:lineRule="atLeast"/>
              <w:rPr>
                <w:szCs w:val="22"/>
              </w:rPr>
            </w:pPr>
          </w:p>
        </w:tc>
        <w:tc>
          <w:tcPr>
            <w:tcW w:w="990" w:type="dxa"/>
            <w:vAlign w:val="bottom"/>
          </w:tcPr>
          <w:p w14:paraId="64D3F30F" w14:textId="77777777" w:rsidR="00151D54" w:rsidRPr="00461B25" w:rsidRDefault="00151D54" w:rsidP="00531B6D">
            <w:pPr>
              <w:pStyle w:val="acctfourfigures"/>
              <w:tabs>
                <w:tab w:val="clear" w:pos="765"/>
                <w:tab w:val="decimal" w:pos="731"/>
              </w:tabs>
              <w:spacing w:line="240" w:lineRule="atLeast"/>
              <w:ind w:right="11"/>
              <w:rPr>
                <w:szCs w:val="22"/>
              </w:rPr>
            </w:pPr>
          </w:p>
        </w:tc>
        <w:tc>
          <w:tcPr>
            <w:tcW w:w="180" w:type="dxa"/>
            <w:vAlign w:val="bottom"/>
          </w:tcPr>
          <w:p w14:paraId="322065C2" w14:textId="77777777" w:rsidR="00151D54" w:rsidRPr="00461B25" w:rsidRDefault="00151D54" w:rsidP="00531B6D">
            <w:pPr>
              <w:pStyle w:val="acctfourfigures"/>
              <w:tabs>
                <w:tab w:val="clear" w:pos="765"/>
                <w:tab w:val="decimal" w:pos="731"/>
              </w:tabs>
              <w:spacing w:line="240" w:lineRule="atLeast"/>
              <w:ind w:right="11"/>
              <w:rPr>
                <w:szCs w:val="22"/>
              </w:rPr>
            </w:pPr>
          </w:p>
        </w:tc>
        <w:tc>
          <w:tcPr>
            <w:tcW w:w="990" w:type="dxa"/>
            <w:vAlign w:val="bottom"/>
          </w:tcPr>
          <w:p w14:paraId="1FEC9F1E" w14:textId="77777777" w:rsidR="00151D54" w:rsidRPr="00461B25" w:rsidRDefault="00151D54" w:rsidP="00531B6D">
            <w:pPr>
              <w:pStyle w:val="acctfourfigures"/>
              <w:tabs>
                <w:tab w:val="clear" w:pos="765"/>
                <w:tab w:val="decimal" w:pos="731"/>
              </w:tabs>
              <w:spacing w:line="240" w:lineRule="atLeast"/>
              <w:ind w:right="11"/>
              <w:rPr>
                <w:szCs w:val="22"/>
              </w:rPr>
            </w:pPr>
          </w:p>
        </w:tc>
        <w:tc>
          <w:tcPr>
            <w:tcW w:w="180" w:type="dxa"/>
            <w:vAlign w:val="bottom"/>
          </w:tcPr>
          <w:p w14:paraId="53A0FAFE" w14:textId="77777777" w:rsidR="00151D54" w:rsidRPr="00461B25" w:rsidRDefault="00151D54" w:rsidP="00531B6D">
            <w:pPr>
              <w:pStyle w:val="acctfourfigures"/>
              <w:spacing w:line="240" w:lineRule="atLeast"/>
              <w:rPr>
                <w:szCs w:val="22"/>
              </w:rPr>
            </w:pPr>
          </w:p>
        </w:tc>
        <w:tc>
          <w:tcPr>
            <w:tcW w:w="990" w:type="dxa"/>
            <w:vAlign w:val="bottom"/>
          </w:tcPr>
          <w:p w14:paraId="61C9CBD8" w14:textId="77777777" w:rsidR="00151D54" w:rsidRPr="00461B25" w:rsidRDefault="00151D54" w:rsidP="00531B6D">
            <w:pPr>
              <w:pStyle w:val="acctfourfigures"/>
              <w:tabs>
                <w:tab w:val="clear" w:pos="765"/>
                <w:tab w:val="decimal" w:pos="731"/>
              </w:tabs>
              <w:spacing w:line="240" w:lineRule="atLeast"/>
              <w:ind w:right="11"/>
              <w:rPr>
                <w:szCs w:val="22"/>
              </w:rPr>
            </w:pPr>
          </w:p>
        </w:tc>
      </w:tr>
      <w:tr w:rsidR="00151D54" w:rsidRPr="00461B25" w14:paraId="178FD94F" w14:textId="77777777" w:rsidTr="00531B6D">
        <w:trPr>
          <w:cantSplit/>
          <w:trHeight w:val="70"/>
        </w:trPr>
        <w:tc>
          <w:tcPr>
            <w:tcW w:w="2520" w:type="dxa"/>
          </w:tcPr>
          <w:p w14:paraId="6D8085AE" w14:textId="77777777" w:rsidR="00151D54" w:rsidRPr="00461B25" w:rsidRDefault="00151D54" w:rsidP="00531B6D">
            <w:pPr>
              <w:spacing w:line="240" w:lineRule="atLeast"/>
              <w:ind w:left="180" w:hanging="180"/>
              <w:rPr>
                <w:rFonts w:hAnsi="Times New Roman" w:cs="Times New Roman"/>
                <w:b/>
                <w:bCs/>
                <w:sz w:val="22"/>
                <w:szCs w:val="22"/>
              </w:rPr>
            </w:pPr>
            <w:r w:rsidRPr="00461B25">
              <w:rPr>
                <w:rFonts w:hAnsi="Times New Roman" w:cs="Times New Roman"/>
                <w:sz w:val="22"/>
                <w:szCs w:val="22"/>
              </w:rPr>
              <w:t>Defined benefit plan actuarial losses</w:t>
            </w:r>
          </w:p>
        </w:tc>
        <w:tc>
          <w:tcPr>
            <w:tcW w:w="990" w:type="dxa"/>
            <w:tcBorders>
              <w:bottom w:val="double" w:sz="4" w:space="0" w:color="auto"/>
            </w:tcBorders>
            <w:vAlign w:val="bottom"/>
          </w:tcPr>
          <w:p w14:paraId="76955ABF" w14:textId="77777777" w:rsidR="00151D54" w:rsidRPr="00461B25" w:rsidRDefault="00151D54" w:rsidP="00531B6D">
            <w:pPr>
              <w:pStyle w:val="acctfourfigures"/>
              <w:tabs>
                <w:tab w:val="clear" w:pos="765"/>
                <w:tab w:val="decimal" w:pos="731"/>
              </w:tabs>
              <w:spacing w:line="240" w:lineRule="atLeast"/>
              <w:ind w:right="11"/>
              <w:rPr>
                <w:b/>
                <w:bCs/>
                <w:szCs w:val="22"/>
              </w:rPr>
            </w:pPr>
            <w:r w:rsidRPr="00461B25">
              <w:rPr>
                <w:b/>
                <w:bCs/>
                <w:szCs w:val="22"/>
              </w:rPr>
              <w:t>4</w:t>
            </w:r>
          </w:p>
        </w:tc>
        <w:tc>
          <w:tcPr>
            <w:tcW w:w="180" w:type="dxa"/>
            <w:vAlign w:val="bottom"/>
          </w:tcPr>
          <w:p w14:paraId="5AC73903" w14:textId="77777777" w:rsidR="00151D54" w:rsidRPr="00461B25" w:rsidRDefault="00151D54" w:rsidP="00531B6D">
            <w:pPr>
              <w:pStyle w:val="acctfourfigures"/>
              <w:spacing w:line="240" w:lineRule="atLeast"/>
              <w:rPr>
                <w:b/>
                <w:bCs/>
                <w:szCs w:val="22"/>
              </w:rPr>
            </w:pPr>
          </w:p>
        </w:tc>
        <w:tc>
          <w:tcPr>
            <w:tcW w:w="990" w:type="dxa"/>
            <w:tcBorders>
              <w:bottom w:val="double" w:sz="4" w:space="0" w:color="auto"/>
            </w:tcBorders>
            <w:vAlign w:val="bottom"/>
          </w:tcPr>
          <w:p w14:paraId="27E30A06" w14:textId="77777777" w:rsidR="00151D54" w:rsidRPr="00461B25" w:rsidRDefault="00151D54" w:rsidP="00531B6D">
            <w:pPr>
              <w:pStyle w:val="acctfourfigures"/>
              <w:tabs>
                <w:tab w:val="clear" w:pos="765"/>
                <w:tab w:val="decimal" w:pos="731"/>
              </w:tabs>
              <w:spacing w:line="240" w:lineRule="atLeast"/>
              <w:ind w:right="11"/>
              <w:rPr>
                <w:b/>
                <w:bCs/>
                <w:szCs w:val="22"/>
              </w:rPr>
            </w:pPr>
            <w:r w:rsidRPr="00461B25">
              <w:rPr>
                <w:b/>
                <w:bCs/>
                <w:szCs w:val="22"/>
              </w:rPr>
              <w:t>(1)</w:t>
            </w:r>
          </w:p>
        </w:tc>
        <w:tc>
          <w:tcPr>
            <w:tcW w:w="180" w:type="dxa"/>
            <w:vAlign w:val="bottom"/>
          </w:tcPr>
          <w:p w14:paraId="4C044B2A" w14:textId="77777777" w:rsidR="00151D54" w:rsidRPr="00461B25" w:rsidRDefault="00151D54" w:rsidP="00531B6D">
            <w:pPr>
              <w:pStyle w:val="acctfourfigures"/>
              <w:spacing w:line="240" w:lineRule="atLeast"/>
              <w:rPr>
                <w:b/>
                <w:bCs/>
                <w:szCs w:val="22"/>
              </w:rPr>
            </w:pPr>
          </w:p>
        </w:tc>
        <w:tc>
          <w:tcPr>
            <w:tcW w:w="990" w:type="dxa"/>
            <w:tcBorders>
              <w:bottom w:val="double" w:sz="4" w:space="0" w:color="auto"/>
            </w:tcBorders>
            <w:vAlign w:val="bottom"/>
          </w:tcPr>
          <w:p w14:paraId="5BC472EE" w14:textId="77777777" w:rsidR="00151D54" w:rsidRPr="00461B25" w:rsidRDefault="00151D54" w:rsidP="00531B6D">
            <w:pPr>
              <w:pStyle w:val="acctfourfigures"/>
              <w:tabs>
                <w:tab w:val="clear" w:pos="765"/>
                <w:tab w:val="decimal" w:pos="731"/>
              </w:tabs>
              <w:spacing w:line="240" w:lineRule="atLeast"/>
              <w:ind w:right="11"/>
              <w:rPr>
                <w:b/>
                <w:bCs/>
                <w:szCs w:val="22"/>
              </w:rPr>
            </w:pPr>
            <w:r w:rsidRPr="00461B25">
              <w:rPr>
                <w:b/>
                <w:bCs/>
                <w:szCs w:val="22"/>
              </w:rPr>
              <w:t>3</w:t>
            </w:r>
          </w:p>
        </w:tc>
        <w:tc>
          <w:tcPr>
            <w:tcW w:w="180" w:type="dxa"/>
            <w:vAlign w:val="bottom"/>
          </w:tcPr>
          <w:p w14:paraId="1A7A0B26" w14:textId="77777777" w:rsidR="00151D54" w:rsidRPr="00461B25" w:rsidRDefault="00151D54" w:rsidP="00531B6D">
            <w:pPr>
              <w:pStyle w:val="acctfourfigures"/>
              <w:spacing w:line="240" w:lineRule="atLeast"/>
              <w:rPr>
                <w:b/>
                <w:bCs/>
                <w:szCs w:val="22"/>
              </w:rPr>
            </w:pPr>
          </w:p>
        </w:tc>
        <w:tc>
          <w:tcPr>
            <w:tcW w:w="990" w:type="dxa"/>
            <w:tcBorders>
              <w:bottom w:val="double" w:sz="4" w:space="0" w:color="auto"/>
            </w:tcBorders>
            <w:vAlign w:val="bottom"/>
          </w:tcPr>
          <w:p w14:paraId="570A7FDA" w14:textId="77777777" w:rsidR="00151D54" w:rsidRPr="00461B25" w:rsidRDefault="00151D54" w:rsidP="00531B6D">
            <w:pPr>
              <w:pStyle w:val="acctfourfigures"/>
              <w:tabs>
                <w:tab w:val="clear" w:pos="765"/>
                <w:tab w:val="decimal" w:pos="545"/>
              </w:tabs>
              <w:spacing w:line="240" w:lineRule="atLeast"/>
              <w:ind w:right="11"/>
              <w:rPr>
                <w:b/>
                <w:bCs/>
                <w:szCs w:val="22"/>
              </w:rPr>
            </w:pPr>
            <w:r w:rsidRPr="00461B25">
              <w:rPr>
                <w:b/>
                <w:bCs/>
                <w:szCs w:val="22"/>
              </w:rPr>
              <w:t>-</w:t>
            </w:r>
          </w:p>
        </w:tc>
        <w:tc>
          <w:tcPr>
            <w:tcW w:w="180" w:type="dxa"/>
            <w:vAlign w:val="bottom"/>
          </w:tcPr>
          <w:p w14:paraId="48D7C03C" w14:textId="77777777" w:rsidR="00151D54" w:rsidRPr="00461B25" w:rsidRDefault="00151D54" w:rsidP="00531B6D">
            <w:pPr>
              <w:pStyle w:val="acctfourfigures"/>
              <w:tabs>
                <w:tab w:val="clear" w:pos="765"/>
                <w:tab w:val="decimal" w:pos="731"/>
              </w:tabs>
              <w:spacing w:line="240" w:lineRule="atLeast"/>
              <w:ind w:right="11"/>
              <w:rPr>
                <w:b/>
                <w:bCs/>
                <w:szCs w:val="22"/>
              </w:rPr>
            </w:pPr>
          </w:p>
        </w:tc>
        <w:tc>
          <w:tcPr>
            <w:tcW w:w="990" w:type="dxa"/>
            <w:tcBorders>
              <w:bottom w:val="double" w:sz="4" w:space="0" w:color="auto"/>
            </w:tcBorders>
            <w:vAlign w:val="bottom"/>
          </w:tcPr>
          <w:p w14:paraId="17F6A92C" w14:textId="77777777" w:rsidR="00151D54" w:rsidRPr="00461B25" w:rsidRDefault="00151D54" w:rsidP="00531B6D">
            <w:pPr>
              <w:pStyle w:val="acctfourfigures"/>
              <w:tabs>
                <w:tab w:val="clear" w:pos="765"/>
                <w:tab w:val="decimal" w:pos="545"/>
              </w:tabs>
              <w:spacing w:line="240" w:lineRule="atLeast"/>
              <w:ind w:right="11"/>
              <w:rPr>
                <w:b/>
                <w:bCs/>
                <w:szCs w:val="22"/>
              </w:rPr>
            </w:pPr>
            <w:r w:rsidRPr="00461B25">
              <w:rPr>
                <w:b/>
                <w:bCs/>
                <w:szCs w:val="22"/>
              </w:rPr>
              <w:t>-</w:t>
            </w:r>
          </w:p>
        </w:tc>
        <w:tc>
          <w:tcPr>
            <w:tcW w:w="180" w:type="dxa"/>
            <w:vAlign w:val="bottom"/>
          </w:tcPr>
          <w:p w14:paraId="6CC4BB9F" w14:textId="77777777" w:rsidR="00151D54" w:rsidRPr="00461B25" w:rsidRDefault="00151D54" w:rsidP="00531B6D">
            <w:pPr>
              <w:pStyle w:val="acctfourfigures"/>
              <w:spacing w:line="240" w:lineRule="atLeast"/>
              <w:rPr>
                <w:b/>
                <w:bCs/>
                <w:szCs w:val="22"/>
              </w:rPr>
            </w:pPr>
          </w:p>
        </w:tc>
        <w:tc>
          <w:tcPr>
            <w:tcW w:w="990" w:type="dxa"/>
            <w:tcBorders>
              <w:bottom w:val="double" w:sz="4" w:space="0" w:color="auto"/>
            </w:tcBorders>
            <w:vAlign w:val="bottom"/>
          </w:tcPr>
          <w:p w14:paraId="525EBD45" w14:textId="77777777" w:rsidR="00151D54" w:rsidRPr="00461B25" w:rsidRDefault="00151D54" w:rsidP="00531B6D">
            <w:pPr>
              <w:pStyle w:val="acctfourfigures"/>
              <w:tabs>
                <w:tab w:val="clear" w:pos="765"/>
                <w:tab w:val="decimal" w:pos="545"/>
              </w:tabs>
              <w:spacing w:line="240" w:lineRule="atLeast"/>
              <w:ind w:right="11"/>
              <w:rPr>
                <w:b/>
                <w:bCs/>
                <w:szCs w:val="22"/>
              </w:rPr>
            </w:pPr>
            <w:r w:rsidRPr="00461B25">
              <w:rPr>
                <w:b/>
                <w:bCs/>
                <w:szCs w:val="22"/>
              </w:rPr>
              <w:t>-</w:t>
            </w:r>
          </w:p>
        </w:tc>
      </w:tr>
    </w:tbl>
    <w:p w14:paraId="04906BFE" w14:textId="77777777" w:rsidR="00151D54" w:rsidRPr="00461B25" w:rsidRDefault="00151D54" w:rsidP="00151D54">
      <w:pPr>
        <w:tabs>
          <w:tab w:val="left" w:pos="540"/>
        </w:tabs>
        <w:spacing w:line="240" w:lineRule="atLeast"/>
        <w:jc w:val="thaiDistribute"/>
        <w:textAlignment w:val="auto"/>
        <w:rPr>
          <w:rFonts w:hAnsi="Times New Roman" w:cs="Times New Roman"/>
          <w:b/>
          <w:bCs/>
          <w:sz w:val="22"/>
          <w:szCs w:val="22"/>
          <w:lang w:bidi="te-IN"/>
        </w:rPr>
      </w:pPr>
    </w:p>
    <w:p w14:paraId="338B9CE8" w14:textId="77777777" w:rsidR="00151D54" w:rsidRPr="00461B25" w:rsidRDefault="00151D54" w:rsidP="00151D54">
      <w:pPr>
        <w:tabs>
          <w:tab w:val="left" w:pos="540"/>
        </w:tabs>
        <w:spacing w:line="240" w:lineRule="atLeast"/>
        <w:jc w:val="thaiDistribute"/>
        <w:textAlignment w:val="auto"/>
        <w:rPr>
          <w:rFonts w:hAnsi="Times New Roman" w:cs="Times New Roman"/>
          <w:b/>
          <w:bCs/>
          <w:sz w:val="22"/>
          <w:szCs w:val="22"/>
          <w:lang w:bidi="te-IN"/>
        </w:rPr>
      </w:pPr>
      <w:r w:rsidRPr="00461B25">
        <w:rPr>
          <w:rFonts w:hAnsi="Times New Roman" w:cs="Times New Roman"/>
          <w:b/>
          <w:bCs/>
          <w:sz w:val="22"/>
          <w:szCs w:val="22"/>
          <w:lang w:bidi="te-IN"/>
        </w:rPr>
        <w:br w:type="page"/>
      </w:r>
    </w:p>
    <w:p w14:paraId="0E0F3B83" w14:textId="77777777" w:rsidR="00151D54" w:rsidRPr="00461B25" w:rsidRDefault="00151D54" w:rsidP="00151D54">
      <w:pPr>
        <w:tabs>
          <w:tab w:val="left" w:pos="540"/>
        </w:tabs>
        <w:spacing w:line="240" w:lineRule="atLeast"/>
        <w:ind w:left="540"/>
        <w:jc w:val="thaiDistribute"/>
        <w:textAlignment w:val="auto"/>
        <w:rPr>
          <w:rFonts w:eastAsia="MS Mincho" w:hAnsi="Times New Roman" w:cs="Times New Roman"/>
          <w:b/>
          <w:bCs/>
          <w:i/>
          <w:iCs/>
          <w:color w:val="000000"/>
          <w:sz w:val="22"/>
          <w:szCs w:val="22"/>
          <w:lang w:bidi="te-IN"/>
        </w:rPr>
      </w:pPr>
      <w:r w:rsidRPr="00461B25">
        <w:rPr>
          <w:rFonts w:eastAsia="MS Mincho" w:hAnsi="Times New Roman" w:cs="Times New Roman"/>
          <w:b/>
          <w:bCs/>
          <w:i/>
          <w:iCs/>
          <w:color w:val="000000"/>
          <w:sz w:val="22"/>
          <w:szCs w:val="22"/>
          <w:lang w:bidi="te-IN"/>
        </w:rPr>
        <w:lastRenderedPageBreak/>
        <w:t xml:space="preserve">Reconciliation of effective tax rate     </w:t>
      </w:r>
    </w:p>
    <w:p w14:paraId="796AD226" w14:textId="77777777" w:rsidR="00151D54" w:rsidRPr="00461B25" w:rsidRDefault="00151D54" w:rsidP="00151D54">
      <w:pPr>
        <w:tabs>
          <w:tab w:val="left" w:pos="540"/>
        </w:tabs>
        <w:spacing w:line="240" w:lineRule="atLeast"/>
        <w:jc w:val="thaiDistribute"/>
        <w:textAlignment w:val="auto"/>
        <w:rPr>
          <w:rFonts w:hAnsi="Times New Roman" w:cs="Times New Roman"/>
          <w:b/>
          <w:bCs/>
          <w:sz w:val="22"/>
          <w:szCs w:val="22"/>
          <w:lang w:bidi="te-IN"/>
        </w:rPr>
      </w:pPr>
    </w:p>
    <w:tbl>
      <w:tblPr>
        <w:tblW w:w="9161" w:type="dxa"/>
        <w:tblInd w:w="450" w:type="dxa"/>
        <w:shd w:val="clear" w:color="auto" w:fill="CCFFFF"/>
        <w:tblLayout w:type="fixed"/>
        <w:tblCellMar>
          <w:left w:w="79" w:type="dxa"/>
          <w:right w:w="79" w:type="dxa"/>
        </w:tblCellMar>
        <w:tblLook w:val="04A0" w:firstRow="1" w:lastRow="0" w:firstColumn="1" w:lastColumn="0" w:noHBand="0" w:noVBand="1"/>
      </w:tblPr>
      <w:tblGrid>
        <w:gridCol w:w="4590"/>
        <w:gridCol w:w="761"/>
        <w:gridCol w:w="254"/>
        <w:gridCol w:w="1144"/>
        <w:gridCol w:w="254"/>
        <w:gridCol w:w="762"/>
        <w:gridCol w:w="254"/>
        <w:gridCol w:w="1142"/>
      </w:tblGrid>
      <w:tr w:rsidR="00151D54" w:rsidRPr="00461B25" w14:paraId="7083FDCA" w14:textId="77777777" w:rsidTr="00531B6D">
        <w:trPr>
          <w:cantSplit/>
          <w:trHeight w:val="164"/>
          <w:tblHeader/>
        </w:trPr>
        <w:tc>
          <w:tcPr>
            <w:tcW w:w="4590" w:type="dxa"/>
            <w:shd w:val="clear" w:color="auto" w:fill="auto"/>
            <w:vAlign w:val="bottom"/>
          </w:tcPr>
          <w:p w14:paraId="120CF98A" w14:textId="77777777" w:rsidR="00151D54" w:rsidRPr="00461B25" w:rsidRDefault="00151D54" w:rsidP="00531B6D">
            <w:pPr>
              <w:overflowPunct/>
              <w:autoSpaceDE/>
              <w:autoSpaceDN/>
              <w:adjustRightInd/>
              <w:spacing w:line="240" w:lineRule="atLeast"/>
              <w:textAlignment w:val="auto"/>
              <w:rPr>
                <w:rFonts w:hAnsi="Times New Roman" w:cs="Times New Roman"/>
                <w:b/>
                <w:sz w:val="22"/>
                <w:szCs w:val="22"/>
                <w:lang w:val="en-GB" w:bidi="ar-SA"/>
              </w:rPr>
            </w:pPr>
          </w:p>
        </w:tc>
        <w:tc>
          <w:tcPr>
            <w:tcW w:w="4571" w:type="dxa"/>
            <w:gridSpan w:val="7"/>
            <w:shd w:val="clear" w:color="auto" w:fill="auto"/>
            <w:vAlign w:val="bottom"/>
            <w:hideMark/>
          </w:tcPr>
          <w:p w14:paraId="16CDCED2" w14:textId="77777777" w:rsidR="00151D54" w:rsidRPr="00461B25" w:rsidRDefault="00151D54" w:rsidP="00531B6D">
            <w:pPr>
              <w:overflowPunct/>
              <w:autoSpaceDE/>
              <w:autoSpaceDN/>
              <w:adjustRightInd/>
              <w:spacing w:line="240" w:lineRule="atLeast"/>
              <w:jc w:val="center"/>
              <w:textAlignment w:val="auto"/>
              <w:rPr>
                <w:rFonts w:hAnsi="Times New Roman" w:cs="Times New Roman"/>
                <w:b/>
                <w:sz w:val="22"/>
                <w:szCs w:val="22"/>
                <w:lang w:val="en-GB" w:bidi="ar-SA"/>
              </w:rPr>
            </w:pPr>
            <w:r w:rsidRPr="00461B25">
              <w:rPr>
                <w:rFonts w:hAnsi="Times New Roman" w:cs="Times New Roman"/>
                <w:b/>
                <w:sz w:val="22"/>
                <w:szCs w:val="22"/>
                <w:lang w:val="en-GB" w:bidi="ar-SA"/>
              </w:rPr>
              <w:t>Consolidated financial statements</w:t>
            </w:r>
          </w:p>
        </w:tc>
      </w:tr>
      <w:tr w:rsidR="00151D54" w:rsidRPr="00461B25" w14:paraId="7635FD9E" w14:textId="77777777" w:rsidTr="00531B6D">
        <w:trPr>
          <w:cantSplit/>
          <w:trHeight w:val="257"/>
          <w:tblHeader/>
        </w:trPr>
        <w:tc>
          <w:tcPr>
            <w:tcW w:w="4590" w:type="dxa"/>
            <w:shd w:val="clear" w:color="auto" w:fill="auto"/>
            <w:vAlign w:val="bottom"/>
          </w:tcPr>
          <w:p w14:paraId="12AC34BB" w14:textId="77777777" w:rsidR="00151D54" w:rsidRPr="00461B25" w:rsidRDefault="00151D54" w:rsidP="00531B6D">
            <w:pPr>
              <w:tabs>
                <w:tab w:val="left" w:pos="720"/>
                <w:tab w:val="decimal" w:pos="765"/>
              </w:tabs>
              <w:overflowPunct/>
              <w:autoSpaceDE/>
              <w:autoSpaceDN/>
              <w:adjustRightInd/>
              <w:spacing w:line="240" w:lineRule="atLeast"/>
              <w:textAlignment w:val="auto"/>
              <w:rPr>
                <w:rFonts w:hAnsi="Times New Roman" w:cs="Times New Roman"/>
                <w:b/>
                <w:bCs/>
                <w:color w:val="0000FF"/>
                <w:sz w:val="22"/>
                <w:szCs w:val="22"/>
                <w:lang w:val="en-GB" w:bidi="ar-SA"/>
              </w:rPr>
            </w:pPr>
          </w:p>
        </w:tc>
        <w:tc>
          <w:tcPr>
            <w:tcW w:w="2159" w:type="dxa"/>
            <w:gridSpan w:val="3"/>
            <w:shd w:val="clear" w:color="auto" w:fill="auto"/>
            <w:vAlign w:val="bottom"/>
            <w:hideMark/>
          </w:tcPr>
          <w:p w14:paraId="736FB7A2" w14:textId="77777777" w:rsidR="00151D54" w:rsidRPr="00461B25" w:rsidRDefault="00151D54" w:rsidP="00531B6D">
            <w:pPr>
              <w:overflowPunct/>
              <w:autoSpaceDE/>
              <w:autoSpaceDN/>
              <w:adjustRightInd/>
              <w:spacing w:line="240" w:lineRule="atLeast"/>
              <w:jc w:val="center"/>
              <w:textAlignment w:val="auto"/>
              <w:rPr>
                <w:rFonts w:hAnsi="Times New Roman" w:cs="Times New Roman"/>
                <w:bCs/>
                <w:sz w:val="22"/>
                <w:szCs w:val="22"/>
                <w:lang w:val="en-GB" w:bidi="ar-SA"/>
              </w:rPr>
            </w:pPr>
            <w:r w:rsidRPr="00461B25">
              <w:rPr>
                <w:rFonts w:hAnsi="Times New Roman" w:cs="Times New Roman"/>
                <w:bCs/>
                <w:sz w:val="22"/>
                <w:szCs w:val="22"/>
                <w:lang w:val="en-GB" w:bidi="ar-SA"/>
              </w:rPr>
              <w:t>2021</w:t>
            </w:r>
          </w:p>
        </w:tc>
        <w:tc>
          <w:tcPr>
            <w:tcW w:w="254" w:type="dxa"/>
            <w:shd w:val="clear" w:color="auto" w:fill="auto"/>
            <w:vAlign w:val="bottom"/>
          </w:tcPr>
          <w:p w14:paraId="1FE4A98E" w14:textId="77777777" w:rsidR="00151D54" w:rsidRPr="00461B25" w:rsidRDefault="00151D54" w:rsidP="00531B6D">
            <w:pPr>
              <w:overflowPunct/>
              <w:autoSpaceDE/>
              <w:autoSpaceDN/>
              <w:adjustRightInd/>
              <w:spacing w:line="240" w:lineRule="atLeast"/>
              <w:jc w:val="center"/>
              <w:textAlignment w:val="auto"/>
              <w:rPr>
                <w:rFonts w:hAnsi="Times New Roman" w:cs="Times New Roman"/>
                <w:bCs/>
                <w:sz w:val="22"/>
                <w:szCs w:val="22"/>
                <w:lang w:val="en-GB" w:bidi="ar-SA"/>
              </w:rPr>
            </w:pPr>
          </w:p>
        </w:tc>
        <w:tc>
          <w:tcPr>
            <w:tcW w:w="2158" w:type="dxa"/>
            <w:gridSpan w:val="3"/>
            <w:shd w:val="clear" w:color="auto" w:fill="auto"/>
            <w:vAlign w:val="bottom"/>
            <w:hideMark/>
          </w:tcPr>
          <w:p w14:paraId="22496F0D" w14:textId="77777777" w:rsidR="00151D54" w:rsidRPr="00461B25" w:rsidRDefault="00151D54" w:rsidP="00531B6D">
            <w:pPr>
              <w:overflowPunct/>
              <w:autoSpaceDE/>
              <w:autoSpaceDN/>
              <w:adjustRightInd/>
              <w:spacing w:line="240" w:lineRule="atLeast"/>
              <w:jc w:val="center"/>
              <w:textAlignment w:val="auto"/>
              <w:rPr>
                <w:rFonts w:hAnsi="Times New Roman" w:cs="Times New Roman"/>
                <w:bCs/>
                <w:sz w:val="22"/>
                <w:szCs w:val="22"/>
                <w:lang w:val="en-GB" w:bidi="ar-SA"/>
              </w:rPr>
            </w:pPr>
            <w:r w:rsidRPr="00461B25">
              <w:rPr>
                <w:rFonts w:hAnsi="Times New Roman" w:cs="Times New Roman"/>
                <w:bCs/>
                <w:sz w:val="22"/>
                <w:szCs w:val="22"/>
                <w:lang w:val="en-GB" w:bidi="ar-SA"/>
              </w:rPr>
              <w:t>2020</w:t>
            </w:r>
          </w:p>
        </w:tc>
      </w:tr>
      <w:tr w:rsidR="00151D54" w:rsidRPr="00461B25" w14:paraId="1C735930" w14:textId="77777777" w:rsidTr="00531B6D">
        <w:trPr>
          <w:cantSplit/>
          <w:trHeight w:val="738"/>
          <w:tblHeader/>
        </w:trPr>
        <w:tc>
          <w:tcPr>
            <w:tcW w:w="4590" w:type="dxa"/>
            <w:shd w:val="clear" w:color="auto" w:fill="auto"/>
            <w:vAlign w:val="bottom"/>
          </w:tcPr>
          <w:p w14:paraId="104F8392" w14:textId="77777777" w:rsidR="00151D54" w:rsidRPr="00461B25" w:rsidRDefault="00151D54" w:rsidP="00531B6D">
            <w:pPr>
              <w:tabs>
                <w:tab w:val="left" w:pos="720"/>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761" w:type="dxa"/>
            <w:shd w:val="clear" w:color="auto" w:fill="auto"/>
            <w:vAlign w:val="bottom"/>
            <w:hideMark/>
          </w:tcPr>
          <w:p w14:paraId="5577448A" w14:textId="77777777" w:rsidR="00151D54" w:rsidRPr="00461B25" w:rsidRDefault="00151D54" w:rsidP="00531B6D">
            <w:pPr>
              <w:tabs>
                <w:tab w:val="left" w:pos="720"/>
                <w:tab w:val="decimal" w:pos="765"/>
              </w:tabs>
              <w:overflowPunct/>
              <w:autoSpaceDE/>
              <w:autoSpaceDN/>
              <w:adjustRightInd/>
              <w:spacing w:line="240" w:lineRule="atLeast"/>
              <w:jc w:val="center"/>
              <w:textAlignment w:val="auto"/>
              <w:rPr>
                <w:rFonts w:hAnsi="Times New Roman" w:cs="Times New Roman"/>
                <w:i/>
                <w:iCs/>
                <w:sz w:val="22"/>
                <w:szCs w:val="22"/>
                <w:lang w:val="en-GB" w:bidi="ar-SA"/>
              </w:rPr>
            </w:pPr>
            <w:r w:rsidRPr="00461B25">
              <w:rPr>
                <w:rFonts w:hAnsi="Times New Roman" w:cs="Times New Roman"/>
                <w:i/>
                <w:iCs/>
                <w:sz w:val="22"/>
                <w:szCs w:val="22"/>
                <w:lang w:val="en-GB" w:bidi="ar-SA"/>
              </w:rPr>
              <w:t>Rate</w:t>
            </w:r>
          </w:p>
          <w:p w14:paraId="5B8D4D6E" w14:textId="77777777" w:rsidR="00151D54" w:rsidRPr="00461B25" w:rsidRDefault="00151D54" w:rsidP="00531B6D">
            <w:pPr>
              <w:tabs>
                <w:tab w:val="left" w:pos="720"/>
                <w:tab w:val="decimal" w:pos="765"/>
              </w:tabs>
              <w:overflowPunct/>
              <w:autoSpaceDE/>
              <w:autoSpaceDN/>
              <w:adjustRightInd/>
              <w:spacing w:line="240" w:lineRule="atLeast"/>
              <w:jc w:val="center"/>
              <w:textAlignment w:val="auto"/>
              <w:rPr>
                <w:rFonts w:hAnsi="Times New Roman" w:cs="Times New Roman"/>
                <w:i/>
                <w:iCs/>
                <w:sz w:val="22"/>
                <w:szCs w:val="22"/>
                <w:lang w:val="en-GB"/>
              </w:rPr>
            </w:pPr>
            <w:r w:rsidRPr="00461B25">
              <w:rPr>
                <w:rFonts w:hAnsi="Times New Roman" w:cs="Times New Roman"/>
                <w:i/>
                <w:iCs/>
                <w:sz w:val="22"/>
                <w:szCs w:val="22"/>
                <w:lang w:val="en-GB"/>
              </w:rPr>
              <w:t>(%)</w:t>
            </w:r>
          </w:p>
        </w:tc>
        <w:tc>
          <w:tcPr>
            <w:tcW w:w="254" w:type="dxa"/>
            <w:shd w:val="clear" w:color="auto" w:fill="auto"/>
            <w:vAlign w:val="bottom"/>
          </w:tcPr>
          <w:p w14:paraId="56E052FF" w14:textId="77777777" w:rsidR="00151D54" w:rsidRPr="00461B25" w:rsidRDefault="00151D54" w:rsidP="00531B6D">
            <w:pPr>
              <w:tabs>
                <w:tab w:val="left" w:pos="720"/>
                <w:tab w:val="decimal" w:pos="765"/>
              </w:tabs>
              <w:overflowPunct/>
              <w:autoSpaceDE/>
              <w:autoSpaceDN/>
              <w:adjustRightInd/>
              <w:spacing w:line="240" w:lineRule="atLeast"/>
              <w:jc w:val="center"/>
              <w:textAlignment w:val="auto"/>
              <w:rPr>
                <w:rFonts w:hAnsi="Times New Roman" w:cs="Times New Roman"/>
                <w:i/>
                <w:iCs/>
                <w:sz w:val="22"/>
                <w:szCs w:val="22"/>
                <w:cs/>
                <w:lang w:val="en-GB" w:bidi="ar-SA"/>
              </w:rPr>
            </w:pPr>
          </w:p>
          <w:p w14:paraId="76DCD8E6" w14:textId="77777777" w:rsidR="00151D54" w:rsidRPr="00461B25" w:rsidRDefault="00151D54" w:rsidP="00531B6D">
            <w:pPr>
              <w:tabs>
                <w:tab w:val="left" w:pos="720"/>
                <w:tab w:val="decimal" w:pos="765"/>
              </w:tabs>
              <w:overflowPunct/>
              <w:autoSpaceDE/>
              <w:autoSpaceDN/>
              <w:adjustRightInd/>
              <w:spacing w:line="240" w:lineRule="atLeast"/>
              <w:jc w:val="center"/>
              <w:textAlignment w:val="auto"/>
              <w:rPr>
                <w:rFonts w:hAnsi="Times New Roman" w:cs="Times New Roman"/>
                <w:i/>
                <w:iCs/>
                <w:sz w:val="22"/>
                <w:szCs w:val="22"/>
                <w:lang w:val="en-GB" w:bidi="ar-SA"/>
              </w:rPr>
            </w:pPr>
          </w:p>
        </w:tc>
        <w:tc>
          <w:tcPr>
            <w:tcW w:w="1144" w:type="dxa"/>
            <w:shd w:val="clear" w:color="auto" w:fill="auto"/>
            <w:vAlign w:val="bottom"/>
            <w:hideMark/>
          </w:tcPr>
          <w:p w14:paraId="1179EEB6" w14:textId="77777777" w:rsidR="00151D54" w:rsidRPr="00461B25" w:rsidRDefault="00151D54" w:rsidP="00531B6D">
            <w:pPr>
              <w:tabs>
                <w:tab w:val="left" w:pos="720"/>
                <w:tab w:val="decimal" w:pos="765"/>
              </w:tabs>
              <w:overflowPunct/>
              <w:autoSpaceDE/>
              <w:autoSpaceDN/>
              <w:adjustRightInd/>
              <w:spacing w:line="240" w:lineRule="atLeast"/>
              <w:ind w:left="-79" w:right="-79"/>
              <w:jc w:val="center"/>
              <w:textAlignment w:val="auto"/>
              <w:rPr>
                <w:rFonts w:hAnsi="Times New Roman" w:cs="Times New Roman"/>
                <w:i/>
                <w:iCs/>
                <w:sz w:val="22"/>
                <w:szCs w:val="22"/>
                <w:lang w:val="en-GB" w:bidi="ar-SA"/>
              </w:rPr>
            </w:pPr>
            <w:r w:rsidRPr="00461B25">
              <w:rPr>
                <w:rFonts w:hAnsi="Times New Roman" w:cs="Times New Roman"/>
                <w:i/>
                <w:iCs/>
                <w:sz w:val="22"/>
                <w:szCs w:val="22"/>
                <w:lang w:val="en-GB" w:bidi="ar-SA"/>
              </w:rPr>
              <w:t>(in million Baht)</w:t>
            </w:r>
          </w:p>
        </w:tc>
        <w:tc>
          <w:tcPr>
            <w:tcW w:w="254" w:type="dxa"/>
            <w:shd w:val="clear" w:color="auto" w:fill="auto"/>
            <w:vAlign w:val="bottom"/>
          </w:tcPr>
          <w:p w14:paraId="0DC7790A" w14:textId="77777777" w:rsidR="00151D54" w:rsidRPr="00461B25" w:rsidRDefault="00151D54" w:rsidP="00531B6D">
            <w:pPr>
              <w:tabs>
                <w:tab w:val="left" w:pos="720"/>
                <w:tab w:val="decimal" w:pos="765"/>
              </w:tabs>
              <w:overflowPunct/>
              <w:autoSpaceDE/>
              <w:autoSpaceDN/>
              <w:adjustRightInd/>
              <w:spacing w:line="240" w:lineRule="atLeast"/>
              <w:jc w:val="center"/>
              <w:textAlignment w:val="auto"/>
              <w:rPr>
                <w:rFonts w:hAnsi="Times New Roman" w:cs="Times New Roman"/>
                <w:i/>
                <w:iCs/>
                <w:sz w:val="22"/>
                <w:szCs w:val="22"/>
                <w:lang w:val="en-GB" w:bidi="ar-SA"/>
              </w:rPr>
            </w:pPr>
          </w:p>
          <w:p w14:paraId="387B1B99" w14:textId="77777777" w:rsidR="00151D54" w:rsidRPr="00461B25" w:rsidRDefault="00151D54" w:rsidP="00531B6D">
            <w:pPr>
              <w:tabs>
                <w:tab w:val="left" w:pos="720"/>
                <w:tab w:val="decimal" w:pos="765"/>
              </w:tabs>
              <w:overflowPunct/>
              <w:autoSpaceDE/>
              <w:autoSpaceDN/>
              <w:adjustRightInd/>
              <w:spacing w:line="240" w:lineRule="atLeast"/>
              <w:jc w:val="center"/>
              <w:textAlignment w:val="auto"/>
              <w:rPr>
                <w:rFonts w:hAnsi="Times New Roman" w:cs="Times New Roman"/>
                <w:i/>
                <w:iCs/>
                <w:sz w:val="22"/>
                <w:szCs w:val="22"/>
                <w:lang w:val="en-GB" w:bidi="ar-SA"/>
              </w:rPr>
            </w:pPr>
          </w:p>
        </w:tc>
        <w:tc>
          <w:tcPr>
            <w:tcW w:w="762" w:type="dxa"/>
            <w:shd w:val="clear" w:color="auto" w:fill="auto"/>
            <w:vAlign w:val="bottom"/>
            <w:hideMark/>
          </w:tcPr>
          <w:p w14:paraId="65DE8170" w14:textId="77777777" w:rsidR="00151D54" w:rsidRPr="00461B25" w:rsidRDefault="00151D54" w:rsidP="00531B6D">
            <w:pPr>
              <w:tabs>
                <w:tab w:val="left" w:pos="720"/>
                <w:tab w:val="decimal" w:pos="765"/>
              </w:tabs>
              <w:overflowPunct/>
              <w:autoSpaceDE/>
              <w:autoSpaceDN/>
              <w:adjustRightInd/>
              <w:spacing w:line="240" w:lineRule="atLeast"/>
              <w:jc w:val="center"/>
              <w:textAlignment w:val="auto"/>
              <w:rPr>
                <w:rFonts w:hAnsi="Times New Roman" w:cs="Times New Roman"/>
                <w:i/>
                <w:iCs/>
                <w:sz w:val="22"/>
                <w:szCs w:val="22"/>
                <w:lang w:val="en-GB" w:bidi="ar-SA"/>
              </w:rPr>
            </w:pPr>
            <w:r w:rsidRPr="00461B25">
              <w:rPr>
                <w:rFonts w:hAnsi="Times New Roman" w:cs="Times New Roman"/>
                <w:i/>
                <w:iCs/>
                <w:sz w:val="22"/>
                <w:szCs w:val="22"/>
                <w:lang w:val="en-GB" w:bidi="ar-SA"/>
              </w:rPr>
              <w:t>Rate</w:t>
            </w:r>
          </w:p>
          <w:p w14:paraId="2418A31F" w14:textId="77777777" w:rsidR="00151D54" w:rsidRPr="00461B25" w:rsidRDefault="00151D54" w:rsidP="00531B6D">
            <w:pPr>
              <w:tabs>
                <w:tab w:val="left" w:pos="720"/>
                <w:tab w:val="decimal" w:pos="765"/>
              </w:tabs>
              <w:overflowPunct/>
              <w:autoSpaceDE/>
              <w:autoSpaceDN/>
              <w:adjustRightInd/>
              <w:spacing w:line="240" w:lineRule="atLeast"/>
              <w:jc w:val="center"/>
              <w:textAlignment w:val="auto"/>
              <w:rPr>
                <w:rFonts w:hAnsi="Times New Roman" w:cs="Times New Roman"/>
                <w:i/>
                <w:iCs/>
                <w:sz w:val="22"/>
                <w:szCs w:val="22"/>
                <w:lang w:val="en-GB"/>
              </w:rPr>
            </w:pPr>
            <w:r w:rsidRPr="00461B25">
              <w:rPr>
                <w:rFonts w:hAnsi="Times New Roman" w:cs="Times New Roman"/>
                <w:i/>
                <w:iCs/>
                <w:sz w:val="22"/>
                <w:szCs w:val="22"/>
                <w:lang w:val="en-GB"/>
              </w:rPr>
              <w:t>(%)</w:t>
            </w:r>
          </w:p>
        </w:tc>
        <w:tc>
          <w:tcPr>
            <w:tcW w:w="254" w:type="dxa"/>
            <w:shd w:val="clear" w:color="auto" w:fill="auto"/>
            <w:vAlign w:val="bottom"/>
          </w:tcPr>
          <w:p w14:paraId="60369249" w14:textId="77777777" w:rsidR="00151D54" w:rsidRPr="00461B25" w:rsidRDefault="00151D54" w:rsidP="00531B6D">
            <w:pPr>
              <w:tabs>
                <w:tab w:val="left" w:pos="720"/>
                <w:tab w:val="decimal" w:pos="765"/>
              </w:tabs>
              <w:overflowPunct/>
              <w:autoSpaceDE/>
              <w:autoSpaceDN/>
              <w:adjustRightInd/>
              <w:spacing w:line="240" w:lineRule="atLeast"/>
              <w:jc w:val="center"/>
              <w:textAlignment w:val="auto"/>
              <w:rPr>
                <w:rFonts w:hAnsi="Times New Roman" w:cs="Times New Roman"/>
                <w:i/>
                <w:iCs/>
                <w:sz w:val="22"/>
                <w:szCs w:val="22"/>
                <w:cs/>
                <w:lang w:val="en-GB" w:bidi="ar-SA"/>
              </w:rPr>
            </w:pPr>
          </w:p>
          <w:p w14:paraId="2896D2F0" w14:textId="77777777" w:rsidR="00151D54" w:rsidRPr="00461B25" w:rsidRDefault="00151D54" w:rsidP="00531B6D">
            <w:pPr>
              <w:tabs>
                <w:tab w:val="left" w:pos="720"/>
                <w:tab w:val="decimal" w:pos="765"/>
              </w:tabs>
              <w:overflowPunct/>
              <w:autoSpaceDE/>
              <w:autoSpaceDN/>
              <w:adjustRightInd/>
              <w:spacing w:line="240" w:lineRule="atLeast"/>
              <w:jc w:val="center"/>
              <w:textAlignment w:val="auto"/>
              <w:rPr>
                <w:rFonts w:hAnsi="Times New Roman" w:cs="Times New Roman"/>
                <w:i/>
                <w:iCs/>
                <w:sz w:val="22"/>
                <w:szCs w:val="22"/>
                <w:lang w:val="en-GB" w:bidi="ar-SA"/>
              </w:rPr>
            </w:pPr>
          </w:p>
        </w:tc>
        <w:tc>
          <w:tcPr>
            <w:tcW w:w="1142" w:type="dxa"/>
            <w:shd w:val="clear" w:color="auto" w:fill="auto"/>
            <w:vAlign w:val="bottom"/>
            <w:hideMark/>
          </w:tcPr>
          <w:p w14:paraId="3D27018D" w14:textId="77777777" w:rsidR="00151D54" w:rsidRPr="00461B25" w:rsidRDefault="00151D54" w:rsidP="00531B6D">
            <w:pPr>
              <w:tabs>
                <w:tab w:val="left" w:pos="720"/>
                <w:tab w:val="decimal" w:pos="765"/>
              </w:tabs>
              <w:overflowPunct/>
              <w:autoSpaceDE/>
              <w:autoSpaceDN/>
              <w:adjustRightInd/>
              <w:spacing w:line="240" w:lineRule="atLeast"/>
              <w:ind w:left="-79" w:right="-79"/>
              <w:jc w:val="center"/>
              <w:textAlignment w:val="auto"/>
              <w:rPr>
                <w:rFonts w:hAnsi="Times New Roman" w:cs="Times New Roman"/>
                <w:i/>
                <w:iCs/>
                <w:sz w:val="22"/>
                <w:szCs w:val="22"/>
                <w:lang w:val="en-GB" w:bidi="ar-SA"/>
              </w:rPr>
            </w:pPr>
            <w:r w:rsidRPr="00461B25">
              <w:rPr>
                <w:rFonts w:hAnsi="Times New Roman" w:cs="Times New Roman"/>
                <w:i/>
                <w:iCs/>
                <w:sz w:val="22"/>
                <w:szCs w:val="22"/>
                <w:lang w:val="en-GB" w:bidi="ar-SA"/>
              </w:rPr>
              <w:t>(in million Baht)</w:t>
            </w:r>
          </w:p>
        </w:tc>
      </w:tr>
      <w:tr w:rsidR="00151D54" w:rsidRPr="00461B25" w14:paraId="0D4ACF9F" w14:textId="77777777" w:rsidTr="00531B6D">
        <w:trPr>
          <w:cantSplit/>
          <w:trHeight w:val="62"/>
        </w:trPr>
        <w:tc>
          <w:tcPr>
            <w:tcW w:w="4590" w:type="dxa"/>
            <w:shd w:val="clear" w:color="auto" w:fill="auto"/>
            <w:vAlign w:val="bottom"/>
            <w:hideMark/>
          </w:tcPr>
          <w:p w14:paraId="10314D8C" w14:textId="77777777" w:rsidR="00151D54" w:rsidRPr="00461B25" w:rsidRDefault="00151D54" w:rsidP="00531B6D">
            <w:pPr>
              <w:spacing w:line="240" w:lineRule="atLeast"/>
              <w:textAlignment w:val="auto"/>
              <w:rPr>
                <w:rFonts w:hAnsi="Times New Roman" w:cs="Times New Roman"/>
                <w:sz w:val="22"/>
                <w:szCs w:val="22"/>
                <w:lang w:bidi="te-IN"/>
              </w:rPr>
            </w:pPr>
            <w:r w:rsidRPr="00461B25">
              <w:rPr>
                <w:rFonts w:hAnsi="Times New Roman" w:cs="Times New Roman"/>
                <w:sz w:val="22"/>
                <w:szCs w:val="22"/>
                <w:lang w:bidi="te-IN"/>
              </w:rPr>
              <w:t>Profit before income tax expense</w:t>
            </w:r>
          </w:p>
        </w:tc>
        <w:tc>
          <w:tcPr>
            <w:tcW w:w="761" w:type="dxa"/>
            <w:shd w:val="clear" w:color="auto" w:fill="auto"/>
            <w:vAlign w:val="bottom"/>
          </w:tcPr>
          <w:p w14:paraId="4E78B5CC" w14:textId="77777777" w:rsidR="00151D54" w:rsidRPr="00461B25" w:rsidRDefault="00151D54" w:rsidP="00531B6D">
            <w:pPr>
              <w:tabs>
                <w:tab w:val="left" w:pos="720"/>
                <w:tab w:val="decimal" w:pos="765"/>
              </w:tabs>
              <w:overflowPunct/>
              <w:autoSpaceDE/>
              <w:autoSpaceDN/>
              <w:adjustRightInd/>
              <w:spacing w:line="240" w:lineRule="atLeast"/>
              <w:jc w:val="center"/>
              <w:textAlignment w:val="auto"/>
              <w:rPr>
                <w:rFonts w:hAnsi="Times New Roman" w:cs="Times New Roman"/>
                <w:sz w:val="22"/>
                <w:szCs w:val="22"/>
                <w:lang w:val="en-GB" w:bidi="ar-SA"/>
              </w:rPr>
            </w:pPr>
          </w:p>
        </w:tc>
        <w:tc>
          <w:tcPr>
            <w:tcW w:w="254" w:type="dxa"/>
            <w:shd w:val="clear" w:color="auto" w:fill="auto"/>
            <w:vAlign w:val="bottom"/>
          </w:tcPr>
          <w:p w14:paraId="07E326F5" w14:textId="77777777" w:rsidR="00151D54" w:rsidRPr="00461B25" w:rsidRDefault="00151D54" w:rsidP="00531B6D">
            <w:pPr>
              <w:tabs>
                <w:tab w:val="decimal" w:pos="765"/>
              </w:tabs>
              <w:overflowPunct/>
              <w:autoSpaceDE/>
              <w:autoSpaceDN/>
              <w:adjustRightInd/>
              <w:spacing w:line="240" w:lineRule="atLeast"/>
              <w:jc w:val="center"/>
              <w:textAlignment w:val="auto"/>
              <w:rPr>
                <w:rFonts w:hAnsi="Times New Roman" w:cs="Times New Roman"/>
                <w:sz w:val="22"/>
                <w:szCs w:val="22"/>
                <w:lang w:val="en-GB" w:bidi="ar-SA"/>
              </w:rPr>
            </w:pPr>
          </w:p>
        </w:tc>
        <w:tc>
          <w:tcPr>
            <w:tcW w:w="1144" w:type="dxa"/>
            <w:tcBorders>
              <w:top w:val="nil"/>
              <w:left w:val="nil"/>
              <w:bottom w:val="single" w:sz="4" w:space="0" w:color="auto"/>
              <w:right w:val="nil"/>
            </w:tcBorders>
            <w:shd w:val="clear" w:color="auto" w:fill="auto"/>
            <w:vAlign w:val="bottom"/>
          </w:tcPr>
          <w:p w14:paraId="305A424C" w14:textId="77777777" w:rsidR="00151D54" w:rsidRPr="00461B25" w:rsidRDefault="00151D54" w:rsidP="00531B6D">
            <w:pPr>
              <w:tabs>
                <w:tab w:val="decimal" w:pos="933"/>
              </w:tabs>
              <w:overflowPunct/>
              <w:autoSpaceDE/>
              <w:autoSpaceDN/>
              <w:adjustRightInd/>
              <w:spacing w:line="240" w:lineRule="atLeast"/>
              <w:ind w:right="11"/>
              <w:textAlignment w:val="auto"/>
              <w:rPr>
                <w:rFonts w:hAnsi="Times New Roman" w:cs="Times New Roman"/>
                <w:sz w:val="22"/>
                <w:szCs w:val="22"/>
                <w:lang w:val="en-GB" w:bidi="ar-SA"/>
              </w:rPr>
            </w:pPr>
            <w:r w:rsidRPr="00461B25">
              <w:rPr>
                <w:rFonts w:hAnsi="Times New Roman" w:cs="Times New Roman"/>
                <w:sz w:val="22"/>
                <w:szCs w:val="22"/>
                <w:lang w:val="en-GB" w:bidi="ar-SA"/>
              </w:rPr>
              <w:t>797</w:t>
            </w:r>
          </w:p>
        </w:tc>
        <w:tc>
          <w:tcPr>
            <w:tcW w:w="254" w:type="dxa"/>
            <w:shd w:val="clear" w:color="auto" w:fill="auto"/>
            <w:vAlign w:val="bottom"/>
          </w:tcPr>
          <w:p w14:paraId="11AE276B" w14:textId="77777777" w:rsidR="00151D54" w:rsidRPr="00461B25" w:rsidRDefault="00151D54" w:rsidP="00531B6D">
            <w:pPr>
              <w:tabs>
                <w:tab w:val="decimal" w:pos="765"/>
              </w:tabs>
              <w:overflowPunct/>
              <w:autoSpaceDE/>
              <w:autoSpaceDN/>
              <w:adjustRightInd/>
              <w:spacing w:line="240" w:lineRule="atLeast"/>
              <w:jc w:val="center"/>
              <w:textAlignment w:val="auto"/>
              <w:rPr>
                <w:rFonts w:hAnsi="Times New Roman" w:cs="Times New Roman"/>
                <w:sz w:val="22"/>
                <w:szCs w:val="22"/>
                <w:lang w:val="en-GB" w:bidi="ar-SA"/>
              </w:rPr>
            </w:pPr>
          </w:p>
        </w:tc>
        <w:tc>
          <w:tcPr>
            <w:tcW w:w="762" w:type="dxa"/>
            <w:shd w:val="clear" w:color="auto" w:fill="auto"/>
            <w:vAlign w:val="bottom"/>
          </w:tcPr>
          <w:p w14:paraId="612AE420" w14:textId="77777777" w:rsidR="00151D54" w:rsidRPr="00461B25" w:rsidRDefault="00151D54" w:rsidP="00531B6D">
            <w:pPr>
              <w:tabs>
                <w:tab w:val="left" w:pos="720"/>
                <w:tab w:val="decimal" w:pos="765"/>
              </w:tabs>
              <w:overflowPunct/>
              <w:autoSpaceDE/>
              <w:autoSpaceDN/>
              <w:adjustRightInd/>
              <w:spacing w:line="240" w:lineRule="atLeast"/>
              <w:jc w:val="center"/>
              <w:textAlignment w:val="auto"/>
              <w:rPr>
                <w:rFonts w:hAnsi="Times New Roman" w:cs="Times New Roman"/>
                <w:sz w:val="22"/>
                <w:szCs w:val="22"/>
                <w:lang w:val="en-GB" w:bidi="ar-SA"/>
              </w:rPr>
            </w:pPr>
          </w:p>
        </w:tc>
        <w:tc>
          <w:tcPr>
            <w:tcW w:w="254" w:type="dxa"/>
            <w:shd w:val="clear" w:color="auto" w:fill="auto"/>
            <w:vAlign w:val="bottom"/>
          </w:tcPr>
          <w:p w14:paraId="457E7891" w14:textId="77777777" w:rsidR="00151D54" w:rsidRPr="00461B25" w:rsidRDefault="00151D54" w:rsidP="00531B6D">
            <w:pPr>
              <w:tabs>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1142" w:type="dxa"/>
            <w:tcBorders>
              <w:top w:val="nil"/>
              <w:left w:val="nil"/>
              <w:bottom w:val="single" w:sz="4" w:space="0" w:color="auto"/>
              <w:right w:val="nil"/>
            </w:tcBorders>
            <w:shd w:val="clear" w:color="auto" w:fill="auto"/>
            <w:vAlign w:val="bottom"/>
            <w:hideMark/>
          </w:tcPr>
          <w:p w14:paraId="1FE41D75" w14:textId="77777777" w:rsidR="00151D54" w:rsidRPr="00461B25" w:rsidRDefault="00151D54" w:rsidP="00531B6D">
            <w:pPr>
              <w:tabs>
                <w:tab w:val="decimal" w:pos="900"/>
              </w:tabs>
              <w:overflowPunct/>
              <w:autoSpaceDE/>
              <w:autoSpaceDN/>
              <w:adjustRightInd/>
              <w:spacing w:line="240" w:lineRule="atLeast"/>
              <w:ind w:right="-10"/>
              <w:textAlignment w:val="auto"/>
              <w:rPr>
                <w:rFonts w:hAnsi="Times New Roman" w:cs="Times New Roman"/>
                <w:sz w:val="22"/>
                <w:szCs w:val="22"/>
                <w:lang w:val="en-GB" w:bidi="ar-SA"/>
              </w:rPr>
            </w:pPr>
            <w:r w:rsidRPr="00461B25">
              <w:rPr>
                <w:rFonts w:hAnsi="Times New Roman" w:cs="Times New Roman"/>
                <w:sz w:val="22"/>
                <w:szCs w:val="22"/>
                <w:lang w:val="en-GB" w:bidi="ar-SA"/>
              </w:rPr>
              <w:t>947</w:t>
            </w:r>
          </w:p>
        </w:tc>
      </w:tr>
      <w:tr w:rsidR="00151D54" w:rsidRPr="00461B25" w14:paraId="7D6C3D05" w14:textId="77777777" w:rsidTr="00531B6D">
        <w:trPr>
          <w:cantSplit/>
          <w:trHeight w:val="181"/>
        </w:trPr>
        <w:tc>
          <w:tcPr>
            <w:tcW w:w="4590" w:type="dxa"/>
            <w:shd w:val="clear" w:color="auto" w:fill="auto"/>
            <w:vAlign w:val="bottom"/>
            <w:hideMark/>
          </w:tcPr>
          <w:p w14:paraId="0A0BD07F" w14:textId="77777777" w:rsidR="00151D54" w:rsidRPr="00461B25" w:rsidRDefault="00151D54" w:rsidP="00531B6D">
            <w:pPr>
              <w:spacing w:line="240" w:lineRule="atLeast"/>
              <w:ind w:left="110" w:hanging="110"/>
              <w:textAlignment w:val="auto"/>
              <w:rPr>
                <w:rFonts w:hAnsi="Times New Roman" w:cs="Times New Roman"/>
                <w:sz w:val="22"/>
                <w:szCs w:val="22"/>
                <w:lang w:bidi="te-IN"/>
              </w:rPr>
            </w:pPr>
            <w:r w:rsidRPr="00461B25">
              <w:rPr>
                <w:rFonts w:hAnsi="Times New Roman" w:cs="Times New Roman"/>
                <w:sz w:val="22"/>
                <w:szCs w:val="22"/>
                <w:lang w:bidi="te-IN"/>
              </w:rPr>
              <w:t>Income tax using the Thai corporation tax rate</w:t>
            </w:r>
          </w:p>
        </w:tc>
        <w:tc>
          <w:tcPr>
            <w:tcW w:w="761" w:type="dxa"/>
            <w:shd w:val="clear" w:color="auto" w:fill="auto"/>
            <w:vAlign w:val="bottom"/>
          </w:tcPr>
          <w:p w14:paraId="024A416D" w14:textId="77777777" w:rsidR="00151D54" w:rsidRPr="00461B25" w:rsidRDefault="00151D54" w:rsidP="00531B6D">
            <w:pPr>
              <w:tabs>
                <w:tab w:val="left" w:pos="720"/>
                <w:tab w:val="decimal" w:pos="765"/>
              </w:tabs>
              <w:overflowPunct/>
              <w:autoSpaceDE/>
              <w:autoSpaceDN/>
              <w:adjustRightInd/>
              <w:spacing w:line="240" w:lineRule="atLeast"/>
              <w:jc w:val="center"/>
              <w:textAlignment w:val="auto"/>
              <w:rPr>
                <w:rFonts w:hAnsi="Times New Roman" w:cs="Times New Roman"/>
                <w:i/>
                <w:iCs/>
                <w:sz w:val="22"/>
                <w:szCs w:val="22"/>
                <w:lang w:val="en-GB" w:bidi="ar-SA"/>
              </w:rPr>
            </w:pPr>
            <w:r w:rsidRPr="00461B25">
              <w:rPr>
                <w:rFonts w:hAnsi="Times New Roman" w:cs="Times New Roman"/>
                <w:i/>
                <w:iCs/>
                <w:sz w:val="22"/>
                <w:szCs w:val="22"/>
                <w:lang w:val="en-GB" w:bidi="ar-SA"/>
              </w:rPr>
              <w:t>20</w:t>
            </w:r>
          </w:p>
        </w:tc>
        <w:tc>
          <w:tcPr>
            <w:tcW w:w="254" w:type="dxa"/>
            <w:shd w:val="clear" w:color="auto" w:fill="auto"/>
            <w:vAlign w:val="bottom"/>
          </w:tcPr>
          <w:p w14:paraId="75BCA94B" w14:textId="77777777" w:rsidR="00151D54" w:rsidRPr="00461B25" w:rsidRDefault="00151D54" w:rsidP="00531B6D">
            <w:pPr>
              <w:tabs>
                <w:tab w:val="decimal" w:pos="765"/>
              </w:tabs>
              <w:overflowPunct/>
              <w:autoSpaceDE/>
              <w:autoSpaceDN/>
              <w:adjustRightInd/>
              <w:spacing w:line="240" w:lineRule="atLeast"/>
              <w:jc w:val="center"/>
              <w:textAlignment w:val="auto"/>
              <w:rPr>
                <w:rFonts w:hAnsi="Times New Roman" w:cs="Times New Roman"/>
                <w:sz w:val="22"/>
                <w:szCs w:val="22"/>
                <w:lang w:val="en-GB" w:bidi="ar-SA"/>
              </w:rPr>
            </w:pPr>
          </w:p>
        </w:tc>
        <w:tc>
          <w:tcPr>
            <w:tcW w:w="1144" w:type="dxa"/>
            <w:tcBorders>
              <w:top w:val="single" w:sz="4" w:space="0" w:color="auto"/>
              <w:left w:val="nil"/>
              <w:bottom w:val="nil"/>
              <w:right w:val="nil"/>
            </w:tcBorders>
            <w:shd w:val="clear" w:color="auto" w:fill="auto"/>
            <w:vAlign w:val="bottom"/>
          </w:tcPr>
          <w:p w14:paraId="61B79304" w14:textId="77777777" w:rsidR="00151D54" w:rsidRPr="00461B25" w:rsidRDefault="00151D54" w:rsidP="00531B6D">
            <w:pPr>
              <w:tabs>
                <w:tab w:val="decimal" w:pos="933"/>
              </w:tabs>
              <w:overflowPunct/>
              <w:autoSpaceDE/>
              <w:autoSpaceDN/>
              <w:adjustRightInd/>
              <w:spacing w:line="240" w:lineRule="atLeast"/>
              <w:ind w:right="11"/>
              <w:textAlignment w:val="auto"/>
              <w:rPr>
                <w:rFonts w:hAnsi="Times New Roman" w:cs="Times New Roman"/>
                <w:sz w:val="22"/>
                <w:szCs w:val="22"/>
                <w:lang w:val="en-GB" w:bidi="ar-SA"/>
              </w:rPr>
            </w:pPr>
            <w:r w:rsidRPr="00461B25">
              <w:rPr>
                <w:rFonts w:hAnsi="Times New Roman" w:cs="Times New Roman"/>
                <w:sz w:val="22"/>
                <w:szCs w:val="22"/>
                <w:lang w:val="en-GB" w:bidi="ar-SA"/>
              </w:rPr>
              <w:t>159</w:t>
            </w:r>
          </w:p>
        </w:tc>
        <w:tc>
          <w:tcPr>
            <w:tcW w:w="254" w:type="dxa"/>
            <w:shd w:val="clear" w:color="auto" w:fill="auto"/>
            <w:vAlign w:val="bottom"/>
          </w:tcPr>
          <w:p w14:paraId="5A8FD918" w14:textId="77777777" w:rsidR="00151D54" w:rsidRPr="00461B25" w:rsidRDefault="00151D54" w:rsidP="00531B6D">
            <w:pPr>
              <w:tabs>
                <w:tab w:val="decimal" w:pos="765"/>
              </w:tabs>
              <w:overflowPunct/>
              <w:autoSpaceDE/>
              <w:autoSpaceDN/>
              <w:adjustRightInd/>
              <w:spacing w:line="240" w:lineRule="atLeast"/>
              <w:jc w:val="center"/>
              <w:textAlignment w:val="auto"/>
              <w:rPr>
                <w:rFonts w:hAnsi="Times New Roman" w:cs="Times New Roman"/>
                <w:sz w:val="22"/>
                <w:szCs w:val="22"/>
                <w:lang w:val="en-GB" w:bidi="ar-SA"/>
              </w:rPr>
            </w:pPr>
          </w:p>
        </w:tc>
        <w:tc>
          <w:tcPr>
            <w:tcW w:w="762" w:type="dxa"/>
            <w:shd w:val="clear" w:color="auto" w:fill="auto"/>
            <w:vAlign w:val="bottom"/>
            <w:hideMark/>
          </w:tcPr>
          <w:p w14:paraId="5B8842FC" w14:textId="77777777" w:rsidR="00151D54" w:rsidRPr="00461B25" w:rsidRDefault="00151D54" w:rsidP="00531B6D">
            <w:pPr>
              <w:tabs>
                <w:tab w:val="left" w:pos="720"/>
                <w:tab w:val="decimal" w:pos="765"/>
              </w:tabs>
              <w:overflowPunct/>
              <w:autoSpaceDE/>
              <w:autoSpaceDN/>
              <w:adjustRightInd/>
              <w:spacing w:line="240" w:lineRule="atLeast"/>
              <w:jc w:val="center"/>
              <w:textAlignment w:val="auto"/>
              <w:rPr>
                <w:rFonts w:hAnsi="Times New Roman" w:cs="Times New Roman"/>
                <w:i/>
                <w:iCs/>
                <w:sz w:val="22"/>
                <w:szCs w:val="22"/>
                <w:lang w:val="en-GB" w:bidi="ar-SA"/>
              </w:rPr>
            </w:pPr>
            <w:r w:rsidRPr="00461B25">
              <w:rPr>
                <w:rFonts w:hAnsi="Times New Roman" w:cs="Times New Roman"/>
                <w:i/>
                <w:iCs/>
                <w:sz w:val="22"/>
                <w:szCs w:val="22"/>
                <w:lang w:val="en-GB" w:bidi="ar-SA"/>
              </w:rPr>
              <w:t>20</w:t>
            </w:r>
          </w:p>
        </w:tc>
        <w:tc>
          <w:tcPr>
            <w:tcW w:w="254" w:type="dxa"/>
            <w:shd w:val="clear" w:color="auto" w:fill="auto"/>
            <w:vAlign w:val="bottom"/>
          </w:tcPr>
          <w:p w14:paraId="157EB283" w14:textId="77777777" w:rsidR="00151D54" w:rsidRPr="00461B25" w:rsidRDefault="00151D54" w:rsidP="00531B6D">
            <w:pPr>
              <w:tabs>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1142" w:type="dxa"/>
            <w:tcBorders>
              <w:top w:val="single" w:sz="4" w:space="0" w:color="auto"/>
              <w:left w:val="nil"/>
              <w:bottom w:val="nil"/>
              <w:right w:val="nil"/>
            </w:tcBorders>
            <w:shd w:val="clear" w:color="auto" w:fill="auto"/>
            <w:vAlign w:val="bottom"/>
            <w:hideMark/>
          </w:tcPr>
          <w:p w14:paraId="389313D2" w14:textId="77777777" w:rsidR="00151D54" w:rsidRPr="00461B25" w:rsidRDefault="00151D54" w:rsidP="00531B6D">
            <w:pPr>
              <w:tabs>
                <w:tab w:val="decimal" w:pos="900"/>
              </w:tabs>
              <w:overflowPunct/>
              <w:autoSpaceDE/>
              <w:autoSpaceDN/>
              <w:adjustRightInd/>
              <w:spacing w:line="240" w:lineRule="atLeast"/>
              <w:ind w:right="-10"/>
              <w:textAlignment w:val="auto"/>
              <w:rPr>
                <w:rFonts w:hAnsi="Times New Roman" w:cs="Times New Roman"/>
                <w:sz w:val="22"/>
                <w:szCs w:val="22"/>
                <w:lang w:val="en-GB" w:bidi="ar-SA"/>
              </w:rPr>
            </w:pPr>
            <w:r w:rsidRPr="00461B25">
              <w:rPr>
                <w:rFonts w:hAnsi="Times New Roman" w:cs="Times New Roman"/>
                <w:sz w:val="22"/>
                <w:szCs w:val="22"/>
                <w:lang w:val="en-GB" w:bidi="ar-SA"/>
              </w:rPr>
              <w:t>189</w:t>
            </w:r>
          </w:p>
        </w:tc>
      </w:tr>
      <w:tr w:rsidR="00151D54" w:rsidRPr="00461B25" w14:paraId="32D1B45C" w14:textId="77777777" w:rsidTr="00531B6D">
        <w:trPr>
          <w:cantSplit/>
          <w:trHeight w:val="257"/>
        </w:trPr>
        <w:tc>
          <w:tcPr>
            <w:tcW w:w="4590" w:type="dxa"/>
            <w:shd w:val="clear" w:color="auto" w:fill="auto"/>
            <w:vAlign w:val="bottom"/>
            <w:hideMark/>
          </w:tcPr>
          <w:p w14:paraId="3C6DF1F0" w14:textId="77777777" w:rsidR="00151D54" w:rsidRPr="00461B25" w:rsidRDefault="00151D54" w:rsidP="00531B6D">
            <w:pPr>
              <w:spacing w:line="240" w:lineRule="atLeast"/>
              <w:textAlignment w:val="auto"/>
              <w:rPr>
                <w:rFonts w:hAnsi="Times New Roman" w:cs="Times New Roman"/>
                <w:sz w:val="22"/>
                <w:szCs w:val="22"/>
                <w:lang w:bidi="te-IN"/>
              </w:rPr>
            </w:pPr>
            <w:r w:rsidRPr="00461B25">
              <w:rPr>
                <w:rFonts w:hAnsi="Times New Roman" w:cs="Times New Roman"/>
                <w:sz w:val="22"/>
                <w:szCs w:val="22"/>
                <w:lang w:bidi="te-IN"/>
              </w:rPr>
              <w:t>Income tax reduction - current</w:t>
            </w:r>
          </w:p>
        </w:tc>
        <w:tc>
          <w:tcPr>
            <w:tcW w:w="761" w:type="dxa"/>
            <w:shd w:val="clear" w:color="auto" w:fill="auto"/>
            <w:vAlign w:val="bottom"/>
          </w:tcPr>
          <w:p w14:paraId="60E7473F" w14:textId="77777777" w:rsidR="00151D54" w:rsidRPr="00461B25" w:rsidRDefault="00151D54" w:rsidP="00531B6D">
            <w:pPr>
              <w:tabs>
                <w:tab w:val="decimal" w:pos="461"/>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254" w:type="dxa"/>
            <w:shd w:val="clear" w:color="auto" w:fill="auto"/>
            <w:vAlign w:val="bottom"/>
          </w:tcPr>
          <w:p w14:paraId="23A52B88" w14:textId="77777777" w:rsidR="00151D54" w:rsidRPr="00461B25" w:rsidRDefault="00151D54" w:rsidP="00531B6D">
            <w:pPr>
              <w:tabs>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1144" w:type="dxa"/>
            <w:shd w:val="clear" w:color="auto" w:fill="auto"/>
            <w:vAlign w:val="bottom"/>
          </w:tcPr>
          <w:p w14:paraId="1283CC9D" w14:textId="77777777" w:rsidR="00151D54" w:rsidRPr="00461B25" w:rsidRDefault="00151D54" w:rsidP="00531B6D">
            <w:pPr>
              <w:tabs>
                <w:tab w:val="decimal" w:pos="933"/>
              </w:tabs>
              <w:overflowPunct/>
              <w:autoSpaceDE/>
              <w:autoSpaceDN/>
              <w:adjustRightInd/>
              <w:spacing w:line="240" w:lineRule="atLeast"/>
              <w:ind w:right="11"/>
              <w:textAlignment w:val="auto"/>
              <w:rPr>
                <w:rFonts w:hAnsi="Times New Roman" w:cs="Times New Roman"/>
                <w:sz w:val="22"/>
                <w:szCs w:val="22"/>
                <w:lang w:val="en-GB" w:bidi="ar-SA"/>
              </w:rPr>
            </w:pPr>
            <w:r w:rsidRPr="00461B25">
              <w:rPr>
                <w:rFonts w:hAnsi="Times New Roman" w:cs="Times New Roman"/>
                <w:sz w:val="22"/>
                <w:szCs w:val="22"/>
                <w:lang w:val="en-GB" w:bidi="ar-SA"/>
              </w:rPr>
              <w:t>(2)</w:t>
            </w:r>
          </w:p>
        </w:tc>
        <w:tc>
          <w:tcPr>
            <w:tcW w:w="254" w:type="dxa"/>
            <w:shd w:val="clear" w:color="auto" w:fill="auto"/>
            <w:vAlign w:val="bottom"/>
          </w:tcPr>
          <w:p w14:paraId="654D4C18" w14:textId="77777777" w:rsidR="00151D54" w:rsidRPr="00461B25" w:rsidRDefault="00151D54" w:rsidP="00531B6D">
            <w:pPr>
              <w:tabs>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762" w:type="dxa"/>
            <w:shd w:val="clear" w:color="auto" w:fill="auto"/>
            <w:vAlign w:val="bottom"/>
          </w:tcPr>
          <w:p w14:paraId="616D233C" w14:textId="77777777" w:rsidR="00151D54" w:rsidRPr="00461B25" w:rsidRDefault="00151D54" w:rsidP="00531B6D">
            <w:pPr>
              <w:tabs>
                <w:tab w:val="decimal" w:pos="461"/>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254" w:type="dxa"/>
            <w:shd w:val="clear" w:color="auto" w:fill="auto"/>
            <w:vAlign w:val="bottom"/>
          </w:tcPr>
          <w:p w14:paraId="32EDB1EE" w14:textId="77777777" w:rsidR="00151D54" w:rsidRPr="00461B25" w:rsidRDefault="00151D54" w:rsidP="00531B6D">
            <w:pPr>
              <w:tabs>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1142" w:type="dxa"/>
            <w:shd w:val="clear" w:color="auto" w:fill="auto"/>
            <w:vAlign w:val="bottom"/>
            <w:hideMark/>
          </w:tcPr>
          <w:p w14:paraId="63CFB7F9" w14:textId="77777777" w:rsidR="00151D54" w:rsidRPr="00461B25" w:rsidRDefault="00151D54" w:rsidP="00531B6D">
            <w:pPr>
              <w:tabs>
                <w:tab w:val="decimal" w:pos="900"/>
              </w:tabs>
              <w:overflowPunct/>
              <w:autoSpaceDE/>
              <w:autoSpaceDN/>
              <w:adjustRightInd/>
              <w:spacing w:line="240" w:lineRule="atLeast"/>
              <w:ind w:right="-10"/>
              <w:textAlignment w:val="auto"/>
              <w:rPr>
                <w:rFonts w:hAnsi="Times New Roman" w:cs="Times New Roman"/>
                <w:sz w:val="22"/>
                <w:szCs w:val="22"/>
                <w:lang w:val="en-GB" w:bidi="ar-SA"/>
              </w:rPr>
            </w:pPr>
            <w:r w:rsidRPr="00461B25">
              <w:rPr>
                <w:rFonts w:hAnsi="Times New Roman" w:cs="Times New Roman"/>
                <w:sz w:val="22"/>
                <w:szCs w:val="22"/>
                <w:lang w:val="en-GB" w:bidi="ar-SA"/>
              </w:rPr>
              <w:t>(38)</w:t>
            </w:r>
          </w:p>
        </w:tc>
      </w:tr>
      <w:tr w:rsidR="00151D54" w:rsidRPr="00461B25" w14:paraId="13FCE4AB" w14:textId="77777777" w:rsidTr="00531B6D">
        <w:trPr>
          <w:cantSplit/>
          <w:trHeight w:val="257"/>
        </w:trPr>
        <w:tc>
          <w:tcPr>
            <w:tcW w:w="4590" w:type="dxa"/>
            <w:shd w:val="clear" w:color="auto" w:fill="auto"/>
            <w:vAlign w:val="bottom"/>
          </w:tcPr>
          <w:p w14:paraId="3200EC4A" w14:textId="77777777" w:rsidR="00151D54" w:rsidRPr="00461B25" w:rsidRDefault="00151D54" w:rsidP="00531B6D">
            <w:pPr>
              <w:spacing w:line="240" w:lineRule="atLeast"/>
              <w:textAlignment w:val="auto"/>
              <w:rPr>
                <w:rFonts w:hAnsi="Times New Roman" w:cs="Times New Roman"/>
                <w:sz w:val="22"/>
                <w:szCs w:val="22"/>
                <w:lang w:bidi="te-IN"/>
              </w:rPr>
            </w:pPr>
            <w:r w:rsidRPr="00461B25">
              <w:rPr>
                <w:rFonts w:hAnsi="Times New Roman" w:cs="Times New Roman"/>
                <w:sz w:val="22"/>
                <w:szCs w:val="22"/>
                <w:lang w:bidi="te-IN"/>
              </w:rPr>
              <w:t>Income not subject to tax</w:t>
            </w:r>
          </w:p>
        </w:tc>
        <w:tc>
          <w:tcPr>
            <w:tcW w:w="761" w:type="dxa"/>
            <w:shd w:val="clear" w:color="auto" w:fill="auto"/>
            <w:vAlign w:val="bottom"/>
          </w:tcPr>
          <w:p w14:paraId="68759591" w14:textId="77777777" w:rsidR="00151D54" w:rsidRPr="00461B25" w:rsidRDefault="00151D54" w:rsidP="00531B6D">
            <w:pPr>
              <w:tabs>
                <w:tab w:val="decimal" w:pos="461"/>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254" w:type="dxa"/>
            <w:shd w:val="clear" w:color="auto" w:fill="auto"/>
            <w:vAlign w:val="bottom"/>
          </w:tcPr>
          <w:p w14:paraId="01F7CED8" w14:textId="77777777" w:rsidR="00151D54" w:rsidRPr="00461B25" w:rsidRDefault="00151D54" w:rsidP="00531B6D">
            <w:pPr>
              <w:tabs>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1144" w:type="dxa"/>
            <w:shd w:val="clear" w:color="auto" w:fill="auto"/>
            <w:vAlign w:val="bottom"/>
          </w:tcPr>
          <w:p w14:paraId="1AC6EEEA" w14:textId="77777777" w:rsidR="00151D54" w:rsidRPr="00461B25" w:rsidRDefault="00151D54" w:rsidP="00531B6D">
            <w:pPr>
              <w:tabs>
                <w:tab w:val="decimal" w:pos="933"/>
              </w:tabs>
              <w:overflowPunct/>
              <w:autoSpaceDE/>
              <w:autoSpaceDN/>
              <w:adjustRightInd/>
              <w:spacing w:line="240" w:lineRule="atLeast"/>
              <w:ind w:right="11"/>
              <w:textAlignment w:val="auto"/>
              <w:rPr>
                <w:rFonts w:hAnsi="Times New Roman" w:cs="Times New Roman"/>
                <w:sz w:val="22"/>
                <w:szCs w:val="22"/>
                <w:lang w:val="en-GB" w:bidi="ar-SA"/>
              </w:rPr>
            </w:pPr>
            <w:r w:rsidRPr="00461B25">
              <w:rPr>
                <w:rFonts w:hAnsi="Times New Roman" w:cs="Times New Roman"/>
                <w:sz w:val="22"/>
                <w:szCs w:val="22"/>
                <w:lang w:val="en-GB" w:bidi="ar-SA"/>
              </w:rPr>
              <w:t>(3)</w:t>
            </w:r>
          </w:p>
        </w:tc>
        <w:tc>
          <w:tcPr>
            <w:tcW w:w="254" w:type="dxa"/>
            <w:shd w:val="clear" w:color="auto" w:fill="auto"/>
            <w:vAlign w:val="bottom"/>
          </w:tcPr>
          <w:p w14:paraId="5CC8548F" w14:textId="77777777" w:rsidR="00151D54" w:rsidRPr="00461B25" w:rsidRDefault="00151D54" w:rsidP="00531B6D">
            <w:pPr>
              <w:tabs>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762" w:type="dxa"/>
            <w:shd w:val="clear" w:color="auto" w:fill="auto"/>
            <w:vAlign w:val="bottom"/>
          </w:tcPr>
          <w:p w14:paraId="0C60E2B8" w14:textId="77777777" w:rsidR="00151D54" w:rsidRPr="00461B25" w:rsidRDefault="00151D54" w:rsidP="00531B6D">
            <w:pPr>
              <w:tabs>
                <w:tab w:val="decimal" w:pos="461"/>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254" w:type="dxa"/>
            <w:shd w:val="clear" w:color="auto" w:fill="auto"/>
            <w:vAlign w:val="bottom"/>
          </w:tcPr>
          <w:p w14:paraId="7BE66E7A" w14:textId="77777777" w:rsidR="00151D54" w:rsidRPr="00461B25" w:rsidRDefault="00151D54" w:rsidP="00531B6D">
            <w:pPr>
              <w:tabs>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1142" w:type="dxa"/>
            <w:shd w:val="clear" w:color="auto" w:fill="auto"/>
            <w:vAlign w:val="bottom"/>
          </w:tcPr>
          <w:p w14:paraId="52294304" w14:textId="77777777" w:rsidR="00151D54" w:rsidRPr="00461B25" w:rsidRDefault="00151D54" w:rsidP="00531B6D">
            <w:pPr>
              <w:tabs>
                <w:tab w:val="decimal" w:pos="717"/>
              </w:tabs>
              <w:overflowPunct/>
              <w:autoSpaceDE/>
              <w:autoSpaceDN/>
              <w:adjustRightInd/>
              <w:spacing w:line="240" w:lineRule="atLeast"/>
              <w:ind w:right="-10"/>
              <w:textAlignment w:val="auto"/>
              <w:rPr>
                <w:rFonts w:hAnsi="Times New Roman" w:cs="Times New Roman"/>
                <w:sz w:val="22"/>
                <w:szCs w:val="22"/>
                <w:lang w:val="en-GB" w:bidi="ar-SA"/>
              </w:rPr>
            </w:pPr>
            <w:r w:rsidRPr="00461B25">
              <w:rPr>
                <w:rFonts w:hAnsi="Times New Roman" w:cs="Times New Roman"/>
                <w:sz w:val="22"/>
                <w:szCs w:val="22"/>
                <w:lang w:val="en-GB" w:bidi="ar-SA"/>
              </w:rPr>
              <w:t>-</w:t>
            </w:r>
          </w:p>
        </w:tc>
      </w:tr>
      <w:tr w:rsidR="00151D54" w:rsidRPr="00461B25" w14:paraId="6BF7B9AA" w14:textId="77777777" w:rsidTr="00531B6D">
        <w:trPr>
          <w:cantSplit/>
          <w:trHeight w:val="257"/>
        </w:trPr>
        <w:tc>
          <w:tcPr>
            <w:tcW w:w="4590" w:type="dxa"/>
            <w:shd w:val="clear" w:color="auto" w:fill="auto"/>
            <w:vAlign w:val="bottom"/>
            <w:hideMark/>
          </w:tcPr>
          <w:p w14:paraId="67DD4365" w14:textId="77777777" w:rsidR="00151D54" w:rsidRPr="00461B25" w:rsidRDefault="00151D54" w:rsidP="00531B6D">
            <w:pPr>
              <w:spacing w:line="240" w:lineRule="atLeast"/>
              <w:textAlignment w:val="auto"/>
              <w:rPr>
                <w:rFonts w:hAnsi="Times New Roman" w:cs="Times New Roman"/>
                <w:sz w:val="22"/>
                <w:szCs w:val="22"/>
                <w:lang w:bidi="te-IN"/>
              </w:rPr>
            </w:pPr>
            <w:r w:rsidRPr="00461B25">
              <w:rPr>
                <w:rFonts w:hAnsi="Times New Roman" w:cs="Times New Roman"/>
                <w:sz w:val="22"/>
                <w:szCs w:val="22"/>
                <w:lang w:bidi="te-IN"/>
              </w:rPr>
              <w:t>Expenses not deductible for tax purposes</w:t>
            </w:r>
          </w:p>
        </w:tc>
        <w:tc>
          <w:tcPr>
            <w:tcW w:w="761" w:type="dxa"/>
            <w:shd w:val="clear" w:color="auto" w:fill="auto"/>
            <w:vAlign w:val="bottom"/>
          </w:tcPr>
          <w:p w14:paraId="2E6F5A46" w14:textId="77777777" w:rsidR="00151D54" w:rsidRPr="00461B25" w:rsidRDefault="00151D54" w:rsidP="00531B6D">
            <w:pPr>
              <w:tabs>
                <w:tab w:val="decimal" w:pos="461"/>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254" w:type="dxa"/>
            <w:shd w:val="clear" w:color="auto" w:fill="auto"/>
            <w:vAlign w:val="bottom"/>
          </w:tcPr>
          <w:p w14:paraId="00E70E71" w14:textId="77777777" w:rsidR="00151D54" w:rsidRPr="00461B25" w:rsidRDefault="00151D54" w:rsidP="00531B6D">
            <w:pPr>
              <w:tabs>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1144" w:type="dxa"/>
            <w:shd w:val="clear" w:color="auto" w:fill="auto"/>
            <w:vAlign w:val="bottom"/>
          </w:tcPr>
          <w:p w14:paraId="3B21C4D1" w14:textId="77777777" w:rsidR="00151D54" w:rsidRPr="00461B25" w:rsidRDefault="00151D54" w:rsidP="00531B6D">
            <w:pPr>
              <w:tabs>
                <w:tab w:val="decimal" w:pos="933"/>
              </w:tabs>
              <w:overflowPunct/>
              <w:autoSpaceDE/>
              <w:autoSpaceDN/>
              <w:adjustRightInd/>
              <w:spacing w:line="240" w:lineRule="atLeast"/>
              <w:ind w:right="11"/>
              <w:textAlignment w:val="auto"/>
              <w:rPr>
                <w:rFonts w:hAnsi="Times New Roman" w:cs="Times New Roman"/>
                <w:sz w:val="22"/>
                <w:szCs w:val="22"/>
                <w:lang w:val="en-GB" w:bidi="ar-SA"/>
              </w:rPr>
            </w:pPr>
            <w:r w:rsidRPr="00461B25">
              <w:rPr>
                <w:rFonts w:hAnsi="Times New Roman" w:cs="Times New Roman"/>
                <w:sz w:val="22"/>
                <w:szCs w:val="22"/>
                <w:lang w:val="en-GB" w:bidi="ar-SA"/>
              </w:rPr>
              <w:t>14</w:t>
            </w:r>
          </w:p>
        </w:tc>
        <w:tc>
          <w:tcPr>
            <w:tcW w:w="254" w:type="dxa"/>
            <w:shd w:val="clear" w:color="auto" w:fill="auto"/>
            <w:vAlign w:val="bottom"/>
          </w:tcPr>
          <w:p w14:paraId="19884F82" w14:textId="77777777" w:rsidR="00151D54" w:rsidRPr="00461B25" w:rsidRDefault="00151D54" w:rsidP="00531B6D">
            <w:pPr>
              <w:tabs>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762" w:type="dxa"/>
            <w:shd w:val="clear" w:color="auto" w:fill="auto"/>
            <w:vAlign w:val="bottom"/>
          </w:tcPr>
          <w:p w14:paraId="1D5EFB68" w14:textId="77777777" w:rsidR="00151D54" w:rsidRPr="00461B25" w:rsidRDefault="00151D54" w:rsidP="00531B6D">
            <w:pPr>
              <w:tabs>
                <w:tab w:val="decimal" w:pos="461"/>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254" w:type="dxa"/>
            <w:shd w:val="clear" w:color="auto" w:fill="auto"/>
            <w:vAlign w:val="bottom"/>
          </w:tcPr>
          <w:p w14:paraId="5FDF7BB4" w14:textId="77777777" w:rsidR="00151D54" w:rsidRPr="00461B25" w:rsidRDefault="00151D54" w:rsidP="00531B6D">
            <w:pPr>
              <w:tabs>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1142" w:type="dxa"/>
            <w:shd w:val="clear" w:color="auto" w:fill="auto"/>
            <w:vAlign w:val="bottom"/>
            <w:hideMark/>
          </w:tcPr>
          <w:p w14:paraId="1B9987B4" w14:textId="77777777" w:rsidR="00151D54" w:rsidRPr="00461B25" w:rsidRDefault="00151D54" w:rsidP="00531B6D">
            <w:pPr>
              <w:tabs>
                <w:tab w:val="decimal" w:pos="900"/>
              </w:tabs>
              <w:overflowPunct/>
              <w:autoSpaceDE/>
              <w:autoSpaceDN/>
              <w:adjustRightInd/>
              <w:spacing w:line="240" w:lineRule="atLeast"/>
              <w:ind w:right="-10"/>
              <w:textAlignment w:val="auto"/>
              <w:rPr>
                <w:rFonts w:hAnsi="Times New Roman" w:cs="Times New Roman"/>
                <w:sz w:val="22"/>
                <w:szCs w:val="22"/>
                <w:lang w:val="en-GB" w:bidi="ar-SA"/>
              </w:rPr>
            </w:pPr>
            <w:r w:rsidRPr="00461B25">
              <w:rPr>
                <w:rFonts w:hAnsi="Times New Roman" w:cs="Times New Roman"/>
                <w:sz w:val="22"/>
                <w:szCs w:val="22"/>
                <w:lang w:val="en-GB" w:bidi="ar-SA"/>
              </w:rPr>
              <w:t>15</w:t>
            </w:r>
          </w:p>
        </w:tc>
      </w:tr>
      <w:tr w:rsidR="00151D54" w:rsidRPr="00461B25" w14:paraId="29038856" w14:textId="77777777" w:rsidTr="00531B6D">
        <w:trPr>
          <w:cantSplit/>
          <w:trHeight w:val="257"/>
        </w:trPr>
        <w:tc>
          <w:tcPr>
            <w:tcW w:w="4590" w:type="dxa"/>
            <w:shd w:val="clear" w:color="auto" w:fill="auto"/>
            <w:vAlign w:val="bottom"/>
            <w:hideMark/>
          </w:tcPr>
          <w:p w14:paraId="199A8E38" w14:textId="77777777" w:rsidR="00151D54" w:rsidRPr="00461B25" w:rsidRDefault="00151D54" w:rsidP="00531B6D">
            <w:pPr>
              <w:spacing w:line="240" w:lineRule="atLeast"/>
              <w:textAlignment w:val="auto"/>
              <w:rPr>
                <w:rFonts w:hAnsi="Times New Roman" w:cs="Times New Roman"/>
                <w:sz w:val="22"/>
                <w:szCs w:val="22"/>
                <w:lang w:bidi="te-IN"/>
              </w:rPr>
            </w:pPr>
            <w:r w:rsidRPr="00461B25">
              <w:rPr>
                <w:rFonts w:hAnsi="Times New Roman" w:cs="Times New Roman"/>
                <w:sz w:val="22"/>
                <w:szCs w:val="22"/>
                <w:lang w:bidi="te-IN"/>
              </w:rPr>
              <w:t>Under (over) provided in prior years</w:t>
            </w:r>
          </w:p>
        </w:tc>
        <w:tc>
          <w:tcPr>
            <w:tcW w:w="761" w:type="dxa"/>
            <w:shd w:val="clear" w:color="auto" w:fill="auto"/>
            <w:vAlign w:val="bottom"/>
          </w:tcPr>
          <w:p w14:paraId="594EBDB4" w14:textId="77777777" w:rsidR="00151D54" w:rsidRPr="00461B25" w:rsidRDefault="00151D54" w:rsidP="00531B6D">
            <w:pPr>
              <w:tabs>
                <w:tab w:val="decimal" w:pos="461"/>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254" w:type="dxa"/>
            <w:shd w:val="clear" w:color="auto" w:fill="auto"/>
            <w:vAlign w:val="bottom"/>
          </w:tcPr>
          <w:p w14:paraId="3CD0878B" w14:textId="77777777" w:rsidR="00151D54" w:rsidRPr="00461B25" w:rsidRDefault="00151D54" w:rsidP="00531B6D">
            <w:pPr>
              <w:tabs>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1144" w:type="dxa"/>
            <w:shd w:val="clear" w:color="auto" w:fill="auto"/>
            <w:vAlign w:val="bottom"/>
          </w:tcPr>
          <w:p w14:paraId="26ECC194" w14:textId="77777777" w:rsidR="00151D54" w:rsidRPr="00461B25" w:rsidRDefault="00151D54" w:rsidP="00531B6D">
            <w:pPr>
              <w:tabs>
                <w:tab w:val="decimal" w:pos="704"/>
              </w:tabs>
              <w:overflowPunct/>
              <w:autoSpaceDE/>
              <w:autoSpaceDN/>
              <w:adjustRightInd/>
              <w:spacing w:line="240" w:lineRule="atLeast"/>
              <w:ind w:right="11"/>
              <w:textAlignment w:val="auto"/>
              <w:rPr>
                <w:rFonts w:hAnsi="Times New Roman" w:cs="Times New Roman"/>
                <w:sz w:val="22"/>
                <w:szCs w:val="22"/>
                <w:lang w:val="en-GB" w:bidi="ar-SA"/>
              </w:rPr>
            </w:pPr>
            <w:r w:rsidRPr="00461B25">
              <w:rPr>
                <w:rFonts w:hAnsi="Times New Roman" w:cs="Times New Roman"/>
                <w:sz w:val="22"/>
                <w:szCs w:val="22"/>
                <w:lang w:val="en-GB" w:bidi="ar-SA"/>
              </w:rPr>
              <w:t>-</w:t>
            </w:r>
          </w:p>
        </w:tc>
        <w:tc>
          <w:tcPr>
            <w:tcW w:w="254" w:type="dxa"/>
            <w:shd w:val="clear" w:color="auto" w:fill="auto"/>
            <w:vAlign w:val="bottom"/>
          </w:tcPr>
          <w:p w14:paraId="63CB1BB0" w14:textId="77777777" w:rsidR="00151D54" w:rsidRPr="00461B25" w:rsidRDefault="00151D54" w:rsidP="00531B6D">
            <w:pPr>
              <w:tabs>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762" w:type="dxa"/>
            <w:shd w:val="clear" w:color="auto" w:fill="auto"/>
            <w:vAlign w:val="bottom"/>
          </w:tcPr>
          <w:p w14:paraId="01F20F60" w14:textId="77777777" w:rsidR="00151D54" w:rsidRPr="00461B25" w:rsidRDefault="00151D54" w:rsidP="00531B6D">
            <w:pPr>
              <w:tabs>
                <w:tab w:val="decimal" w:pos="461"/>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254" w:type="dxa"/>
            <w:shd w:val="clear" w:color="auto" w:fill="auto"/>
            <w:vAlign w:val="bottom"/>
          </w:tcPr>
          <w:p w14:paraId="3E448096" w14:textId="77777777" w:rsidR="00151D54" w:rsidRPr="00461B25" w:rsidRDefault="00151D54" w:rsidP="00531B6D">
            <w:pPr>
              <w:tabs>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1142" w:type="dxa"/>
            <w:shd w:val="clear" w:color="auto" w:fill="auto"/>
            <w:vAlign w:val="bottom"/>
            <w:hideMark/>
          </w:tcPr>
          <w:p w14:paraId="6505C280" w14:textId="77777777" w:rsidR="00151D54" w:rsidRPr="00461B25" w:rsidRDefault="00151D54" w:rsidP="00531B6D">
            <w:pPr>
              <w:tabs>
                <w:tab w:val="decimal" w:pos="900"/>
              </w:tabs>
              <w:overflowPunct/>
              <w:autoSpaceDE/>
              <w:autoSpaceDN/>
              <w:adjustRightInd/>
              <w:spacing w:line="240" w:lineRule="atLeast"/>
              <w:ind w:right="-10"/>
              <w:textAlignment w:val="auto"/>
              <w:rPr>
                <w:rFonts w:hAnsi="Times New Roman" w:cs="Times New Roman"/>
                <w:sz w:val="22"/>
                <w:szCs w:val="22"/>
                <w:lang w:val="en-GB" w:bidi="ar-SA"/>
              </w:rPr>
            </w:pPr>
            <w:r w:rsidRPr="00461B25">
              <w:rPr>
                <w:rFonts w:hAnsi="Times New Roman" w:cs="Times New Roman"/>
                <w:sz w:val="22"/>
                <w:szCs w:val="22"/>
                <w:lang w:val="en-GB" w:bidi="ar-SA"/>
              </w:rPr>
              <w:t>19</w:t>
            </w:r>
          </w:p>
        </w:tc>
      </w:tr>
      <w:tr w:rsidR="00151D54" w:rsidRPr="00461B25" w14:paraId="38E58731" w14:textId="77777777" w:rsidTr="00531B6D">
        <w:trPr>
          <w:cantSplit/>
          <w:trHeight w:val="218"/>
        </w:trPr>
        <w:tc>
          <w:tcPr>
            <w:tcW w:w="4590" w:type="dxa"/>
            <w:shd w:val="clear" w:color="auto" w:fill="auto"/>
            <w:vAlign w:val="bottom"/>
            <w:hideMark/>
          </w:tcPr>
          <w:p w14:paraId="07920AEF" w14:textId="77777777" w:rsidR="00151D54" w:rsidRPr="00461B25" w:rsidRDefault="00151D54" w:rsidP="00531B6D">
            <w:pPr>
              <w:spacing w:line="240" w:lineRule="atLeast"/>
              <w:ind w:left="284" w:hanging="270"/>
              <w:textAlignment w:val="auto"/>
              <w:rPr>
                <w:rFonts w:hAnsi="Times New Roman" w:cs="Times New Roman"/>
                <w:sz w:val="22"/>
                <w:szCs w:val="22"/>
                <w:lang w:bidi="te-IN"/>
              </w:rPr>
            </w:pPr>
            <w:r w:rsidRPr="00461B25">
              <w:rPr>
                <w:rFonts w:hAnsi="Times New Roman" w:cs="Times New Roman"/>
                <w:sz w:val="22"/>
                <w:szCs w:val="22"/>
                <w:lang w:bidi="te-IN"/>
              </w:rPr>
              <w:t>Current year losses for which no deferred tax asset was recognised</w:t>
            </w:r>
          </w:p>
        </w:tc>
        <w:tc>
          <w:tcPr>
            <w:tcW w:w="761" w:type="dxa"/>
            <w:shd w:val="clear" w:color="auto" w:fill="auto"/>
            <w:vAlign w:val="bottom"/>
          </w:tcPr>
          <w:p w14:paraId="08BA3570" w14:textId="77777777" w:rsidR="00151D54" w:rsidRPr="00461B25" w:rsidRDefault="00151D54" w:rsidP="00531B6D">
            <w:pPr>
              <w:tabs>
                <w:tab w:val="decimal" w:pos="461"/>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254" w:type="dxa"/>
            <w:shd w:val="clear" w:color="auto" w:fill="auto"/>
            <w:vAlign w:val="bottom"/>
          </w:tcPr>
          <w:p w14:paraId="6AA0CF85" w14:textId="77777777" w:rsidR="00151D54" w:rsidRPr="00461B25" w:rsidRDefault="00151D54" w:rsidP="00531B6D">
            <w:pPr>
              <w:tabs>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1144" w:type="dxa"/>
            <w:shd w:val="clear" w:color="auto" w:fill="auto"/>
            <w:vAlign w:val="bottom"/>
          </w:tcPr>
          <w:p w14:paraId="3646063F" w14:textId="77777777" w:rsidR="00151D54" w:rsidRPr="00461B25" w:rsidRDefault="00151D54" w:rsidP="00531B6D">
            <w:pPr>
              <w:tabs>
                <w:tab w:val="decimal" w:pos="933"/>
              </w:tabs>
              <w:overflowPunct/>
              <w:autoSpaceDE/>
              <w:autoSpaceDN/>
              <w:adjustRightInd/>
              <w:spacing w:line="240" w:lineRule="atLeast"/>
              <w:ind w:right="11"/>
              <w:textAlignment w:val="auto"/>
              <w:rPr>
                <w:rFonts w:hAnsi="Times New Roman" w:cs="Times New Roman"/>
                <w:sz w:val="22"/>
                <w:szCs w:val="22"/>
                <w:lang w:val="en-GB" w:bidi="ar-SA"/>
              </w:rPr>
            </w:pPr>
            <w:r w:rsidRPr="00461B25">
              <w:rPr>
                <w:rFonts w:hAnsi="Times New Roman" w:cs="Times New Roman"/>
                <w:sz w:val="22"/>
                <w:szCs w:val="22"/>
                <w:lang w:val="en-GB" w:bidi="ar-SA"/>
              </w:rPr>
              <w:t>2</w:t>
            </w:r>
          </w:p>
        </w:tc>
        <w:tc>
          <w:tcPr>
            <w:tcW w:w="254" w:type="dxa"/>
            <w:shd w:val="clear" w:color="auto" w:fill="auto"/>
            <w:vAlign w:val="bottom"/>
          </w:tcPr>
          <w:p w14:paraId="376A6C10" w14:textId="77777777" w:rsidR="00151D54" w:rsidRPr="00461B25" w:rsidRDefault="00151D54" w:rsidP="00531B6D">
            <w:pPr>
              <w:tabs>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762" w:type="dxa"/>
            <w:shd w:val="clear" w:color="auto" w:fill="auto"/>
            <w:vAlign w:val="bottom"/>
          </w:tcPr>
          <w:p w14:paraId="08C07F1A" w14:textId="77777777" w:rsidR="00151D54" w:rsidRPr="00461B25" w:rsidRDefault="00151D54" w:rsidP="00531B6D">
            <w:pPr>
              <w:tabs>
                <w:tab w:val="decimal" w:pos="461"/>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254" w:type="dxa"/>
            <w:shd w:val="clear" w:color="auto" w:fill="auto"/>
            <w:vAlign w:val="bottom"/>
          </w:tcPr>
          <w:p w14:paraId="5BD8C164" w14:textId="77777777" w:rsidR="00151D54" w:rsidRPr="00461B25" w:rsidRDefault="00151D54" w:rsidP="00531B6D">
            <w:pPr>
              <w:tabs>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1142" w:type="dxa"/>
            <w:shd w:val="clear" w:color="auto" w:fill="auto"/>
            <w:vAlign w:val="bottom"/>
            <w:hideMark/>
          </w:tcPr>
          <w:p w14:paraId="257FF4F8" w14:textId="77777777" w:rsidR="00151D54" w:rsidRPr="00461B25" w:rsidRDefault="00151D54" w:rsidP="00531B6D">
            <w:pPr>
              <w:tabs>
                <w:tab w:val="decimal" w:pos="717"/>
              </w:tabs>
              <w:overflowPunct/>
              <w:autoSpaceDE/>
              <w:autoSpaceDN/>
              <w:adjustRightInd/>
              <w:spacing w:line="240" w:lineRule="atLeast"/>
              <w:ind w:right="-10"/>
              <w:textAlignment w:val="auto"/>
              <w:rPr>
                <w:rFonts w:hAnsi="Times New Roman" w:cs="Times New Roman"/>
                <w:sz w:val="22"/>
                <w:szCs w:val="22"/>
                <w:lang w:val="en-GB" w:bidi="ar-SA"/>
              </w:rPr>
            </w:pPr>
            <w:r w:rsidRPr="00461B25">
              <w:rPr>
                <w:rFonts w:hAnsi="Times New Roman" w:cs="Times New Roman"/>
                <w:sz w:val="22"/>
                <w:szCs w:val="22"/>
                <w:lang w:val="en-GB" w:bidi="ar-SA"/>
              </w:rPr>
              <w:t>-</w:t>
            </w:r>
          </w:p>
        </w:tc>
      </w:tr>
      <w:tr w:rsidR="00151D54" w:rsidRPr="00461B25" w14:paraId="7D4B107D" w14:textId="77777777" w:rsidTr="00531B6D">
        <w:trPr>
          <w:cantSplit/>
          <w:trHeight w:val="218"/>
        </w:trPr>
        <w:tc>
          <w:tcPr>
            <w:tcW w:w="4590" w:type="dxa"/>
            <w:shd w:val="clear" w:color="auto" w:fill="auto"/>
            <w:vAlign w:val="bottom"/>
          </w:tcPr>
          <w:p w14:paraId="58802603" w14:textId="77777777" w:rsidR="00151D54" w:rsidRPr="00461B25" w:rsidRDefault="00151D54" w:rsidP="00531B6D">
            <w:pPr>
              <w:spacing w:line="240" w:lineRule="atLeast"/>
              <w:ind w:left="284" w:right="-172" w:hanging="270"/>
              <w:textAlignment w:val="auto"/>
              <w:rPr>
                <w:rFonts w:hAnsi="Times New Roman" w:cs="Times New Roman"/>
                <w:sz w:val="22"/>
                <w:szCs w:val="22"/>
                <w:lang w:bidi="te-IN"/>
              </w:rPr>
            </w:pPr>
            <w:r w:rsidRPr="00461B25">
              <w:rPr>
                <w:rFonts w:hAnsi="Times New Roman" w:cs="Times New Roman"/>
                <w:sz w:val="22"/>
                <w:szCs w:val="22"/>
                <w:lang w:bidi="te-IN"/>
              </w:rPr>
              <w:t>Recognition of previously unrecognised tax losses</w:t>
            </w:r>
          </w:p>
        </w:tc>
        <w:tc>
          <w:tcPr>
            <w:tcW w:w="761" w:type="dxa"/>
            <w:shd w:val="clear" w:color="auto" w:fill="auto"/>
            <w:vAlign w:val="bottom"/>
          </w:tcPr>
          <w:p w14:paraId="473F184E" w14:textId="77777777" w:rsidR="00151D54" w:rsidRPr="00461B25" w:rsidRDefault="00151D54" w:rsidP="00531B6D">
            <w:pPr>
              <w:tabs>
                <w:tab w:val="decimal" w:pos="461"/>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254" w:type="dxa"/>
            <w:shd w:val="clear" w:color="auto" w:fill="auto"/>
            <w:vAlign w:val="bottom"/>
          </w:tcPr>
          <w:p w14:paraId="5A9452A8" w14:textId="77777777" w:rsidR="00151D54" w:rsidRPr="00461B25" w:rsidRDefault="00151D54" w:rsidP="00531B6D">
            <w:pPr>
              <w:tabs>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1144" w:type="dxa"/>
            <w:shd w:val="clear" w:color="auto" w:fill="auto"/>
            <w:vAlign w:val="bottom"/>
          </w:tcPr>
          <w:p w14:paraId="0733ED92" w14:textId="77777777" w:rsidR="00151D54" w:rsidRPr="00461B25" w:rsidRDefault="00151D54" w:rsidP="00531B6D">
            <w:pPr>
              <w:tabs>
                <w:tab w:val="decimal" w:pos="704"/>
              </w:tabs>
              <w:overflowPunct/>
              <w:autoSpaceDE/>
              <w:autoSpaceDN/>
              <w:adjustRightInd/>
              <w:spacing w:line="240" w:lineRule="atLeast"/>
              <w:ind w:right="11"/>
              <w:textAlignment w:val="auto"/>
              <w:rPr>
                <w:rFonts w:hAnsi="Times New Roman" w:cs="Times New Roman"/>
                <w:sz w:val="22"/>
                <w:szCs w:val="22"/>
                <w:lang w:val="en-GB" w:bidi="ar-SA"/>
              </w:rPr>
            </w:pPr>
            <w:r w:rsidRPr="00461B25">
              <w:rPr>
                <w:rFonts w:hAnsi="Times New Roman" w:cs="Times New Roman"/>
                <w:sz w:val="22"/>
                <w:szCs w:val="22"/>
                <w:lang w:val="en-GB" w:bidi="ar-SA"/>
              </w:rPr>
              <w:t>-</w:t>
            </w:r>
          </w:p>
        </w:tc>
        <w:tc>
          <w:tcPr>
            <w:tcW w:w="254" w:type="dxa"/>
            <w:shd w:val="clear" w:color="auto" w:fill="auto"/>
            <w:vAlign w:val="bottom"/>
          </w:tcPr>
          <w:p w14:paraId="6E2DBB26" w14:textId="77777777" w:rsidR="00151D54" w:rsidRPr="00461B25" w:rsidRDefault="00151D54" w:rsidP="00531B6D">
            <w:pPr>
              <w:tabs>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762" w:type="dxa"/>
            <w:shd w:val="clear" w:color="auto" w:fill="auto"/>
            <w:vAlign w:val="bottom"/>
          </w:tcPr>
          <w:p w14:paraId="6B719B16" w14:textId="77777777" w:rsidR="00151D54" w:rsidRPr="00461B25" w:rsidRDefault="00151D54" w:rsidP="00531B6D">
            <w:pPr>
              <w:tabs>
                <w:tab w:val="decimal" w:pos="461"/>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254" w:type="dxa"/>
            <w:shd w:val="clear" w:color="auto" w:fill="auto"/>
            <w:vAlign w:val="bottom"/>
          </w:tcPr>
          <w:p w14:paraId="0057859F" w14:textId="77777777" w:rsidR="00151D54" w:rsidRPr="00461B25" w:rsidRDefault="00151D54" w:rsidP="00531B6D">
            <w:pPr>
              <w:tabs>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1142" w:type="dxa"/>
            <w:shd w:val="clear" w:color="auto" w:fill="auto"/>
            <w:vAlign w:val="bottom"/>
          </w:tcPr>
          <w:p w14:paraId="38ADC428" w14:textId="77777777" w:rsidR="00151D54" w:rsidRPr="00461B25" w:rsidRDefault="00151D54" w:rsidP="00531B6D">
            <w:pPr>
              <w:tabs>
                <w:tab w:val="decimal" w:pos="900"/>
              </w:tabs>
              <w:overflowPunct/>
              <w:autoSpaceDE/>
              <w:autoSpaceDN/>
              <w:adjustRightInd/>
              <w:spacing w:line="240" w:lineRule="atLeast"/>
              <w:ind w:right="-10"/>
              <w:textAlignment w:val="auto"/>
              <w:rPr>
                <w:rFonts w:hAnsi="Times New Roman" w:cs="Times New Roman"/>
                <w:sz w:val="22"/>
                <w:szCs w:val="22"/>
                <w:lang w:val="en-GB" w:bidi="ar-SA"/>
              </w:rPr>
            </w:pPr>
            <w:r w:rsidRPr="00461B25">
              <w:rPr>
                <w:rFonts w:hAnsi="Times New Roman" w:cs="Times New Roman"/>
                <w:sz w:val="22"/>
                <w:szCs w:val="22"/>
                <w:lang w:val="en-GB" w:bidi="ar-SA"/>
              </w:rPr>
              <w:t>22</w:t>
            </w:r>
          </w:p>
        </w:tc>
      </w:tr>
      <w:tr w:rsidR="00151D54" w:rsidRPr="00461B25" w14:paraId="2D0692B0" w14:textId="77777777" w:rsidTr="00531B6D">
        <w:trPr>
          <w:cantSplit/>
          <w:trHeight w:val="246"/>
        </w:trPr>
        <w:tc>
          <w:tcPr>
            <w:tcW w:w="4590" w:type="dxa"/>
            <w:shd w:val="clear" w:color="auto" w:fill="auto"/>
            <w:vAlign w:val="bottom"/>
            <w:hideMark/>
          </w:tcPr>
          <w:p w14:paraId="43C49175" w14:textId="77777777" w:rsidR="00151D54" w:rsidRPr="00461B25" w:rsidRDefault="00151D54" w:rsidP="00531B6D">
            <w:pPr>
              <w:spacing w:line="240" w:lineRule="atLeast"/>
              <w:textAlignment w:val="auto"/>
              <w:rPr>
                <w:rFonts w:hAnsi="Times New Roman" w:cs="Times New Roman"/>
                <w:b/>
                <w:bCs/>
                <w:sz w:val="22"/>
                <w:szCs w:val="22"/>
                <w:lang w:bidi="te-IN"/>
              </w:rPr>
            </w:pPr>
            <w:r w:rsidRPr="00461B25">
              <w:rPr>
                <w:rFonts w:hAnsi="Times New Roman" w:cs="Times New Roman"/>
                <w:b/>
                <w:bCs/>
                <w:sz w:val="22"/>
                <w:szCs w:val="22"/>
                <w:lang w:bidi="te-IN"/>
              </w:rPr>
              <w:t>Total</w:t>
            </w:r>
          </w:p>
        </w:tc>
        <w:tc>
          <w:tcPr>
            <w:tcW w:w="761" w:type="dxa"/>
            <w:shd w:val="clear" w:color="auto" w:fill="auto"/>
            <w:vAlign w:val="bottom"/>
          </w:tcPr>
          <w:p w14:paraId="670D0DB1" w14:textId="77777777" w:rsidR="00151D54" w:rsidRPr="00461B25" w:rsidRDefault="00151D54" w:rsidP="00531B6D">
            <w:pPr>
              <w:tabs>
                <w:tab w:val="left" w:pos="720"/>
                <w:tab w:val="decimal" w:pos="765"/>
              </w:tabs>
              <w:overflowPunct/>
              <w:autoSpaceDE/>
              <w:autoSpaceDN/>
              <w:adjustRightInd/>
              <w:spacing w:line="240" w:lineRule="atLeast"/>
              <w:jc w:val="center"/>
              <w:textAlignment w:val="auto"/>
              <w:rPr>
                <w:rFonts w:hAnsi="Times New Roman" w:cs="Times New Roman"/>
                <w:i/>
                <w:iCs/>
                <w:sz w:val="22"/>
                <w:szCs w:val="22"/>
                <w:lang w:val="en-GB" w:bidi="ar-SA"/>
              </w:rPr>
            </w:pPr>
            <w:r w:rsidRPr="00461B25">
              <w:rPr>
                <w:rFonts w:hAnsi="Times New Roman" w:cs="Times New Roman"/>
                <w:i/>
                <w:iCs/>
                <w:sz w:val="22"/>
                <w:szCs w:val="22"/>
                <w:lang w:val="en-GB" w:bidi="ar-SA"/>
              </w:rPr>
              <w:t>21</w:t>
            </w:r>
          </w:p>
        </w:tc>
        <w:tc>
          <w:tcPr>
            <w:tcW w:w="254" w:type="dxa"/>
            <w:shd w:val="clear" w:color="auto" w:fill="auto"/>
            <w:vAlign w:val="bottom"/>
          </w:tcPr>
          <w:p w14:paraId="7AD3377C" w14:textId="77777777" w:rsidR="00151D54" w:rsidRPr="00461B25" w:rsidRDefault="00151D54" w:rsidP="00531B6D">
            <w:pPr>
              <w:tabs>
                <w:tab w:val="decimal" w:pos="765"/>
              </w:tabs>
              <w:overflowPunct/>
              <w:autoSpaceDE/>
              <w:autoSpaceDN/>
              <w:adjustRightInd/>
              <w:spacing w:line="240" w:lineRule="atLeast"/>
              <w:jc w:val="center"/>
              <w:textAlignment w:val="auto"/>
              <w:rPr>
                <w:rFonts w:hAnsi="Times New Roman" w:cs="Times New Roman"/>
                <w:sz w:val="22"/>
                <w:szCs w:val="22"/>
                <w:lang w:val="en-GB" w:bidi="ar-SA"/>
              </w:rPr>
            </w:pPr>
          </w:p>
        </w:tc>
        <w:tc>
          <w:tcPr>
            <w:tcW w:w="1144" w:type="dxa"/>
            <w:tcBorders>
              <w:top w:val="single" w:sz="4" w:space="0" w:color="auto"/>
              <w:left w:val="nil"/>
              <w:bottom w:val="double" w:sz="4" w:space="0" w:color="auto"/>
              <w:right w:val="nil"/>
            </w:tcBorders>
            <w:shd w:val="clear" w:color="auto" w:fill="auto"/>
            <w:vAlign w:val="bottom"/>
          </w:tcPr>
          <w:p w14:paraId="14047760" w14:textId="77777777" w:rsidR="00151D54" w:rsidRPr="00461B25" w:rsidRDefault="00151D54" w:rsidP="00531B6D">
            <w:pPr>
              <w:tabs>
                <w:tab w:val="decimal" w:pos="933"/>
              </w:tabs>
              <w:overflowPunct/>
              <w:autoSpaceDE/>
              <w:autoSpaceDN/>
              <w:adjustRightInd/>
              <w:spacing w:line="240" w:lineRule="atLeast"/>
              <w:ind w:right="11"/>
              <w:textAlignment w:val="auto"/>
              <w:rPr>
                <w:rFonts w:hAnsi="Times New Roman" w:cs="Times New Roman"/>
                <w:b/>
                <w:bCs/>
                <w:sz w:val="22"/>
                <w:szCs w:val="22"/>
                <w:lang w:val="en-GB" w:bidi="ar-SA"/>
              </w:rPr>
            </w:pPr>
            <w:r w:rsidRPr="00461B25">
              <w:rPr>
                <w:rFonts w:hAnsi="Times New Roman" w:cs="Times New Roman"/>
                <w:b/>
                <w:bCs/>
                <w:sz w:val="22"/>
                <w:szCs w:val="22"/>
                <w:lang w:val="en-GB" w:bidi="ar-SA"/>
              </w:rPr>
              <w:t>170</w:t>
            </w:r>
          </w:p>
        </w:tc>
        <w:tc>
          <w:tcPr>
            <w:tcW w:w="254" w:type="dxa"/>
            <w:shd w:val="clear" w:color="auto" w:fill="auto"/>
            <w:vAlign w:val="bottom"/>
          </w:tcPr>
          <w:p w14:paraId="0A6463F0" w14:textId="77777777" w:rsidR="00151D54" w:rsidRPr="00461B25" w:rsidRDefault="00151D54" w:rsidP="00531B6D">
            <w:pPr>
              <w:tabs>
                <w:tab w:val="decimal" w:pos="765"/>
              </w:tabs>
              <w:overflowPunct/>
              <w:autoSpaceDE/>
              <w:autoSpaceDN/>
              <w:adjustRightInd/>
              <w:spacing w:line="240" w:lineRule="atLeast"/>
              <w:jc w:val="center"/>
              <w:textAlignment w:val="auto"/>
              <w:rPr>
                <w:rFonts w:hAnsi="Times New Roman" w:cs="Times New Roman"/>
                <w:b/>
                <w:bCs/>
                <w:sz w:val="22"/>
                <w:szCs w:val="22"/>
                <w:lang w:val="en-GB" w:bidi="ar-SA"/>
              </w:rPr>
            </w:pPr>
          </w:p>
        </w:tc>
        <w:tc>
          <w:tcPr>
            <w:tcW w:w="762" w:type="dxa"/>
            <w:shd w:val="clear" w:color="auto" w:fill="auto"/>
            <w:vAlign w:val="bottom"/>
            <w:hideMark/>
          </w:tcPr>
          <w:p w14:paraId="485A9B4B" w14:textId="77777777" w:rsidR="00151D54" w:rsidRPr="00461B25" w:rsidRDefault="00151D54" w:rsidP="00531B6D">
            <w:pPr>
              <w:tabs>
                <w:tab w:val="left" w:pos="720"/>
                <w:tab w:val="decimal" w:pos="765"/>
              </w:tabs>
              <w:overflowPunct/>
              <w:autoSpaceDE/>
              <w:autoSpaceDN/>
              <w:adjustRightInd/>
              <w:spacing w:line="240" w:lineRule="atLeast"/>
              <w:jc w:val="center"/>
              <w:textAlignment w:val="auto"/>
              <w:rPr>
                <w:rFonts w:hAnsi="Times New Roman" w:cs="Times New Roman"/>
                <w:i/>
                <w:iCs/>
                <w:sz w:val="22"/>
                <w:szCs w:val="22"/>
                <w:lang w:val="en-GB" w:bidi="ar-SA"/>
              </w:rPr>
            </w:pPr>
            <w:r w:rsidRPr="00461B25">
              <w:rPr>
                <w:rFonts w:hAnsi="Times New Roman" w:cs="Times New Roman"/>
                <w:i/>
                <w:iCs/>
                <w:sz w:val="22"/>
                <w:szCs w:val="22"/>
                <w:lang w:val="en-GB" w:bidi="ar-SA"/>
              </w:rPr>
              <w:t>22</w:t>
            </w:r>
          </w:p>
        </w:tc>
        <w:tc>
          <w:tcPr>
            <w:tcW w:w="254" w:type="dxa"/>
            <w:shd w:val="clear" w:color="auto" w:fill="auto"/>
            <w:vAlign w:val="bottom"/>
          </w:tcPr>
          <w:p w14:paraId="5704736C" w14:textId="77777777" w:rsidR="00151D54" w:rsidRPr="00461B25" w:rsidRDefault="00151D54" w:rsidP="00531B6D">
            <w:pPr>
              <w:tabs>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1142" w:type="dxa"/>
            <w:tcBorders>
              <w:top w:val="single" w:sz="4" w:space="0" w:color="auto"/>
              <w:left w:val="nil"/>
              <w:bottom w:val="double" w:sz="4" w:space="0" w:color="auto"/>
              <w:right w:val="nil"/>
            </w:tcBorders>
            <w:shd w:val="clear" w:color="auto" w:fill="auto"/>
            <w:vAlign w:val="bottom"/>
            <w:hideMark/>
          </w:tcPr>
          <w:p w14:paraId="60CCD4A4" w14:textId="77777777" w:rsidR="00151D54" w:rsidRPr="00461B25" w:rsidRDefault="00151D54" w:rsidP="00531B6D">
            <w:pPr>
              <w:tabs>
                <w:tab w:val="decimal" w:pos="900"/>
              </w:tabs>
              <w:overflowPunct/>
              <w:autoSpaceDE/>
              <w:autoSpaceDN/>
              <w:adjustRightInd/>
              <w:spacing w:line="240" w:lineRule="atLeast"/>
              <w:ind w:right="-10"/>
              <w:textAlignment w:val="auto"/>
              <w:rPr>
                <w:rFonts w:hAnsi="Times New Roman" w:cs="Times New Roman"/>
                <w:b/>
                <w:bCs/>
                <w:sz w:val="22"/>
                <w:szCs w:val="22"/>
                <w:lang w:val="en-GB" w:bidi="ar-SA"/>
              </w:rPr>
            </w:pPr>
            <w:r w:rsidRPr="00461B25">
              <w:rPr>
                <w:rFonts w:hAnsi="Times New Roman" w:cs="Times New Roman"/>
                <w:b/>
                <w:bCs/>
                <w:sz w:val="22"/>
                <w:szCs w:val="22"/>
                <w:lang w:val="en-GB" w:bidi="ar-SA"/>
              </w:rPr>
              <w:t>207</w:t>
            </w:r>
          </w:p>
        </w:tc>
      </w:tr>
    </w:tbl>
    <w:p w14:paraId="70362E1F" w14:textId="77777777" w:rsidR="00151D54" w:rsidRPr="00461B25" w:rsidRDefault="00151D54" w:rsidP="00151D54">
      <w:pPr>
        <w:tabs>
          <w:tab w:val="left" w:pos="540"/>
        </w:tabs>
        <w:spacing w:line="240" w:lineRule="atLeast"/>
        <w:jc w:val="thaiDistribute"/>
        <w:textAlignment w:val="auto"/>
        <w:rPr>
          <w:rFonts w:hAnsi="Times New Roman" w:cs="Times New Roman"/>
          <w:b/>
          <w:bCs/>
          <w:sz w:val="22"/>
          <w:szCs w:val="22"/>
          <w:lang w:bidi="te-IN"/>
        </w:rPr>
      </w:pPr>
    </w:p>
    <w:tbl>
      <w:tblPr>
        <w:tblW w:w="9120" w:type="dxa"/>
        <w:tblInd w:w="450" w:type="dxa"/>
        <w:shd w:val="clear" w:color="auto" w:fill="CCFFFF"/>
        <w:tblLayout w:type="fixed"/>
        <w:tblCellMar>
          <w:left w:w="79" w:type="dxa"/>
          <w:right w:w="79" w:type="dxa"/>
        </w:tblCellMar>
        <w:tblLook w:val="04A0" w:firstRow="1" w:lastRow="0" w:firstColumn="1" w:lastColumn="0" w:noHBand="0" w:noVBand="1"/>
      </w:tblPr>
      <w:tblGrid>
        <w:gridCol w:w="4590"/>
        <w:gridCol w:w="720"/>
        <w:gridCol w:w="254"/>
        <w:gridCol w:w="1144"/>
        <w:gridCol w:w="254"/>
        <w:gridCol w:w="762"/>
        <w:gridCol w:w="254"/>
        <w:gridCol w:w="1142"/>
      </w:tblGrid>
      <w:tr w:rsidR="00151D54" w:rsidRPr="00461B25" w14:paraId="64115BC2" w14:textId="77777777" w:rsidTr="00531B6D">
        <w:trPr>
          <w:cantSplit/>
          <w:trHeight w:val="164"/>
          <w:tblHeader/>
        </w:trPr>
        <w:tc>
          <w:tcPr>
            <w:tcW w:w="4590" w:type="dxa"/>
            <w:shd w:val="clear" w:color="auto" w:fill="auto"/>
          </w:tcPr>
          <w:p w14:paraId="69944056" w14:textId="77777777" w:rsidR="00151D54" w:rsidRPr="00461B25" w:rsidRDefault="00151D54" w:rsidP="00531B6D">
            <w:pPr>
              <w:overflowPunct/>
              <w:autoSpaceDE/>
              <w:autoSpaceDN/>
              <w:adjustRightInd/>
              <w:spacing w:line="240" w:lineRule="atLeast"/>
              <w:textAlignment w:val="auto"/>
              <w:rPr>
                <w:rFonts w:hAnsi="Times New Roman" w:cs="Times New Roman"/>
                <w:b/>
                <w:sz w:val="22"/>
                <w:szCs w:val="22"/>
                <w:lang w:val="en-GB" w:bidi="ar-SA"/>
              </w:rPr>
            </w:pPr>
          </w:p>
        </w:tc>
        <w:tc>
          <w:tcPr>
            <w:tcW w:w="4530" w:type="dxa"/>
            <w:gridSpan w:val="7"/>
            <w:shd w:val="clear" w:color="auto" w:fill="auto"/>
            <w:hideMark/>
          </w:tcPr>
          <w:p w14:paraId="777524CA" w14:textId="77777777" w:rsidR="00151D54" w:rsidRPr="00461B25" w:rsidRDefault="00151D54" w:rsidP="00531B6D">
            <w:pPr>
              <w:overflowPunct/>
              <w:autoSpaceDE/>
              <w:autoSpaceDN/>
              <w:adjustRightInd/>
              <w:spacing w:line="240" w:lineRule="atLeast"/>
              <w:jc w:val="center"/>
              <w:textAlignment w:val="auto"/>
              <w:rPr>
                <w:rFonts w:hAnsi="Times New Roman" w:cs="Times New Roman"/>
                <w:b/>
                <w:sz w:val="22"/>
                <w:szCs w:val="22"/>
                <w:lang w:val="en-GB" w:bidi="ar-SA"/>
              </w:rPr>
            </w:pPr>
            <w:r w:rsidRPr="00461B25">
              <w:rPr>
                <w:rFonts w:hAnsi="Times New Roman" w:cs="Times New Roman"/>
                <w:b/>
                <w:sz w:val="22"/>
                <w:szCs w:val="22"/>
                <w:lang w:val="en-GB" w:bidi="ar-SA"/>
              </w:rPr>
              <w:t>Separate financial statements</w:t>
            </w:r>
          </w:p>
        </w:tc>
      </w:tr>
      <w:tr w:rsidR="00151D54" w:rsidRPr="00461B25" w14:paraId="6CC28107" w14:textId="77777777" w:rsidTr="00531B6D">
        <w:trPr>
          <w:cantSplit/>
          <w:trHeight w:val="257"/>
          <w:tblHeader/>
        </w:trPr>
        <w:tc>
          <w:tcPr>
            <w:tcW w:w="4590" w:type="dxa"/>
            <w:shd w:val="clear" w:color="auto" w:fill="auto"/>
          </w:tcPr>
          <w:p w14:paraId="08F9FD6B" w14:textId="77777777" w:rsidR="00151D54" w:rsidRPr="00461B25" w:rsidRDefault="00151D54" w:rsidP="00531B6D">
            <w:pPr>
              <w:tabs>
                <w:tab w:val="left" w:pos="720"/>
                <w:tab w:val="decimal" w:pos="765"/>
              </w:tabs>
              <w:overflowPunct/>
              <w:autoSpaceDE/>
              <w:autoSpaceDN/>
              <w:adjustRightInd/>
              <w:spacing w:line="240" w:lineRule="atLeast"/>
              <w:textAlignment w:val="auto"/>
              <w:rPr>
                <w:rFonts w:hAnsi="Times New Roman" w:cs="Times New Roman"/>
                <w:b/>
                <w:bCs/>
                <w:color w:val="0000FF"/>
                <w:sz w:val="22"/>
                <w:szCs w:val="22"/>
                <w:lang w:val="en-GB" w:bidi="ar-SA"/>
              </w:rPr>
            </w:pPr>
          </w:p>
        </w:tc>
        <w:tc>
          <w:tcPr>
            <w:tcW w:w="2118" w:type="dxa"/>
            <w:gridSpan w:val="3"/>
            <w:shd w:val="clear" w:color="auto" w:fill="auto"/>
            <w:hideMark/>
          </w:tcPr>
          <w:p w14:paraId="797BA079" w14:textId="77777777" w:rsidR="00151D54" w:rsidRPr="00461B25" w:rsidRDefault="00151D54" w:rsidP="00531B6D">
            <w:pPr>
              <w:overflowPunct/>
              <w:autoSpaceDE/>
              <w:autoSpaceDN/>
              <w:adjustRightInd/>
              <w:spacing w:line="240" w:lineRule="atLeast"/>
              <w:jc w:val="center"/>
              <w:textAlignment w:val="auto"/>
              <w:rPr>
                <w:rFonts w:hAnsi="Times New Roman" w:cs="Times New Roman"/>
                <w:bCs/>
                <w:sz w:val="22"/>
                <w:szCs w:val="22"/>
                <w:lang w:val="en-GB" w:bidi="ar-SA"/>
              </w:rPr>
            </w:pPr>
            <w:r w:rsidRPr="00461B25">
              <w:rPr>
                <w:rFonts w:hAnsi="Times New Roman" w:cs="Times New Roman"/>
                <w:bCs/>
                <w:sz w:val="22"/>
                <w:szCs w:val="22"/>
                <w:lang w:val="en-GB" w:bidi="ar-SA"/>
              </w:rPr>
              <w:t>2021</w:t>
            </w:r>
          </w:p>
        </w:tc>
        <w:tc>
          <w:tcPr>
            <w:tcW w:w="254" w:type="dxa"/>
            <w:shd w:val="clear" w:color="auto" w:fill="auto"/>
          </w:tcPr>
          <w:p w14:paraId="16C8416A" w14:textId="77777777" w:rsidR="00151D54" w:rsidRPr="00461B25" w:rsidRDefault="00151D54" w:rsidP="00531B6D">
            <w:pPr>
              <w:overflowPunct/>
              <w:autoSpaceDE/>
              <w:autoSpaceDN/>
              <w:adjustRightInd/>
              <w:spacing w:line="240" w:lineRule="atLeast"/>
              <w:jc w:val="center"/>
              <w:textAlignment w:val="auto"/>
              <w:rPr>
                <w:rFonts w:hAnsi="Times New Roman" w:cs="Times New Roman"/>
                <w:bCs/>
                <w:sz w:val="22"/>
                <w:szCs w:val="22"/>
                <w:lang w:val="en-GB" w:bidi="ar-SA"/>
              </w:rPr>
            </w:pPr>
          </w:p>
        </w:tc>
        <w:tc>
          <w:tcPr>
            <w:tcW w:w="2158" w:type="dxa"/>
            <w:gridSpan w:val="3"/>
            <w:shd w:val="clear" w:color="auto" w:fill="auto"/>
            <w:hideMark/>
          </w:tcPr>
          <w:p w14:paraId="1B8231F0" w14:textId="77777777" w:rsidR="00151D54" w:rsidRPr="00461B25" w:rsidRDefault="00151D54" w:rsidP="00531B6D">
            <w:pPr>
              <w:overflowPunct/>
              <w:autoSpaceDE/>
              <w:autoSpaceDN/>
              <w:adjustRightInd/>
              <w:spacing w:line="240" w:lineRule="atLeast"/>
              <w:jc w:val="center"/>
              <w:textAlignment w:val="auto"/>
              <w:rPr>
                <w:rFonts w:hAnsi="Times New Roman" w:cs="Times New Roman"/>
                <w:bCs/>
                <w:sz w:val="22"/>
                <w:szCs w:val="22"/>
                <w:lang w:val="en-GB" w:bidi="ar-SA"/>
              </w:rPr>
            </w:pPr>
            <w:r w:rsidRPr="00461B25">
              <w:rPr>
                <w:rFonts w:hAnsi="Times New Roman" w:cs="Times New Roman"/>
                <w:bCs/>
                <w:sz w:val="22"/>
                <w:szCs w:val="22"/>
                <w:lang w:val="en-GB" w:bidi="ar-SA"/>
              </w:rPr>
              <w:t>2020</w:t>
            </w:r>
          </w:p>
        </w:tc>
      </w:tr>
      <w:tr w:rsidR="00151D54" w:rsidRPr="00461B25" w14:paraId="1F95398F" w14:textId="77777777" w:rsidTr="00531B6D">
        <w:trPr>
          <w:cantSplit/>
          <w:trHeight w:val="738"/>
          <w:tblHeader/>
        </w:trPr>
        <w:tc>
          <w:tcPr>
            <w:tcW w:w="4590" w:type="dxa"/>
            <w:shd w:val="clear" w:color="auto" w:fill="auto"/>
          </w:tcPr>
          <w:p w14:paraId="7CDCD643" w14:textId="77777777" w:rsidR="00151D54" w:rsidRPr="00461B25" w:rsidRDefault="00151D54" w:rsidP="00531B6D">
            <w:pPr>
              <w:tabs>
                <w:tab w:val="left" w:pos="720"/>
                <w:tab w:val="decimal" w:pos="765"/>
              </w:tabs>
              <w:overflowPunct/>
              <w:autoSpaceDE/>
              <w:autoSpaceDN/>
              <w:adjustRightInd/>
              <w:spacing w:line="240" w:lineRule="atLeast"/>
              <w:textAlignment w:val="auto"/>
              <w:rPr>
                <w:rFonts w:hAnsi="Times New Roman" w:cs="Times New Roman"/>
                <w:sz w:val="22"/>
                <w:szCs w:val="22"/>
                <w:lang w:val="en-GB" w:bidi="ar-SA"/>
              </w:rPr>
            </w:pPr>
          </w:p>
        </w:tc>
        <w:tc>
          <w:tcPr>
            <w:tcW w:w="720" w:type="dxa"/>
            <w:shd w:val="clear" w:color="auto" w:fill="auto"/>
            <w:hideMark/>
          </w:tcPr>
          <w:p w14:paraId="3F14B7C2" w14:textId="77777777" w:rsidR="00151D54" w:rsidRPr="00461B25" w:rsidRDefault="00151D54" w:rsidP="00531B6D">
            <w:pPr>
              <w:tabs>
                <w:tab w:val="left" w:pos="720"/>
                <w:tab w:val="decimal" w:pos="765"/>
              </w:tabs>
              <w:overflowPunct/>
              <w:autoSpaceDE/>
              <w:autoSpaceDN/>
              <w:adjustRightInd/>
              <w:spacing w:line="240" w:lineRule="atLeast"/>
              <w:jc w:val="center"/>
              <w:textAlignment w:val="auto"/>
              <w:rPr>
                <w:rFonts w:hAnsi="Times New Roman" w:cs="Times New Roman"/>
                <w:i/>
                <w:iCs/>
                <w:sz w:val="22"/>
                <w:szCs w:val="22"/>
                <w:lang w:val="en-GB" w:bidi="ar-SA"/>
              </w:rPr>
            </w:pPr>
            <w:r w:rsidRPr="00461B25">
              <w:rPr>
                <w:rFonts w:hAnsi="Times New Roman" w:cs="Times New Roman"/>
                <w:i/>
                <w:iCs/>
                <w:sz w:val="22"/>
                <w:szCs w:val="22"/>
                <w:lang w:val="en-GB" w:bidi="ar-SA"/>
              </w:rPr>
              <w:t>Rate</w:t>
            </w:r>
          </w:p>
          <w:p w14:paraId="18DA6B37" w14:textId="77777777" w:rsidR="00151D54" w:rsidRPr="00461B25" w:rsidRDefault="00151D54" w:rsidP="00531B6D">
            <w:pPr>
              <w:tabs>
                <w:tab w:val="left" w:pos="720"/>
                <w:tab w:val="decimal" w:pos="765"/>
              </w:tabs>
              <w:overflowPunct/>
              <w:autoSpaceDE/>
              <w:autoSpaceDN/>
              <w:adjustRightInd/>
              <w:spacing w:line="240" w:lineRule="atLeast"/>
              <w:jc w:val="center"/>
              <w:textAlignment w:val="auto"/>
              <w:rPr>
                <w:rFonts w:hAnsi="Times New Roman" w:cs="Times New Roman"/>
                <w:i/>
                <w:iCs/>
                <w:sz w:val="22"/>
                <w:szCs w:val="22"/>
                <w:lang w:val="en-GB"/>
              </w:rPr>
            </w:pPr>
            <w:r w:rsidRPr="00461B25">
              <w:rPr>
                <w:rFonts w:hAnsi="Times New Roman" w:cs="Times New Roman"/>
                <w:i/>
                <w:iCs/>
                <w:sz w:val="22"/>
                <w:szCs w:val="22"/>
                <w:lang w:val="en-GB"/>
              </w:rPr>
              <w:t>(%)</w:t>
            </w:r>
          </w:p>
        </w:tc>
        <w:tc>
          <w:tcPr>
            <w:tcW w:w="254" w:type="dxa"/>
            <w:shd w:val="clear" w:color="auto" w:fill="auto"/>
          </w:tcPr>
          <w:p w14:paraId="0E4FD960" w14:textId="77777777" w:rsidR="00151D54" w:rsidRPr="00461B25" w:rsidRDefault="00151D54" w:rsidP="00531B6D">
            <w:pPr>
              <w:tabs>
                <w:tab w:val="left" w:pos="720"/>
                <w:tab w:val="decimal" w:pos="765"/>
              </w:tabs>
              <w:overflowPunct/>
              <w:autoSpaceDE/>
              <w:autoSpaceDN/>
              <w:adjustRightInd/>
              <w:spacing w:line="240" w:lineRule="atLeast"/>
              <w:jc w:val="center"/>
              <w:textAlignment w:val="auto"/>
              <w:rPr>
                <w:rFonts w:hAnsi="Times New Roman" w:cs="Times New Roman"/>
                <w:i/>
                <w:iCs/>
                <w:sz w:val="22"/>
                <w:szCs w:val="22"/>
                <w:cs/>
                <w:lang w:val="en-GB" w:bidi="ar-SA"/>
              </w:rPr>
            </w:pPr>
          </w:p>
          <w:p w14:paraId="2852FACA" w14:textId="77777777" w:rsidR="00151D54" w:rsidRPr="00461B25" w:rsidRDefault="00151D54" w:rsidP="00531B6D">
            <w:pPr>
              <w:tabs>
                <w:tab w:val="left" w:pos="720"/>
                <w:tab w:val="decimal" w:pos="765"/>
              </w:tabs>
              <w:overflowPunct/>
              <w:autoSpaceDE/>
              <w:autoSpaceDN/>
              <w:adjustRightInd/>
              <w:spacing w:line="240" w:lineRule="atLeast"/>
              <w:jc w:val="center"/>
              <w:textAlignment w:val="auto"/>
              <w:rPr>
                <w:rFonts w:hAnsi="Times New Roman" w:cs="Times New Roman"/>
                <w:i/>
                <w:iCs/>
                <w:sz w:val="22"/>
                <w:szCs w:val="22"/>
                <w:lang w:val="en-GB" w:bidi="ar-SA"/>
              </w:rPr>
            </w:pPr>
          </w:p>
        </w:tc>
        <w:tc>
          <w:tcPr>
            <w:tcW w:w="1144" w:type="dxa"/>
            <w:shd w:val="clear" w:color="auto" w:fill="auto"/>
            <w:hideMark/>
          </w:tcPr>
          <w:p w14:paraId="126BD2BB" w14:textId="77777777" w:rsidR="00151D54" w:rsidRPr="00461B25" w:rsidRDefault="00151D54" w:rsidP="00531B6D">
            <w:pPr>
              <w:tabs>
                <w:tab w:val="left" w:pos="720"/>
                <w:tab w:val="decimal" w:pos="765"/>
              </w:tabs>
              <w:overflowPunct/>
              <w:autoSpaceDE/>
              <w:autoSpaceDN/>
              <w:adjustRightInd/>
              <w:spacing w:line="240" w:lineRule="atLeast"/>
              <w:ind w:left="-79" w:right="-79"/>
              <w:jc w:val="center"/>
              <w:textAlignment w:val="auto"/>
              <w:rPr>
                <w:rFonts w:hAnsi="Times New Roman" w:cs="Times New Roman"/>
                <w:i/>
                <w:iCs/>
                <w:sz w:val="22"/>
                <w:szCs w:val="22"/>
                <w:lang w:val="en-GB" w:bidi="ar-SA"/>
              </w:rPr>
            </w:pPr>
            <w:r w:rsidRPr="00461B25">
              <w:rPr>
                <w:rFonts w:hAnsi="Times New Roman" w:cs="Times New Roman"/>
                <w:i/>
                <w:iCs/>
                <w:sz w:val="22"/>
                <w:szCs w:val="22"/>
                <w:lang w:val="en-GB" w:bidi="ar-SA"/>
              </w:rPr>
              <w:t>(in million Baht)</w:t>
            </w:r>
          </w:p>
        </w:tc>
        <w:tc>
          <w:tcPr>
            <w:tcW w:w="254" w:type="dxa"/>
            <w:shd w:val="clear" w:color="auto" w:fill="auto"/>
          </w:tcPr>
          <w:p w14:paraId="4D7FFE04" w14:textId="77777777" w:rsidR="00151D54" w:rsidRPr="00461B25" w:rsidRDefault="00151D54" w:rsidP="00531B6D">
            <w:pPr>
              <w:tabs>
                <w:tab w:val="left" w:pos="720"/>
                <w:tab w:val="decimal" w:pos="765"/>
              </w:tabs>
              <w:overflowPunct/>
              <w:autoSpaceDE/>
              <w:autoSpaceDN/>
              <w:adjustRightInd/>
              <w:spacing w:line="240" w:lineRule="atLeast"/>
              <w:jc w:val="center"/>
              <w:textAlignment w:val="auto"/>
              <w:rPr>
                <w:rFonts w:hAnsi="Times New Roman" w:cs="Times New Roman"/>
                <w:i/>
                <w:iCs/>
                <w:sz w:val="22"/>
                <w:szCs w:val="22"/>
                <w:lang w:val="en-GB" w:bidi="ar-SA"/>
              </w:rPr>
            </w:pPr>
          </w:p>
          <w:p w14:paraId="4240AE21" w14:textId="77777777" w:rsidR="00151D54" w:rsidRPr="00461B25" w:rsidRDefault="00151D54" w:rsidP="00531B6D">
            <w:pPr>
              <w:tabs>
                <w:tab w:val="left" w:pos="720"/>
                <w:tab w:val="decimal" w:pos="765"/>
              </w:tabs>
              <w:overflowPunct/>
              <w:autoSpaceDE/>
              <w:autoSpaceDN/>
              <w:adjustRightInd/>
              <w:spacing w:line="240" w:lineRule="atLeast"/>
              <w:jc w:val="center"/>
              <w:textAlignment w:val="auto"/>
              <w:rPr>
                <w:rFonts w:hAnsi="Times New Roman" w:cs="Times New Roman"/>
                <w:i/>
                <w:iCs/>
                <w:sz w:val="22"/>
                <w:szCs w:val="22"/>
                <w:lang w:val="en-GB" w:bidi="ar-SA"/>
              </w:rPr>
            </w:pPr>
          </w:p>
        </w:tc>
        <w:tc>
          <w:tcPr>
            <w:tcW w:w="762" w:type="dxa"/>
            <w:shd w:val="clear" w:color="auto" w:fill="auto"/>
            <w:hideMark/>
          </w:tcPr>
          <w:p w14:paraId="4664F730" w14:textId="77777777" w:rsidR="00151D54" w:rsidRPr="00461B25" w:rsidRDefault="00151D54" w:rsidP="00531B6D">
            <w:pPr>
              <w:tabs>
                <w:tab w:val="left" w:pos="720"/>
                <w:tab w:val="decimal" w:pos="765"/>
              </w:tabs>
              <w:overflowPunct/>
              <w:autoSpaceDE/>
              <w:autoSpaceDN/>
              <w:adjustRightInd/>
              <w:spacing w:line="240" w:lineRule="atLeast"/>
              <w:jc w:val="center"/>
              <w:textAlignment w:val="auto"/>
              <w:rPr>
                <w:rFonts w:hAnsi="Times New Roman" w:cs="Times New Roman"/>
                <w:i/>
                <w:iCs/>
                <w:sz w:val="22"/>
                <w:szCs w:val="22"/>
                <w:lang w:val="en-GB" w:bidi="ar-SA"/>
              </w:rPr>
            </w:pPr>
            <w:r w:rsidRPr="00461B25">
              <w:rPr>
                <w:rFonts w:hAnsi="Times New Roman" w:cs="Times New Roman"/>
                <w:i/>
                <w:iCs/>
                <w:sz w:val="22"/>
                <w:szCs w:val="22"/>
                <w:lang w:val="en-GB" w:bidi="ar-SA"/>
              </w:rPr>
              <w:t>Rate</w:t>
            </w:r>
          </w:p>
          <w:p w14:paraId="2A6BC60E" w14:textId="77777777" w:rsidR="00151D54" w:rsidRPr="00461B25" w:rsidRDefault="00151D54" w:rsidP="00531B6D">
            <w:pPr>
              <w:tabs>
                <w:tab w:val="left" w:pos="720"/>
                <w:tab w:val="decimal" w:pos="765"/>
              </w:tabs>
              <w:overflowPunct/>
              <w:autoSpaceDE/>
              <w:autoSpaceDN/>
              <w:adjustRightInd/>
              <w:spacing w:line="240" w:lineRule="atLeast"/>
              <w:jc w:val="center"/>
              <w:textAlignment w:val="auto"/>
              <w:rPr>
                <w:rFonts w:hAnsi="Times New Roman" w:cs="Times New Roman"/>
                <w:i/>
                <w:iCs/>
                <w:sz w:val="22"/>
                <w:szCs w:val="22"/>
                <w:lang w:val="en-GB"/>
              </w:rPr>
            </w:pPr>
            <w:r w:rsidRPr="00461B25">
              <w:rPr>
                <w:rFonts w:hAnsi="Times New Roman" w:cs="Times New Roman"/>
                <w:i/>
                <w:iCs/>
                <w:sz w:val="22"/>
                <w:szCs w:val="22"/>
                <w:lang w:val="en-GB"/>
              </w:rPr>
              <w:t>(%)</w:t>
            </w:r>
          </w:p>
        </w:tc>
        <w:tc>
          <w:tcPr>
            <w:tcW w:w="254" w:type="dxa"/>
            <w:shd w:val="clear" w:color="auto" w:fill="auto"/>
          </w:tcPr>
          <w:p w14:paraId="0399C3DB" w14:textId="77777777" w:rsidR="00151D54" w:rsidRPr="00461B25" w:rsidRDefault="00151D54" w:rsidP="00531B6D">
            <w:pPr>
              <w:tabs>
                <w:tab w:val="left" w:pos="720"/>
                <w:tab w:val="decimal" w:pos="765"/>
              </w:tabs>
              <w:overflowPunct/>
              <w:autoSpaceDE/>
              <w:autoSpaceDN/>
              <w:adjustRightInd/>
              <w:spacing w:line="240" w:lineRule="atLeast"/>
              <w:jc w:val="center"/>
              <w:textAlignment w:val="auto"/>
              <w:rPr>
                <w:rFonts w:hAnsi="Times New Roman" w:cs="Times New Roman"/>
                <w:i/>
                <w:iCs/>
                <w:sz w:val="22"/>
                <w:szCs w:val="22"/>
                <w:cs/>
                <w:lang w:val="en-GB" w:bidi="ar-SA"/>
              </w:rPr>
            </w:pPr>
          </w:p>
          <w:p w14:paraId="3CFB67F3" w14:textId="77777777" w:rsidR="00151D54" w:rsidRPr="00461B25" w:rsidRDefault="00151D54" w:rsidP="00531B6D">
            <w:pPr>
              <w:tabs>
                <w:tab w:val="left" w:pos="720"/>
                <w:tab w:val="decimal" w:pos="765"/>
              </w:tabs>
              <w:overflowPunct/>
              <w:autoSpaceDE/>
              <w:autoSpaceDN/>
              <w:adjustRightInd/>
              <w:spacing w:line="240" w:lineRule="atLeast"/>
              <w:jc w:val="center"/>
              <w:textAlignment w:val="auto"/>
              <w:rPr>
                <w:rFonts w:hAnsi="Times New Roman" w:cs="Times New Roman"/>
                <w:i/>
                <w:iCs/>
                <w:sz w:val="22"/>
                <w:szCs w:val="22"/>
                <w:lang w:val="en-GB" w:bidi="ar-SA"/>
              </w:rPr>
            </w:pPr>
          </w:p>
        </w:tc>
        <w:tc>
          <w:tcPr>
            <w:tcW w:w="1142" w:type="dxa"/>
            <w:shd w:val="clear" w:color="auto" w:fill="auto"/>
            <w:hideMark/>
          </w:tcPr>
          <w:p w14:paraId="13CFA262" w14:textId="77777777" w:rsidR="00151D54" w:rsidRPr="00461B25" w:rsidRDefault="00151D54" w:rsidP="00531B6D">
            <w:pPr>
              <w:tabs>
                <w:tab w:val="left" w:pos="720"/>
                <w:tab w:val="decimal" w:pos="765"/>
              </w:tabs>
              <w:overflowPunct/>
              <w:autoSpaceDE/>
              <w:autoSpaceDN/>
              <w:adjustRightInd/>
              <w:spacing w:line="240" w:lineRule="atLeast"/>
              <w:ind w:left="-79" w:right="-79"/>
              <w:jc w:val="center"/>
              <w:textAlignment w:val="auto"/>
              <w:rPr>
                <w:rFonts w:hAnsi="Times New Roman" w:cs="Times New Roman"/>
                <w:i/>
                <w:iCs/>
                <w:sz w:val="22"/>
                <w:szCs w:val="22"/>
                <w:lang w:val="en-GB" w:bidi="ar-SA"/>
              </w:rPr>
            </w:pPr>
            <w:r w:rsidRPr="00461B25">
              <w:rPr>
                <w:rFonts w:hAnsi="Times New Roman" w:cs="Times New Roman"/>
                <w:i/>
                <w:iCs/>
                <w:sz w:val="22"/>
                <w:szCs w:val="22"/>
                <w:lang w:val="en-GB" w:bidi="ar-SA"/>
              </w:rPr>
              <w:t>(in million Baht)</w:t>
            </w:r>
          </w:p>
        </w:tc>
      </w:tr>
      <w:tr w:rsidR="00151D54" w:rsidRPr="00461B25" w14:paraId="05E9AC65" w14:textId="77777777" w:rsidTr="00531B6D">
        <w:trPr>
          <w:cantSplit/>
          <w:trHeight w:val="62"/>
        </w:trPr>
        <w:tc>
          <w:tcPr>
            <w:tcW w:w="4590" w:type="dxa"/>
            <w:shd w:val="clear" w:color="auto" w:fill="auto"/>
            <w:hideMark/>
          </w:tcPr>
          <w:p w14:paraId="3ACDE004" w14:textId="77777777" w:rsidR="00151D54" w:rsidRPr="00461B25" w:rsidRDefault="00151D54" w:rsidP="00531B6D">
            <w:pPr>
              <w:spacing w:line="240" w:lineRule="exact"/>
              <w:textAlignment w:val="auto"/>
              <w:rPr>
                <w:rFonts w:hAnsi="Times New Roman" w:cs="Times New Roman"/>
                <w:sz w:val="22"/>
                <w:szCs w:val="22"/>
                <w:lang w:bidi="te-IN"/>
              </w:rPr>
            </w:pPr>
            <w:r w:rsidRPr="00461B25">
              <w:rPr>
                <w:rFonts w:hAnsi="Times New Roman" w:cs="Times New Roman"/>
                <w:sz w:val="22"/>
                <w:szCs w:val="22"/>
                <w:lang w:bidi="te-IN"/>
              </w:rPr>
              <w:t>Profit before income tax expense</w:t>
            </w:r>
          </w:p>
        </w:tc>
        <w:tc>
          <w:tcPr>
            <w:tcW w:w="720" w:type="dxa"/>
            <w:shd w:val="clear" w:color="auto" w:fill="auto"/>
          </w:tcPr>
          <w:p w14:paraId="0717D4B8" w14:textId="77777777" w:rsidR="00151D54" w:rsidRPr="00461B25" w:rsidRDefault="00151D54" w:rsidP="00531B6D">
            <w:pPr>
              <w:tabs>
                <w:tab w:val="left" w:pos="720"/>
                <w:tab w:val="decimal" w:pos="765"/>
              </w:tabs>
              <w:overflowPunct/>
              <w:autoSpaceDE/>
              <w:autoSpaceDN/>
              <w:adjustRightInd/>
              <w:spacing w:line="240" w:lineRule="exact"/>
              <w:jc w:val="center"/>
              <w:textAlignment w:val="auto"/>
              <w:rPr>
                <w:rFonts w:hAnsi="Times New Roman" w:cs="Times New Roman"/>
                <w:sz w:val="22"/>
                <w:szCs w:val="22"/>
                <w:lang w:val="en-GB" w:bidi="ar-SA"/>
              </w:rPr>
            </w:pPr>
          </w:p>
        </w:tc>
        <w:tc>
          <w:tcPr>
            <w:tcW w:w="254" w:type="dxa"/>
            <w:shd w:val="clear" w:color="auto" w:fill="auto"/>
          </w:tcPr>
          <w:p w14:paraId="38485376" w14:textId="77777777" w:rsidR="00151D54" w:rsidRPr="00461B25" w:rsidRDefault="00151D54" w:rsidP="00531B6D">
            <w:pPr>
              <w:tabs>
                <w:tab w:val="decimal" w:pos="765"/>
              </w:tabs>
              <w:overflowPunct/>
              <w:autoSpaceDE/>
              <w:autoSpaceDN/>
              <w:adjustRightInd/>
              <w:spacing w:line="240" w:lineRule="exact"/>
              <w:jc w:val="center"/>
              <w:textAlignment w:val="auto"/>
              <w:rPr>
                <w:rFonts w:hAnsi="Times New Roman" w:cs="Times New Roman"/>
                <w:sz w:val="22"/>
                <w:szCs w:val="22"/>
                <w:lang w:val="en-GB" w:bidi="ar-SA"/>
              </w:rPr>
            </w:pPr>
          </w:p>
        </w:tc>
        <w:tc>
          <w:tcPr>
            <w:tcW w:w="1144" w:type="dxa"/>
            <w:tcBorders>
              <w:top w:val="nil"/>
              <w:left w:val="nil"/>
              <w:bottom w:val="single" w:sz="4" w:space="0" w:color="auto"/>
              <w:right w:val="nil"/>
            </w:tcBorders>
            <w:shd w:val="clear" w:color="auto" w:fill="auto"/>
          </w:tcPr>
          <w:p w14:paraId="49B6ADAF" w14:textId="77777777" w:rsidR="00151D54" w:rsidRPr="00461B25" w:rsidRDefault="00151D54" w:rsidP="00531B6D">
            <w:pPr>
              <w:tabs>
                <w:tab w:val="decimal" w:pos="933"/>
              </w:tabs>
              <w:overflowPunct/>
              <w:autoSpaceDE/>
              <w:autoSpaceDN/>
              <w:adjustRightInd/>
              <w:spacing w:line="240" w:lineRule="exact"/>
              <w:ind w:right="11"/>
              <w:textAlignment w:val="auto"/>
              <w:rPr>
                <w:rFonts w:hAnsi="Times New Roman" w:cs="Times New Roman"/>
                <w:sz w:val="22"/>
                <w:szCs w:val="22"/>
                <w:lang w:val="en-GB" w:bidi="ar-SA"/>
              </w:rPr>
            </w:pPr>
            <w:r w:rsidRPr="00461B25">
              <w:rPr>
                <w:rFonts w:hAnsi="Times New Roman" w:cs="Times New Roman"/>
                <w:sz w:val="22"/>
                <w:szCs w:val="22"/>
                <w:lang w:val="en-GB" w:bidi="ar-SA"/>
              </w:rPr>
              <w:t>77</w:t>
            </w:r>
          </w:p>
        </w:tc>
        <w:tc>
          <w:tcPr>
            <w:tcW w:w="254" w:type="dxa"/>
            <w:shd w:val="clear" w:color="auto" w:fill="auto"/>
          </w:tcPr>
          <w:p w14:paraId="0031E7EC" w14:textId="77777777" w:rsidR="00151D54" w:rsidRPr="00461B25" w:rsidRDefault="00151D54" w:rsidP="00531B6D">
            <w:pPr>
              <w:tabs>
                <w:tab w:val="decimal" w:pos="765"/>
              </w:tabs>
              <w:overflowPunct/>
              <w:autoSpaceDE/>
              <w:autoSpaceDN/>
              <w:adjustRightInd/>
              <w:spacing w:line="240" w:lineRule="exact"/>
              <w:jc w:val="center"/>
              <w:textAlignment w:val="auto"/>
              <w:rPr>
                <w:rFonts w:hAnsi="Times New Roman" w:cs="Times New Roman"/>
                <w:sz w:val="22"/>
                <w:szCs w:val="22"/>
                <w:lang w:val="en-GB" w:bidi="ar-SA"/>
              </w:rPr>
            </w:pPr>
          </w:p>
        </w:tc>
        <w:tc>
          <w:tcPr>
            <w:tcW w:w="762" w:type="dxa"/>
            <w:shd w:val="clear" w:color="auto" w:fill="auto"/>
          </w:tcPr>
          <w:p w14:paraId="159AF7F1" w14:textId="77777777" w:rsidR="00151D54" w:rsidRPr="00461B25" w:rsidRDefault="00151D54" w:rsidP="00531B6D">
            <w:pPr>
              <w:tabs>
                <w:tab w:val="left" w:pos="720"/>
                <w:tab w:val="decimal" w:pos="765"/>
              </w:tabs>
              <w:overflowPunct/>
              <w:autoSpaceDE/>
              <w:autoSpaceDN/>
              <w:adjustRightInd/>
              <w:spacing w:line="240" w:lineRule="exact"/>
              <w:jc w:val="center"/>
              <w:textAlignment w:val="auto"/>
              <w:rPr>
                <w:rFonts w:hAnsi="Times New Roman" w:cs="Times New Roman"/>
                <w:sz w:val="22"/>
                <w:szCs w:val="22"/>
                <w:lang w:val="en-GB" w:bidi="ar-SA"/>
              </w:rPr>
            </w:pPr>
          </w:p>
        </w:tc>
        <w:tc>
          <w:tcPr>
            <w:tcW w:w="254" w:type="dxa"/>
            <w:shd w:val="clear" w:color="auto" w:fill="auto"/>
          </w:tcPr>
          <w:p w14:paraId="75269CA9" w14:textId="77777777" w:rsidR="00151D54" w:rsidRPr="00461B25" w:rsidRDefault="00151D54" w:rsidP="00531B6D">
            <w:pPr>
              <w:tabs>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1142" w:type="dxa"/>
            <w:tcBorders>
              <w:top w:val="nil"/>
              <w:left w:val="nil"/>
              <w:bottom w:val="single" w:sz="4" w:space="0" w:color="auto"/>
              <w:right w:val="nil"/>
            </w:tcBorders>
            <w:shd w:val="clear" w:color="auto" w:fill="auto"/>
            <w:hideMark/>
          </w:tcPr>
          <w:p w14:paraId="6554EBDF" w14:textId="77777777" w:rsidR="00151D54" w:rsidRPr="00461B25" w:rsidRDefault="00151D54" w:rsidP="00531B6D">
            <w:pPr>
              <w:tabs>
                <w:tab w:val="decimal" w:pos="859"/>
              </w:tabs>
              <w:overflowPunct/>
              <w:autoSpaceDE/>
              <w:autoSpaceDN/>
              <w:adjustRightInd/>
              <w:spacing w:line="240" w:lineRule="exact"/>
              <w:ind w:right="-50"/>
              <w:textAlignment w:val="auto"/>
              <w:rPr>
                <w:rFonts w:hAnsi="Times New Roman" w:cs="Times New Roman"/>
                <w:sz w:val="22"/>
                <w:szCs w:val="22"/>
                <w:lang w:val="en-GB" w:bidi="ar-SA"/>
              </w:rPr>
            </w:pPr>
            <w:r w:rsidRPr="00461B25">
              <w:rPr>
                <w:rFonts w:hAnsi="Times New Roman" w:cs="Times New Roman"/>
                <w:sz w:val="22"/>
                <w:szCs w:val="22"/>
                <w:lang w:val="en-GB" w:bidi="ar-SA"/>
              </w:rPr>
              <w:t>461</w:t>
            </w:r>
          </w:p>
        </w:tc>
      </w:tr>
      <w:tr w:rsidR="00151D54" w:rsidRPr="00461B25" w14:paraId="35509479" w14:textId="77777777" w:rsidTr="00531B6D">
        <w:trPr>
          <w:cantSplit/>
          <w:trHeight w:val="181"/>
        </w:trPr>
        <w:tc>
          <w:tcPr>
            <w:tcW w:w="4590" w:type="dxa"/>
            <w:shd w:val="clear" w:color="auto" w:fill="auto"/>
            <w:hideMark/>
          </w:tcPr>
          <w:p w14:paraId="7087651F" w14:textId="77777777" w:rsidR="00151D54" w:rsidRPr="00461B25" w:rsidRDefault="00151D54" w:rsidP="00531B6D">
            <w:pPr>
              <w:spacing w:line="240" w:lineRule="exact"/>
              <w:ind w:left="110" w:hanging="110"/>
              <w:textAlignment w:val="auto"/>
              <w:rPr>
                <w:rFonts w:hAnsi="Times New Roman" w:cs="Times New Roman"/>
                <w:sz w:val="22"/>
                <w:szCs w:val="22"/>
                <w:lang w:bidi="te-IN"/>
              </w:rPr>
            </w:pPr>
            <w:r w:rsidRPr="00461B25">
              <w:rPr>
                <w:rFonts w:hAnsi="Times New Roman" w:cs="Times New Roman"/>
                <w:sz w:val="22"/>
                <w:szCs w:val="22"/>
                <w:lang w:bidi="te-IN"/>
              </w:rPr>
              <w:t>Income tax using the Thai corporation tax rate</w:t>
            </w:r>
          </w:p>
        </w:tc>
        <w:tc>
          <w:tcPr>
            <w:tcW w:w="720" w:type="dxa"/>
            <w:shd w:val="clear" w:color="auto" w:fill="auto"/>
          </w:tcPr>
          <w:p w14:paraId="153F4C94" w14:textId="77777777" w:rsidR="00151D54" w:rsidRPr="00461B25" w:rsidRDefault="00151D54" w:rsidP="00531B6D">
            <w:pPr>
              <w:tabs>
                <w:tab w:val="left" w:pos="720"/>
                <w:tab w:val="decimal" w:pos="765"/>
              </w:tabs>
              <w:overflowPunct/>
              <w:autoSpaceDE/>
              <w:autoSpaceDN/>
              <w:adjustRightInd/>
              <w:spacing w:line="240" w:lineRule="exact"/>
              <w:jc w:val="center"/>
              <w:textAlignment w:val="auto"/>
              <w:rPr>
                <w:rFonts w:hAnsi="Times New Roman" w:cs="Times New Roman"/>
                <w:i/>
                <w:iCs/>
                <w:sz w:val="22"/>
                <w:szCs w:val="22"/>
                <w:lang w:val="en-GB" w:bidi="ar-SA"/>
              </w:rPr>
            </w:pPr>
            <w:r w:rsidRPr="00461B25">
              <w:rPr>
                <w:rFonts w:hAnsi="Times New Roman" w:cs="Times New Roman"/>
                <w:i/>
                <w:iCs/>
                <w:sz w:val="22"/>
                <w:szCs w:val="22"/>
                <w:lang w:val="en-GB" w:bidi="ar-SA"/>
              </w:rPr>
              <w:t>20</w:t>
            </w:r>
          </w:p>
        </w:tc>
        <w:tc>
          <w:tcPr>
            <w:tcW w:w="254" w:type="dxa"/>
            <w:shd w:val="clear" w:color="auto" w:fill="auto"/>
          </w:tcPr>
          <w:p w14:paraId="3869760D" w14:textId="77777777" w:rsidR="00151D54" w:rsidRPr="00461B25" w:rsidRDefault="00151D54" w:rsidP="00531B6D">
            <w:pPr>
              <w:tabs>
                <w:tab w:val="decimal" w:pos="765"/>
              </w:tabs>
              <w:overflowPunct/>
              <w:autoSpaceDE/>
              <w:autoSpaceDN/>
              <w:adjustRightInd/>
              <w:spacing w:line="240" w:lineRule="exact"/>
              <w:jc w:val="center"/>
              <w:textAlignment w:val="auto"/>
              <w:rPr>
                <w:rFonts w:hAnsi="Times New Roman" w:cs="Times New Roman"/>
                <w:sz w:val="22"/>
                <w:szCs w:val="22"/>
                <w:lang w:val="en-GB" w:bidi="ar-SA"/>
              </w:rPr>
            </w:pPr>
          </w:p>
        </w:tc>
        <w:tc>
          <w:tcPr>
            <w:tcW w:w="1144" w:type="dxa"/>
            <w:tcBorders>
              <w:top w:val="single" w:sz="4" w:space="0" w:color="auto"/>
              <w:left w:val="nil"/>
              <w:bottom w:val="nil"/>
              <w:right w:val="nil"/>
            </w:tcBorders>
            <w:shd w:val="clear" w:color="auto" w:fill="auto"/>
          </w:tcPr>
          <w:p w14:paraId="40E2919C" w14:textId="77777777" w:rsidR="00151D54" w:rsidRPr="00461B25" w:rsidRDefault="00151D54" w:rsidP="00531B6D">
            <w:pPr>
              <w:tabs>
                <w:tab w:val="decimal" w:pos="933"/>
              </w:tabs>
              <w:overflowPunct/>
              <w:autoSpaceDE/>
              <w:autoSpaceDN/>
              <w:adjustRightInd/>
              <w:spacing w:line="240" w:lineRule="atLeast"/>
              <w:ind w:right="11"/>
              <w:textAlignment w:val="auto"/>
              <w:rPr>
                <w:rFonts w:hAnsi="Times New Roman" w:cs="Times New Roman"/>
                <w:sz w:val="22"/>
                <w:szCs w:val="22"/>
                <w:lang w:val="en-GB" w:bidi="ar-SA"/>
              </w:rPr>
            </w:pPr>
            <w:r w:rsidRPr="00461B25">
              <w:rPr>
                <w:rFonts w:hAnsi="Times New Roman" w:cs="Times New Roman"/>
                <w:sz w:val="22"/>
                <w:szCs w:val="22"/>
                <w:lang w:val="en-GB" w:bidi="ar-SA"/>
              </w:rPr>
              <w:t>15</w:t>
            </w:r>
          </w:p>
        </w:tc>
        <w:tc>
          <w:tcPr>
            <w:tcW w:w="254" w:type="dxa"/>
            <w:shd w:val="clear" w:color="auto" w:fill="auto"/>
          </w:tcPr>
          <w:p w14:paraId="4EF8F30D" w14:textId="77777777" w:rsidR="00151D54" w:rsidRPr="00461B25" w:rsidRDefault="00151D54" w:rsidP="00531B6D">
            <w:pPr>
              <w:tabs>
                <w:tab w:val="decimal" w:pos="765"/>
              </w:tabs>
              <w:overflowPunct/>
              <w:autoSpaceDE/>
              <w:autoSpaceDN/>
              <w:adjustRightInd/>
              <w:spacing w:line="240" w:lineRule="exact"/>
              <w:jc w:val="center"/>
              <w:textAlignment w:val="auto"/>
              <w:rPr>
                <w:rFonts w:hAnsi="Times New Roman" w:cs="Times New Roman"/>
                <w:sz w:val="22"/>
                <w:szCs w:val="22"/>
                <w:lang w:val="en-GB" w:bidi="ar-SA"/>
              </w:rPr>
            </w:pPr>
          </w:p>
        </w:tc>
        <w:tc>
          <w:tcPr>
            <w:tcW w:w="762" w:type="dxa"/>
            <w:shd w:val="clear" w:color="auto" w:fill="auto"/>
            <w:hideMark/>
          </w:tcPr>
          <w:p w14:paraId="3F910A59" w14:textId="77777777" w:rsidR="00151D54" w:rsidRPr="00461B25" w:rsidRDefault="00151D54" w:rsidP="00531B6D">
            <w:pPr>
              <w:tabs>
                <w:tab w:val="left" w:pos="720"/>
                <w:tab w:val="decimal" w:pos="765"/>
              </w:tabs>
              <w:overflowPunct/>
              <w:autoSpaceDE/>
              <w:autoSpaceDN/>
              <w:adjustRightInd/>
              <w:spacing w:line="240" w:lineRule="exact"/>
              <w:jc w:val="center"/>
              <w:textAlignment w:val="auto"/>
              <w:rPr>
                <w:rFonts w:hAnsi="Times New Roman" w:cs="Times New Roman"/>
                <w:i/>
                <w:iCs/>
                <w:sz w:val="22"/>
                <w:szCs w:val="22"/>
                <w:lang w:val="en-GB" w:bidi="ar-SA"/>
              </w:rPr>
            </w:pPr>
            <w:r w:rsidRPr="00461B25">
              <w:rPr>
                <w:rFonts w:hAnsi="Times New Roman" w:cs="Times New Roman"/>
                <w:i/>
                <w:iCs/>
                <w:sz w:val="22"/>
                <w:szCs w:val="22"/>
                <w:lang w:val="en-GB" w:bidi="ar-SA"/>
              </w:rPr>
              <w:t>20</w:t>
            </w:r>
          </w:p>
        </w:tc>
        <w:tc>
          <w:tcPr>
            <w:tcW w:w="254" w:type="dxa"/>
            <w:shd w:val="clear" w:color="auto" w:fill="auto"/>
          </w:tcPr>
          <w:p w14:paraId="3A46BCE4" w14:textId="77777777" w:rsidR="00151D54" w:rsidRPr="00461B25" w:rsidRDefault="00151D54" w:rsidP="00531B6D">
            <w:pPr>
              <w:tabs>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1142" w:type="dxa"/>
            <w:tcBorders>
              <w:top w:val="single" w:sz="4" w:space="0" w:color="auto"/>
              <w:left w:val="nil"/>
              <w:bottom w:val="nil"/>
              <w:right w:val="nil"/>
            </w:tcBorders>
            <w:shd w:val="clear" w:color="auto" w:fill="auto"/>
            <w:hideMark/>
          </w:tcPr>
          <w:p w14:paraId="46C95862" w14:textId="77777777" w:rsidR="00151D54" w:rsidRPr="00461B25" w:rsidRDefault="00151D54" w:rsidP="00531B6D">
            <w:pPr>
              <w:tabs>
                <w:tab w:val="decimal" w:pos="859"/>
              </w:tabs>
              <w:overflowPunct/>
              <w:autoSpaceDE/>
              <w:autoSpaceDN/>
              <w:adjustRightInd/>
              <w:spacing w:line="240" w:lineRule="exact"/>
              <w:ind w:right="-50"/>
              <w:textAlignment w:val="auto"/>
              <w:rPr>
                <w:rFonts w:hAnsi="Times New Roman" w:cs="Times New Roman"/>
                <w:sz w:val="22"/>
                <w:szCs w:val="22"/>
                <w:lang w:val="en-GB" w:bidi="ar-SA"/>
              </w:rPr>
            </w:pPr>
            <w:r w:rsidRPr="00461B25">
              <w:rPr>
                <w:rFonts w:hAnsi="Times New Roman" w:cs="Times New Roman"/>
                <w:sz w:val="22"/>
                <w:szCs w:val="22"/>
                <w:lang w:val="en-GB" w:bidi="ar-SA"/>
              </w:rPr>
              <w:t>92</w:t>
            </w:r>
          </w:p>
        </w:tc>
      </w:tr>
      <w:tr w:rsidR="00151D54" w:rsidRPr="00461B25" w14:paraId="600D41C2" w14:textId="77777777" w:rsidTr="00531B6D">
        <w:trPr>
          <w:cantSplit/>
          <w:trHeight w:val="257"/>
        </w:trPr>
        <w:tc>
          <w:tcPr>
            <w:tcW w:w="4590" w:type="dxa"/>
            <w:shd w:val="clear" w:color="auto" w:fill="auto"/>
            <w:hideMark/>
          </w:tcPr>
          <w:p w14:paraId="6F5CBCDF" w14:textId="77777777" w:rsidR="00151D54" w:rsidRPr="00461B25" w:rsidRDefault="00151D54" w:rsidP="00531B6D">
            <w:pPr>
              <w:spacing w:line="240" w:lineRule="exact"/>
              <w:textAlignment w:val="auto"/>
              <w:rPr>
                <w:rFonts w:hAnsi="Times New Roman" w:cs="Times New Roman"/>
                <w:sz w:val="22"/>
                <w:szCs w:val="22"/>
                <w:lang w:bidi="te-IN"/>
              </w:rPr>
            </w:pPr>
            <w:r w:rsidRPr="00461B25">
              <w:rPr>
                <w:rFonts w:hAnsi="Times New Roman" w:cs="Times New Roman"/>
                <w:sz w:val="22"/>
                <w:szCs w:val="22"/>
                <w:lang w:bidi="te-IN"/>
              </w:rPr>
              <w:t>Income not subject to tax</w:t>
            </w:r>
          </w:p>
        </w:tc>
        <w:tc>
          <w:tcPr>
            <w:tcW w:w="720" w:type="dxa"/>
            <w:shd w:val="clear" w:color="auto" w:fill="auto"/>
          </w:tcPr>
          <w:p w14:paraId="53C6ABD3" w14:textId="77777777" w:rsidR="00151D54" w:rsidRPr="00461B25" w:rsidRDefault="00151D54" w:rsidP="00531B6D">
            <w:pPr>
              <w:tabs>
                <w:tab w:val="decimal" w:pos="461"/>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254" w:type="dxa"/>
            <w:shd w:val="clear" w:color="auto" w:fill="auto"/>
          </w:tcPr>
          <w:p w14:paraId="07BA9E63" w14:textId="77777777" w:rsidR="00151D54" w:rsidRPr="00461B25" w:rsidRDefault="00151D54" w:rsidP="00531B6D">
            <w:pPr>
              <w:tabs>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1144" w:type="dxa"/>
            <w:shd w:val="clear" w:color="auto" w:fill="auto"/>
          </w:tcPr>
          <w:p w14:paraId="1D5B028D" w14:textId="77777777" w:rsidR="00151D54" w:rsidRPr="00461B25" w:rsidRDefault="00151D54" w:rsidP="00531B6D">
            <w:pPr>
              <w:tabs>
                <w:tab w:val="decimal" w:pos="704"/>
              </w:tabs>
              <w:overflowPunct/>
              <w:autoSpaceDE/>
              <w:autoSpaceDN/>
              <w:adjustRightInd/>
              <w:spacing w:line="240" w:lineRule="atLeast"/>
              <w:ind w:right="11"/>
              <w:textAlignment w:val="auto"/>
              <w:rPr>
                <w:rFonts w:hAnsi="Times New Roman" w:cs="Times New Roman"/>
                <w:sz w:val="22"/>
                <w:szCs w:val="22"/>
                <w:lang w:val="en-GB" w:bidi="ar-SA"/>
              </w:rPr>
            </w:pPr>
            <w:r w:rsidRPr="00461B25">
              <w:rPr>
                <w:rFonts w:hAnsi="Times New Roman" w:cs="Times New Roman"/>
                <w:sz w:val="22"/>
                <w:szCs w:val="22"/>
                <w:lang w:val="en-GB" w:bidi="ar-SA"/>
              </w:rPr>
              <w:t>-</w:t>
            </w:r>
          </w:p>
        </w:tc>
        <w:tc>
          <w:tcPr>
            <w:tcW w:w="254" w:type="dxa"/>
            <w:shd w:val="clear" w:color="auto" w:fill="auto"/>
          </w:tcPr>
          <w:p w14:paraId="477D92BF" w14:textId="77777777" w:rsidR="00151D54" w:rsidRPr="00461B25" w:rsidRDefault="00151D54" w:rsidP="00531B6D">
            <w:pPr>
              <w:tabs>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762" w:type="dxa"/>
            <w:shd w:val="clear" w:color="auto" w:fill="auto"/>
          </w:tcPr>
          <w:p w14:paraId="377373B7" w14:textId="77777777" w:rsidR="00151D54" w:rsidRPr="00461B25" w:rsidRDefault="00151D54" w:rsidP="00531B6D">
            <w:pPr>
              <w:tabs>
                <w:tab w:val="decimal" w:pos="461"/>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254" w:type="dxa"/>
            <w:shd w:val="clear" w:color="auto" w:fill="auto"/>
          </w:tcPr>
          <w:p w14:paraId="632B1483" w14:textId="77777777" w:rsidR="00151D54" w:rsidRPr="00461B25" w:rsidRDefault="00151D54" w:rsidP="00531B6D">
            <w:pPr>
              <w:tabs>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1142" w:type="dxa"/>
            <w:shd w:val="clear" w:color="auto" w:fill="auto"/>
            <w:hideMark/>
          </w:tcPr>
          <w:p w14:paraId="06BEC80D" w14:textId="77777777" w:rsidR="00151D54" w:rsidRPr="00461B25" w:rsidRDefault="00151D54" w:rsidP="00531B6D">
            <w:pPr>
              <w:tabs>
                <w:tab w:val="decimal" w:pos="859"/>
              </w:tabs>
              <w:overflowPunct/>
              <w:autoSpaceDE/>
              <w:autoSpaceDN/>
              <w:adjustRightInd/>
              <w:spacing w:line="240" w:lineRule="exact"/>
              <w:ind w:right="-50"/>
              <w:textAlignment w:val="auto"/>
              <w:rPr>
                <w:rFonts w:hAnsi="Times New Roman" w:cs="Times New Roman"/>
                <w:sz w:val="22"/>
                <w:szCs w:val="22"/>
                <w:lang w:val="en-GB" w:bidi="ar-SA"/>
              </w:rPr>
            </w:pPr>
            <w:r w:rsidRPr="00461B25">
              <w:rPr>
                <w:rFonts w:hAnsi="Times New Roman" w:cs="Times New Roman"/>
                <w:sz w:val="22"/>
                <w:szCs w:val="22"/>
                <w:lang w:val="en-GB" w:bidi="ar-SA"/>
              </w:rPr>
              <w:t>(12)</w:t>
            </w:r>
          </w:p>
        </w:tc>
      </w:tr>
      <w:tr w:rsidR="00151D54" w:rsidRPr="00461B25" w14:paraId="130AF4F8" w14:textId="77777777" w:rsidTr="00531B6D">
        <w:trPr>
          <w:cantSplit/>
          <w:trHeight w:val="257"/>
        </w:trPr>
        <w:tc>
          <w:tcPr>
            <w:tcW w:w="4590" w:type="dxa"/>
            <w:shd w:val="clear" w:color="auto" w:fill="auto"/>
            <w:hideMark/>
          </w:tcPr>
          <w:p w14:paraId="77A0A1AA" w14:textId="77777777" w:rsidR="00151D54" w:rsidRPr="00461B25" w:rsidRDefault="00151D54" w:rsidP="00531B6D">
            <w:pPr>
              <w:spacing w:line="240" w:lineRule="exact"/>
              <w:textAlignment w:val="auto"/>
              <w:rPr>
                <w:rFonts w:hAnsi="Times New Roman" w:cs="Times New Roman"/>
                <w:sz w:val="22"/>
                <w:szCs w:val="22"/>
                <w:lang w:bidi="te-IN"/>
              </w:rPr>
            </w:pPr>
            <w:r w:rsidRPr="00461B25">
              <w:rPr>
                <w:rFonts w:hAnsi="Times New Roman" w:cs="Times New Roman"/>
                <w:sz w:val="22"/>
                <w:szCs w:val="22"/>
                <w:lang w:bidi="te-IN"/>
              </w:rPr>
              <w:t>Recognition of previously unrecognised tax losses</w:t>
            </w:r>
          </w:p>
        </w:tc>
        <w:tc>
          <w:tcPr>
            <w:tcW w:w="720" w:type="dxa"/>
            <w:shd w:val="clear" w:color="auto" w:fill="auto"/>
          </w:tcPr>
          <w:p w14:paraId="6866F011" w14:textId="77777777" w:rsidR="00151D54" w:rsidRPr="00461B25" w:rsidRDefault="00151D54" w:rsidP="00531B6D">
            <w:pPr>
              <w:tabs>
                <w:tab w:val="decimal" w:pos="461"/>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254" w:type="dxa"/>
            <w:shd w:val="clear" w:color="auto" w:fill="auto"/>
          </w:tcPr>
          <w:p w14:paraId="50149903" w14:textId="77777777" w:rsidR="00151D54" w:rsidRPr="00461B25" w:rsidRDefault="00151D54" w:rsidP="00531B6D">
            <w:pPr>
              <w:tabs>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1144" w:type="dxa"/>
            <w:shd w:val="clear" w:color="auto" w:fill="auto"/>
          </w:tcPr>
          <w:p w14:paraId="413EE3F4" w14:textId="77777777" w:rsidR="00151D54" w:rsidRPr="00461B25" w:rsidRDefault="00151D54" w:rsidP="00531B6D">
            <w:pPr>
              <w:tabs>
                <w:tab w:val="decimal" w:pos="704"/>
              </w:tabs>
              <w:overflowPunct/>
              <w:autoSpaceDE/>
              <w:autoSpaceDN/>
              <w:adjustRightInd/>
              <w:spacing w:line="240" w:lineRule="atLeast"/>
              <w:ind w:right="11"/>
              <w:textAlignment w:val="auto"/>
              <w:rPr>
                <w:rFonts w:hAnsi="Times New Roman" w:cs="Times New Roman"/>
                <w:sz w:val="22"/>
                <w:szCs w:val="22"/>
                <w:lang w:val="en-GB" w:bidi="ar-SA"/>
              </w:rPr>
            </w:pPr>
            <w:r w:rsidRPr="00461B25">
              <w:rPr>
                <w:rFonts w:hAnsi="Times New Roman" w:cs="Times New Roman"/>
                <w:sz w:val="22"/>
                <w:szCs w:val="22"/>
                <w:lang w:val="en-GB" w:bidi="ar-SA"/>
              </w:rPr>
              <w:t>-</w:t>
            </w:r>
          </w:p>
        </w:tc>
        <w:tc>
          <w:tcPr>
            <w:tcW w:w="254" w:type="dxa"/>
            <w:shd w:val="clear" w:color="auto" w:fill="auto"/>
          </w:tcPr>
          <w:p w14:paraId="24BBD5A5" w14:textId="77777777" w:rsidR="00151D54" w:rsidRPr="00461B25" w:rsidRDefault="00151D54" w:rsidP="00531B6D">
            <w:pPr>
              <w:tabs>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762" w:type="dxa"/>
            <w:shd w:val="clear" w:color="auto" w:fill="auto"/>
          </w:tcPr>
          <w:p w14:paraId="54FFD1CA" w14:textId="77777777" w:rsidR="00151D54" w:rsidRPr="00461B25" w:rsidRDefault="00151D54" w:rsidP="00531B6D">
            <w:pPr>
              <w:tabs>
                <w:tab w:val="decimal" w:pos="461"/>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254" w:type="dxa"/>
            <w:shd w:val="clear" w:color="auto" w:fill="auto"/>
          </w:tcPr>
          <w:p w14:paraId="75200AB8" w14:textId="77777777" w:rsidR="00151D54" w:rsidRPr="00461B25" w:rsidRDefault="00151D54" w:rsidP="00531B6D">
            <w:pPr>
              <w:tabs>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1142" w:type="dxa"/>
            <w:shd w:val="clear" w:color="auto" w:fill="auto"/>
            <w:hideMark/>
          </w:tcPr>
          <w:p w14:paraId="69483AF7" w14:textId="77777777" w:rsidR="00151D54" w:rsidRPr="00461B25" w:rsidRDefault="00151D54" w:rsidP="00531B6D">
            <w:pPr>
              <w:tabs>
                <w:tab w:val="decimal" w:pos="859"/>
              </w:tabs>
              <w:overflowPunct/>
              <w:autoSpaceDE/>
              <w:autoSpaceDN/>
              <w:adjustRightInd/>
              <w:spacing w:line="240" w:lineRule="exact"/>
              <w:ind w:right="-50"/>
              <w:textAlignment w:val="auto"/>
              <w:rPr>
                <w:rFonts w:hAnsi="Times New Roman" w:cs="Times New Roman"/>
                <w:sz w:val="22"/>
                <w:szCs w:val="22"/>
                <w:lang w:val="en-GB" w:bidi="ar-SA"/>
              </w:rPr>
            </w:pPr>
            <w:r w:rsidRPr="00461B25">
              <w:rPr>
                <w:rFonts w:hAnsi="Times New Roman" w:cs="Times New Roman"/>
                <w:sz w:val="22"/>
                <w:szCs w:val="22"/>
                <w:lang w:val="en-GB" w:bidi="ar-SA"/>
              </w:rPr>
              <w:t>11</w:t>
            </w:r>
          </w:p>
        </w:tc>
      </w:tr>
      <w:tr w:rsidR="00151D54" w:rsidRPr="00461B25" w14:paraId="0FEC5891" w14:textId="77777777" w:rsidTr="00531B6D">
        <w:trPr>
          <w:cantSplit/>
          <w:trHeight w:val="257"/>
        </w:trPr>
        <w:tc>
          <w:tcPr>
            <w:tcW w:w="4590" w:type="dxa"/>
            <w:shd w:val="clear" w:color="auto" w:fill="auto"/>
            <w:hideMark/>
          </w:tcPr>
          <w:p w14:paraId="26647C67" w14:textId="77777777" w:rsidR="00151D54" w:rsidRPr="00461B25" w:rsidRDefault="00151D54" w:rsidP="00531B6D">
            <w:pPr>
              <w:spacing w:line="240" w:lineRule="exact"/>
              <w:textAlignment w:val="auto"/>
              <w:rPr>
                <w:rFonts w:hAnsi="Times New Roman" w:cs="Times New Roman"/>
                <w:sz w:val="22"/>
                <w:szCs w:val="22"/>
                <w:lang w:bidi="te-IN"/>
              </w:rPr>
            </w:pPr>
            <w:r w:rsidRPr="00461B25">
              <w:rPr>
                <w:rFonts w:hAnsi="Times New Roman" w:cs="Times New Roman"/>
                <w:sz w:val="22"/>
                <w:szCs w:val="22"/>
                <w:lang w:bidi="te-IN"/>
              </w:rPr>
              <w:t>Under provided in prior years</w:t>
            </w:r>
          </w:p>
        </w:tc>
        <w:tc>
          <w:tcPr>
            <w:tcW w:w="720" w:type="dxa"/>
            <w:shd w:val="clear" w:color="auto" w:fill="auto"/>
          </w:tcPr>
          <w:p w14:paraId="780538A2" w14:textId="77777777" w:rsidR="00151D54" w:rsidRPr="00461B25" w:rsidRDefault="00151D54" w:rsidP="00531B6D">
            <w:pPr>
              <w:tabs>
                <w:tab w:val="decimal" w:pos="461"/>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254" w:type="dxa"/>
            <w:shd w:val="clear" w:color="auto" w:fill="auto"/>
          </w:tcPr>
          <w:p w14:paraId="7B5A880C" w14:textId="77777777" w:rsidR="00151D54" w:rsidRPr="00461B25" w:rsidRDefault="00151D54" w:rsidP="00531B6D">
            <w:pPr>
              <w:tabs>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1144" w:type="dxa"/>
            <w:shd w:val="clear" w:color="auto" w:fill="auto"/>
          </w:tcPr>
          <w:p w14:paraId="5B223576" w14:textId="77777777" w:rsidR="00151D54" w:rsidRPr="00461B25" w:rsidRDefault="00151D54" w:rsidP="00531B6D">
            <w:pPr>
              <w:tabs>
                <w:tab w:val="decimal" w:pos="704"/>
              </w:tabs>
              <w:overflowPunct/>
              <w:autoSpaceDE/>
              <w:autoSpaceDN/>
              <w:adjustRightInd/>
              <w:spacing w:line="240" w:lineRule="atLeast"/>
              <w:ind w:right="11"/>
              <w:textAlignment w:val="auto"/>
              <w:rPr>
                <w:rFonts w:hAnsi="Times New Roman" w:cs="Times New Roman"/>
                <w:sz w:val="22"/>
                <w:szCs w:val="22"/>
                <w:lang w:val="en-GB" w:bidi="ar-SA"/>
              </w:rPr>
            </w:pPr>
            <w:r w:rsidRPr="00461B25">
              <w:rPr>
                <w:rFonts w:hAnsi="Times New Roman" w:cs="Times New Roman"/>
                <w:sz w:val="22"/>
                <w:szCs w:val="22"/>
                <w:lang w:val="en-GB" w:bidi="ar-SA"/>
              </w:rPr>
              <w:t>-</w:t>
            </w:r>
          </w:p>
        </w:tc>
        <w:tc>
          <w:tcPr>
            <w:tcW w:w="254" w:type="dxa"/>
            <w:shd w:val="clear" w:color="auto" w:fill="auto"/>
          </w:tcPr>
          <w:p w14:paraId="4A69C882" w14:textId="77777777" w:rsidR="00151D54" w:rsidRPr="00461B25" w:rsidRDefault="00151D54" w:rsidP="00531B6D">
            <w:pPr>
              <w:tabs>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762" w:type="dxa"/>
            <w:shd w:val="clear" w:color="auto" w:fill="auto"/>
          </w:tcPr>
          <w:p w14:paraId="573DF87E" w14:textId="77777777" w:rsidR="00151D54" w:rsidRPr="00461B25" w:rsidRDefault="00151D54" w:rsidP="00531B6D">
            <w:pPr>
              <w:tabs>
                <w:tab w:val="decimal" w:pos="461"/>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254" w:type="dxa"/>
            <w:shd w:val="clear" w:color="auto" w:fill="auto"/>
          </w:tcPr>
          <w:p w14:paraId="7F72EEBC" w14:textId="77777777" w:rsidR="00151D54" w:rsidRPr="00461B25" w:rsidRDefault="00151D54" w:rsidP="00531B6D">
            <w:pPr>
              <w:tabs>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1142" w:type="dxa"/>
            <w:shd w:val="clear" w:color="auto" w:fill="auto"/>
            <w:hideMark/>
          </w:tcPr>
          <w:p w14:paraId="773D90E3" w14:textId="77777777" w:rsidR="00151D54" w:rsidRPr="00461B25" w:rsidRDefault="00151D54" w:rsidP="00531B6D">
            <w:pPr>
              <w:tabs>
                <w:tab w:val="decimal" w:pos="859"/>
              </w:tabs>
              <w:overflowPunct/>
              <w:autoSpaceDE/>
              <w:autoSpaceDN/>
              <w:adjustRightInd/>
              <w:spacing w:line="240" w:lineRule="atLeast"/>
              <w:ind w:right="-50"/>
              <w:textAlignment w:val="auto"/>
              <w:rPr>
                <w:rFonts w:hAnsi="Times New Roman" w:cs="Times New Roman"/>
                <w:sz w:val="22"/>
                <w:szCs w:val="22"/>
                <w:lang w:val="en-GB" w:bidi="ar-SA"/>
              </w:rPr>
            </w:pPr>
            <w:r w:rsidRPr="00461B25">
              <w:rPr>
                <w:rFonts w:hAnsi="Times New Roman" w:cs="Times New Roman"/>
                <w:sz w:val="22"/>
                <w:szCs w:val="22"/>
                <w:lang w:val="en-GB" w:bidi="ar-SA"/>
              </w:rPr>
              <w:t>16</w:t>
            </w:r>
          </w:p>
        </w:tc>
      </w:tr>
      <w:tr w:rsidR="00151D54" w:rsidRPr="00461B25" w14:paraId="548E2300" w14:textId="77777777" w:rsidTr="00531B6D">
        <w:trPr>
          <w:cantSplit/>
          <w:trHeight w:val="218"/>
        </w:trPr>
        <w:tc>
          <w:tcPr>
            <w:tcW w:w="4590" w:type="dxa"/>
            <w:shd w:val="clear" w:color="auto" w:fill="auto"/>
            <w:hideMark/>
          </w:tcPr>
          <w:p w14:paraId="790E6F24" w14:textId="77777777" w:rsidR="00151D54" w:rsidRPr="00461B25" w:rsidRDefault="00151D54" w:rsidP="00531B6D">
            <w:pPr>
              <w:spacing w:line="240" w:lineRule="exact"/>
              <w:textAlignment w:val="auto"/>
              <w:rPr>
                <w:rFonts w:hAnsi="Times New Roman" w:cs="Times New Roman"/>
                <w:sz w:val="22"/>
                <w:szCs w:val="22"/>
                <w:lang w:bidi="te-IN"/>
              </w:rPr>
            </w:pPr>
            <w:r w:rsidRPr="00461B25">
              <w:rPr>
                <w:rFonts w:hAnsi="Times New Roman" w:cs="Times New Roman"/>
                <w:sz w:val="22"/>
                <w:szCs w:val="22"/>
                <w:lang w:bidi="te-IN"/>
              </w:rPr>
              <w:t>Income tax reduction - current</w:t>
            </w:r>
          </w:p>
        </w:tc>
        <w:tc>
          <w:tcPr>
            <w:tcW w:w="720" w:type="dxa"/>
            <w:shd w:val="clear" w:color="auto" w:fill="auto"/>
          </w:tcPr>
          <w:p w14:paraId="39CAA852" w14:textId="77777777" w:rsidR="00151D54" w:rsidRPr="00461B25" w:rsidRDefault="00151D54" w:rsidP="00531B6D">
            <w:pPr>
              <w:tabs>
                <w:tab w:val="decimal" w:pos="461"/>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254" w:type="dxa"/>
            <w:shd w:val="clear" w:color="auto" w:fill="auto"/>
          </w:tcPr>
          <w:p w14:paraId="2EA82F87" w14:textId="77777777" w:rsidR="00151D54" w:rsidRPr="00461B25" w:rsidRDefault="00151D54" w:rsidP="00531B6D">
            <w:pPr>
              <w:tabs>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1144" w:type="dxa"/>
            <w:shd w:val="clear" w:color="auto" w:fill="auto"/>
          </w:tcPr>
          <w:p w14:paraId="05340A70" w14:textId="77777777" w:rsidR="00151D54" w:rsidRPr="00461B25" w:rsidRDefault="00151D54" w:rsidP="00531B6D">
            <w:pPr>
              <w:tabs>
                <w:tab w:val="decimal" w:pos="933"/>
              </w:tabs>
              <w:overflowPunct/>
              <w:autoSpaceDE/>
              <w:autoSpaceDN/>
              <w:adjustRightInd/>
              <w:spacing w:line="240" w:lineRule="atLeast"/>
              <w:ind w:right="11"/>
              <w:textAlignment w:val="auto"/>
              <w:rPr>
                <w:rFonts w:hAnsi="Times New Roman" w:cs="Times New Roman"/>
                <w:sz w:val="22"/>
                <w:szCs w:val="22"/>
                <w:lang w:val="en-GB" w:bidi="ar-SA"/>
              </w:rPr>
            </w:pPr>
            <w:r w:rsidRPr="00461B25">
              <w:rPr>
                <w:rFonts w:hAnsi="Times New Roman" w:cs="Times New Roman"/>
                <w:sz w:val="22"/>
                <w:szCs w:val="22"/>
                <w:lang w:val="en-GB" w:bidi="ar-SA"/>
              </w:rPr>
              <w:t>(1)</w:t>
            </w:r>
          </w:p>
        </w:tc>
        <w:tc>
          <w:tcPr>
            <w:tcW w:w="254" w:type="dxa"/>
            <w:shd w:val="clear" w:color="auto" w:fill="auto"/>
          </w:tcPr>
          <w:p w14:paraId="38812D99" w14:textId="77777777" w:rsidR="00151D54" w:rsidRPr="00461B25" w:rsidRDefault="00151D54" w:rsidP="00531B6D">
            <w:pPr>
              <w:tabs>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762" w:type="dxa"/>
            <w:shd w:val="clear" w:color="auto" w:fill="auto"/>
          </w:tcPr>
          <w:p w14:paraId="4EBF284A" w14:textId="77777777" w:rsidR="00151D54" w:rsidRPr="00461B25" w:rsidRDefault="00151D54" w:rsidP="00531B6D">
            <w:pPr>
              <w:tabs>
                <w:tab w:val="decimal" w:pos="461"/>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254" w:type="dxa"/>
            <w:shd w:val="clear" w:color="auto" w:fill="auto"/>
          </w:tcPr>
          <w:p w14:paraId="16797354" w14:textId="77777777" w:rsidR="00151D54" w:rsidRPr="00461B25" w:rsidRDefault="00151D54" w:rsidP="00531B6D">
            <w:pPr>
              <w:tabs>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1142" w:type="dxa"/>
            <w:shd w:val="clear" w:color="auto" w:fill="auto"/>
            <w:hideMark/>
          </w:tcPr>
          <w:p w14:paraId="4C4A2C31" w14:textId="77777777" w:rsidR="00151D54" w:rsidRPr="00461B25" w:rsidRDefault="00151D54" w:rsidP="00531B6D">
            <w:pPr>
              <w:tabs>
                <w:tab w:val="decimal" w:pos="859"/>
              </w:tabs>
              <w:overflowPunct/>
              <w:autoSpaceDE/>
              <w:autoSpaceDN/>
              <w:adjustRightInd/>
              <w:spacing w:line="240" w:lineRule="atLeast"/>
              <w:ind w:right="-50"/>
              <w:textAlignment w:val="auto"/>
              <w:rPr>
                <w:rFonts w:hAnsi="Times New Roman" w:cs="Times New Roman"/>
                <w:sz w:val="22"/>
                <w:szCs w:val="22"/>
                <w:lang w:val="en-GB" w:bidi="ar-SA"/>
              </w:rPr>
            </w:pPr>
            <w:r w:rsidRPr="00461B25">
              <w:rPr>
                <w:rFonts w:hAnsi="Times New Roman" w:cs="Times New Roman"/>
                <w:sz w:val="22"/>
                <w:szCs w:val="22"/>
                <w:lang w:val="en-GB" w:bidi="ar-SA"/>
              </w:rPr>
              <w:t>(24)</w:t>
            </w:r>
          </w:p>
        </w:tc>
      </w:tr>
      <w:tr w:rsidR="00151D54" w:rsidRPr="00461B25" w14:paraId="2ED95267" w14:textId="77777777" w:rsidTr="00531B6D">
        <w:trPr>
          <w:cantSplit/>
          <w:trHeight w:val="83"/>
        </w:trPr>
        <w:tc>
          <w:tcPr>
            <w:tcW w:w="4590" w:type="dxa"/>
            <w:shd w:val="clear" w:color="auto" w:fill="auto"/>
            <w:hideMark/>
          </w:tcPr>
          <w:p w14:paraId="6BE1909D" w14:textId="77777777" w:rsidR="00151D54" w:rsidRPr="00461B25" w:rsidRDefault="00151D54" w:rsidP="00531B6D">
            <w:pPr>
              <w:spacing w:line="240" w:lineRule="exact"/>
              <w:textAlignment w:val="auto"/>
              <w:rPr>
                <w:rFonts w:hAnsi="Times New Roman" w:cs="Times New Roman"/>
                <w:sz w:val="22"/>
                <w:szCs w:val="22"/>
                <w:lang w:bidi="te-IN"/>
              </w:rPr>
            </w:pPr>
            <w:r w:rsidRPr="00461B25">
              <w:rPr>
                <w:rFonts w:hAnsi="Times New Roman" w:cs="Times New Roman"/>
                <w:sz w:val="22"/>
                <w:szCs w:val="22"/>
                <w:lang w:bidi="te-IN"/>
              </w:rPr>
              <w:t>Expenses not deductible for tax purposes</w:t>
            </w:r>
          </w:p>
        </w:tc>
        <w:tc>
          <w:tcPr>
            <w:tcW w:w="720" w:type="dxa"/>
            <w:shd w:val="clear" w:color="auto" w:fill="auto"/>
          </w:tcPr>
          <w:p w14:paraId="4775BA2A" w14:textId="77777777" w:rsidR="00151D54" w:rsidRPr="00461B25" w:rsidRDefault="00151D54" w:rsidP="00531B6D">
            <w:pPr>
              <w:tabs>
                <w:tab w:val="decimal" w:pos="461"/>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254" w:type="dxa"/>
            <w:shd w:val="clear" w:color="auto" w:fill="auto"/>
          </w:tcPr>
          <w:p w14:paraId="0A73C317" w14:textId="77777777" w:rsidR="00151D54" w:rsidRPr="00461B25" w:rsidRDefault="00151D54" w:rsidP="00531B6D">
            <w:pPr>
              <w:tabs>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1144" w:type="dxa"/>
            <w:tcBorders>
              <w:bottom w:val="single" w:sz="4" w:space="0" w:color="auto"/>
            </w:tcBorders>
            <w:shd w:val="clear" w:color="auto" w:fill="auto"/>
          </w:tcPr>
          <w:p w14:paraId="160FF711" w14:textId="77777777" w:rsidR="00151D54" w:rsidRPr="00461B25" w:rsidRDefault="00151D54" w:rsidP="00531B6D">
            <w:pPr>
              <w:tabs>
                <w:tab w:val="decimal" w:pos="933"/>
              </w:tabs>
              <w:overflowPunct/>
              <w:autoSpaceDE/>
              <w:autoSpaceDN/>
              <w:adjustRightInd/>
              <w:spacing w:line="240" w:lineRule="atLeast"/>
              <w:ind w:right="11"/>
              <w:textAlignment w:val="auto"/>
              <w:rPr>
                <w:rFonts w:hAnsi="Times New Roman" w:cs="Times New Roman"/>
                <w:sz w:val="22"/>
                <w:szCs w:val="22"/>
                <w:lang w:val="en-GB" w:bidi="ar-SA"/>
              </w:rPr>
            </w:pPr>
            <w:r w:rsidRPr="00461B25">
              <w:rPr>
                <w:rFonts w:hAnsi="Times New Roman" w:cs="Times New Roman"/>
                <w:sz w:val="22"/>
                <w:szCs w:val="22"/>
                <w:lang w:val="en-GB" w:bidi="ar-SA"/>
              </w:rPr>
              <w:t>2</w:t>
            </w:r>
          </w:p>
        </w:tc>
        <w:tc>
          <w:tcPr>
            <w:tcW w:w="254" w:type="dxa"/>
            <w:shd w:val="clear" w:color="auto" w:fill="auto"/>
          </w:tcPr>
          <w:p w14:paraId="7D85F301" w14:textId="77777777" w:rsidR="00151D54" w:rsidRPr="00461B25" w:rsidRDefault="00151D54" w:rsidP="00531B6D">
            <w:pPr>
              <w:tabs>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762" w:type="dxa"/>
            <w:shd w:val="clear" w:color="auto" w:fill="auto"/>
          </w:tcPr>
          <w:p w14:paraId="16C87789" w14:textId="77777777" w:rsidR="00151D54" w:rsidRPr="00461B25" w:rsidRDefault="00151D54" w:rsidP="00531B6D">
            <w:pPr>
              <w:tabs>
                <w:tab w:val="decimal" w:pos="461"/>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254" w:type="dxa"/>
            <w:shd w:val="clear" w:color="auto" w:fill="auto"/>
          </w:tcPr>
          <w:p w14:paraId="239E7426" w14:textId="77777777" w:rsidR="00151D54" w:rsidRPr="00461B25" w:rsidRDefault="00151D54" w:rsidP="00531B6D">
            <w:pPr>
              <w:tabs>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1142" w:type="dxa"/>
            <w:tcBorders>
              <w:bottom w:val="single" w:sz="4" w:space="0" w:color="auto"/>
            </w:tcBorders>
            <w:shd w:val="clear" w:color="auto" w:fill="auto"/>
            <w:hideMark/>
          </w:tcPr>
          <w:p w14:paraId="10DAA42F" w14:textId="77777777" w:rsidR="00151D54" w:rsidRPr="00461B25" w:rsidRDefault="00151D54" w:rsidP="00531B6D">
            <w:pPr>
              <w:tabs>
                <w:tab w:val="decimal" w:pos="859"/>
              </w:tabs>
              <w:overflowPunct/>
              <w:autoSpaceDE/>
              <w:autoSpaceDN/>
              <w:adjustRightInd/>
              <w:spacing w:line="240" w:lineRule="exact"/>
              <w:ind w:right="-50"/>
              <w:textAlignment w:val="auto"/>
              <w:rPr>
                <w:rFonts w:hAnsi="Times New Roman" w:cs="Times New Roman"/>
                <w:sz w:val="22"/>
                <w:szCs w:val="22"/>
                <w:lang w:val="en-GB" w:bidi="ar-SA"/>
              </w:rPr>
            </w:pPr>
            <w:r w:rsidRPr="00461B25">
              <w:rPr>
                <w:rFonts w:hAnsi="Times New Roman" w:cs="Times New Roman"/>
                <w:sz w:val="22"/>
                <w:szCs w:val="22"/>
                <w:lang w:val="en-GB" w:bidi="ar-SA"/>
              </w:rPr>
              <w:t>9</w:t>
            </w:r>
          </w:p>
        </w:tc>
      </w:tr>
      <w:tr w:rsidR="00151D54" w:rsidRPr="00461B25" w14:paraId="2A56C293" w14:textId="77777777" w:rsidTr="00531B6D">
        <w:trPr>
          <w:cantSplit/>
          <w:trHeight w:val="246"/>
        </w:trPr>
        <w:tc>
          <w:tcPr>
            <w:tcW w:w="4590" w:type="dxa"/>
            <w:shd w:val="clear" w:color="auto" w:fill="auto"/>
            <w:hideMark/>
          </w:tcPr>
          <w:p w14:paraId="623AFD27" w14:textId="77777777" w:rsidR="00151D54" w:rsidRPr="00461B25" w:rsidRDefault="00151D54" w:rsidP="00531B6D">
            <w:pPr>
              <w:spacing w:line="240" w:lineRule="exact"/>
              <w:textAlignment w:val="auto"/>
              <w:rPr>
                <w:rFonts w:hAnsi="Times New Roman" w:cs="Times New Roman"/>
                <w:b/>
                <w:bCs/>
                <w:sz w:val="22"/>
                <w:szCs w:val="22"/>
                <w:lang w:bidi="te-IN"/>
              </w:rPr>
            </w:pPr>
            <w:r w:rsidRPr="00461B25">
              <w:rPr>
                <w:rFonts w:hAnsi="Times New Roman" w:cs="Times New Roman"/>
                <w:b/>
                <w:bCs/>
                <w:sz w:val="22"/>
                <w:szCs w:val="22"/>
                <w:lang w:bidi="te-IN"/>
              </w:rPr>
              <w:t>Total</w:t>
            </w:r>
          </w:p>
        </w:tc>
        <w:tc>
          <w:tcPr>
            <w:tcW w:w="720" w:type="dxa"/>
            <w:shd w:val="clear" w:color="auto" w:fill="auto"/>
          </w:tcPr>
          <w:p w14:paraId="0C0EA2CE" w14:textId="77777777" w:rsidR="00151D54" w:rsidRPr="00461B25" w:rsidRDefault="00151D54" w:rsidP="00531B6D">
            <w:pPr>
              <w:tabs>
                <w:tab w:val="left" w:pos="720"/>
                <w:tab w:val="decimal" w:pos="765"/>
              </w:tabs>
              <w:overflowPunct/>
              <w:autoSpaceDE/>
              <w:autoSpaceDN/>
              <w:adjustRightInd/>
              <w:spacing w:line="240" w:lineRule="exact"/>
              <w:jc w:val="center"/>
              <w:textAlignment w:val="auto"/>
              <w:rPr>
                <w:rFonts w:hAnsi="Times New Roman" w:cs="Times New Roman"/>
                <w:i/>
                <w:iCs/>
                <w:sz w:val="22"/>
                <w:szCs w:val="22"/>
                <w:lang w:val="en-GB" w:bidi="ar-SA"/>
              </w:rPr>
            </w:pPr>
            <w:r w:rsidRPr="00461B25">
              <w:rPr>
                <w:rFonts w:hAnsi="Times New Roman" w:cs="Times New Roman"/>
                <w:i/>
                <w:iCs/>
                <w:sz w:val="22"/>
                <w:szCs w:val="22"/>
                <w:lang w:val="en-GB" w:bidi="ar-SA"/>
              </w:rPr>
              <w:t>21</w:t>
            </w:r>
          </w:p>
        </w:tc>
        <w:tc>
          <w:tcPr>
            <w:tcW w:w="254" w:type="dxa"/>
            <w:shd w:val="clear" w:color="auto" w:fill="auto"/>
          </w:tcPr>
          <w:p w14:paraId="28885FF3" w14:textId="77777777" w:rsidR="00151D54" w:rsidRPr="00461B25" w:rsidRDefault="00151D54" w:rsidP="00531B6D">
            <w:pPr>
              <w:tabs>
                <w:tab w:val="decimal" w:pos="765"/>
              </w:tabs>
              <w:overflowPunct/>
              <w:autoSpaceDE/>
              <w:autoSpaceDN/>
              <w:adjustRightInd/>
              <w:spacing w:line="240" w:lineRule="exact"/>
              <w:jc w:val="center"/>
              <w:textAlignment w:val="auto"/>
              <w:rPr>
                <w:rFonts w:hAnsi="Times New Roman" w:cs="Times New Roman"/>
                <w:sz w:val="22"/>
                <w:szCs w:val="22"/>
                <w:lang w:val="en-GB" w:bidi="ar-SA"/>
              </w:rPr>
            </w:pPr>
          </w:p>
        </w:tc>
        <w:tc>
          <w:tcPr>
            <w:tcW w:w="1144" w:type="dxa"/>
            <w:tcBorders>
              <w:top w:val="single" w:sz="4" w:space="0" w:color="auto"/>
              <w:left w:val="nil"/>
              <w:bottom w:val="double" w:sz="4" w:space="0" w:color="auto"/>
              <w:right w:val="nil"/>
            </w:tcBorders>
            <w:shd w:val="clear" w:color="auto" w:fill="auto"/>
          </w:tcPr>
          <w:p w14:paraId="12D5C014" w14:textId="77777777" w:rsidR="00151D54" w:rsidRPr="00461B25" w:rsidRDefault="00151D54" w:rsidP="00531B6D">
            <w:pPr>
              <w:tabs>
                <w:tab w:val="decimal" w:pos="933"/>
              </w:tabs>
              <w:overflowPunct/>
              <w:autoSpaceDE/>
              <w:autoSpaceDN/>
              <w:adjustRightInd/>
              <w:spacing w:line="240" w:lineRule="atLeast"/>
              <w:ind w:right="11"/>
              <w:textAlignment w:val="auto"/>
              <w:rPr>
                <w:rFonts w:hAnsi="Times New Roman" w:cs="Times New Roman"/>
                <w:b/>
                <w:bCs/>
                <w:sz w:val="22"/>
                <w:szCs w:val="22"/>
                <w:lang w:val="en-GB" w:bidi="ar-SA"/>
              </w:rPr>
            </w:pPr>
            <w:r w:rsidRPr="00461B25">
              <w:rPr>
                <w:rFonts w:hAnsi="Times New Roman" w:cs="Times New Roman"/>
                <w:b/>
                <w:bCs/>
                <w:sz w:val="22"/>
                <w:szCs w:val="22"/>
                <w:lang w:val="en-GB" w:bidi="ar-SA"/>
              </w:rPr>
              <w:t>16</w:t>
            </w:r>
          </w:p>
        </w:tc>
        <w:tc>
          <w:tcPr>
            <w:tcW w:w="254" w:type="dxa"/>
            <w:shd w:val="clear" w:color="auto" w:fill="auto"/>
          </w:tcPr>
          <w:p w14:paraId="2D3667BA" w14:textId="77777777" w:rsidR="00151D54" w:rsidRPr="00461B25" w:rsidRDefault="00151D54" w:rsidP="00531B6D">
            <w:pPr>
              <w:tabs>
                <w:tab w:val="decimal" w:pos="765"/>
              </w:tabs>
              <w:overflowPunct/>
              <w:autoSpaceDE/>
              <w:autoSpaceDN/>
              <w:adjustRightInd/>
              <w:spacing w:line="240" w:lineRule="exact"/>
              <w:jc w:val="center"/>
              <w:textAlignment w:val="auto"/>
              <w:rPr>
                <w:rFonts w:hAnsi="Times New Roman" w:cs="Times New Roman"/>
                <w:sz w:val="22"/>
                <w:szCs w:val="22"/>
                <w:lang w:val="en-GB" w:bidi="ar-SA"/>
              </w:rPr>
            </w:pPr>
          </w:p>
        </w:tc>
        <w:tc>
          <w:tcPr>
            <w:tcW w:w="762" w:type="dxa"/>
            <w:shd w:val="clear" w:color="auto" w:fill="auto"/>
            <w:hideMark/>
          </w:tcPr>
          <w:p w14:paraId="1B3627B5" w14:textId="77777777" w:rsidR="00151D54" w:rsidRPr="00461B25" w:rsidRDefault="00151D54" w:rsidP="00531B6D">
            <w:pPr>
              <w:tabs>
                <w:tab w:val="left" w:pos="720"/>
                <w:tab w:val="decimal" w:pos="765"/>
              </w:tabs>
              <w:overflowPunct/>
              <w:autoSpaceDE/>
              <w:autoSpaceDN/>
              <w:adjustRightInd/>
              <w:spacing w:line="240" w:lineRule="exact"/>
              <w:jc w:val="center"/>
              <w:textAlignment w:val="auto"/>
              <w:rPr>
                <w:rFonts w:hAnsi="Times New Roman" w:cs="Times New Roman"/>
                <w:i/>
                <w:iCs/>
                <w:sz w:val="22"/>
                <w:szCs w:val="22"/>
                <w:lang w:val="en-GB" w:bidi="ar-SA"/>
              </w:rPr>
            </w:pPr>
            <w:r w:rsidRPr="00461B25">
              <w:rPr>
                <w:rFonts w:hAnsi="Times New Roman" w:cs="Times New Roman"/>
                <w:i/>
                <w:iCs/>
                <w:sz w:val="22"/>
                <w:szCs w:val="22"/>
                <w:lang w:val="en-GB" w:bidi="ar-SA"/>
              </w:rPr>
              <w:t>20</w:t>
            </w:r>
          </w:p>
        </w:tc>
        <w:tc>
          <w:tcPr>
            <w:tcW w:w="254" w:type="dxa"/>
            <w:shd w:val="clear" w:color="auto" w:fill="auto"/>
          </w:tcPr>
          <w:p w14:paraId="079E1C21" w14:textId="77777777" w:rsidR="00151D54" w:rsidRPr="00461B25" w:rsidRDefault="00151D54" w:rsidP="00531B6D">
            <w:pPr>
              <w:tabs>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1142" w:type="dxa"/>
            <w:tcBorders>
              <w:top w:val="single" w:sz="4" w:space="0" w:color="auto"/>
              <w:left w:val="nil"/>
              <w:bottom w:val="double" w:sz="4" w:space="0" w:color="auto"/>
              <w:right w:val="nil"/>
            </w:tcBorders>
            <w:shd w:val="clear" w:color="auto" w:fill="auto"/>
            <w:hideMark/>
          </w:tcPr>
          <w:p w14:paraId="57A9DB81" w14:textId="77777777" w:rsidR="00151D54" w:rsidRPr="00461B25" w:rsidRDefault="00151D54" w:rsidP="00531B6D">
            <w:pPr>
              <w:tabs>
                <w:tab w:val="decimal" w:pos="859"/>
              </w:tabs>
              <w:overflowPunct/>
              <w:autoSpaceDE/>
              <w:autoSpaceDN/>
              <w:adjustRightInd/>
              <w:spacing w:line="240" w:lineRule="exact"/>
              <w:ind w:right="-50"/>
              <w:textAlignment w:val="auto"/>
              <w:rPr>
                <w:rFonts w:hAnsi="Times New Roman" w:cs="Times New Roman"/>
                <w:b/>
                <w:bCs/>
                <w:sz w:val="22"/>
                <w:szCs w:val="22"/>
                <w:lang w:val="en-GB" w:bidi="ar-SA"/>
              </w:rPr>
            </w:pPr>
            <w:r w:rsidRPr="00461B25">
              <w:rPr>
                <w:rFonts w:hAnsi="Times New Roman" w:cs="Times New Roman"/>
                <w:b/>
                <w:bCs/>
                <w:sz w:val="22"/>
                <w:szCs w:val="22"/>
                <w:lang w:val="en-GB" w:bidi="ar-SA"/>
              </w:rPr>
              <w:t>92</w:t>
            </w:r>
          </w:p>
        </w:tc>
      </w:tr>
    </w:tbl>
    <w:p w14:paraId="5D734BA8" w14:textId="77777777" w:rsidR="00151D54" w:rsidRPr="00461B25" w:rsidRDefault="00151D54" w:rsidP="00151D54">
      <w:pPr>
        <w:overflowPunct/>
        <w:autoSpaceDE/>
        <w:adjustRightInd/>
        <w:textAlignment w:val="auto"/>
        <w:rPr>
          <w:rFonts w:hAnsi="Times New Roman" w:cs="Times New Roman"/>
          <w:b/>
          <w:bCs/>
          <w:sz w:val="22"/>
          <w:szCs w:val="22"/>
          <w:lang w:bidi="te-IN"/>
        </w:rPr>
      </w:pPr>
    </w:p>
    <w:tbl>
      <w:tblPr>
        <w:tblW w:w="9261" w:type="dxa"/>
        <w:tblInd w:w="450" w:type="dxa"/>
        <w:tblLayout w:type="fixed"/>
        <w:tblCellMar>
          <w:left w:w="79" w:type="dxa"/>
          <w:right w:w="79" w:type="dxa"/>
        </w:tblCellMar>
        <w:tblLook w:val="04A0" w:firstRow="1" w:lastRow="0" w:firstColumn="1" w:lastColumn="0" w:noHBand="0" w:noVBand="1"/>
      </w:tblPr>
      <w:tblGrid>
        <w:gridCol w:w="3600"/>
        <w:gridCol w:w="1341"/>
        <w:gridCol w:w="180"/>
        <w:gridCol w:w="1350"/>
        <w:gridCol w:w="180"/>
        <w:gridCol w:w="1260"/>
        <w:gridCol w:w="180"/>
        <w:gridCol w:w="1170"/>
      </w:tblGrid>
      <w:tr w:rsidR="00151D54" w:rsidRPr="00461B25" w14:paraId="073698DE" w14:textId="77777777" w:rsidTr="00531B6D">
        <w:trPr>
          <w:cantSplit/>
          <w:trHeight w:val="246"/>
          <w:tblHeader/>
        </w:trPr>
        <w:tc>
          <w:tcPr>
            <w:tcW w:w="3600" w:type="dxa"/>
          </w:tcPr>
          <w:p w14:paraId="2B2A4619" w14:textId="77777777" w:rsidR="00151D54" w:rsidRPr="00461B25" w:rsidRDefault="00151D54" w:rsidP="00531B6D">
            <w:pPr>
              <w:spacing w:line="220" w:lineRule="exact"/>
              <w:textAlignment w:val="auto"/>
              <w:rPr>
                <w:rFonts w:hAnsi="Times New Roman" w:cs="Times New Roman"/>
                <w:sz w:val="22"/>
                <w:szCs w:val="22"/>
                <w:lang w:bidi="te-IN"/>
              </w:rPr>
            </w:pPr>
          </w:p>
        </w:tc>
        <w:tc>
          <w:tcPr>
            <w:tcW w:w="2871" w:type="dxa"/>
            <w:gridSpan w:val="3"/>
            <w:hideMark/>
          </w:tcPr>
          <w:p w14:paraId="0FCFED4D" w14:textId="77777777" w:rsidR="00151D54" w:rsidRPr="00461B25" w:rsidRDefault="00151D54" w:rsidP="00531B6D">
            <w:pPr>
              <w:overflowPunct/>
              <w:autoSpaceDE/>
              <w:autoSpaceDN/>
              <w:adjustRightInd/>
              <w:spacing w:line="220" w:lineRule="exact"/>
              <w:jc w:val="center"/>
              <w:textAlignment w:val="auto"/>
              <w:rPr>
                <w:rFonts w:hAnsi="Times New Roman" w:cs="Times New Roman"/>
                <w:b/>
                <w:i/>
                <w:iCs/>
                <w:color w:val="0000FF"/>
                <w:sz w:val="22"/>
                <w:szCs w:val="22"/>
                <w:lang w:val="en-GB" w:bidi="ar-SA"/>
              </w:rPr>
            </w:pPr>
            <w:r w:rsidRPr="00461B25">
              <w:rPr>
                <w:rFonts w:hAnsi="Times New Roman" w:cs="Times New Roman"/>
                <w:b/>
                <w:sz w:val="22"/>
                <w:szCs w:val="22"/>
                <w:lang w:val="en-GB" w:bidi="ar-SA"/>
              </w:rPr>
              <w:t>Consolidated financial statements</w:t>
            </w:r>
          </w:p>
        </w:tc>
        <w:tc>
          <w:tcPr>
            <w:tcW w:w="180" w:type="dxa"/>
          </w:tcPr>
          <w:p w14:paraId="36CF49A3" w14:textId="77777777" w:rsidR="00151D54" w:rsidRPr="00461B25" w:rsidRDefault="00151D54" w:rsidP="00531B6D">
            <w:pPr>
              <w:overflowPunct/>
              <w:autoSpaceDE/>
              <w:autoSpaceDN/>
              <w:adjustRightInd/>
              <w:spacing w:line="220" w:lineRule="exact"/>
              <w:jc w:val="center"/>
              <w:textAlignment w:val="auto"/>
              <w:rPr>
                <w:rFonts w:hAnsi="Times New Roman" w:cs="Times New Roman"/>
                <w:b/>
                <w:i/>
                <w:iCs/>
                <w:color w:val="0000FF"/>
                <w:sz w:val="22"/>
                <w:szCs w:val="22"/>
                <w:lang w:val="en-GB" w:bidi="ar-SA"/>
              </w:rPr>
            </w:pPr>
          </w:p>
        </w:tc>
        <w:tc>
          <w:tcPr>
            <w:tcW w:w="2609" w:type="dxa"/>
            <w:gridSpan w:val="3"/>
            <w:hideMark/>
          </w:tcPr>
          <w:p w14:paraId="4948C190" w14:textId="77777777" w:rsidR="00151D54" w:rsidRPr="00461B25" w:rsidRDefault="00151D54" w:rsidP="00531B6D">
            <w:pPr>
              <w:overflowPunct/>
              <w:autoSpaceDE/>
              <w:autoSpaceDN/>
              <w:adjustRightInd/>
              <w:spacing w:line="220" w:lineRule="exact"/>
              <w:jc w:val="center"/>
              <w:textAlignment w:val="auto"/>
              <w:rPr>
                <w:rFonts w:hAnsi="Times New Roman" w:cs="Times New Roman"/>
                <w:b/>
                <w:i/>
                <w:iCs/>
                <w:color w:val="0000FF"/>
                <w:sz w:val="22"/>
                <w:szCs w:val="22"/>
                <w:lang w:val="en-GB" w:bidi="ar-SA"/>
              </w:rPr>
            </w:pPr>
            <w:r w:rsidRPr="00461B25">
              <w:rPr>
                <w:rFonts w:hAnsi="Times New Roman" w:cs="Times New Roman"/>
                <w:b/>
                <w:sz w:val="22"/>
                <w:szCs w:val="22"/>
                <w:lang w:val="en-GB" w:bidi="ar-SA"/>
              </w:rPr>
              <w:t>Separate financial statements</w:t>
            </w:r>
          </w:p>
        </w:tc>
      </w:tr>
      <w:tr w:rsidR="00151D54" w:rsidRPr="00461B25" w14:paraId="4CAD4875" w14:textId="77777777" w:rsidTr="00531B6D">
        <w:trPr>
          <w:cantSplit/>
          <w:trHeight w:val="246"/>
          <w:tblHeader/>
        </w:trPr>
        <w:tc>
          <w:tcPr>
            <w:tcW w:w="3600" w:type="dxa"/>
            <w:hideMark/>
          </w:tcPr>
          <w:p w14:paraId="5493312C" w14:textId="77777777" w:rsidR="00151D54" w:rsidRPr="00461B25" w:rsidRDefault="00151D54" w:rsidP="00531B6D">
            <w:pPr>
              <w:tabs>
                <w:tab w:val="left" w:pos="720"/>
                <w:tab w:val="decimal" w:pos="765"/>
              </w:tabs>
              <w:overflowPunct/>
              <w:autoSpaceDE/>
              <w:autoSpaceDN/>
              <w:adjustRightInd/>
              <w:spacing w:line="220" w:lineRule="exact"/>
              <w:textAlignment w:val="auto"/>
              <w:rPr>
                <w:rFonts w:hAnsi="Times New Roman" w:cs="Times New Roman"/>
                <w:b/>
                <w:bCs/>
                <w:i/>
                <w:iCs/>
                <w:sz w:val="22"/>
                <w:szCs w:val="22"/>
                <w:lang w:val="en-GB" w:bidi="ar-SA"/>
              </w:rPr>
            </w:pPr>
            <w:r w:rsidRPr="00461B25">
              <w:rPr>
                <w:rFonts w:hAnsi="Times New Roman" w:cs="Times New Roman"/>
                <w:b/>
                <w:bCs/>
                <w:i/>
                <w:iCs/>
                <w:sz w:val="22"/>
                <w:szCs w:val="22"/>
                <w:lang w:val="en-GB" w:bidi="ar-SA"/>
              </w:rPr>
              <w:t>At 31 December</w:t>
            </w:r>
          </w:p>
        </w:tc>
        <w:tc>
          <w:tcPr>
            <w:tcW w:w="1341" w:type="dxa"/>
            <w:hideMark/>
          </w:tcPr>
          <w:p w14:paraId="2DD24B7D" w14:textId="77777777" w:rsidR="00151D54" w:rsidRPr="00461B25" w:rsidRDefault="00151D54" w:rsidP="00531B6D">
            <w:pPr>
              <w:overflowPunct/>
              <w:autoSpaceDE/>
              <w:autoSpaceDN/>
              <w:adjustRightInd/>
              <w:spacing w:line="220" w:lineRule="exact"/>
              <w:jc w:val="center"/>
              <w:textAlignment w:val="auto"/>
              <w:rPr>
                <w:rFonts w:hAnsi="Times New Roman" w:cs="Times New Roman"/>
                <w:bCs/>
                <w:sz w:val="22"/>
                <w:szCs w:val="22"/>
                <w:lang w:val="en-GB" w:bidi="ar-SA"/>
              </w:rPr>
            </w:pPr>
            <w:r w:rsidRPr="00461B25">
              <w:rPr>
                <w:rFonts w:hAnsi="Times New Roman" w:cs="Times New Roman"/>
                <w:sz w:val="22"/>
                <w:szCs w:val="22"/>
                <w:cs/>
                <w:lang w:eastAsia="en-GB"/>
              </w:rPr>
              <w:t>202</w:t>
            </w:r>
            <w:r w:rsidRPr="00461B25">
              <w:rPr>
                <w:rFonts w:hAnsi="Times New Roman" w:cs="Times New Roman"/>
                <w:sz w:val="22"/>
                <w:szCs w:val="22"/>
                <w:lang w:eastAsia="en-GB"/>
              </w:rPr>
              <w:t>1</w:t>
            </w:r>
          </w:p>
        </w:tc>
        <w:tc>
          <w:tcPr>
            <w:tcW w:w="180" w:type="dxa"/>
          </w:tcPr>
          <w:p w14:paraId="77A6C077" w14:textId="77777777" w:rsidR="00151D54" w:rsidRPr="00461B25" w:rsidRDefault="00151D54" w:rsidP="00531B6D">
            <w:pPr>
              <w:overflowPunct/>
              <w:autoSpaceDE/>
              <w:autoSpaceDN/>
              <w:adjustRightInd/>
              <w:spacing w:line="220" w:lineRule="exact"/>
              <w:jc w:val="center"/>
              <w:textAlignment w:val="auto"/>
              <w:rPr>
                <w:rFonts w:hAnsi="Times New Roman" w:cs="Times New Roman"/>
                <w:bCs/>
                <w:sz w:val="22"/>
                <w:szCs w:val="22"/>
                <w:lang w:val="en-GB" w:bidi="ar-SA"/>
              </w:rPr>
            </w:pPr>
          </w:p>
        </w:tc>
        <w:tc>
          <w:tcPr>
            <w:tcW w:w="1350" w:type="dxa"/>
            <w:hideMark/>
          </w:tcPr>
          <w:p w14:paraId="53328F10" w14:textId="77777777" w:rsidR="00151D54" w:rsidRPr="00461B25" w:rsidRDefault="00151D54" w:rsidP="00531B6D">
            <w:pPr>
              <w:overflowPunct/>
              <w:autoSpaceDE/>
              <w:autoSpaceDN/>
              <w:adjustRightInd/>
              <w:spacing w:line="220" w:lineRule="exact"/>
              <w:jc w:val="center"/>
              <w:textAlignment w:val="auto"/>
              <w:rPr>
                <w:rFonts w:hAnsi="Times New Roman" w:cs="Times New Roman"/>
                <w:bCs/>
                <w:sz w:val="22"/>
                <w:szCs w:val="22"/>
                <w:lang w:val="en-GB" w:bidi="ar-SA"/>
              </w:rPr>
            </w:pPr>
            <w:r w:rsidRPr="00461B25">
              <w:rPr>
                <w:rFonts w:hAnsi="Times New Roman" w:cs="Times New Roman"/>
                <w:sz w:val="22"/>
                <w:szCs w:val="22"/>
                <w:cs/>
                <w:lang w:eastAsia="en-GB"/>
              </w:rPr>
              <w:t>20</w:t>
            </w:r>
            <w:r w:rsidRPr="00461B25">
              <w:rPr>
                <w:rFonts w:hAnsi="Times New Roman" w:cs="Times New Roman"/>
                <w:sz w:val="22"/>
                <w:szCs w:val="22"/>
                <w:lang w:eastAsia="en-GB"/>
              </w:rPr>
              <w:t>20</w:t>
            </w:r>
          </w:p>
        </w:tc>
        <w:tc>
          <w:tcPr>
            <w:tcW w:w="180" w:type="dxa"/>
          </w:tcPr>
          <w:p w14:paraId="55A74023" w14:textId="77777777" w:rsidR="00151D54" w:rsidRPr="00461B25" w:rsidRDefault="00151D54" w:rsidP="00531B6D">
            <w:pPr>
              <w:overflowPunct/>
              <w:autoSpaceDE/>
              <w:autoSpaceDN/>
              <w:adjustRightInd/>
              <w:spacing w:line="220" w:lineRule="exact"/>
              <w:jc w:val="center"/>
              <w:textAlignment w:val="auto"/>
              <w:rPr>
                <w:rFonts w:hAnsi="Times New Roman" w:cs="Times New Roman"/>
                <w:bCs/>
                <w:sz w:val="22"/>
                <w:szCs w:val="22"/>
                <w:lang w:val="en-GB" w:bidi="ar-SA"/>
              </w:rPr>
            </w:pPr>
          </w:p>
        </w:tc>
        <w:tc>
          <w:tcPr>
            <w:tcW w:w="1260" w:type="dxa"/>
            <w:hideMark/>
          </w:tcPr>
          <w:p w14:paraId="0C546B11" w14:textId="77777777" w:rsidR="00151D54" w:rsidRPr="00461B25" w:rsidRDefault="00151D54" w:rsidP="00531B6D">
            <w:pPr>
              <w:overflowPunct/>
              <w:autoSpaceDE/>
              <w:autoSpaceDN/>
              <w:adjustRightInd/>
              <w:spacing w:line="220" w:lineRule="exact"/>
              <w:jc w:val="center"/>
              <w:textAlignment w:val="auto"/>
              <w:rPr>
                <w:rFonts w:hAnsi="Times New Roman" w:cs="Times New Roman"/>
                <w:bCs/>
                <w:sz w:val="22"/>
                <w:szCs w:val="22"/>
                <w:lang w:val="en-GB" w:bidi="ar-SA"/>
              </w:rPr>
            </w:pPr>
            <w:r w:rsidRPr="00461B25">
              <w:rPr>
                <w:rFonts w:hAnsi="Times New Roman" w:cs="Times New Roman"/>
                <w:sz w:val="22"/>
                <w:szCs w:val="22"/>
                <w:cs/>
                <w:lang w:eastAsia="en-GB"/>
              </w:rPr>
              <w:t>202</w:t>
            </w:r>
            <w:r w:rsidRPr="00461B25">
              <w:rPr>
                <w:rFonts w:hAnsi="Times New Roman" w:cs="Times New Roman"/>
                <w:sz w:val="22"/>
                <w:szCs w:val="22"/>
                <w:lang w:eastAsia="en-GB"/>
              </w:rPr>
              <w:t>1</w:t>
            </w:r>
          </w:p>
        </w:tc>
        <w:tc>
          <w:tcPr>
            <w:tcW w:w="180" w:type="dxa"/>
          </w:tcPr>
          <w:p w14:paraId="1D9C1151" w14:textId="77777777" w:rsidR="00151D54" w:rsidRPr="00461B25" w:rsidRDefault="00151D54" w:rsidP="00531B6D">
            <w:pPr>
              <w:overflowPunct/>
              <w:autoSpaceDE/>
              <w:autoSpaceDN/>
              <w:adjustRightInd/>
              <w:spacing w:line="220" w:lineRule="exact"/>
              <w:jc w:val="center"/>
              <w:textAlignment w:val="auto"/>
              <w:rPr>
                <w:rFonts w:hAnsi="Times New Roman" w:cs="Times New Roman"/>
                <w:bCs/>
                <w:sz w:val="22"/>
                <w:szCs w:val="22"/>
                <w:lang w:val="en-GB" w:bidi="ar-SA"/>
              </w:rPr>
            </w:pPr>
          </w:p>
        </w:tc>
        <w:tc>
          <w:tcPr>
            <w:tcW w:w="1170" w:type="dxa"/>
            <w:hideMark/>
          </w:tcPr>
          <w:p w14:paraId="0751155D" w14:textId="77777777" w:rsidR="00151D54" w:rsidRPr="00461B25" w:rsidRDefault="00151D54" w:rsidP="00531B6D">
            <w:pPr>
              <w:overflowPunct/>
              <w:autoSpaceDE/>
              <w:autoSpaceDN/>
              <w:adjustRightInd/>
              <w:spacing w:line="220" w:lineRule="exact"/>
              <w:jc w:val="center"/>
              <w:textAlignment w:val="auto"/>
              <w:rPr>
                <w:rFonts w:hAnsi="Times New Roman" w:cs="Times New Roman"/>
                <w:bCs/>
                <w:sz w:val="22"/>
                <w:szCs w:val="22"/>
                <w:lang w:val="en-GB" w:bidi="ar-SA"/>
              </w:rPr>
            </w:pPr>
            <w:r w:rsidRPr="00461B25">
              <w:rPr>
                <w:rFonts w:hAnsi="Times New Roman" w:cs="Times New Roman"/>
                <w:sz w:val="22"/>
                <w:szCs w:val="22"/>
                <w:cs/>
                <w:lang w:eastAsia="en-GB"/>
              </w:rPr>
              <w:t>20</w:t>
            </w:r>
            <w:r w:rsidRPr="00461B25">
              <w:rPr>
                <w:rFonts w:hAnsi="Times New Roman" w:cs="Times New Roman"/>
                <w:sz w:val="22"/>
                <w:szCs w:val="22"/>
                <w:lang w:eastAsia="en-GB"/>
              </w:rPr>
              <w:t>20</w:t>
            </w:r>
          </w:p>
        </w:tc>
      </w:tr>
      <w:tr w:rsidR="00151D54" w:rsidRPr="00461B25" w14:paraId="52CE7443" w14:textId="77777777" w:rsidTr="00531B6D">
        <w:trPr>
          <w:cantSplit/>
          <w:trHeight w:val="246"/>
        </w:trPr>
        <w:tc>
          <w:tcPr>
            <w:tcW w:w="3600" w:type="dxa"/>
          </w:tcPr>
          <w:p w14:paraId="2EC188C5" w14:textId="77777777" w:rsidR="00151D54" w:rsidRPr="00461B25" w:rsidRDefault="00151D54" w:rsidP="00531B6D">
            <w:pPr>
              <w:spacing w:line="220" w:lineRule="exact"/>
              <w:textAlignment w:val="auto"/>
              <w:rPr>
                <w:rFonts w:hAnsi="Times New Roman" w:cs="Times New Roman"/>
                <w:b/>
                <w:bCs/>
                <w:i/>
                <w:iCs/>
                <w:sz w:val="22"/>
                <w:szCs w:val="22"/>
                <w:lang w:bidi="te-IN"/>
              </w:rPr>
            </w:pPr>
          </w:p>
        </w:tc>
        <w:tc>
          <w:tcPr>
            <w:tcW w:w="5660" w:type="dxa"/>
            <w:gridSpan w:val="7"/>
            <w:hideMark/>
          </w:tcPr>
          <w:p w14:paraId="51A8C65B" w14:textId="77777777" w:rsidR="00151D54" w:rsidRPr="00461B25" w:rsidRDefault="00151D54" w:rsidP="00531B6D">
            <w:pPr>
              <w:tabs>
                <w:tab w:val="decimal" w:pos="765"/>
              </w:tabs>
              <w:overflowPunct/>
              <w:autoSpaceDE/>
              <w:autoSpaceDN/>
              <w:adjustRightInd/>
              <w:spacing w:line="220" w:lineRule="exact"/>
              <w:jc w:val="center"/>
              <w:textAlignment w:val="auto"/>
              <w:rPr>
                <w:rFonts w:hAnsi="Times New Roman" w:cs="Times New Roman"/>
                <w:i/>
                <w:iCs/>
                <w:sz w:val="22"/>
                <w:szCs w:val="22"/>
                <w:lang w:val="en-GB" w:bidi="ar-SA"/>
              </w:rPr>
            </w:pPr>
            <w:r w:rsidRPr="00461B25">
              <w:rPr>
                <w:rFonts w:hAnsi="Times New Roman" w:cs="Times New Roman"/>
                <w:i/>
                <w:iCs/>
                <w:sz w:val="22"/>
                <w:szCs w:val="22"/>
                <w:lang w:val="en-GB" w:bidi="ar-SA"/>
              </w:rPr>
              <w:t>(in million Baht)</w:t>
            </w:r>
          </w:p>
        </w:tc>
      </w:tr>
      <w:tr w:rsidR="00151D54" w:rsidRPr="00461B25" w14:paraId="2915EE69" w14:textId="77777777" w:rsidTr="00531B6D">
        <w:trPr>
          <w:cantSplit/>
          <w:trHeight w:val="246"/>
        </w:trPr>
        <w:tc>
          <w:tcPr>
            <w:tcW w:w="3600" w:type="dxa"/>
            <w:hideMark/>
          </w:tcPr>
          <w:p w14:paraId="554F1B0F" w14:textId="77777777" w:rsidR="00151D54" w:rsidRPr="00461B25" w:rsidRDefault="00151D54" w:rsidP="00531B6D">
            <w:pPr>
              <w:spacing w:line="240" w:lineRule="exact"/>
              <w:textAlignment w:val="auto"/>
              <w:rPr>
                <w:rFonts w:hAnsi="Times New Roman" w:cs="Times New Roman"/>
                <w:sz w:val="22"/>
                <w:szCs w:val="22"/>
                <w:lang w:bidi="te-IN"/>
              </w:rPr>
            </w:pPr>
            <w:r w:rsidRPr="00461B25">
              <w:rPr>
                <w:rFonts w:hAnsi="Times New Roman" w:cs="Times New Roman"/>
                <w:sz w:val="22"/>
                <w:szCs w:val="22"/>
                <w:lang w:bidi="te-IN"/>
              </w:rPr>
              <w:t>Deferred income tax assets</w:t>
            </w:r>
          </w:p>
        </w:tc>
        <w:tc>
          <w:tcPr>
            <w:tcW w:w="1341" w:type="dxa"/>
            <w:vAlign w:val="bottom"/>
          </w:tcPr>
          <w:p w14:paraId="56CDFDCB" w14:textId="77777777" w:rsidR="00151D54" w:rsidRPr="00461B25" w:rsidRDefault="00151D54" w:rsidP="00531B6D">
            <w:pPr>
              <w:tabs>
                <w:tab w:val="decimal" w:pos="1079"/>
              </w:tabs>
              <w:overflowPunct/>
              <w:autoSpaceDE/>
              <w:autoSpaceDN/>
              <w:adjustRightInd/>
              <w:spacing w:line="240" w:lineRule="exact"/>
              <w:ind w:right="11"/>
              <w:textAlignment w:val="auto"/>
              <w:rPr>
                <w:rFonts w:hAnsi="Times New Roman" w:cs="Times New Roman"/>
                <w:sz w:val="22"/>
                <w:szCs w:val="22"/>
                <w:lang w:val="en-GB" w:bidi="ar-SA"/>
              </w:rPr>
            </w:pPr>
            <w:r w:rsidRPr="00461B25">
              <w:rPr>
                <w:rFonts w:hAnsi="Times New Roman" w:cs="Times New Roman"/>
                <w:sz w:val="22"/>
                <w:szCs w:val="22"/>
                <w:lang w:val="en-GB" w:bidi="ar-SA"/>
              </w:rPr>
              <w:t>82</w:t>
            </w:r>
          </w:p>
        </w:tc>
        <w:tc>
          <w:tcPr>
            <w:tcW w:w="180" w:type="dxa"/>
          </w:tcPr>
          <w:p w14:paraId="378E2B70" w14:textId="77777777" w:rsidR="00151D54" w:rsidRPr="00461B25" w:rsidRDefault="00151D54" w:rsidP="00531B6D">
            <w:pPr>
              <w:tabs>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1350" w:type="dxa"/>
            <w:vAlign w:val="bottom"/>
            <w:hideMark/>
          </w:tcPr>
          <w:p w14:paraId="64254798" w14:textId="77777777" w:rsidR="00151D54" w:rsidRPr="00461B25" w:rsidRDefault="00151D54" w:rsidP="00531B6D">
            <w:pPr>
              <w:tabs>
                <w:tab w:val="decimal" w:pos="1086"/>
              </w:tabs>
              <w:overflowPunct/>
              <w:autoSpaceDE/>
              <w:autoSpaceDN/>
              <w:adjustRightInd/>
              <w:spacing w:line="240" w:lineRule="exact"/>
              <w:ind w:right="11"/>
              <w:textAlignment w:val="auto"/>
              <w:rPr>
                <w:rFonts w:hAnsi="Times New Roman" w:cs="Times New Roman"/>
                <w:bCs/>
                <w:sz w:val="22"/>
                <w:szCs w:val="22"/>
                <w:lang w:bidi="ar-SA"/>
              </w:rPr>
            </w:pPr>
            <w:r w:rsidRPr="00461B25">
              <w:rPr>
                <w:rFonts w:hAnsi="Times New Roman" w:cs="Times New Roman"/>
                <w:sz w:val="22"/>
                <w:szCs w:val="22"/>
                <w:lang w:val="en-GB" w:bidi="ar-SA"/>
              </w:rPr>
              <w:t>93</w:t>
            </w:r>
          </w:p>
        </w:tc>
        <w:tc>
          <w:tcPr>
            <w:tcW w:w="180" w:type="dxa"/>
            <w:vAlign w:val="bottom"/>
          </w:tcPr>
          <w:p w14:paraId="05387F3E" w14:textId="77777777" w:rsidR="00151D54" w:rsidRPr="00461B25" w:rsidRDefault="00151D54" w:rsidP="00531B6D">
            <w:pPr>
              <w:tabs>
                <w:tab w:val="decimal" w:pos="765"/>
              </w:tabs>
              <w:overflowPunct/>
              <w:autoSpaceDE/>
              <w:autoSpaceDN/>
              <w:adjustRightInd/>
              <w:spacing w:line="240" w:lineRule="exact"/>
              <w:textAlignment w:val="auto"/>
              <w:rPr>
                <w:rFonts w:hAnsi="Times New Roman" w:cs="Times New Roman"/>
                <w:bCs/>
                <w:sz w:val="22"/>
                <w:szCs w:val="22"/>
                <w:lang w:bidi="ar-SA"/>
              </w:rPr>
            </w:pPr>
          </w:p>
        </w:tc>
        <w:tc>
          <w:tcPr>
            <w:tcW w:w="1260" w:type="dxa"/>
            <w:vAlign w:val="bottom"/>
          </w:tcPr>
          <w:p w14:paraId="63762C03" w14:textId="77777777" w:rsidR="00151D54" w:rsidRPr="00461B25" w:rsidRDefault="00151D54" w:rsidP="00531B6D">
            <w:pPr>
              <w:tabs>
                <w:tab w:val="decimal" w:pos="765"/>
              </w:tabs>
              <w:overflowPunct/>
              <w:autoSpaceDE/>
              <w:autoSpaceDN/>
              <w:adjustRightInd/>
              <w:spacing w:line="240" w:lineRule="exact"/>
              <w:ind w:right="11"/>
              <w:textAlignment w:val="auto"/>
              <w:rPr>
                <w:rFonts w:hAnsi="Times New Roman" w:cs="Times New Roman"/>
                <w:bCs/>
                <w:sz w:val="22"/>
                <w:szCs w:val="22"/>
                <w:lang w:bidi="ar-SA"/>
              </w:rPr>
            </w:pPr>
            <w:r w:rsidRPr="00461B25">
              <w:rPr>
                <w:rFonts w:hAnsi="Times New Roman" w:cs="Times New Roman"/>
                <w:bCs/>
                <w:sz w:val="22"/>
                <w:szCs w:val="22"/>
                <w:lang w:bidi="ar-SA"/>
              </w:rPr>
              <w:t>-</w:t>
            </w:r>
          </w:p>
        </w:tc>
        <w:tc>
          <w:tcPr>
            <w:tcW w:w="180" w:type="dxa"/>
            <w:vAlign w:val="bottom"/>
          </w:tcPr>
          <w:p w14:paraId="47835BA9" w14:textId="77777777" w:rsidR="00151D54" w:rsidRPr="00461B25" w:rsidRDefault="00151D54" w:rsidP="00531B6D">
            <w:pPr>
              <w:tabs>
                <w:tab w:val="decimal" w:pos="765"/>
              </w:tabs>
              <w:overflowPunct/>
              <w:autoSpaceDE/>
              <w:autoSpaceDN/>
              <w:adjustRightInd/>
              <w:spacing w:line="240" w:lineRule="exact"/>
              <w:textAlignment w:val="auto"/>
              <w:rPr>
                <w:rFonts w:hAnsi="Times New Roman" w:cs="Times New Roman"/>
                <w:bCs/>
                <w:sz w:val="22"/>
                <w:szCs w:val="22"/>
                <w:lang w:bidi="ar-SA"/>
              </w:rPr>
            </w:pPr>
          </w:p>
        </w:tc>
        <w:tc>
          <w:tcPr>
            <w:tcW w:w="1170" w:type="dxa"/>
            <w:vAlign w:val="bottom"/>
            <w:hideMark/>
          </w:tcPr>
          <w:p w14:paraId="156043CE" w14:textId="77777777" w:rsidR="00151D54" w:rsidRPr="00461B25" w:rsidRDefault="00151D54" w:rsidP="00531B6D">
            <w:pPr>
              <w:tabs>
                <w:tab w:val="decimal" w:pos="653"/>
              </w:tabs>
              <w:overflowPunct/>
              <w:autoSpaceDE/>
              <w:autoSpaceDN/>
              <w:adjustRightInd/>
              <w:spacing w:line="240" w:lineRule="exact"/>
              <w:ind w:right="11"/>
              <w:textAlignment w:val="auto"/>
              <w:rPr>
                <w:rFonts w:hAnsi="Times New Roman" w:cs="Times New Roman"/>
                <w:bCs/>
                <w:sz w:val="22"/>
                <w:szCs w:val="22"/>
                <w:lang w:bidi="ar-SA"/>
              </w:rPr>
            </w:pPr>
            <w:r w:rsidRPr="00461B25">
              <w:rPr>
                <w:rFonts w:hAnsi="Times New Roman" w:cs="Times New Roman"/>
                <w:bCs/>
                <w:sz w:val="22"/>
                <w:szCs w:val="22"/>
                <w:lang w:bidi="ar-SA"/>
              </w:rPr>
              <w:t>-</w:t>
            </w:r>
          </w:p>
        </w:tc>
      </w:tr>
      <w:tr w:rsidR="00151D54" w:rsidRPr="00461B25" w14:paraId="192B1112" w14:textId="77777777" w:rsidTr="00531B6D">
        <w:trPr>
          <w:cantSplit/>
          <w:trHeight w:val="246"/>
        </w:trPr>
        <w:tc>
          <w:tcPr>
            <w:tcW w:w="3600" w:type="dxa"/>
            <w:hideMark/>
          </w:tcPr>
          <w:p w14:paraId="4967EAF1" w14:textId="77777777" w:rsidR="00151D54" w:rsidRPr="00461B25" w:rsidRDefault="00151D54" w:rsidP="00531B6D">
            <w:pPr>
              <w:spacing w:line="240" w:lineRule="exact"/>
              <w:textAlignment w:val="auto"/>
              <w:rPr>
                <w:rFonts w:hAnsi="Times New Roman" w:cs="Times New Roman"/>
                <w:sz w:val="22"/>
                <w:szCs w:val="22"/>
                <w:lang w:bidi="te-IN"/>
              </w:rPr>
            </w:pPr>
            <w:r w:rsidRPr="00461B25">
              <w:rPr>
                <w:rFonts w:hAnsi="Times New Roman" w:cs="Times New Roman"/>
                <w:sz w:val="22"/>
                <w:szCs w:val="22"/>
                <w:lang w:bidi="te-IN"/>
              </w:rPr>
              <w:t>Deferred income tax liabilities</w:t>
            </w:r>
          </w:p>
        </w:tc>
        <w:tc>
          <w:tcPr>
            <w:tcW w:w="1341" w:type="dxa"/>
            <w:tcBorders>
              <w:top w:val="nil"/>
              <w:left w:val="nil"/>
              <w:bottom w:val="single" w:sz="4" w:space="0" w:color="auto"/>
              <w:right w:val="nil"/>
            </w:tcBorders>
            <w:vAlign w:val="bottom"/>
          </w:tcPr>
          <w:p w14:paraId="32ACED41" w14:textId="77777777" w:rsidR="00151D54" w:rsidRPr="00461B25" w:rsidRDefault="00151D54" w:rsidP="00531B6D">
            <w:pPr>
              <w:tabs>
                <w:tab w:val="decimal" w:pos="1079"/>
              </w:tabs>
              <w:overflowPunct/>
              <w:autoSpaceDE/>
              <w:autoSpaceDN/>
              <w:adjustRightInd/>
              <w:spacing w:line="240" w:lineRule="exact"/>
              <w:ind w:right="11"/>
              <w:textAlignment w:val="auto"/>
              <w:rPr>
                <w:rFonts w:hAnsi="Times New Roman" w:cs="Times New Roman"/>
                <w:sz w:val="22"/>
                <w:szCs w:val="22"/>
                <w:lang w:val="en-GB" w:bidi="ar-SA"/>
              </w:rPr>
            </w:pPr>
            <w:r w:rsidRPr="00461B25">
              <w:rPr>
                <w:rFonts w:hAnsi="Times New Roman" w:cs="Times New Roman"/>
                <w:sz w:val="22"/>
                <w:szCs w:val="22"/>
                <w:lang w:val="en-GB" w:bidi="ar-SA"/>
              </w:rPr>
              <w:t>(1,65</w:t>
            </w:r>
            <w:r w:rsidRPr="00461B25">
              <w:rPr>
                <w:rFonts w:hAnsi="Times New Roman"/>
                <w:sz w:val="22"/>
                <w:szCs w:val="28"/>
              </w:rPr>
              <w:t>7</w:t>
            </w:r>
            <w:r w:rsidRPr="00461B25">
              <w:rPr>
                <w:rFonts w:hAnsi="Times New Roman" w:cs="Times New Roman"/>
                <w:sz w:val="22"/>
                <w:szCs w:val="22"/>
                <w:lang w:val="en-GB" w:bidi="ar-SA"/>
              </w:rPr>
              <w:t>)</w:t>
            </w:r>
          </w:p>
        </w:tc>
        <w:tc>
          <w:tcPr>
            <w:tcW w:w="180" w:type="dxa"/>
          </w:tcPr>
          <w:p w14:paraId="2F1697F4" w14:textId="77777777" w:rsidR="00151D54" w:rsidRPr="00461B25" w:rsidRDefault="00151D54" w:rsidP="00531B6D">
            <w:pPr>
              <w:tabs>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1350" w:type="dxa"/>
            <w:tcBorders>
              <w:top w:val="nil"/>
              <w:left w:val="nil"/>
              <w:bottom w:val="single" w:sz="4" w:space="0" w:color="auto"/>
              <w:right w:val="nil"/>
            </w:tcBorders>
            <w:vAlign w:val="bottom"/>
            <w:hideMark/>
          </w:tcPr>
          <w:p w14:paraId="10D02E1B" w14:textId="77777777" w:rsidR="00151D54" w:rsidRPr="00461B25" w:rsidRDefault="00151D54" w:rsidP="00531B6D">
            <w:pPr>
              <w:tabs>
                <w:tab w:val="decimal" w:pos="1086"/>
              </w:tabs>
              <w:overflowPunct/>
              <w:autoSpaceDE/>
              <w:autoSpaceDN/>
              <w:adjustRightInd/>
              <w:spacing w:line="240" w:lineRule="exact"/>
              <w:ind w:right="11"/>
              <w:textAlignment w:val="auto"/>
              <w:rPr>
                <w:rFonts w:hAnsi="Times New Roman" w:cs="Times New Roman"/>
                <w:bCs/>
                <w:sz w:val="22"/>
                <w:szCs w:val="22"/>
                <w:lang w:bidi="ar-SA"/>
              </w:rPr>
            </w:pPr>
            <w:r w:rsidRPr="00461B25">
              <w:rPr>
                <w:rFonts w:hAnsi="Times New Roman" w:cs="Times New Roman"/>
                <w:sz w:val="22"/>
                <w:szCs w:val="22"/>
                <w:lang w:val="en-GB" w:bidi="ar-SA"/>
              </w:rPr>
              <w:t>(1,</w:t>
            </w:r>
            <w:r>
              <w:rPr>
                <w:rFonts w:hAnsi="Times New Roman" w:cs="Times New Roman"/>
                <w:sz w:val="22"/>
                <w:szCs w:val="22"/>
                <w:lang w:val="en-GB" w:bidi="ar-SA"/>
              </w:rPr>
              <w:t>599</w:t>
            </w:r>
            <w:r w:rsidRPr="00461B25">
              <w:rPr>
                <w:rFonts w:hAnsi="Times New Roman" w:cs="Times New Roman"/>
                <w:sz w:val="22"/>
                <w:szCs w:val="22"/>
                <w:lang w:val="en-GB" w:bidi="ar-SA"/>
              </w:rPr>
              <w:t>)</w:t>
            </w:r>
          </w:p>
        </w:tc>
        <w:tc>
          <w:tcPr>
            <w:tcW w:w="180" w:type="dxa"/>
            <w:vAlign w:val="bottom"/>
          </w:tcPr>
          <w:p w14:paraId="1D8579B5" w14:textId="77777777" w:rsidR="00151D54" w:rsidRPr="00461B25" w:rsidRDefault="00151D54" w:rsidP="00531B6D">
            <w:pPr>
              <w:tabs>
                <w:tab w:val="decimal" w:pos="765"/>
              </w:tabs>
              <w:overflowPunct/>
              <w:autoSpaceDE/>
              <w:autoSpaceDN/>
              <w:adjustRightInd/>
              <w:spacing w:line="240" w:lineRule="exact"/>
              <w:ind w:right="11"/>
              <w:textAlignment w:val="auto"/>
              <w:rPr>
                <w:rFonts w:hAnsi="Times New Roman" w:cs="Times New Roman"/>
                <w:bCs/>
                <w:sz w:val="22"/>
                <w:szCs w:val="22"/>
                <w:lang w:bidi="ar-SA"/>
              </w:rPr>
            </w:pPr>
          </w:p>
        </w:tc>
        <w:tc>
          <w:tcPr>
            <w:tcW w:w="1260" w:type="dxa"/>
            <w:tcBorders>
              <w:top w:val="nil"/>
              <w:left w:val="nil"/>
              <w:bottom w:val="single" w:sz="4" w:space="0" w:color="auto"/>
              <w:right w:val="nil"/>
            </w:tcBorders>
            <w:vAlign w:val="bottom"/>
          </w:tcPr>
          <w:p w14:paraId="249ADB90" w14:textId="77777777" w:rsidR="00151D54" w:rsidRPr="00461B25" w:rsidRDefault="00151D54" w:rsidP="00531B6D">
            <w:pPr>
              <w:tabs>
                <w:tab w:val="decimal" w:pos="1091"/>
              </w:tabs>
              <w:overflowPunct/>
              <w:autoSpaceDE/>
              <w:autoSpaceDN/>
              <w:adjustRightInd/>
              <w:spacing w:line="240" w:lineRule="exact"/>
              <w:ind w:right="11"/>
              <w:textAlignment w:val="auto"/>
              <w:rPr>
                <w:rFonts w:hAnsi="Times New Roman" w:cs="Times New Roman"/>
                <w:bCs/>
                <w:sz w:val="22"/>
                <w:szCs w:val="22"/>
                <w:lang w:bidi="ar-SA"/>
              </w:rPr>
            </w:pPr>
            <w:r w:rsidRPr="00461B25">
              <w:rPr>
                <w:rFonts w:hAnsi="Times New Roman" w:cs="Times New Roman"/>
                <w:bCs/>
                <w:sz w:val="22"/>
                <w:szCs w:val="22"/>
                <w:lang w:bidi="ar-SA"/>
              </w:rPr>
              <w:t>(896)</w:t>
            </w:r>
          </w:p>
        </w:tc>
        <w:tc>
          <w:tcPr>
            <w:tcW w:w="180" w:type="dxa"/>
            <w:vAlign w:val="bottom"/>
          </w:tcPr>
          <w:p w14:paraId="63E5EFBD" w14:textId="77777777" w:rsidR="00151D54" w:rsidRPr="00461B25" w:rsidRDefault="00151D54" w:rsidP="00531B6D">
            <w:pPr>
              <w:tabs>
                <w:tab w:val="decimal" w:pos="765"/>
              </w:tabs>
              <w:overflowPunct/>
              <w:autoSpaceDE/>
              <w:autoSpaceDN/>
              <w:adjustRightInd/>
              <w:spacing w:line="240" w:lineRule="exact"/>
              <w:ind w:right="11"/>
              <w:textAlignment w:val="auto"/>
              <w:rPr>
                <w:rFonts w:hAnsi="Times New Roman" w:cs="Times New Roman"/>
                <w:bCs/>
                <w:sz w:val="22"/>
                <w:szCs w:val="22"/>
                <w:lang w:bidi="ar-SA"/>
              </w:rPr>
            </w:pPr>
          </w:p>
        </w:tc>
        <w:tc>
          <w:tcPr>
            <w:tcW w:w="1170" w:type="dxa"/>
            <w:tcBorders>
              <w:top w:val="nil"/>
              <w:left w:val="nil"/>
              <w:bottom w:val="single" w:sz="4" w:space="0" w:color="auto"/>
              <w:right w:val="nil"/>
            </w:tcBorders>
            <w:vAlign w:val="bottom"/>
            <w:hideMark/>
          </w:tcPr>
          <w:p w14:paraId="072B09FE" w14:textId="77777777" w:rsidR="00151D54" w:rsidRPr="00461B25" w:rsidRDefault="00151D54" w:rsidP="00531B6D">
            <w:pPr>
              <w:tabs>
                <w:tab w:val="decimal" w:pos="993"/>
              </w:tabs>
              <w:overflowPunct/>
              <w:autoSpaceDE/>
              <w:autoSpaceDN/>
              <w:adjustRightInd/>
              <w:spacing w:line="240" w:lineRule="exact"/>
              <w:ind w:right="11"/>
              <w:textAlignment w:val="auto"/>
              <w:rPr>
                <w:rFonts w:hAnsi="Times New Roman" w:cs="Times New Roman"/>
                <w:bCs/>
                <w:sz w:val="22"/>
                <w:szCs w:val="22"/>
                <w:lang w:bidi="ar-SA"/>
              </w:rPr>
            </w:pPr>
            <w:r w:rsidRPr="00461B25">
              <w:rPr>
                <w:rFonts w:hAnsi="Times New Roman" w:cs="Times New Roman"/>
                <w:bCs/>
                <w:sz w:val="22"/>
                <w:szCs w:val="22"/>
                <w:lang w:bidi="ar-SA"/>
              </w:rPr>
              <w:t>(882)</w:t>
            </w:r>
          </w:p>
        </w:tc>
      </w:tr>
      <w:tr w:rsidR="00151D54" w:rsidRPr="00461B25" w14:paraId="0A47861B" w14:textId="77777777" w:rsidTr="00531B6D">
        <w:trPr>
          <w:cantSplit/>
          <w:trHeight w:val="246"/>
        </w:trPr>
        <w:tc>
          <w:tcPr>
            <w:tcW w:w="3600" w:type="dxa"/>
          </w:tcPr>
          <w:p w14:paraId="243A9112" w14:textId="77777777" w:rsidR="00151D54" w:rsidRPr="00461B25" w:rsidRDefault="00151D54" w:rsidP="00531B6D">
            <w:pPr>
              <w:spacing w:line="240" w:lineRule="exact"/>
              <w:textAlignment w:val="auto"/>
              <w:rPr>
                <w:rFonts w:hAnsi="Times New Roman" w:cs="Times New Roman"/>
                <w:b/>
                <w:bCs/>
                <w:sz w:val="22"/>
                <w:szCs w:val="22"/>
                <w:lang w:bidi="te-IN"/>
              </w:rPr>
            </w:pPr>
          </w:p>
        </w:tc>
        <w:tc>
          <w:tcPr>
            <w:tcW w:w="1341" w:type="dxa"/>
            <w:tcBorders>
              <w:top w:val="single" w:sz="4" w:space="0" w:color="auto"/>
              <w:left w:val="nil"/>
              <w:bottom w:val="double" w:sz="4" w:space="0" w:color="auto"/>
              <w:right w:val="nil"/>
            </w:tcBorders>
            <w:vAlign w:val="bottom"/>
          </w:tcPr>
          <w:p w14:paraId="75DC157C" w14:textId="77777777" w:rsidR="00151D54" w:rsidRPr="00461B25" w:rsidRDefault="00151D54" w:rsidP="00531B6D">
            <w:pPr>
              <w:tabs>
                <w:tab w:val="decimal" w:pos="1079"/>
              </w:tabs>
              <w:overflowPunct/>
              <w:autoSpaceDE/>
              <w:autoSpaceDN/>
              <w:adjustRightInd/>
              <w:spacing w:line="240" w:lineRule="exact"/>
              <w:ind w:right="11"/>
              <w:textAlignment w:val="auto"/>
              <w:rPr>
                <w:rFonts w:hAnsi="Times New Roman" w:cs="Times New Roman"/>
                <w:b/>
                <w:bCs/>
                <w:sz w:val="22"/>
                <w:szCs w:val="22"/>
                <w:lang w:val="en-GB" w:bidi="ar-SA"/>
              </w:rPr>
            </w:pPr>
            <w:r w:rsidRPr="00461B25">
              <w:rPr>
                <w:rFonts w:hAnsi="Times New Roman" w:cs="Times New Roman"/>
                <w:b/>
                <w:bCs/>
                <w:sz w:val="22"/>
                <w:szCs w:val="22"/>
                <w:lang w:val="en-GB" w:bidi="ar-SA"/>
              </w:rPr>
              <w:t>(1,575)</w:t>
            </w:r>
          </w:p>
        </w:tc>
        <w:tc>
          <w:tcPr>
            <w:tcW w:w="180" w:type="dxa"/>
          </w:tcPr>
          <w:p w14:paraId="17312DDC" w14:textId="77777777" w:rsidR="00151D54" w:rsidRPr="00461B25" w:rsidRDefault="00151D54" w:rsidP="00531B6D">
            <w:pPr>
              <w:tabs>
                <w:tab w:val="decimal" w:pos="765"/>
              </w:tabs>
              <w:overflowPunct/>
              <w:autoSpaceDE/>
              <w:autoSpaceDN/>
              <w:adjustRightInd/>
              <w:spacing w:line="240" w:lineRule="exact"/>
              <w:textAlignment w:val="auto"/>
              <w:rPr>
                <w:rFonts w:hAnsi="Times New Roman" w:cs="Times New Roman"/>
                <w:sz w:val="22"/>
                <w:szCs w:val="22"/>
                <w:lang w:val="en-GB" w:bidi="ar-SA"/>
              </w:rPr>
            </w:pPr>
          </w:p>
        </w:tc>
        <w:tc>
          <w:tcPr>
            <w:tcW w:w="1350" w:type="dxa"/>
            <w:tcBorders>
              <w:top w:val="single" w:sz="4" w:space="0" w:color="auto"/>
              <w:left w:val="nil"/>
              <w:bottom w:val="double" w:sz="4" w:space="0" w:color="auto"/>
              <w:right w:val="nil"/>
            </w:tcBorders>
            <w:vAlign w:val="bottom"/>
            <w:hideMark/>
          </w:tcPr>
          <w:p w14:paraId="54B9157B" w14:textId="77777777" w:rsidR="00151D54" w:rsidRPr="00461B25" w:rsidRDefault="00151D54" w:rsidP="00531B6D">
            <w:pPr>
              <w:tabs>
                <w:tab w:val="decimal" w:pos="1086"/>
              </w:tabs>
              <w:overflowPunct/>
              <w:autoSpaceDE/>
              <w:autoSpaceDN/>
              <w:adjustRightInd/>
              <w:spacing w:line="240" w:lineRule="exact"/>
              <w:ind w:right="11"/>
              <w:textAlignment w:val="auto"/>
              <w:rPr>
                <w:rFonts w:hAnsi="Times New Roman" w:cs="Times New Roman"/>
                <w:b/>
                <w:sz w:val="22"/>
                <w:szCs w:val="22"/>
                <w:lang w:bidi="ar-SA"/>
              </w:rPr>
            </w:pPr>
            <w:r w:rsidRPr="00461B25">
              <w:rPr>
                <w:rFonts w:hAnsi="Times New Roman" w:cs="Times New Roman"/>
                <w:b/>
                <w:bCs/>
                <w:sz w:val="22"/>
                <w:szCs w:val="22"/>
                <w:lang w:val="en-GB" w:bidi="ar-SA"/>
              </w:rPr>
              <w:t>(1,5</w:t>
            </w:r>
            <w:r>
              <w:rPr>
                <w:rFonts w:hAnsi="Times New Roman" w:cs="Times New Roman"/>
                <w:b/>
                <w:bCs/>
                <w:sz w:val="22"/>
                <w:szCs w:val="22"/>
                <w:lang w:val="en-GB" w:bidi="ar-SA"/>
              </w:rPr>
              <w:t>06</w:t>
            </w:r>
            <w:r w:rsidRPr="00461B25">
              <w:rPr>
                <w:rFonts w:hAnsi="Times New Roman" w:cs="Times New Roman"/>
                <w:b/>
                <w:bCs/>
                <w:sz w:val="22"/>
                <w:szCs w:val="22"/>
                <w:lang w:val="en-GB" w:bidi="ar-SA"/>
              </w:rPr>
              <w:t>)</w:t>
            </w:r>
          </w:p>
        </w:tc>
        <w:tc>
          <w:tcPr>
            <w:tcW w:w="180" w:type="dxa"/>
            <w:vAlign w:val="bottom"/>
          </w:tcPr>
          <w:p w14:paraId="5B79F13D" w14:textId="77777777" w:rsidR="00151D54" w:rsidRPr="00461B25" w:rsidRDefault="00151D54" w:rsidP="00531B6D">
            <w:pPr>
              <w:tabs>
                <w:tab w:val="decimal" w:pos="765"/>
              </w:tabs>
              <w:overflowPunct/>
              <w:autoSpaceDE/>
              <w:autoSpaceDN/>
              <w:adjustRightInd/>
              <w:spacing w:line="240" w:lineRule="exact"/>
              <w:textAlignment w:val="auto"/>
              <w:rPr>
                <w:rFonts w:hAnsi="Times New Roman" w:cs="Times New Roman"/>
                <w:b/>
                <w:sz w:val="22"/>
                <w:szCs w:val="22"/>
                <w:lang w:bidi="ar-SA"/>
              </w:rPr>
            </w:pPr>
          </w:p>
        </w:tc>
        <w:tc>
          <w:tcPr>
            <w:tcW w:w="1260" w:type="dxa"/>
            <w:tcBorders>
              <w:top w:val="single" w:sz="4" w:space="0" w:color="auto"/>
              <w:left w:val="nil"/>
              <w:bottom w:val="double" w:sz="4" w:space="0" w:color="auto"/>
              <w:right w:val="nil"/>
            </w:tcBorders>
            <w:vAlign w:val="bottom"/>
          </w:tcPr>
          <w:p w14:paraId="70289E07" w14:textId="77777777" w:rsidR="00151D54" w:rsidRPr="00461B25" w:rsidRDefault="00151D54" w:rsidP="00531B6D">
            <w:pPr>
              <w:tabs>
                <w:tab w:val="decimal" w:pos="1091"/>
              </w:tabs>
              <w:overflowPunct/>
              <w:autoSpaceDE/>
              <w:autoSpaceDN/>
              <w:adjustRightInd/>
              <w:spacing w:line="240" w:lineRule="exact"/>
              <w:ind w:right="11"/>
              <w:textAlignment w:val="auto"/>
              <w:rPr>
                <w:rFonts w:hAnsi="Times New Roman" w:cs="Times New Roman"/>
                <w:b/>
                <w:sz w:val="22"/>
                <w:szCs w:val="22"/>
                <w:lang w:bidi="ar-SA"/>
              </w:rPr>
            </w:pPr>
            <w:r w:rsidRPr="00461B25">
              <w:rPr>
                <w:rFonts w:hAnsi="Times New Roman" w:cs="Times New Roman"/>
                <w:b/>
                <w:sz w:val="22"/>
                <w:szCs w:val="22"/>
                <w:lang w:bidi="ar-SA"/>
              </w:rPr>
              <w:t>(896)</w:t>
            </w:r>
          </w:p>
        </w:tc>
        <w:tc>
          <w:tcPr>
            <w:tcW w:w="180" w:type="dxa"/>
            <w:vAlign w:val="bottom"/>
          </w:tcPr>
          <w:p w14:paraId="61436FD2" w14:textId="77777777" w:rsidR="00151D54" w:rsidRPr="00461B25" w:rsidRDefault="00151D54" w:rsidP="00531B6D">
            <w:pPr>
              <w:tabs>
                <w:tab w:val="decimal" w:pos="765"/>
              </w:tabs>
              <w:overflowPunct/>
              <w:autoSpaceDE/>
              <w:autoSpaceDN/>
              <w:adjustRightInd/>
              <w:spacing w:line="240" w:lineRule="exact"/>
              <w:textAlignment w:val="auto"/>
              <w:rPr>
                <w:rFonts w:hAnsi="Times New Roman" w:cs="Times New Roman"/>
                <w:b/>
                <w:sz w:val="22"/>
                <w:szCs w:val="22"/>
                <w:lang w:bidi="ar-SA"/>
              </w:rPr>
            </w:pPr>
          </w:p>
        </w:tc>
        <w:tc>
          <w:tcPr>
            <w:tcW w:w="1170" w:type="dxa"/>
            <w:tcBorders>
              <w:top w:val="single" w:sz="4" w:space="0" w:color="auto"/>
              <w:left w:val="nil"/>
              <w:bottom w:val="double" w:sz="4" w:space="0" w:color="auto"/>
              <w:right w:val="nil"/>
            </w:tcBorders>
            <w:vAlign w:val="bottom"/>
            <w:hideMark/>
          </w:tcPr>
          <w:p w14:paraId="7325C019" w14:textId="77777777" w:rsidR="00151D54" w:rsidRPr="00461B25" w:rsidRDefault="00151D54" w:rsidP="00531B6D">
            <w:pPr>
              <w:tabs>
                <w:tab w:val="decimal" w:pos="993"/>
              </w:tabs>
              <w:overflowPunct/>
              <w:autoSpaceDE/>
              <w:autoSpaceDN/>
              <w:adjustRightInd/>
              <w:spacing w:line="240" w:lineRule="exact"/>
              <w:ind w:right="11"/>
              <w:textAlignment w:val="auto"/>
              <w:rPr>
                <w:rFonts w:hAnsi="Times New Roman" w:cs="Times New Roman"/>
                <w:b/>
                <w:sz w:val="22"/>
                <w:szCs w:val="22"/>
                <w:lang w:bidi="ar-SA"/>
              </w:rPr>
            </w:pPr>
            <w:r w:rsidRPr="00461B25">
              <w:rPr>
                <w:rFonts w:hAnsi="Times New Roman" w:cs="Times New Roman"/>
                <w:b/>
                <w:sz w:val="22"/>
                <w:szCs w:val="22"/>
                <w:lang w:bidi="ar-SA"/>
              </w:rPr>
              <w:t>(882)</w:t>
            </w:r>
          </w:p>
        </w:tc>
      </w:tr>
    </w:tbl>
    <w:p w14:paraId="74F07992" w14:textId="77777777" w:rsidR="00151D54" w:rsidRPr="00461B25" w:rsidRDefault="00151D54" w:rsidP="00151D54">
      <w:pPr>
        <w:ind w:left="540"/>
        <w:jc w:val="thaiDistribute"/>
        <w:rPr>
          <w:rFonts w:hAnsi="Times New Roman" w:cs="Times New Roman"/>
          <w:bCs/>
          <w:sz w:val="22"/>
          <w:szCs w:val="22"/>
          <w:lang w:val="en-GB"/>
        </w:rPr>
      </w:pPr>
    </w:p>
    <w:p w14:paraId="4874C5FB" w14:textId="77777777" w:rsidR="00151D54" w:rsidRPr="00461B25" w:rsidRDefault="00151D54" w:rsidP="00151D54">
      <w:pPr>
        <w:ind w:left="540"/>
        <w:jc w:val="thaiDistribute"/>
        <w:rPr>
          <w:rFonts w:hAnsi="Times New Roman" w:cs="Times New Roman"/>
          <w:bCs/>
          <w:sz w:val="22"/>
          <w:szCs w:val="22"/>
          <w:lang w:val="en-GB"/>
        </w:rPr>
      </w:pPr>
      <w:r w:rsidRPr="00461B25">
        <w:rPr>
          <w:rFonts w:hAnsi="Times New Roman" w:cs="Times New Roman"/>
          <w:bCs/>
          <w:sz w:val="22"/>
          <w:szCs w:val="22"/>
          <w:lang w:val="en-GB"/>
        </w:rPr>
        <w:t>Movement of deferred tax assets and liabilities during the year as follows</w:t>
      </w:r>
    </w:p>
    <w:p w14:paraId="42DC1669" w14:textId="77777777" w:rsidR="00151D54" w:rsidRPr="00461B25" w:rsidRDefault="00151D54" w:rsidP="00151D54">
      <w:pPr>
        <w:ind w:left="540"/>
        <w:jc w:val="thaiDistribute"/>
        <w:rPr>
          <w:rFonts w:hAnsi="Times New Roman" w:cs="Times New Roman"/>
          <w:b/>
          <w:sz w:val="16"/>
          <w:szCs w:val="16"/>
        </w:rPr>
      </w:pPr>
    </w:p>
    <w:tbl>
      <w:tblPr>
        <w:tblW w:w="9090" w:type="dxa"/>
        <w:tblInd w:w="450" w:type="dxa"/>
        <w:tblLayout w:type="fixed"/>
        <w:tblLook w:val="04A0" w:firstRow="1" w:lastRow="0" w:firstColumn="1" w:lastColumn="0" w:noHBand="0" w:noVBand="1"/>
      </w:tblPr>
      <w:tblGrid>
        <w:gridCol w:w="3511"/>
        <w:gridCol w:w="1084"/>
        <w:gridCol w:w="258"/>
        <w:gridCol w:w="1267"/>
        <w:gridCol w:w="258"/>
        <w:gridCol w:w="1365"/>
        <w:gridCol w:w="258"/>
        <w:gridCol w:w="1089"/>
      </w:tblGrid>
      <w:tr w:rsidR="00151D54" w:rsidRPr="00461B25" w14:paraId="68EC3AA5" w14:textId="77777777" w:rsidTr="00531B6D">
        <w:trPr>
          <w:tblHeader/>
        </w:trPr>
        <w:tc>
          <w:tcPr>
            <w:tcW w:w="1931" w:type="pct"/>
          </w:tcPr>
          <w:p w14:paraId="10548706" w14:textId="77777777" w:rsidR="00151D54" w:rsidRPr="00461B25" w:rsidRDefault="00151D54" w:rsidP="00531B6D">
            <w:pPr>
              <w:overflowPunct/>
              <w:autoSpaceDE/>
              <w:autoSpaceDN/>
              <w:adjustRightInd/>
              <w:jc w:val="center"/>
              <w:textAlignment w:val="auto"/>
              <w:rPr>
                <w:rFonts w:eastAsia="Cordia New" w:hAnsi="Times New Roman" w:cs="Times New Roman"/>
                <w:bCs/>
                <w:sz w:val="22"/>
                <w:szCs w:val="22"/>
              </w:rPr>
            </w:pPr>
            <w:r w:rsidRPr="00461B25">
              <w:rPr>
                <w:rFonts w:eastAsia="Cordia New" w:hAnsi="Times New Roman" w:cs="Times New Roman"/>
                <w:bCs/>
                <w:sz w:val="22"/>
                <w:szCs w:val="22"/>
                <w:lang w:val="en-GB"/>
              </w:rPr>
              <w:br w:type="page"/>
            </w:r>
            <w:r w:rsidRPr="00461B25">
              <w:rPr>
                <w:rFonts w:eastAsia="Cordia New" w:hAnsi="Times New Roman" w:cs="Times New Roman"/>
                <w:bCs/>
                <w:sz w:val="22"/>
                <w:szCs w:val="22"/>
              </w:rPr>
              <w:br w:type="page"/>
            </w:r>
          </w:p>
        </w:tc>
        <w:tc>
          <w:tcPr>
            <w:tcW w:w="3069" w:type="pct"/>
            <w:gridSpan w:val="7"/>
            <w:vAlign w:val="bottom"/>
            <w:hideMark/>
          </w:tcPr>
          <w:p w14:paraId="15CCB298" w14:textId="77777777" w:rsidR="00151D54" w:rsidRPr="00461B25" w:rsidRDefault="00151D54" w:rsidP="00531B6D">
            <w:pPr>
              <w:overflowPunct/>
              <w:autoSpaceDE/>
              <w:autoSpaceDN/>
              <w:adjustRightInd/>
              <w:jc w:val="center"/>
              <w:textAlignment w:val="auto"/>
              <w:rPr>
                <w:rFonts w:eastAsia="Cordia New" w:hAnsi="Times New Roman" w:cs="Times New Roman"/>
                <w:bCs/>
                <w:sz w:val="22"/>
                <w:szCs w:val="22"/>
              </w:rPr>
            </w:pPr>
            <w:r w:rsidRPr="00461B25">
              <w:rPr>
                <w:rFonts w:eastAsia="Calibri" w:hAnsi="Times New Roman" w:cs="Times New Roman"/>
                <w:b/>
                <w:bCs/>
                <w:sz w:val="22"/>
                <w:szCs w:val="22"/>
              </w:rPr>
              <w:t>Consolidated financial statements</w:t>
            </w:r>
          </w:p>
        </w:tc>
      </w:tr>
      <w:tr w:rsidR="00151D54" w:rsidRPr="00461B25" w14:paraId="18931405" w14:textId="77777777" w:rsidTr="00531B6D">
        <w:trPr>
          <w:tblHeader/>
        </w:trPr>
        <w:tc>
          <w:tcPr>
            <w:tcW w:w="1931" w:type="pct"/>
          </w:tcPr>
          <w:p w14:paraId="4992CC71" w14:textId="77777777" w:rsidR="00151D54" w:rsidRPr="00461B25" w:rsidRDefault="00151D54" w:rsidP="00531B6D">
            <w:pPr>
              <w:overflowPunct/>
              <w:autoSpaceDE/>
              <w:autoSpaceDN/>
              <w:adjustRightInd/>
              <w:jc w:val="center"/>
              <w:textAlignment w:val="auto"/>
              <w:rPr>
                <w:rFonts w:eastAsia="Cordia New" w:hAnsi="Times New Roman" w:cs="Times New Roman"/>
                <w:bCs/>
                <w:sz w:val="22"/>
                <w:szCs w:val="22"/>
              </w:rPr>
            </w:pPr>
          </w:p>
        </w:tc>
        <w:tc>
          <w:tcPr>
            <w:tcW w:w="596" w:type="pct"/>
          </w:tcPr>
          <w:p w14:paraId="1FB9F899" w14:textId="77777777" w:rsidR="00151D54" w:rsidRPr="00461B25" w:rsidRDefault="00151D54" w:rsidP="00531B6D">
            <w:pPr>
              <w:overflowPunct/>
              <w:autoSpaceDE/>
              <w:autoSpaceDN/>
              <w:adjustRightInd/>
              <w:ind w:left="-108" w:right="-106"/>
              <w:jc w:val="center"/>
              <w:textAlignment w:val="auto"/>
              <w:rPr>
                <w:rFonts w:eastAsia="Cordia New" w:hAnsi="Times New Roman" w:cs="Times New Roman"/>
                <w:bCs/>
                <w:sz w:val="22"/>
                <w:szCs w:val="22"/>
                <w:cs/>
              </w:rPr>
            </w:pPr>
          </w:p>
        </w:tc>
        <w:tc>
          <w:tcPr>
            <w:tcW w:w="142" w:type="pct"/>
          </w:tcPr>
          <w:p w14:paraId="3C82CE7D" w14:textId="77777777" w:rsidR="00151D54" w:rsidRPr="00461B25" w:rsidRDefault="00151D54" w:rsidP="00531B6D">
            <w:pPr>
              <w:overflowPunct/>
              <w:autoSpaceDE/>
              <w:autoSpaceDN/>
              <w:adjustRightInd/>
              <w:ind w:left="-108" w:right="-106"/>
              <w:jc w:val="center"/>
              <w:textAlignment w:val="auto"/>
              <w:rPr>
                <w:rFonts w:eastAsia="Cordia New" w:hAnsi="Times New Roman" w:cs="Times New Roman"/>
                <w:bCs/>
                <w:sz w:val="22"/>
                <w:szCs w:val="22"/>
              </w:rPr>
            </w:pPr>
          </w:p>
        </w:tc>
        <w:tc>
          <w:tcPr>
            <w:tcW w:w="1590" w:type="pct"/>
            <w:gridSpan w:val="3"/>
            <w:tcBorders>
              <w:bottom w:val="single" w:sz="4" w:space="0" w:color="auto"/>
            </w:tcBorders>
          </w:tcPr>
          <w:p w14:paraId="01386123" w14:textId="77777777" w:rsidR="00151D54" w:rsidRPr="00461B25" w:rsidRDefault="00151D54" w:rsidP="00531B6D">
            <w:pPr>
              <w:overflowPunct/>
              <w:autoSpaceDE/>
              <w:autoSpaceDN/>
              <w:adjustRightInd/>
              <w:ind w:left="-108" w:right="-106"/>
              <w:jc w:val="center"/>
              <w:textAlignment w:val="auto"/>
              <w:rPr>
                <w:rFonts w:eastAsia="Cordia New" w:hAnsi="Times New Roman" w:cs="Times New Roman"/>
                <w:bCs/>
                <w:sz w:val="22"/>
                <w:szCs w:val="22"/>
              </w:rPr>
            </w:pPr>
            <w:r w:rsidRPr="00461B25">
              <w:rPr>
                <w:rFonts w:eastAsia="Cordia New" w:hAnsi="Times New Roman" w:cs="Times New Roman"/>
                <w:bCs/>
                <w:sz w:val="22"/>
                <w:szCs w:val="22"/>
                <w:cs/>
              </w:rPr>
              <w:t>(</w:t>
            </w:r>
            <w:r w:rsidRPr="00461B25">
              <w:rPr>
                <w:rFonts w:eastAsia="Cordia New" w:hAnsi="Times New Roman" w:cs="Times New Roman"/>
                <w:bCs/>
                <w:sz w:val="22"/>
                <w:szCs w:val="22"/>
              </w:rPr>
              <w:t>Charged) / credited to:</w:t>
            </w:r>
          </w:p>
        </w:tc>
        <w:tc>
          <w:tcPr>
            <w:tcW w:w="142" w:type="pct"/>
          </w:tcPr>
          <w:p w14:paraId="6AF33961" w14:textId="77777777" w:rsidR="00151D54" w:rsidRPr="00461B25" w:rsidRDefault="00151D54" w:rsidP="00531B6D">
            <w:pPr>
              <w:overflowPunct/>
              <w:autoSpaceDE/>
              <w:autoSpaceDN/>
              <w:adjustRightInd/>
              <w:ind w:left="-108" w:right="-106"/>
              <w:jc w:val="center"/>
              <w:textAlignment w:val="auto"/>
              <w:rPr>
                <w:rFonts w:eastAsia="Cordia New" w:hAnsi="Times New Roman" w:cs="Times New Roman"/>
                <w:bCs/>
                <w:sz w:val="22"/>
                <w:szCs w:val="22"/>
              </w:rPr>
            </w:pPr>
          </w:p>
        </w:tc>
        <w:tc>
          <w:tcPr>
            <w:tcW w:w="599" w:type="pct"/>
          </w:tcPr>
          <w:p w14:paraId="0FED2AE4" w14:textId="77777777" w:rsidR="00151D54" w:rsidRPr="00461B25" w:rsidRDefault="00151D54" w:rsidP="00531B6D">
            <w:pPr>
              <w:overflowPunct/>
              <w:autoSpaceDE/>
              <w:autoSpaceDN/>
              <w:adjustRightInd/>
              <w:ind w:left="-108" w:right="-106"/>
              <w:jc w:val="center"/>
              <w:textAlignment w:val="auto"/>
              <w:rPr>
                <w:rFonts w:eastAsia="Cordia New" w:hAnsi="Times New Roman" w:cs="Times New Roman"/>
                <w:bCs/>
                <w:sz w:val="22"/>
                <w:szCs w:val="22"/>
                <w:cs/>
              </w:rPr>
            </w:pPr>
          </w:p>
        </w:tc>
      </w:tr>
      <w:tr w:rsidR="00151D54" w:rsidRPr="00461B25" w14:paraId="12CF442B" w14:textId="77777777" w:rsidTr="00531B6D">
        <w:trPr>
          <w:tblHeader/>
        </w:trPr>
        <w:tc>
          <w:tcPr>
            <w:tcW w:w="1931" w:type="pct"/>
          </w:tcPr>
          <w:p w14:paraId="5D73B737" w14:textId="77777777" w:rsidR="00151D54" w:rsidRPr="00461B25" w:rsidRDefault="00151D54" w:rsidP="00531B6D">
            <w:pPr>
              <w:overflowPunct/>
              <w:autoSpaceDE/>
              <w:autoSpaceDN/>
              <w:adjustRightInd/>
              <w:jc w:val="center"/>
              <w:textAlignment w:val="auto"/>
              <w:rPr>
                <w:rFonts w:eastAsia="Cordia New" w:hAnsi="Times New Roman" w:cs="Times New Roman"/>
                <w:bCs/>
                <w:sz w:val="22"/>
                <w:szCs w:val="22"/>
              </w:rPr>
            </w:pPr>
          </w:p>
        </w:tc>
        <w:tc>
          <w:tcPr>
            <w:tcW w:w="596" w:type="pct"/>
            <w:vAlign w:val="bottom"/>
          </w:tcPr>
          <w:p w14:paraId="3B48AA0C" w14:textId="77777777" w:rsidR="00151D54" w:rsidRPr="00461B25" w:rsidRDefault="00151D54" w:rsidP="00531B6D">
            <w:pPr>
              <w:overflowPunct/>
              <w:autoSpaceDE/>
              <w:autoSpaceDN/>
              <w:adjustRightInd/>
              <w:ind w:left="-108" w:right="-106"/>
              <w:jc w:val="center"/>
              <w:textAlignment w:val="auto"/>
              <w:rPr>
                <w:rFonts w:eastAsia="Cordia New" w:hAnsi="Times New Roman" w:cs="Times New Roman"/>
                <w:bCs/>
                <w:sz w:val="22"/>
                <w:szCs w:val="22"/>
              </w:rPr>
            </w:pPr>
            <w:r w:rsidRPr="00461B25">
              <w:rPr>
                <w:rFonts w:eastAsia="Cordia New" w:hAnsi="Times New Roman" w:cs="Times New Roman"/>
                <w:bCs/>
                <w:sz w:val="22"/>
                <w:szCs w:val="22"/>
              </w:rPr>
              <w:t>At 1</w:t>
            </w:r>
          </w:p>
        </w:tc>
        <w:tc>
          <w:tcPr>
            <w:tcW w:w="142" w:type="pct"/>
            <w:vAlign w:val="bottom"/>
          </w:tcPr>
          <w:p w14:paraId="6DB06BDE" w14:textId="77777777" w:rsidR="00151D54" w:rsidRPr="00461B25" w:rsidRDefault="00151D54" w:rsidP="00531B6D">
            <w:pPr>
              <w:overflowPunct/>
              <w:autoSpaceDE/>
              <w:autoSpaceDN/>
              <w:adjustRightInd/>
              <w:ind w:left="-108" w:right="-106"/>
              <w:jc w:val="center"/>
              <w:textAlignment w:val="auto"/>
              <w:rPr>
                <w:rFonts w:eastAsia="Cordia New" w:hAnsi="Times New Roman" w:cs="Times New Roman"/>
                <w:b/>
                <w:sz w:val="22"/>
                <w:szCs w:val="22"/>
              </w:rPr>
            </w:pPr>
          </w:p>
        </w:tc>
        <w:tc>
          <w:tcPr>
            <w:tcW w:w="697" w:type="pct"/>
            <w:vAlign w:val="bottom"/>
          </w:tcPr>
          <w:p w14:paraId="242717DD" w14:textId="77777777" w:rsidR="00151D54" w:rsidRPr="00461B25" w:rsidRDefault="00151D54" w:rsidP="00531B6D">
            <w:pPr>
              <w:overflowPunct/>
              <w:autoSpaceDE/>
              <w:autoSpaceDN/>
              <w:adjustRightInd/>
              <w:ind w:left="-108" w:right="-106"/>
              <w:jc w:val="center"/>
              <w:textAlignment w:val="auto"/>
              <w:rPr>
                <w:rFonts w:eastAsia="Cordia New" w:hAnsi="Times New Roman" w:cs="Times New Roman"/>
                <w:b/>
                <w:sz w:val="22"/>
                <w:szCs w:val="22"/>
                <w:cs/>
              </w:rPr>
            </w:pPr>
            <w:r w:rsidRPr="00461B25">
              <w:rPr>
                <w:rFonts w:eastAsia="Calibri" w:hAnsi="Times New Roman" w:cs="Times New Roman"/>
                <w:sz w:val="22"/>
                <w:szCs w:val="22"/>
              </w:rPr>
              <w:t>Profit or</w:t>
            </w:r>
          </w:p>
        </w:tc>
        <w:tc>
          <w:tcPr>
            <w:tcW w:w="142" w:type="pct"/>
            <w:vAlign w:val="bottom"/>
          </w:tcPr>
          <w:p w14:paraId="0ACB48A3" w14:textId="77777777" w:rsidR="00151D54" w:rsidRPr="00461B25" w:rsidRDefault="00151D54" w:rsidP="00531B6D">
            <w:pPr>
              <w:overflowPunct/>
              <w:autoSpaceDE/>
              <w:autoSpaceDN/>
              <w:adjustRightInd/>
              <w:ind w:left="-108" w:right="-106"/>
              <w:jc w:val="center"/>
              <w:textAlignment w:val="auto"/>
              <w:rPr>
                <w:rFonts w:eastAsia="Cordia New" w:hAnsi="Times New Roman" w:cs="Times New Roman"/>
                <w:b/>
                <w:sz w:val="22"/>
                <w:szCs w:val="22"/>
              </w:rPr>
            </w:pPr>
          </w:p>
        </w:tc>
        <w:tc>
          <w:tcPr>
            <w:tcW w:w="751" w:type="pct"/>
            <w:vAlign w:val="bottom"/>
          </w:tcPr>
          <w:p w14:paraId="33AE5667" w14:textId="77777777" w:rsidR="00151D54" w:rsidRPr="00461B25" w:rsidRDefault="00151D54" w:rsidP="00531B6D">
            <w:pPr>
              <w:overflowPunct/>
              <w:autoSpaceDE/>
              <w:autoSpaceDN/>
              <w:adjustRightInd/>
              <w:ind w:left="-108" w:right="-106"/>
              <w:jc w:val="center"/>
              <w:textAlignment w:val="auto"/>
              <w:rPr>
                <w:rFonts w:eastAsia="Cordia New" w:hAnsi="Times New Roman" w:cs="Times New Roman"/>
                <w:bCs/>
                <w:sz w:val="22"/>
                <w:szCs w:val="22"/>
              </w:rPr>
            </w:pPr>
            <w:r w:rsidRPr="00461B25">
              <w:rPr>
                <w:rFonts w:eastAsia="Cordia New" w:hAnsi="Times New Roman" w:cs="Times New Roman"/>
                <w:bCs/>
                <w:sz w:val="22"/>
                <w:szCs w:val="22"/>
              </w:rPr>
              <w:t xml:space="preserve">Other comprehensive </w:t>
            </w:r>
          </w:p>
        </w:tc>
        <w:tc>
          <w:tcPr>
            <w:tcW w:w="142" w:type="pct"/>
            <w:vAlign w:val="bottom"/>
          </w:tcPr>
          <w:p w14:paraId="4235884E" w14:textId="77777777" w:rsidR="00151D54" w:rsidRPr="00461B25" w:rsidRDefault="00151D54" w:rsidP="00531B6D">
            <w:pPr>
              <w:overflowPunct/>
              <w:autoSpaceDE/>
              <w:autoSpaceDN/>
              <w:adjustRightInd/>
              <w:ind w:left="-108" w:right="-106"/>
              <w:jc w:val="center"/>
              <w:textAlignment w:val="auto"/>
              <w:rPr>
                <w:rFonts w:eastAsia="Cordia New" w:hAnsi="Times New Roman" w:cs="Times New Roman"/>
                <w:b/>
                <w:sz w:val="22"/>
                <w:szCs w:val="22"/>
              </w:rPr>
            </w:pPr>
          </w:p>
        </w:tc>
        <w:tc>
          <w:tcPr>
            <w:tcW w:w="599" w:type="pct"/>
            <w:vAlign w:val="bottom"/>
          </w:tcPr>
          <w:p w14:paraId="1ABAFED7" w14:textId="77777777" w:rsidR="00151D54" w:rsidRPr="00461B25" w:rsidRDefault="00151D54" w:rsidP="00531B6D">
            <w:pPr>
              <w:overflowPunct/>
              <w:autoSpaceDE/>
              <w:autoSpaceDN/>
              <w:adjustRightInd/>
              <w:ind w:left="-108" w:right="-106"/>
              <w:jc w:val="center"/>
              <w:textAlignment w:val="auto"/>
              <w:rPr>
                <w:rFonts w:eastAsia="Cordia New" w:hAnsi="Times New Roman" w:cs="Times New Roman"/>
                <w:b/>
                <w:sz w:val="22"/>
                <w:szCs w:val="22"/>
              </w:rPr>
            </w:pPr>
            <w:r w:rsidRPr="00461B25">
              <w:rPr>
                <w:rFonts w:eastAsia="Cordia New" w:hAnsi="Times New Roman" w:cs="Times New Roman"/>
                <w:bCs/>
                <w:sz w:val="22"/>
                <w:szCs w:val="22"/>
              </w:rPr>
              <w:t>At 31</w:t>
            </w:r>
          </w:p>
        </w:tc>
      </w:tr>
      <w:tr w:rsidR="00151D54" w:rsidRPr="00461B25" w14:paraId="1DCF1855" w14:textId="77777777" w:rsidTr="00531B6D">
        <w:trPr>
          <w:tblHeader/>
        </w:trPr>
        <w:tc>
          <w:tcPr>
            <w:tcW w:w="1931" w:type="pct"/>
          </w:tcPr>
          <w:p w14:paraId="3476D2BB" w14:textId="77777777" w:rsidR="00151D54" w:rsidRPr="00461B25" w:rsidRDefault="00151D54" w:rsidP="00531B6D">
            <w:pPr>
              <w:overflowPunct/>
              <w:autoSpaceDE/>
              <w:autoSpaceDN/>
              <w:adjustRightInd/>
              <w:jc w:val="both"/>
              <w:textAlignment w:val="auto"/>
              <w:rPr>
                <w:rFonts w:eastAsia="Cordia New" w:hAnsi="Times New Roman" w:cs="Times New Roman"/>
                <w:b/>
                <w:i/>
                <w:iCs/>
                <w:sz w:val="22"/>
                <w:szCs w:val="22"/>
              </w:rPr>
            </w:pPr>
            <w:r w:rsidRPr="00461B25">
              <w:rPr>
                <w:rFonts w:eastAsia="Cordia New" w:hAnsi="Times New Roman" w:cs="Times New Roman"/>
                <w:b/>
                <w:i/>
                <w:iCs/>
                <w:sz w:val="22"/>
                <w:szCs w:val="22"/>
              </w:rPr>
              <w:t>Deferred tax</w:t>
            </w:r>
          </w:p>
        </w:tc>
        <w:tc>
          <w:tcPr>
            <w:tcW w:w="596" w:type="pct"/>
          </w:tcPr>
          <w:p w14:paraId="4D7F10BF" w14:textId="77777777" w:rsidR="00151D54" w:rsidRPr="00461B25" w:rsidRDefault="00151D54" w:rsidP="00531B6D">
            <w:pPr>
              <w:overflowPunct/>
              <w:autoSpaceDE/>
              <w:autoSpaceDN/>
              <w:adjustRightInd/>
              <w:ind w:left="-108" w:right="-106"/>
              <w:jc w:val="center"/>
              <w:textAlignment w:val="auto"/>
              <w:rPr>
                <w:rFonts w:eastAsia="Cordia New" w:hAnsi="Times New Roman" w:cs="Times New Roman"/>
                <w:bCs/>
                <w:sz w:val="22"/>
                <w:szCs w:val="22"/>
              </w:rPr>
            </w:pPr>
            <w:r w:rsidRPr="00461B25">
              <w:rPr>
                <w:rFonts w:eastAsia="Cordia New" w:hAnsi="Times New Roman" w:cs="Times New Roman"/>
                <w:bCs/>
                <w:sz w:val="22"/>
                <w:szCs w:val="22"/>
              </w:rPr>
              <w:t>January</w:t>
            </w:r>
          </w:p>
        </w:tc>
        <w:tc>
          <w:tcPr>
            <w:tcW w:w="142" w:type="pct"/>
          </w:tcPr>
          <w:p w14:paraId="1EB24DCC" w14:textId="77777777" w:rsidR="00151D54" w:rsidRPr="00461B25" w:rsidRDefault="00151D54" w:rsidP="00531B6D">
            <w:pPr>
              <w:overflowPunct/>
              <w:autoSpaceDE/>
              <w:autoSpaceDN/>
              <w:adjustRightInd/>
              <w:ind w:left="-108" w:right="-106"/>
              <w:jc w:val="center"/>
              <w:textAlignment w:val="auto"/>
              <w:rPr>
                <w:rFonts w:eastAsia="Cordia New" w:hAnsi="Times New Roman" w:cs="Times New Roman"/>
                <w:b/>
                <w:sz w:val="22"/>
                <w:szCs w:val="22"/>
              </w:rPr>
            </w:pPr>
          </w:p>
        </w:tc>
        <w:tc>
          <w:tcPr>
            <w:tcW w:w="697" w:type="pct"/>
          </w:tcPr>
          <w:p w14:paraId="395F5FDB" w14:textId="77777777" w:rsidR="00151D54" w:rsidRPr="00461B25" w:rsidRDefault="00151D54" w:rsidP="00531B6D">
            <w:pPr>
              <w:overflowPunct/>
              <w:autoSpaceDE/>
              <w:autoSpaceDN/>
              <w:adjustRightInd/>
              <w:ind w:left="-108" w:right="-106"/>
              <w:jc w:val="center"/>
              <w:textAlignment w:val="auto"/>
              <w:rPr>
                <w:rFonts w:eastAsia="Cordia New" w:hAnsi="Times New Roman" w:cs="Times New Roman"/>
                <w:b/>
                <w:sz w:val="22"/>
                <w:szCs w:val="22"/>
              </w:rPr>
            </w:pPr>
            <w:r w:rsidRPr="00461B25">
              <w:rPr>
                <w:rFonts w:eastAsia="Calibri" w:hAnsi="Times New Roman" w:cs="Times New Roman"/>
                <w:sz w:val="22"/>
                <w:szCs w:val="22"/>
              </w:rPr>
              <w:t>loss</w:t>
            </w:r>
            <w:r w:rsidRPr="00461B25">
              <w:rPr>
                <w:rFonts w:eastAsia="Calibri" w:hAnsi="Times New Roman" w:cs="Times New Roman"/>
                <w:sz w:val="22"/>
                <w:szCs w:val="22"/>
                <w:cs/>
              </w:rPr>
              <w:t xml:space="preserve"> </w:t>
            </w:r>
          </w:p>
        </w:tc>
        <w:tc>
          <w:tcPr>
            <w:tcW w:w="142" w:type="pct"/>
          </w:tcPr>
          <w:p w14:paraId="1AED18BF" w14:textId="77777777" w:rsidR="00151D54" w:rsidRPr="00461B25" w:rsidRDefault="00151D54" w:rsidP="00531B6D">
            <w:pPr>
              <w:overflowPunct/>
              <w:autoSpaceDE/>
              <w:autoSpaceDN/>
              <w:adjustRightInd/>
              <w:ind w:left="-108" w:right="-106"/>
              <w:jc w:val="center"/>
              <w:textAlignment w:val="auto"/>
              <w:rPr>
                <w:rFonts w:eastAsia="Cordia New" w:hAnsi="Times New Roman" w:cs="Times New Roman"/>
                <w:b/>
                <w:sz w:val="22"/>
                <w:szCs w:val="22"/>
              </w:rPr>
            </w:pPr>
          </w:p>
        </w:tc>
        <w:tc>
          <w:tcPr>
            <w:tcW w:w="751" w:type="pct"/>
          </w:tcPr>
          <w:p w14:paraId="14DB161B" w14:textId="77777777" w:rsidR="00151D54" w:rsidRPr="00461B25" w:rsidRDefault="00151D54" w:rsidP="00531B6D">
            <w:pPr>
              <w:overflowPunct/>
              <w:autoSpaceDE/>
              <w:autoSpaceDN/>
              <w:adjustRightInd/>
              <w:ind w:left="-108" w:right="-106"/>
              <w:jc w:val="center"/>
              <w:textAlignment w:val="auto"/>
              <w:rPr>
                <w:rFonts w:eastAsia="Cordia New" w:hAnsi="Times New Roman" w:cs="Times New Roman"/>
                <w:b/>
                <w:sz w:val="22"/>
                <w:szCs w:val="22"/>
              </w:rPr>
            </w:pPr>
            <w:r w:rsidRPr="00461B25">
              <w:rPr>
                <w:rFonts w:eastAsia="Cordia New" w:hAnsi="Times New Roman" w:cs="Times New Roman"/>
                <w:bCs/>
                <w:sz w:val="22"/>
                <w:szCs w:val="22"/>
              </w:rPr>
              <w:t>income</w:t>
            </w:r>
          </w:p>
        </w:tc>
        <w:tc>
          <w:tcPr>
            <w:tcW w:w="142" w:type="pct"/>
          </w:tcPr>
          <w:p w14:paraId="33EBBE8F" w14:textId="77777777" w:rsidR="00151D54" w:rsidRPr="00461B25" w:rsidRDefault="00151D54" w:rsidP="00531B6D">
            <w:pPr>
              <w:overflowPunct/>
              <w:autoSpaceDE/>
              <w:autoSpaceDN/>
              <w:adjustRightInd/>
              <w:ind w:left="-108" w:right="-106"/>
              <w:jc w:val="center"/>
              <w:textAlignment w:val="auto"/>
              <w:rPr>
                <w:rFonts w:eastAsia="Cordia New" w:hAnsi="Times New Roman" w:cs="Times New Roman"/>
                <w:b/>
                <w:sz w:val="22"/>
                <w:szCs w:val="22"/>
              </w:rPr>
            </w:pPr>
          </w:p>
        </w:tc>
        <w:tc>
          <w:tcPr>
            <w:tcW w:w="599" w:type="pct"/>
          </w:tcPr>
          <w:p w14:paraId="75FA48FD" w14:textId="77777777" w:rsidR="00151D54" w:rsidRPr="00461B25" w:rsidRDefault="00151D54" w:rsidP="00531B6D">
            <w:pPr>
              <w:overflowPunct/>
              <w:autoSpaceDE/>
              <w:autoSpaceDN/>
              <w:adjustRightInd/>
              <w:ind w:left="-108" w:right="-106"/>
              <w:jc w:val="center"/>
              <w:textAlignment w:val="auto"/>
              <w:rPr>
                <w:rFonts w:eastAsia="Cordia New" w:hAnsi="Times New Roman" w:cs="Times New Roman"/>
                <w:b/>
                <w:sz w:val="22"/>
                <w:szCs w:val="22"/>
              </w:rPr>
            </w:pPr>
            <w:r w:rsidRPr="00461B25">
              <w:rPr>
                <w:rFonts w:eastAsia="Cordia New" w:hAnsi="Times New Roman" w:cs="Times New Roman"/>
                <w:bCs/>
                <w:sz w:val="22"/>
                <w:szCs w:val="22"/>
              </w:rPr>
              <w:t>December</w:t>
            </w:r>
          </w:p>
        </w:tc>
      </w:tr>
      <w:tr w:rsidR="00151D54" w:rsidRPr="00461B25" w14:paraId="699112C6" w14:textId="77777777" w:rsidTr="00531B6D">
        <w:trPr>
          <w:tblHeader/>
        </w:trPr>
        <w:tc>
          <w:tcPr>
            <w:tcW w:w="1931" w:type="pct"/>
          </w:tcPr>
          <w:p w14:paraId="2CE549A0" w14:textId="77777777" w:rsidR="00151D54" w:rsidRPr="00461B25" w:rsidRDefault="00151D54" w:rsidP="00531B6D">
            <w:pPr>
              <w:overflowPunct/>
              <w:autoSpaceDE/>
              <w:autoSpaceDN/>
              <w:adjustRightInd/>
              <w:jc w:val="both"/>
              <w:textAlignment w:val="auto"/>
              <w:rPr>
                <w:rFonts w:eastAsia="Cordia New" w:hAnsi="Times New Roman" w:cs="Times New Roman"/>
                <w:b/>
                <w:i/>
                <w:iCs/>
                <w:sz w:val="22"/>
                <w:szCs w:val="22"/>
              </w:rPr>
            </w:pPr>
          </w:p>
        </w:tc>
        <w:tc>
          <w:tcPr>
            <w:tcW w:w="3069" w:type="pct"/>
            <w:gridSpan w:val="7"/>
          </w:tcPr>
          <w:p w14:paraId="7346434F" w14:textId="77777777" w:rsidR="00151D54" w:rsidRPr="00461B25" w:rsidRDefault="00151D54" w:rsidP="00531B6D">
            <w:pPr>
              <w:overflowPunct/>
              <w:autoSpaceDE/>
              <w:autoSpaceDN/>
              <w:adjustRightInd/>
              <w:ind w:left="-108" w:right="-106"/>
              <w:jc w:val="center"/>
              <w:textAlignment w:val="auto"/>
              <w:rPr>
                <w:rFonts w:eastAsia="Cordia New" w:hAnsi="Times New Roman" w:cs="Times New Roman"/>
                <w:bCs/>
                <w:i/>
                <w:iCs/>
                <w:sz w:val="22"/>
                <w:szCs w:val="22"/>
              </w:rPr>
            </w:pPr>
            <w:r w:rsidRPr="00461B25">
              <w:rPr>
                <w:rFonts w:eastAsia="Cordia New" w:hAnsi="Times New Roman" w:cs="Times New Roman"/>
                <w:bCs/>
                <w:i/>
                <w:iCs/>
                <w:sz w:val="22"/>
                <w:szCs w:val="22"/>
              </w:rPr>
              <w:t>(in million Baht)</w:t>
            </w:r>
          </w:p>
        </w:tc>
      </w:tr>
      <w:tr w:rsidR="00151D54" w:rsidRPr="00461B25" w14:paraId="3FA1999A" w14:textId="77777777" w:rsidTr="00531B6D">
        <w:tc>
          <w:tcPr>
            <w:tcW w:w="1931" w:type="pct"/>
          </w:tcPr>
          <w:p w14:paraId="7D8A377A" w14:textId="77777777" w:rsidR="00151D54" w:rsidRPr="00461B25" w:rsidRDefault="00151D54" w:rsidP="00531B6D">
            <w:pPr>
              <w:overflowPunct/>
              <w:autoSpaceDE/>
              <w:autoSpaceDN/>
              <w:adjustRightInd/>
              <w:jc w:val="both"/>
              <w:textAlignment w:val="auto"/>
              <w:rPr>
                <w:rFonts w:eastAsia="Cordia New" w:hAnsi="Times New Roman" w:cs="Times New Roman"/>
                <w:b/>
                <w:i/>
                <w:iCs/>
                <w:sz w:val="22"/>
                <w:szCs w:val="22"/>
              </w:rPr>
            </w:pPr>
            <w:r w:rsidRPr="00461B25">
              <w:rPr>
                <w:rFonts w:eastAsia="Cordia New" w:hAnsi="Times New Roman" w:cs="Times New Roman"/>
                <w:b/>
                <w:i/>
                <w:iCs/>
                <w:sz w:val="22"/>
                <w:szCs w:val="22"/>
              </w:rPr>
              <w:t>2021</w:t>
            </w:r>
          </w:p>
        </w:tc>
        <w:tc>
          <w:tcPr>
            <w:tcW w:w="3069" w:type="pct"/>
            <w:gridSpan w:val="7"/>
          </w:tcPr>
          <w:p w14:paraId="3A7F45B2" w14:textId="77777777" w:rsidR="00151D54" w:rsidRPr="00461B25" w:rsidRDefault="00151D54" w:rsidP="00531B6D">
            <w:pPr>
              <w:overflowPunct/>
              <w:autoSpaceDE/>
              <w:autoSpaceDN/>
              <w:adjustRightInd/>
              <w:ind w:left="-108" w:right="-106"/>
              <w:jc w:val="center"/>
              <w:textAlignment w:val="auto"/>
              <w:rPr>
                <w:rFonts w:eastAsia="Cordia New" w:hAnsi="Times New Roman" w:cs="Times New Roman"/>
                <w:bCs/>
                <w:i/>
                <w:iCs/>
                <w:sz w:val="22"/>
                <w:szCs w:val="22"/>
              </w:rPr>
            </w:pPr>
          </w:p>
        </w:tc>
      </w:tr>
      <w:tr w:rsidR="00151D54" w:rsidRPr="00461B25" w14:paraId="7A4F43F9" w14:textId="77777777" w:rsidTr="00531B6D">
        <w:tc>
          <w:tcPr>
            <w:tcW w:w="1931" w:type="pct"/>
            <w:vAlign w:val="center"/>
            <w:hideMark/>
          </w:tcPr>
          <w:p w14:paraId="358E7DEA" w14:textId="77777777" w:rsidR="00151D54" w:rsidRPr="00461B25" w:rsidRDefault="00151D54" w:rsidP="00531B6D">
            <w:pPr>
              <w:overflowPunct/>
              <w:autoSpaceDE/>
              <w:autoSpaceDN/>
              <w:adjustRightInd/>
              <w:textAlignment w:val="auto"/>
              <w:rPr>
                <w:rFonts w:eastAsia="Cordia New" w:hAnsi="Times New Roman" w:cs="Times New Roman"/>
                <w:bCs/>
                <w:i/>
                <w:iCs/>
                <w:sz w:val="22"/>
                <w:szCs w:val="22"/>
              </w:rPr>
            </w:pPr>
            <w:r w:rsidRPr="00461B25">
              <w:rPr>
                <w:rFonts w:eastAsia="Calibri" w:hAnsi="Times New Roman" w:cs="Times New Roman"/>
                <w:b/>
                <w:bCs/>
                <w:i/>
                <w:iCs/>
                <w:sz w:val="22"/>
                <w:szCs w:val="22"/>
              </w:rPr>
              <w:t>Deferred tax assets</w:t>
            </w:r>
          </w:p>
        </w:tc>
        <w:tc>
          <w:tcPr>
            <w:tcW w:w="596" w:type="pct"/>
          </w:tcPr>
          <w:p w14:paraId="36815319" w14:textId="77777777" w:rsidR="00151D54" w:rsidRPr="00461B25" w:rsidRDefault="00151D54" w:rsidP="00531B6D">
            <w:pPr>
              <w:tabs>
                <w:tab w:val="decimal" w:pos="794"/>
              </w:tabs>
              <w:overflowPunct/>
              <w:autoSpaceDE/>
              <w:autoSpaceDN/>
              <w:adjustRightInd/>
              <w:ind w:left="-106" w:right="-109" w:firstLine="106"/>
              <w:textAlignment w:val="auto"/>
              <w:rPr>
                <w:rFonts w:eastAsia="Cordia New" w:hAnsi="Times New Roman" w:cs="Times New Roman"/>
                <w:bCs/>
                <w:sz w:val="22"/>
                <w:szCs w:val="22"/>
              </w:rPr>
            </w:pPr>
          </w:p>
        </w:tc>
        <w:tc>
          <w:tcPr>
            <w:tcW w:w="142" w:type="pct"/>
          </w:tcPr>
          <w:p w14:paraId="1A5DBECD" w14:textId="77777777" w:rsidR="00151D54" w:rsidRPr="00461B25" w:rsidRDefault="00151D54" w:rsidP="00531B6D">
            <w:pPr>
              <w:tabs>
                <w:tab w:val="decimal" w:pos="794"/>
              </w:tabs>
              <w:overflowPunct/>
              <w:autoSpaceDE/>
              <w:autoSpaceDN/>
              <w:adjustRightInd/>
              <w:ind w:left="-106" w:right="-109" w:firstLine="106"/>
              <w:textAlignment w:val="auto"/>
              <w:rPr>
                <w:rFonts w:eastAsia="Cordia New" w:hAnsi="Times New Roman" w:cs="Times New Roman"/>
                <w:bCs/>
                <w:sz w:val="22"/>
                <w:szCs w:val="22"/>
              </w:rPr>
            </w:pPr>
          </w:p>
        </w:tc>
        <w:tc>
          <w:tcPr>
            <w:tcW w:w="697" w:type="pct"/>
          </w:tcPr>
          <w:p w14:paraId="196D7459" w14:textId="77777777" w:rsidR="00151D54" w:rsidRPr="00461B25" w:rsidRDefault="00151D54" w:rsidP="00531B6D">
            <w:pPr>
              <w:tabs>
                <w:tab w:val="decimal" w:pos="944"/>
              </w:tabs>
              <w:overflowPunct/>
              <w:autoSpaceDE/>
              <w:autoSpaceDN/>
              <w:adjustRightInd/>
              <w:ind w:left="-106" w:right="-109" w:firstLine="106"/>
              <w:textAlignment w:val="auto"/>
              <w:rPr>
                <w:rFonts w:eastAsia="Cordia New" w:hAnsi="Times New Roman" w:cs="Times New Roman"/>
                <w:bCs/>
                <w:sz w:val="22"/>
                <w:szCs w:val="22"/>
              </w:rPr>
            </w:pPr>
          </w:p>
        </w:tc>
        <w:tc>
          <w:tcPr>
            <w:tcW w:w="142" w:type="pct"/>
          </w:tcPr>
          <w:p w14:paraId="171544D0" w14:textId="77777777" w:rsidR="00151D54" w:rsidRPr="00461B25" w:rsidRDefault="00151D54" w:rsidP="00531B6D">
            <w:pPr>
              <w:tabs>
                <w:tab w:val="decimal" w:pos="794"/>
              </w:tabs>
              <w:overflowPunct/>
              <w:autoSpaceDE/>
              <w:autoSpaceDN/>
              <w:adjustRightInd/>
              <w:ind w:left="-106" w:right="-109" w:firstLine="106"/>
              <w:textAlignment w:val="auto"/>
              <w:rPr>
                <w:rFonts w:eastAsia="Cordia New" w:hAnsi="Times New Roman" w:cs="Times New Roman"/>
                <w:bCs/>
                <w:sz w:val="22"/>
                <w:szCs w:val="22"/>
              </w:rPr>
            </w:pPr>
          </w:p>
        </w:tc>
        <w:tc>
          <w:tcPr>
            <w:tcW w:w="751" w:type="pct"/>
          </w:tcPr>
          <w:p w14:paraId="25FDA82C" w14:textId="77777777" w:rsidR="00151D54" w:rsidRPr="00461B25" w:rsidRDefault="00151D54" w:rsidP="00531B6D">
            <w:pPr>
              <w:tabs>
                <w:tab w:val="decimal" w:pos="794"/>
              </w:tabs>
              <w:overflowPunct/>
              <w:autoSpaceDE/>
              <w:autoSpaceDN/>
              <w:adjustRightInd/>
              <w:ind w:left="-106" w:right="-109" w:firstLine="106"/>
              <w:textAlignment w:val="auto"/>
              <w:rPr>
                <w:rFonts w:eastAsia="Cordia New" w:hAnsi="Times New Roman" w:cs="Times New Roman"/>
                <w:bCs/>
                <w:sz w:val="22"/>
                <w:szCs w:val="22"/>
              </w:rPr>
            </w:pPr>
          </w:p>
        </w:tc>
        <w:tc>
          <w:tcPr>
            <w:tcW w:w="142" w:type="pct"/>
          </w:tcPr>
          <w:p w14:paraId="0F2953D7" w14:textId="77777777" w:rsidR="00151D54" w:rsidRPr="00461B25" w:rsidRDefault="00151D54" w:rsidP="00531B6D">
            <w:pPr>
              <w:tabs>
                <w:tab w:val="decimal" w:pos="794"/>
              </w:tabs>
              <w:overflowPunct/>
              <w:autoSpaceDE/>
              <w:autoSpaceDN/>
              <w:adjustRightInd/>
              <w:ind w:left="-106" w:right="-109" w:firstLine="106"/>
              <w:textAlignment w:val="auto"/>
              <w:rPr>
                <w:rFonts w:eastAsia="Cordia New" w:hAnsi="Times New Roman" w:cs="Times New Roman"/>
                <w:bCs/>
                <w:sz w:val="22"/>
                <w:szCs w:val="22"/>
              </w:rPr>
            </w:pPr>
          </w:p>
        </w:tc>
        <w:tc>
          <w:tcPr>
            <w:tcW w:w="599" w:type="pct"/>
          </w:tcPr>
          <w:p w14:paraId="3F8206E5" w14:textId="77777777" w:rsidR="00151D54" w:rsidRPr="00461B25" w:rsidRDefault="00151D54" w:rsidP="00531B6D">
            <w:pPr>
              <w:tabs>
                <w:tab w:val="decimal" w:pos="794"/>
              </w:tabs>
              <w:overflowPunct/>
              <w:autoSpaceDE/>
              <w:autoSpaceDN/>
              <w:adjustRightInd/>
              <w:ind w:left="-106" w:right="-109" w:firstLine="106"/>
              <w:textAlignment w:val="auto"/>
              <w:rPr>
                <w:rFonts w:eastAsia="Cordia New" w:hAnsi="Times New Roman" w:cs="Times New Roman"/>
                <w:bCs/>
                <w:sz w:val="22"/>
                <w:szCs w:val="22"/>
              </w:rPr>
            </w:pPr>
          </w:p>
        </w:tc>
      </w:tr>
      <w:tr w:rsidR="00151D54" w:rsidRPr="00461B25" w14:paraId="48BCD336" w14:textId="77777777" w:rsidTr="00531B6D">
        <w:tc>
          <w:tcPr>
            <w:tcW w:w="1931" w:type="pct"/>
          </w:tcPr>
          <w:p w14:paraId="4DEF9DEB" w14:textId="77777777" w:rsidR="00151D54" w:rsidRPr="00461B25" w:rsidRDefault="00151D54" w:rsidP="00531B6D">
            <w:pPr>
              <w:overflowPunct/>
              <w:autoSpaceDE/>
              <w:autoSpaceDN/>
              <w:adjustRightInd/>
              <w:ind w:left="347" w:hanging="347"/>
              <w:jc w:val="both"/>
              <w:textAlignment w:val="auto"/>
              <w:rPr>
                <w:rFonts w:hAnsi="Times New Roman" w:cs="Times New Roman"/>
                <w:sz w:val="22"/>
                <w:szCs w:val="22"/>
                <w:cs/>
              </w:rPr>
            </w:pPr>
            <w:r w:rsidRPr="00461B25">
              <w:rPr>
                <w:rFonts w:hAnsi="Times New Roman" w:cs="Times New Roman"/>
                <w:sz w:val="22"/>
                <w:szCs w:val="22"/>
              </w:rPr>
              <w:t xml:space="preserve">Trade accounts receivable </w:t>
            </w:r>
            <w:r w:rsidRPr="00461B25">
              <w:rPr>
                <w:rFonts w:hAnsi="Times New Roman" w:cs="Times New Roman"/>
                <w:i/>
                <w:iCs/>
                <w:sz w:val="22"/>
                <w:szCs w:val="22"/>
              </w:rPr>
              <w:t>(expected credit losses)</w:t>
            </w:r>
          </w:p>
        </w:tc>
        <w:tc>
          <w:tcPr>
            <w:tcW w:w="596" w:type="pct"/>
            <w:vAlign w:val="bottom"/>
          </w:tcPr>
          <w:p w14:paraId="7C8A20F3" w14:textId="77777777" w:rsidR="00151D54" w:rsidRPr="00461B25" w:rsidRDefault="00151D54" w:rsidP="00531B6D">
            <w:pPr>
              <w:tabs>
                <w:tab w:val="decimal" w:pos="613"/>
              </w:tabs>
              <w:overflowPunct/>
              <w:autoSpaceDE/>
              <w:autoSpaceDN/>
              <w:adjustRightInd/>
              <w:ind w:left="-106" w:right="-109" w:firstLine="106"/>
              <w:textAlignment w:val="auto"/>
              <w:rPr>
                <w:rFonts w:eastAsia="Cordia New" w:hAnsi="Times New Roman" w:cs="Times New Roman"/>
                <w:bCs/>
                <w:sz w:val="22"/>
                <w:szCs w:val="22"/>
              </w:rPr>
            </w:pPr>
            <w:r w:rsidRPr="00461B25">
              <w:rPr>
                <w:rFonts w:hAnsi="Times New Roman" w:cs="Times New Roman"/>
                <w:bCs/>
                <w:sz w:val="22"/>
                <w:szCs w:val="22"/>
              </w:rPr>
              <w:t>-</w:t>
            </w:r>
          </w:p>
        </w:tc>
        <w:tc>
          <w:tcPr>
            <w:tcW w:w="142" w:type="pct"/>
            <w:vAlign w:val="bottom"/>
          </w:tcPr>
          <w:p w14:paraId="5A1F0FA6"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697" w:type="pct"/>
            <w:vAlign w:val="bottom"/>
          </w:tcPr>
          <w:p w14:paraId="74A8396E" w14:textId="77777777" w:rsidR="00151D54" w:rsidRPr="00461B25" w:rsidRDefault="00151D54" w:rsidP="00531B6D">
            <w:pPr>
              <w:tabs>
                <w:tab w:val="decimal" w:pos="886"/>
              </w:tabs>
              <w:overflowPunct/>
              <w:autoSpaceDE/>
              <w:autoSpaceDN/>
              <w:adjustRightInd/>
              <w:ind w:left="-106" w:right="-109" w:firstLine="106"/>
              <w:textAlignment w:val="auto"/>
              <w:rPr>
                <w:rFonts w:eastAsia="Cordia New" w:hAnsi="Times New Roman" w:cs="Times New Roman"/>
                <w:bCs/>
                <w:sz w:val="22"/>
                <w:szCs w:val="22"/>
              </w:rPr>
            </w:pPr>
            <w:r w:rsidRPr="00461B25">
              <w:rPr>
                <w:rFonts w:eastAsia="Cordia New" w:hAnsi="Times New Roman" w:cs="Times New Roman"/>
                <w:bCs/>
                <w:sz w:val="22"/>
                <w:szCs w:val="22"/>
              </w:rPr>
              <w:t>1</w:t>
            </w:r>
          </w:p>
        </w:tc>
        <w:tc>
          <w:tcPr>
            <w:tcW w:w="142" w:type="pct"/>
            <w:vAlign w:val="bottom"/>
          </w:tcPr>
          <w:p w14:paraId="74B020E7"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51" w:type="pct"/>
            <w:vAlign w:val="bottom"/>
          </w:tcPr>
          <w:p w14:paraId="23EB2625" w14:textId="77777777" w:rsidR="00151D54" w:rsidRPr="00461B25" w:rsidRDefault="00151D54" w:rsidP="00531B6D">
            <w:pPr>
              <w:tabs>
                <w:tab w:val="decimal" w:pos="706"/>
              </w:tabs>
              <w:overflowPunct/>
              <w:autoSpaceDE/>
              <w:autoSpaceDN/>
              <w:adjustRightInd/>
              <w:ind w:left="-106" w:right="-109" w:firstLine="106"/>
              <w:textAlignment w:val="auto"/>
              <w:rPr>
                <w:rFonts w:eastAsia="Cordia New" w:hAnsi="Times New Roman" w:cs="Times New Roman"/>
                <w:bCs/>
                <w:sz w:val="22"/>
                <w:szCs w:val="22"/>
              </w:rPr>
            </w:pPr>
            <w:r w:rsidRPr="00461B25">
              <w:rPr>
                <w:rFonts w:eastAsia="Cordia New" w:hAnsi="Times New Roman" w:cs="Times New Roman"/>
                <w:bCs/>
                <w:sz w:val="22"/>
                <w:szCs w:val="22"/>
              </w:rPr>
              <w:t>-</w:t>
            </w:r>
          </w:p>
        </w:tc>
        <w:tc>
          <w:tcPr>
            <w:tcW w:w="142" w:type="pct"/>
            <w:vAlign w:val="bottom"/>
          </w:tcPr>
          <w:p w14:paraId="0F232665"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599" w:type="pct"/>
            <w:vAlign w:val="bottom"/>
          </w:tcPr>
          <w:p w14:paraId="5284B912" w14:textId="77777777" w:rsidR="00151D54" w:rsidRPr="00461B25" w:rsidRDefault="00151D54" w:rsidP="00531B6D">
            <w:pPr>
              <w:tabs>
                <w:tab w:val="decimal" w:pos="710"/>
              </w:tabs>
              <w:overflowPunct/>
              <w:autoSpaceDE/>
              <w:autoSpaceDN/>
              <w:adjustRightInd/>
              <w:ind w:left="-106" w:right="-109" w:firstLine="106"/>
              <w:textAlignment w:val="auto"/>
              <w:rPr>
                <w:rFonts w:eastAsia="Cordia New" w:hAnsi="Times New Roman" w:cs="Times New Roman"/>
                <w:bCs/>
                <w:sz w:val="22"/>
                <w:szCs w:val="22"/>
              </w:rPr>
            </w:pPr>
            <w:r w:rsidRPr="00461B25">
              <w:rPr>
                <w:rFonts w:hAnsi="Times New Roman" w:cs="Times New Roman"/>
                <w:bCs/>
                <w:sz w:val="22"/>
                <w:szCs w:val="22"/>
              </w:rPr>
              <w:t>1</w:t>
            </w:r>
          </w:p>
        </w:tc>
      </w:tr>
      <w:tr w:rsidR="00151D54" w:rsidRPr="00461B25" w14:paraId="1D29F801" w14:textId="77777777" w:rsidTr="00531B6D">
        <w:tc>
          <w:tcPr>
            <w:tcW w:w="1931" w:type="pct"/>
          </w:tcPr>
          <w:p w14:paraId="0EFF9922" w14:textId="77777777" w:rsidR="00151D54" w:rsidRPr="00461B25" w:rsidRDefault="00151D54" w:rsidP="00531B6D">
            <w:pPr>
              <w:overflowPunct/>
              <w:autoSpaceDE/>
              <w:autoSpaceDN/>
              <w:adjustRightInd/>
              <w:ind w:left="347" w:hanging="347"/>
              <w:jc w:val="both"/>
              <w:textAlignment w:val="auto"/>
              <w:rPr>
                <w:rFonts w:hAnsi="Times New Roman" w:cs="Times New Roman"/>
                <w:sz w:val="22"/>
                <w:szCs w:val="22"/>
              </w:rPr>
            </w:pPr>
            <w:r w:rsidRPr="00461B25">
              <w:rPr>
                <w:rFonts w:hAnsi="Times New Roman" w:cs="Times New Roman"/>
                <w:sz w:val="22"/>
                <w:szCs w:val="22"/>
              </w:rPr>
              <w:t>Real estate projects development for sale</w:t>
            </w:r>
          </w:p>
        </w:tc>
        <w:tc>
          <w:tcPr>
            <w:tcW w:w="596" w:type="pct"/>
            <w:vAlign w:val="bottom"/>
          </w:tcPr>
          <w:p w14:paraId="7EA27102" w14:textId="77777777" w:rsidR="00151D54" w:rsidRPr="00461B25" w:rsidRDefault="00151D54" w:rsidP="00531B6D">
            <w:pPr>
              <w:tabs>
                <w:tab w:val="decimal" w:pos="793"/>
              </w:tabs>
              <w:overflowPunct/>
              <w:autoSpaceDE/>
              <w:autoSpaceDN/>
              <w:adjustRightInd/>
              <w:ind w:left="-106" w:right="-109" w:firstLine="106"/>
              <w:textAlignment w:val="auto"/>
              <w:rPr>
                <w:rFonts w:eastAsia="Cordia New" w:hAnsi="Times New Roman" w:cs="Times New Roman"/>
                <w:bCs/>
                <w:sz w:val="22"/>
                <w:szCs w:val="22"/>
              </w:rPr>
            </w:pPr>
            <w:r w:rsidRPr="00461B25">
              <w:rPr>
                <w:rFonts w:hAnsi="Times New Roman" w:cs="Times New Roman"/>
                <w:bCs/>
                <w:sz w:val="22"/>
                <w:szCs w:val="22"/>
              </w:rPr>
              <w:t>3</w:t>
            </w:r>
          </w:p>
        </w:tc>
        <w:tc>
          <w:tcPr>
            <w:tcW w:w="142" w:type="pct"/>
            <w:vAlign w:val="bottom"/>
          </w:tcPr>
          <w:p w14:paraId="38D65AC1"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697" w:type="pct"/>
            <w:vAlign w:val="bottom"/>
          </w:tcPr>
          <w:p w14:paraId="12646FDD" w14:textId="77777777" w:rsidR="00151D54" w:rsidRPr="00461B25" w:rsidRDefault="00151D54" w:rsidP="00531B6D">
            <w:pPr>
              <w:tabs>
                <w:tab w:val="decimal" w:pos="706"/>
              </w:tabs>
              <w:overflowPunct/>
              <w:autoSpaceDE/>
              <w:autoSpaceDN/>
              <w:adjustRightInd/>
              <w:ind w:left="-106" w:right="-109" w:firstLine="106"/>
              <w:textAlignment w:val="auto"/>
              <w:rPr>
                <w:rFonts w:eastAsia="Cordia New" w:hAnsi="Times New Roman" w:cs="Times New Roman"/>
                <w:bCs/>
                <w:sz w:val="22"/>
                <w:szCs w:val="22"/>
              </w:rPr>
            </w:pPr>
            <w:r w:rsidRPr="00461B25">
              <w:rPr>
                <w:rFonts w:eastAsia="Cordia New" w:hAnsi="Times New Roman" w:cs="Times New Roman"/>
                <w:bCs/>
                <w:sz w:val="22"/>
                <w:szCs w:val="22"/>
              </w:rPr>
              <w:t>-</w:t>
            </w:r>
          </w:p>
        </w:tc>
        <w:tc>
          <w:tcPr>
            <w:tcW w:w="142" w:type="pct"/>
            <w:vAlign w:val="bottom"/>
          </w:tcPr>
          <w:p w14:paraId="32242B48"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51" w:type="pct"/>
            <w:vAlign w:val="bottom"/>
          </w:tcPr>
          <w:p w14:paraId="309D3343" w14:textId="77777777" w:rsidR="00151D54" w:rsidRPr="00461B25" w:rsidRDefault="00151D54" w:rsidP="00531B6D">
            <w:pPr>
              <w:tabs>
                <w:tab w:val="decimal" w:pos="706"/>
              </w:tabs>
              <w:overflowPunct/>
              <w:autoSpaceDE/>
              <w:autoSpaceDN/>
              <w:adjustRightInd/>
              <w:ind w:left="-106" w:right="-109" w:firstLine="106"/>
              <w:textAlignment w:val="auto"/>
              <w:rPr>
                <w:rFonts w:eastAsia="Cordia New" w:hAnsi="Times New Roman" w:cs="Times New Roman"/>
                <w:bCs/>
                <w:sz w:val="22"/>
                <w:szCs w:val="22"/>
              </w:rPr>
            </w:pPr>
            <w:r w:rsidRPr="00461B25">
              <w:rPr>
                <w:rFonts w:eastAsia="Cordia New" w:hAnsi="Times New Roman" w:cs="Times New Roman"/>
                <w:bCs/>
                <w:sz w:val="22"/>
                <w:szCs w:val="22"/>
              </w:rPr>
              <w:t>-</w:t>
            </w:r>
          </w:p>
        </w:tc>
        <w:tc>
          <w:tcPr>
            <w:tcW w:w="142" w:type="pct"/>
            <w:vAlign w:val="bottom"/>
          </w:tcPr>
          <w:p w14:paraId="19C45D78"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599" w:type="pct"/>
            <w:vAlign w:val="bottom"/>
          </w:tcPr>
          <w:p w14:paraId="1D428D0D" w14:textId="77777777" w:rsidR="00151D54" w:rsidRPr="00461B25" w:rsidRDefault="00151D54" w:rsidP="00531B6D">
            <w:pPr>
              <w:tabs>
                <w:tab w:val="decimal" w:pos="710"/>
              </w:tabs>
              <w:overflowPunct/>
              <w:autoSpaceDE/>
              <w:autoSpaceDN/>
              <w:adjustRightInd/>
              <w:ind w:left="-106" w:right="-109" w:firstLine="106"/>
              <w:textAlignment w:val="auto"/>
              <w:rPr>
                <w:rFonts w:eastAsia="Cordia New" w:hAnsi="Times New Roman" w:cs="Times New Roman"/>
                <w:bCs/>
                <w:sz w:val="22"/>
                <w:szCs w:val="22"/>
              </w:rPr>
            </w:pPr>
            <w:r w:rsidRPr="00461B25">
              <w:rPr>
                <w:rFonts w:hAnsi="Times New Roman" w:cs="Times New Roman"/>
                <w:bCs/>
                <w:sz w:val="22"/>
                <w:szCs w:val="22"/>
              </w:rPr>
              <w:t>3</w:t>
            </w:r>
          </w:p>
        </w:tc>
      </w:tr>
      <w:tr w:rsidR="00151D54" w:rsidRPr="00461B25" w14:paraId="7DB8FA16" w14:textId="77777777" w:rsidTr="00531B6D">
        <w:tc>
          <w:tcPr>
            <w:tcW w:w="1931" w:type="pct"/>
            <w:hideMark/>
          </w:tcPr>
          <w:p w14:paraId="6E1BEE64" w14:textId="77777777" w:rsidR="00151D54" w:rsidRPr="00461B25" w:rsidRDefault="00151D54" w:rsidP="00531B6D">
            <w:pPr>
              <w:overflowPunct/>
              <w:autoSpaceDE/>
              <w:autoSpaceDN/>
              <w:adjustRightInd/>
              <w:ind w:left="347" w:hanging="347"/>
              <w:jc w:val="both"/>
              <w:textAlignment w:val="auto"/>
              <w:rPr>
                <w:rFonts w:hAnsi="Times New Roman" w:cs="Times New Roman"/>
                <w:b/>
                <w:sz w:val="22"/>
                <w:szCs w:val="22"/>
                <w:cs/>
              </w:rPr>
            </w:pPr>
            <w:r w:rsidRPr="00461B25">
              <w:rPr>
                <w:rFonts w:hAnsi="Times New Roman" w:cs="Times New Roman"/>
                <w:sz w:val="22"/>
                <w:szCs w:val="22"/>
              </w:rPr>
              <w:lastRenderedPageBreak/>
              <w:t>Gain on sales of assets to related party</w:t>
            </w:r>
          </w:p>
        </w:tc>
        <w:tc>
          <w:tcPr>
            <w:tcW w:w="596" w:type="pct"/>
            <w:vAlign w:val="bottom"/>
          </w:tcPr>
          <w:p w14:paraId="40955CBA" w14:textId="77777777" w:rsidR="00151D54" w:rsidRPr="00461B25" w:rsidRDefault="00151D54" w:rsidP="00531B6D">
            <w:pPr>
              <w:tabs>
                <w:tab w:val="decimal" w:pos="793"/>
              </w:tabs>
              <w:overflowPunct/>
              <w:autoSpaceDE/>
              <w:autoSpaceDN/>
              <w:adjustRightInd/>
              <w:ind w:left="-106" w:right="-109" w:firstLine="106"/>
              <w:textAlignment w:val="auto"/>
              <w:rPr>
                <w:rFonts w:eastAsia="Cordia New" w:hAnsi="Times New Roman" w:cs="Times New Roman"/>
                <w:bCs/>
                <w:sz w:val="22"/>
                <w:szCs w:val="22"/>
              </w:rPr>
            </w:pPr>
            <w:r w:rsidRPr="00461B25">
              <w:rPr>
                <w:rFonts w:hAnsi="Times New Roman" w:cs="Times New Roman"/>
                <w:bCs/>
                <w:sz w:val="22"/>
                <w:szCs w:val="22"/>
              </w:rPr>
              <w:t>1</w:t>
            </w:r>
          </w:p>
        </w:tc>
        <w:tc>
          <w:tcPr>
            <w:tcW w:w="142" w:type="pct"/>
            <w:vAlign w:val="bottom"/>
          </w:tcPr>
          <w:p w14:paraId="3D1322B6"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697" w:type="pct"/>
            <w:vAlign w:val="bottom"/>
          </w:tcPr>
          <w:p w14:paraId="22278379" w14:textId="77777777" w:rsidR="00151D54" w:rsidRPr="00461B25" w:rsidRDefault="00151D54" w:rsidP="00531B6D">
            <w:pPr>
              <w:tabs>
                <w:tab w:val="decimal" w:pos="706"/>
              </w:tabs>
              <w:overflowPunct/>
              <w:autoSpaceDE/>
              <w:autoSpaceDN/>
              <w:adjustRightInd/>
              <w:ind w:left="-106" w:right="-109" w:firstLine="106"/>
              <w:textAlignment w:val="auto"/>
              <w:rPr>
                <w:rFonts w:eastAsia="Cordia New" w:hAnsi="Times New Roman" w:cs="Times New Roman"/>
                <w:bCs/>
                <w:sz w:val="22"/>
                <w:szCs w:val="22"/>
              </w:rPr>
            </w:pPr>
            <w:r w:rsidRPr="00461B25">
              <w:rPr>
                <w:rFonts w:eastAsia="Cordia New" w:hAnsi="Times New Roman" w:cs="Times New Roman"/>
                <w:bCs/>
                <w:sz w:val="22"/>
                <w:szCs w:val="22"/>
              </w:rPr>
              <w:t>-</w:t>
            </w:r>
          </w:p>
        </w:tc>
        <w:tc>
          <w:tcPr>
            <w:tcW w:w="142" w:type="pct"/>
            <w:vAlign w:val="bottom"/>
          </w:tcPr>
          <w:p w14:paraId="60EB8D40"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51" w:type="pct"/>
            <w:vAlign w:val="bottom"/>
          </w:tcPr>
          <w:p w14:paraId="4796B75A" w14:textId="77777777" w:rsidR="00151D54" w:rsidRPr="00461B25" w:rsidRDefault="00151D54" w:rsidP="00531B6D">
            <w:pPr>
              <w:tabs>
                <w:tab w:val="decimal" w:pos="706"/>
              </w:tabs>
              <w:overflowPunct/>
              <w:autoSpaceDE/>
              <w:autoSpaceDN/>
              <w:adjustRightInd/>
              <w:ind w:left="-106" w:right="-109" w:firstLine="106"/>
              <w:textAlignment w:val="auto"/>
              <w:rPr>
                <w:rFonts w:eastAsia="Cordia New" w:hAnsi="Times New Roman" w:cs="Times New Roman"/>
                <w:bCs/>
                <w:sz w:val="22"/>
                <w:szCs w:val="22"/>
              </w:rPr>
            </w:pPr>
            <w:r w:rsidRPr="00461B25">
              <w:rPr>
                <w:rFonts w:eastAsia="Cordia New" w:hAnsi="Times New Roman" w:cs="Times New Roman"/>
                <w:bCs/>
                <w:sz w:val="22"/>
                <w:szCs w:val="22"/>
              </w:rPr>
              <w:t>-</w:t>
            </w:r>
          </w:p>
        </w:tc>
        <w:tc>
          <w:tcPr>
            <w:tcW w:w="142" w:type="pct"/>
            <w:vAlign w:val="bottom"/>
          </w:tcPr>
          <w:p w14:paraId="7C04CF22"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599" w:type="pct"/>
            <w:vAlign w:val="bottom"/>
          </w:tcPr>
          <w:p w14:paraId="5F8B4A94" w14:textId="77777777" w:rsidR="00151D54" w:rsidRPr="00461B25" w:rsidRDefault="00151D54" w:rsidP="00531B6D">
            <w:pPr>
              <w:tabs>
                <w:tab w:val="decimal" w:pos="710"/>
              </w:tabs>
              <w:overflowPunct/>
              <w:autoSpaceDE/>
              <w:autoSpaceDN/>
              <w:adjustRightInd/>
              <w:ind w:left="-106" w:right="-109" w:firstLine="106"/>
              <w:textAlignment w:val="auto"/>
              <w:rPr>
                <w:rFonts w:eastAsia="Cordia New" w:hAnsi="Times New Roman" w:cs="Times New Roman"/>
                <w:bCs/>
                <w:sz w:val="22"/>
                <w:szCs w:val="22"/>
              </w:rPr>
            </w:pPr>
            <w:r w:rsidRPr="00461B25">
              <w:rPr>
                <w:rFonts w:eastAsia="Cordia New" w:hAnsi="Times New Roman" w:cs="Times New Roman"/>
                <w:bCs/>
                <w:sz w:val="22"/>
                <w:szCs w:val="22"/>
              </w:rPr>
              <w:t>1</w:t>
            </w:r>
          </w:p>
        </w:tc>
      </w:tr>
      <w:tr w:rsidR="00151D54" w:rsidRPr="00461B25" w14:paraId="724EE9D5" w14:textId="77777777" w:rsidTr="00531B6D">
        <w:tc>
          <w:tcPr>
            <w:tcW w:w="1931" w:type="pct"/>
          </w:tcPr>
          <w:p w14:paraId="3C5F1488" w14:textId="77777777" w:rsidR="00151D54" w:rsidRPr="00461B25" w:rsidRDefault="00151D54" w:rsidP="00531B6D">
            <w:pPr>
              <w:overflowPunct/>
              <w:autoSpaceDE/>
              <w:autoSpaceDN/>
              <w:adjustRightInd/>
              <w:jc w:val="both"/>
              <w:textAlignment w:val="auto"/>
              <w:rPr>
                <w:rFonts w:hAnsi="Times New Roman" w:cs="Times New Roman"/>
                <w:sz w:val="22"/>
                <w:szCs w:val="22"/>
                <w:cs/>
              </w:rPr>
            </w:pPr>
            <w:r w:rsidRPr="00461B25">
              <w:rPr>
                <w:rFonts w:hAnsi="Times New Roman" w:cs="Times New Roman"/>
                <w:sz w:val="22"/>
                <w:szCs w:val="22"/>
              </w:rPr>
              <w:t>Advance service income</w:t>
            </w:r>
          </w:p>
        </w:tc>
        <w:tc>
          <w:tcPr>
            <w:tcW w:w="596" w:type="pct"/>
            <w:vAlign w:val="bottom"/>
          </w:tcPr>
          <w:p w14:paraId="26A366AC" w14:textId="77777777" w:rsidR="00151D54" w:rsidRPr="00461B25" w:rsidRDefault="00151D54" w:rsidP="00531B6D">
            <w:pPr>
              <w:tabs>
                <w:tab w:val="decimal" w:pos="793"/>
              </w:tabs>
              <w:overflowPunct/>
              <w:autoSpaceDE/>
              <w:autoSpaceDN/>
              <w:adjustRightInd/>
              <w:ind w:left="-106" w:right="-109" w:firstLine="106"/>
              <w:textAlignment w:val="auto"/>
              <w:rPr>
                <w:rFonts w:eastAsia="Cordia New" w:hAnsi="Times New Roman" w:cs="Times New Roman"/>
                <w:bCs/>
                <w:sz w:val="22"/>
                <w:szCs w:val="22"/>
              </w:rPr>
            </w:pPr>
            <w:r w:rsidRPr="00461B25">
              <w:rPr>
                <w:rFonts w:hAnsi="Times New Roman" w:cs="Times New Roman"/>
                <w:bCs/>
                <w:sz w:val="22"/>
                <w:szCs w:val="22"/>
              </w:rPr>
              <w:t>6</w:t>
            </w:r>
          </w:p>
        </w:tc>
        <w:tc>
          <w:tcPr>
            <w:tcW w:w="142" w:type="pct"/>
            <w:vAlign w:val="bottom"/>
          </w:tcPr>
          <w:p w14:paraId="65A68FFA"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697" w:type="pct"/>
            <w:vAlign w:val="bottom"/>
          </w:tcPr>
          <w:p w14:paraId="41EE4C34" w14:textId="77777777" w:rsidR="00151D54" w:rsidRPr="00461B25" w:rsidRDefault="00151D54" w:rsidP="00531B6D">
            <w:pPr>
              <w:tabs>
                <w:tab w:val="decimal" w:pos="886"/>
              </w:tabs>
              <w:overflowPunct/>
              <w:autoSpaceDE/>
              <w:autoSpaceDN/>
              <w:adjustRightInd/>
              <w:ind w:left="-106" w:right="-109" w:firstLine="106"/>
              <w:textAlignment w:val="auto"/>
              <w:rPr>
                <w:rFonts w:eastAsia="Cordia New" w:hAnsi="Times New Roman" w:cs="Times New Roman"/>
                <w:bCs/>
                <w:sz w:val="22"/>
                <w:szCs w:val="22"/>
              </w:rPr>
            </w:pPr>
            <w:r w:rsidRPr="00461B25">
              <w:rPr>
                <w:rFonts w:eastAsia="Cordia New" w:hAnsi="Times New Roman" w:cs="Times New Roman"/>
                <w:bCs/>
                <w:sz w:val="22"/>
                <w:szCs w:val="22"/>
              </w:rPr>
              <w:t>1</w:t>
            </w:r>
          </w:p>
        </w:tc>
        <w:tc>
          <w:tcPr>
            <w:tcW w:w="142" w:type="pct"/>
            <w:vAlign w:val="bottom"/>
          </w:tcPr>
          <w:p w14:paraId="6DEE2D52" w14:textId="77777777" w:rsidR="00151D54" w:rsidRPr="00461B25" w:rsidRDefault="00151D54" w:rsidP="00531B6D">
            <w:pPr>
              <w:tabs>
                <w:tab w:val="decimal" w:pos="1060"/>
              </w:tabs>
              <w:rPr>
                <w:rFonts w:hAnsi="Times New Roman" w:cs="Times New Roman"/>
                <w:bCs/>
                <w:sz w:val="22"/>
                <w:szCs w:val="22"/>
              </w:rPr>
            </w:pPr>
          </w:p>
        </w:tc>
        <w:tc>
          <w:tcPr>
            <w:tcW w:w="751" w:type="pct"/>
            <w:vAlign w:val="bottom"/>
          </w:tcPr>
          <w:p w14:paraId="654D9919" w14:textId="77777777" w:rsidR="00151D54" w:rsidRPr="00461B25" w:rsidRDefault="00151D54" w:rsidP="00531B6D">
            <w:pPr>
              <w:tabs>
                <w:tab w:val="decimal" w:pos="706"/>
              </w:tabs>
              <w:overflowPunct/>
              <w:autoSpaceDE/>
              <w:autoSpaceDN/>
              <w:adjustRightInd/>
              <w:ind w:left="-106" w:right="-109" w:firstLine="106"/>
              <w:textAlignment w:val="auto"/>
              <w:rPr>
                <w:rFonts w:eastAsia="Cordia New" w:hAnsi="Times New Roman" w:cs="Times New Roman"/>
                <w:bCs/>
                <w:sz w:val="22"/>
                <w:szCs w:val="22"/>
              </w:rPr>
            </w:pPr>
            <w:r w:rsidRPr="00461B25">
              <w:rPr>
                <w:rFonts w:eastAsia="Cordia New" w:hAnsi="Times New Roman" w:cs="Times New Roman"/>
                <w:bCs/>
                <w:sz w:val="22"/>
                <w:szCs w:val="22"/>
              </w:rPr>
              <w:t>-</w:t>
            </w:r>
          </w:p>
        </w:tc>
        <w:tc>
          <w:tcPr>
            <w:tcW w:w="142" w:type="pct"/>
            <w:vAlign w:val="bottom"/>
          </w:tcPr>
          <w:p w14:paraId="6CF74D17" w14:textId="77777777" w:rsidR="00151D54" w:rsidRPr="00461B25" w:rsidRDefault="00151D54" w:rsidP="00531B6D">
            <w:pPr>
              <w:tabs>
                <w:tab w:val="decimal" w:pos="1060"/>
              </w:tabs>
              <w:rPr>
                <w:rFonts w:hAnsi="Times New Roman" w:cs="Times New Roman"/>
                <w:bCs/>
                <w:sz w:val="22"/>
                <w:szCs w:val="22"/>
              </w:rPr>
            </w:pPr>
          </w:p>
        </w:tc>
        <w:tc>
          <w:tcPr>
            <w:tcW w:w="599" w:type="pct"/>
            <w:vAlign w:val="bottom"/>
          </w:tcPr>
          <w:p w14:paraId="6655529B" w14:textId="77777777" w:rsidR="00151D54" w:rsidRPr="00461B25" w:rsidRDefault="00151D54" w:rsidP="00531B6D">
            <w:pPr>
              <w:tabs>
                <w:tab w:val="decimal" w:pos="710"/>
              </w:tabs>
              <w:overflowPunct/>
              <w:autoSpaceDE/>
              <w:autoSpaceDN/>
              <w:adjustRightInd/>
              <w:ind w:left="-106" w:right="-109" w:firstLine="106"/>
              <w:textAlignment w:val="auto"/>
              <w:rPr>
                <w:rFonts w:eastAsia="Cordia New" w:hAnsi="Times New Roman" w:cs="Times New Roman"/>
                <w:bCs/>
                <w:sz w:val="22"/>
                <w:szCs w:val="22"/>
              </w:rPr>
            </w:pPr>
            <w:r w:rsidRPr="00461B25">
              <w:rPr>
                <w:rFonts w:eastAsia="Cordia New" w:hAnsi="Times New Roman" w:cs="Times New Roman"/>
                <w:bCs/>
                <w:sz w:val="22"/>
                <w:szCs w:val="22"/>
              </w:rPr>
              <w:t>7</w:t>
            </w:r>
          </w:p>
        </w:tc>
      </w:tr>
      <w:tr w:rsidR="00151D54" w:rsidRPr="00461B25" w14:paraId="781E7775" w14:textId="77777777" w:rsidTr="00531B6D">
        <w:tc>
          <w:tcPr>
            <w:tcW w:w="1931" w:type="pct"/>
          </w:tcPr>
          <w:p w14:paraId="586D954D" w14:textId="77777777" w:rsidR="00151D54" w:rsidRPr="00461B25" w:rsidRDefault="00151D54" w:rsidP="00531B6D">
            <w:pPr>
              <w:overflowPunct/>
              <w:textAlignment w:val="auto"/>
              <w:rPr>
                <w:rFonts w:hAnsi="Times New Roman" w:cs="Times New Roman"/>
                <w:sz w:val="22"/>
                <w:szCs w:val="22"/>
                <w:cs/>
              </w:rPr>
            </w:pPr>
            <w:r w:rsidRPr="00461B25">
              <w:rPr>
                <w:rFonts w:eastAsia="Calibri" w:hAnsi="Times New Roman" w:cs="Times New Roman"/>
                <w:sz w:val="22"/>
                <w:szCs w:val="22"/>
              </w:rPr>
              <w:t>Provisions for employee benefits</w:t>
            </w:r>
          </w:p>
        </w:tc>
        <w:tc>
          <w:tcPr>
            <w:tcW w:w="596" w:type="pct"/>
            <w:vAlign w:val="bottom"/>
          </w:tcPr>
          <w:p w14:paraId="7F058DCD" w14:textId="77777777" w:rsidR="00151D54" w:rsidRPr="00461B25" w:rsidRDefault="00151D54" w:rsidP="00531B6D">
            <w:pPr>
              <w:tabs>
                <w:tab w:val="decimal" w:pos="793"/>
              </w:tabs>
              <w:overflowPunct/>
              <w:autoSpaceDE/>
              <w:autoSpaceDN/>
              <w:adjustRightInd/>
              <w:ind w:left="-106" w:right="-109" w:firstLine="106"/>
              <w:textAlignment w:val="auto"/>
              <w:rPr>
                <w:rFonts w:eastAsia="Cordia New" w:hAnsi="Times New Roman" w:cs="Times New Roman"/>
                <w:bCs/>
                <w:sz w:val="22"/>
                <w:szCs w:val="22"/>
              </w:rPr>
            </w:pPr>
            <w:r w:rsidRPr="00461B25">
              <w:rPr>
                <w:rFonts w:hAnsi="Times New Roman" w:cs="Times New Roman"/>
                <w:bCs/>
                <w:sz w:val="22"/>
                <w:szCs w:val="22"/>
              </w:rPr>
              <w:t>4</w:t>
            </w:r>
          </w:p>
        </w:tc>
        <w:tc>
          <w:tcPr>
            <w:tcW w:w="142" w:type="pct"/>
            <w:vAlign w:val="bottom"/>
          </w:tcPr>
          <w:p w14:paraId="131DE1B8"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697" w:type="pct"/>
            <w:vAlign w:val="bottom"/>
          </w:tcPr>
          <w:p w14:paraId="7C690736" w14:textId="77777777" w:rsidR="00151D54" w:rsidRPr="00461B25" w:rsidRDefault="00151D54" w:rsidP="00531B6D">
            <w:pPr>
              <w:tabs>
                <w:tab w:val="decimal" w:pos="886"/>
              </w:tabs>
              <w:overflowPunct/>
              <w:autoSpaceDE/>
              <w:autoSpaceDN/>
              <w:adjustRightInd/>
              <w:ind w:left="-106" w:right="-109" w:firstLine="106"/>
              <w:textAlignment w:val="auto"/>
              <w:rPr>
                <w:rFonts w:eastAsia="Cordia New" w:hAnsi="Times New Roman" w:cs="Times New Roman"/>
                <w:bCs/>
                <w:sz w:val="22"/>
                <w:szCs w:val="22"/>
              </w:rPr>
            </w:pPr>
            <w:r w:rsidRPr="00461B25">
              <w:rPr>
                <w:rFonts w:eastAsia="Cordia New" w:hAnsi="Times New Roman" w:cs="Times New Roman"/>
                <w:bCs/>
                <w:sz w:val="22"/>
                <w:szCs w:val="22"/>
              </w:rPr>
              <w:t>(1)</w:t>
            </w:r>
          </w:p>
        </w:tc>
        <w:tc>
          <w:tcPr>
            <w:tcW w:w="142" w:type="pct"/>
            <w:vAlign w:val="bottom"/>
          </w:tcPr>
          <w:p w14:paraId="6446ABBC" w14:textId="77777777" w:rsidR="00151D54" w:rsidRPr="00461B25" w:rsidRDefault="00151D54" w:rsidP="00531B6D">
            <w:pPr>
              <w:tabs>
                <w:tab w:val="decimal" w:pos="1060"/>
              </w:tabs>
              <w:rPr>
                <w:rFonts w:hAnsi="Times New Roman" w:cs="Times New Roman"/>
                <w:bCs/>
                <w:sz w:val="22"/>
                <w:szCs w:val="22"/>
              </w:rPr>
            </w:pPr>
          </w:p>
        </w:tc>
        <w:tc>
          <w:tcPr>
            <w:tcW w:w="751" w:type="pct"/>
            <w:vAlign w:val="bottom"/>
          </w:tcPr>
          <w:p w14:paraId="063734BA" w14:textId="77777777" w:rsidR="00151D54" w:rsidRPr="00461B25" w:rsidRDefault="00151D54" w:rsidP="00531B6D">
            <w:pPr>
              <w:tabs>
                <w:tab w:val="decimal" w:pos="886"/>
              </w:tabs>
              <w:overflowPunct/>
              <w:autoSpaceDE/>
              <w:autoSpaceDN/>
              <w:adjustRightInd/>
              <w:ind w:left="-106" w:right="-109" w:firstLine="106"/>
              <w:textAlignment w:val="auto"/>
              <w:rPr>
                <w:rFonts w:eastAsia="Cordia New" w:hAnsi="Times New Roman" w:cs="Times New Roman"/>
                <w:bCs/>
                <w:sz w:val="22"/>
                <w:szCs w:val="22"/>
              </w:rPr>
            </w:pPr>
            <w:r w:rsidRPr="00461B25">
              <w:rPr>
                <w:rFonts w:eastAsia="Cordia New" w:hAnsi="Times New Roman" w:cs="Times New Roman"/>
                <w:bCs/>
                <w:sz w:val="22"/>
                <w:szCs w:val="22"/>
              </w:rPr>
              <w:t>1</w:t>
            </w:r>
          </w:p>
        </w:tc>
        <w:tc>
          <w:tcPr>
            <w:tcW w:w="142" w:type="pct"/>
            <w:vAlign w:val="bottom"/>
          </w:tcPr>
          <w:p w14:paraId="0EEE667D" w14:textId="77777777" w:rsidR="00151D54" w:rsidRPr="00461B25" w:rsidRDefault="00151D54" w:rsidP="00531B6D">
            <w:pPr>
              <w:tabs>
                <w:tab w:val="decimal" w:pos="1060"/>
              </w:tabs>
              <w:rPr>
                <w:rFonts w:hAnsi="Times New Roman" w:cs="Times New Roman"/>
                <w:bCs/>
                <w:sz w:val="22"/>
                <w:szCs w:val="22"/>
              </w:rPr>
            </w:pPr>
          </w:p>
        </w:tc>
        <w:tc>
          <w:tcPr>
            <w:tcW w:w="599" w:type="pct"/>
            <w:vAlign w:val="bottom"/>
          </w:tcPr>
          <w:p w14:paraId="6ADE959C" w14:textId="77777777" w:rsidR="00151D54" w:rsidRPr="00461B25" w:rsidRDefault="00151D54" w:rsidP="00531B6D">
            <w:pPr>
              <w:tabs>
                <w:tab w:val="decimal" w:pos="710"/>
              </w:tabs>
              <w:overflowPunct/>
              <w:autoSpaceDE/>
              <w:autoSpaceDN/>
              <w:adjustRightInd/>
              <w:ind w:left="-106" w:right="-109" w:firstLine="106"/>
              <w:textAlignment w:val="auto"/>
              <w:rPr>
                <w:rFonts w:eastAsia="Cordia New" w:hAnsi="Times New Roman" w:cs="Times New Roman"/>
                <w:bCs/>
                <w:sz w:val="22"/>
                <w:szCs w:val="22"/>
              </w:rPr>
            </w:pPr>
            <w:r w:rsidRPr="00461B25">
              <w:rPr>
                <w:rFonts w:eastAsia="Cordia New" w:hAnsi="Times New Roman" w:cs="Times New Roman"/>
                <w:bCs/>
                <w:sz w:val="22"/>
                <w:szCs w:val="22"/>
              </w:rPr>
              <w:t>4</w:t>
            </w:r>
          </w:p>
        </w:tc>
      </w:tr>
      <w:tr w:rsidR="00151D54" w:rsidRPr="00461B25" w14:paraId="217865F8" w14:textId="77777777" w:rsidTr="00531B6D">
        <w:tc>
          <w:tcPr>
            <w:tcW w:w="1931" w:type="pct"/>
          </w:tcPr>
          <w:p w14:paraId="43D9B206" w14:textId="77777777" w:rsidR="00151D54" w:rsidRPr="00461B25" w:rsidRDefault="00151D54" w:rsidP="00531B6D">
            <w:pPr>
              <w:overflowPunct/>
              <w:autoSpaceDE/>
              <w:autoSpaceDN/>
              <w:adjustRightInd/>
              <w:ind w:left="347" w:hanging="347"/>
              <w:jc w:val="both"/>
              <w:textAlignment w:val="auto"/>
              <w:rPr>
                <w:rFonts w:eastAsia="Calibri" w:hAnsi="Times New Roman" w:cs="Times New Roman"/>
                <w:sz w:val="22"/>
                <w:szCs w:val="22"/>
              </w:rPr>
            </w:pPr>
            <w:r w:rsidRPr="00461B25">
              <w:rPr>
                <w:rFonts w:hAnsi="Times New Roman" w:cs="Times New Roman"/>
                <w:sz w:val="22"/>
                <w:szCs w:val="22"/>
              </w:rPr>
              <w:t>Revenue and expense recognitions of real estate business</w:t>
            </w:r>
          </w:p>
        </w:tc>
        <w:tc>
          <w:tcPr>
            <w:tcW w:w="596" w:type="pct"/>
            <w:vAlign w:val="bottom"/>
          </w:tcPr>
          <w:p w14:paraId="118F6706" w14:textId="77777777" w:rsidR="00151D54" w:rsidRPr="00461B25" w:rsidRDefault="00151D54" w:rsidP="00531B6D">
            <w:pPr>
              <w:tabs>
                <w:tab w:val="decimal" w:pos="793"/>
              </w:tabs>
              <w:overflowPunct/>
              <w:autoSpaceDE/>
              <w:autoSpaceDN/>
              <w:adjustRightInd/>
              <w:ind w:left="-106" w:right="-109" w:firstLine="106"/>
              <w:textAlignment w:val="auto"/>
              <w:rPr>
                <w:rFonts w:eastAsia="Cordia New" w:hAnsi="Times New Roman" w:cs="Times New Roman"/>
                <w:bCs/>
                <w:sz w:val="22"/>
                <w:szCs w:val="22"/>
              </w:rPr>
            </w:pPr>
            <w:r w:rsidRPr="00461B25">
              <w:rPr>
                <w:rFonts w:hAnsi="Times New Roman" w:cs="Times New Roman"/>
                <w:bCs/>
                <w:sz w:val="22"/>
                <w:szCs w:val="22"/>
              </w:rPr>
              <w:t>2</w:t>
            </w:r>
          </w:p>
        </w:tc>
        <w:tc>
          <w:tcPr>
            <w:tcW w:w="142" w:type="pct"/>
            <w:vAlign w:val="bottom"/>
          </w:tcPr>
          <w:p w14:paraId="457018A9"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697" w:type="pct"/>
            <w:vAlign w:val="bottom"/>
          </w:tcPr>
          <w:p w14:paraId="786EF02C" w14:textId="77777777" w:rsidR="00151D54" w:rsidRPr="00461B25" w:rsidRDefault="00151D54" w:rsidP="00531B6D">
            <w:pPr>
              <w:tabs>
                <w:tab w:val="decimal" w:pos="886"/>
              </w:tabs>
              <w:overflowPunct/>
              <w:autoSpaceDE/>
              <w:autoSpaceDN/>
              <w:adjustRightInd/>
              <w:ind w:left="-106" w:right="-109" w:firstLine="106"/>
              <w:textAlignment w:val="auto"/>
              <w:rPr>
                <w:rFonts w:eastAsia="Cordia New" w:hAnsi="Times New Roman" w:cs="Times New Roman"/>
                <w:bCs/>
                <w:sz w:val="22"/>
                <w:szCs w:val="22"/>
              </w:rPr>
            </w:pPr>
            <w:r w:rsidRPr="00461B25">
              <w:rPr>
                <w:rFonts w:eastAsia="Cordia New" w:hAnsi="Times New Roman" w:cs="Times New Roman"/>
                <w:bCs/>
                <w:sz w:val="22"/>
                <w:szCs w:val="22"/>
              </w:rPr>
              <w:t>6</w:t>
            </w:r>
          </w:p>
        </w:tc>
        <w:tc>
          <w:tcPr>
            <w:tcW w:w="142" w:type="pct"/>
            <w:vAlign w:val="bottom"/>
          </w:tcPr>
          <w:p w14:paraId="5300AD96" w14:textId="77777777" w:rsidR="00151D54" w:rsidRPr="00461B25" w:rsidRDefault="00151D54" w:rsidP="00531B6D">
            <w:pPr>
              <w:tabs>
                <w:tab w:val="decimal" w:pos="1060"/>
              </w:tabs>
              <w:rPr>
                <w:rFonts w:hAnsi="Times New Roman" w:cs="Times New Roman"/>
                <w:bCs/>
                <w:sz w:val="22"/>
                <w:szCs w:val="22"/>
              </w:rPr>
            </w:pPr>
          </w:p>
        </w:tc>
        <w:tc>
          <w:tcPr>
            <w:tcW w:w="751" w:type="pct"/>
            <w:vAlign w:val="bottom"/>
          </w:tcPr>
          <w:p w14:paraId="5C103905" w14:textId="77777777" w:rsidR="00151D54" w:rsidRPr="00461B25" w:rsidRDefault="00151D54" w:rsidP="00531B6D">
            <w:pPr>
              <w:tabs>
                <w:tab w:val="decimal" w:pos="706"/>
              </w:tabs>
              <w:overflowPunct/>
              <w:autoSpaceDE/>
              <w:autoSpaceDN/>
              <w:adjustRightInd/>
              <w:ind w:left="-106" w:right="-109" w:firstLine="106"/>
              <w:textAlignment w:val="auto"/>
              <w:rPr>
                <w:rFonts w:eastAsia="Cordia New" w:hAnsi="Times New Roman" w:cs="Times New Roman"/>
                <w:bCs/>
                <w:sz w:val="22"/>
                <w:szCs w:val="22"/>
              </w:rPr>
            </w:pPr>
            <w:r w:rsidRPr="00461B25">
              <w:rPr>
                <w:rFonts w:eastAsia="Cordia New" w:hAnsi="Times New Roman" w:cs="Times New Roman"/>
                <w:bCs/>
                <w:sz w:val="22"/>
                <w:szCs w:val="22"/>
              </w:rPr>
              <w:t>-</w:t>
            </w:r>
          </w:p>
        </w:tc>
        <w:tc>
          <w:tcPr>
            <w:tcW w:w="142" w:type="pct"/>
            <w:vAlign w:val="bottom"/>
          </w:tcPr>
          <w:p w14:paraId="7568535F" w14:textId="77777777" w:rsidR="00151D54" w:rsidRPr="00461B25" w:rsidRDefault="00151D54" w:rsidP="00531B6D">
            <w:pPr>
              <w:tabs>
                <w:tab w:val="decimal" w:pos="1060"/>
              </w:tabs>
              <w:rPr>
                <w:rFonts w:hAnsi="Times New Roman" w:cs="Times New Roman"/>
                <w:bCs/>
                <w:sz w:val="22"/>
                <w:szCs w:val="22"/>
              </w:rPr>
            </w:pPr>
          </w:p>
        </w:tc>
        <w:tc>
          <w:tcPr>
            <w:tcW w:w="599" w:type="pct"/>
            <w:vAlign w:val="bottom"/>
          </w:tcPr>
          <w:p w14:paraId="3E536C8E" w14:textId="77777777" w:rsidR="00151D54" w:rsidRPr="00461B25" w:rsidRDefault="00151D54" w:rsidP="00531B6D">
            <w:pPr>
              <w:tabs>
                <w:tab w:val="decimal" w:pos="710"/>
              </w:tabs>
              <w:overflowPunct/>
              <w:autoSpaceDE/>
              <w:autoSpaceDN/>
              <w:adjustRightInd/>
              <w:ind w:left="-106" w:right="-109" w:firstLine="106"/>
              <w:textAlignment w:val="auto"/>
              <w:rPr>
                <w:rFonts w:eastAsia="Cordia New" w:hAnsi="Times New Roman" w:cs="Times New Roman"/>
                <w:bCs/>
                <w:sz w:val="22"/>
                <w:szCs w:val="22"/>
              </w:rPr>
            </w:pPr>
            <w:r w:rsidRPr="00461B25">
              <w:rPr>
                <w:rFonts w:eastAsia="Cordia New" w:hAnsi="Times New Roman" w:cs="Times New Roman"/>
                <w:bCs/>
                <w:sz w:val="22"/>
                <w:szCs w:val="22"/>
              </w:rPr>
              <w:t>8</w:t>
            </w:r>
          </w:p>
        </w:tc>
      </w:tr>
      <w:tr w:rsidR="00151D54" w:rsidRPr="00461B25" w14:paraId="6711DF50" w14:textId="77777777" w:rsidTr="00531B6D">
        <w:tc>
          <w:tcPr>
            <w:tcW w:w="1931" w:type="pct"/>
            <w:vAlign w:val="bottom"/>
          </w:tcPr>
          <w:p w14:paraId="22ECA187" w14:textId="77777777" w:rsidR="00151D54" w:rsidRPr="00461B25" w:rsidRDefault="00151D54" w:rsidP="00531B6D">
            <w:pPr>
              <w:overflowPunct/>
              <w:textAlignment w:val="auto"/>
              <w:rPr>
                <w:rFonts w:eastAsia="Calibri" w:hAnsi="Times New Roman" w:cs="Times New Roman"/>
                <w:sz w:val="22"/>
                <w:szCs w:val="22"/>
              </w:rPr>
            </w:pPr>
            <w:r w:rsidRPr="00461B25">
              <w:rPr>
                <w:rFonts w:eastAsia="Calibri" w:hAnsi="Times New Roman" w:cs="Times New Roman"/>
                <w:sz w:val="22"/>
                <w:szCs w:val="22"/>
              </w:rPr>
              <w:t>Loss carry forward</w:t>
            </w:r>
          </w:p>
        </w:tc>
        <w:tc>
          <w:tcPr>
            <w:tcW w:w="596" w:type="pct"/>
            <w:vAlign w:val="bottom"/>
          </w:tcPr>
          <w:p w14:paraId="6AFD87FD" w14:textId="77777777" w:rsidR="00151D54" w:rsidRPr="00461B25" w:rsidRDefault="00151D54" w:rsidP="00531B6D">
            <w:pPr>
              <w:tabs>
                <w:tab w:val="decimal" w:pos="793"/>
              </w:tabs>
              <w:overflowPunct/>
              <w:autoSpaceDE/>
              <w:autoSpaceDN/>
              <w:adjustRightInd/>
              <w:ind w:left="-106" w:right="-109" w:firstLine="106"/>
              <w:textAlignment w:val="auto"/>
              <w:rPr>
                <w:rFonts w:eastAsia="Cordia New" w:hAnsi="Times New Roman" w:cs="Times New Roman"/>
                <w:bCs/>
                <w:sz w:val="22"/>
                <w:szCs w:val="22"/>
              </w:rPr>
            </w:pPr>
            <w:r w:rsidRPr="00461B25">
              <w:rPr>
                <w:rFonts w:hAnsi="Times New Roman" w:cs="Times New Roman"/>
                <w:bCs/>
                <w:sz w:val="22"/>
                <w:szCs w:val="22"/>
              </w:rPr>
              <w:t>13</w:t>
            </w:r>
          </w:p>
        </w:tc>
        <w:tc>
          <w:tcPr>
            <w:tcW w:w="142" w:type="pct"/>
            <w:vAlign w:val="bottom"/>
          </w:tcPr>
          <w:p w14:paraId="1B56EDD9"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697" w:type="pct"/>
            <w:vAlign w:val="bottom"/>
          </w:tcPr>
          <w:p w14:paraId="70EF57E6" w14:textId="77777777" w:rsidR="00151D54" w:rsidRPr="00461B25" w:rsidRDefault="00151D54" w:rsidP="00531B6D">
            <w:pPr>
              <w:tabs>
                <w:tab w:val="decimal" w:pos="886"/>
              </w:tabs>
              <w:overflowPunct/>
              <w:autoSpaceDE/>
              <w:autoSpaceDN/>
              <w:adjustRightInd/>
              <w:ind w:left="-106" w:right="-109" w:firstLine="106"/>
              <w:textAlignment w:val="auto"/>
              <w:rPr>
                <w:rFonts w:eastAsia="Cordia New" w:hAnsi="Times New Roman" w:cs="Times New Roman"/>
                <w:bCs/>
                <w:sz w:val="22"/>
                <w:szCs w:val="22"/>
              </w:rPr>
            </w:pPr>
            <w:r w:rsidRPr="00461B25">
              <w:rPr>
                <w:rFonts w:eastAsia="Cordia New" w:hAnsi="Times New Roman" w:cs="Times New Roman"/>
                <w:bCs/>
                <w:sz w:val="22"/>
                <w:szCs w:val="22"/>
              </w:rPr>
              <w:t>(9)</w:t>
            </w:r>
          </w:p>
        </w:tc>
        <w:tc>
          <w:tcPr>
            <w:tcW w:w="142" w:type="pct"/>
            <w:vAlign w:val="bottom"/>
          </w:tcPr>
          <w:p w14:paraId="290C09FE" w14:textId="77777777" w:rsidR="00151D54" w:rsidRPr="00461B25" w:rsidRDefault="00151D54" w:rsidP="00531B6D">
            <w:pPr>
              <w:tabs>
                <w:tab w:val="decimal" w:pos="1060"/>
              </w:tabs>
              <w:rPr>
                <w:rFonts w:hAnsi="Times New Roman" w:cs="Times New Roman"/>
                <w:bCs/>
                <w:sz w:val="22"/>
                <w:szCs w:val="22"/>
              </w:rPr>
            </w:pPr>
          </w:p>
        </w:tc>
        <w:tc>
          <w:tcPr>
            <w:tcW w:w="751" w:type="pct"/>
            <w:vAlign w:val="bottom"/>
          </w:tcPr>
          <w:p w14:paraId="4DE81D6E" w14:textId="77777777" w:rsidR="00151D54" w:rsidRPr="00461B25" w:rsidRDefault="00151D54" w:rsidP="00531B6D">
            <w:pPr>
              <w:tabs>
                <w:tab w:val="decimal" w:pos="706"/>
              </w:tabs>
              <w:overflowPunct/>
              <w:autoSpaceDE/>
              <w:autoSpaceDN/>
              <w:adjustRightInd/>
              <w:ind w:left="-106" w:right="-109" w:firstLine="106"/>
              <w:textAlignment w:val="auto"/>
              <w:rPr>
                <w:rFonts w:eastAsia="Cordia New" w:hAnsi="Times New Roman" w:cs="Times New Roman"/>
                <w:bCs/>
                <w:sz w:val="22"/>
                <w:szCs w:val="22"/>
              </w:rPr>
            </w:pPr>
            <w:r w:rsidRPr="00461B25">
              <w:rPr>
                <w:rFonts w:eastAsia="Cordia New" w:hAnsi="Times New Roman" w:cs="Times New Roman"/>
                <w:bCs/>
                <w:sz w:val="22"/>
                <w:szCs w:val="22"/>
              </w:rPr>
              <w:t>-</w:t>
            </w:r>
          </w:p>
        </w:tc>
        <w:tc>
          <w:tcPr>
            <w:tcW w:w="142" w:type="pct"/>
            <w:vAlign w:val="bottom"/>
          </w:tcPr>
          <w:p w14:paraId="5CBDDBBA" w14:textId="77777777" w:rsidR="00151D54" w:rsidRPr="00461B25" w:rsidRDefault="00151D54" w:rsidP="00531B6D">
            <w:pPr>
              <w:tabs>
                <w:tab w:val="decimal" w:pos="1060"/>
              </w:tabs>
              <w:rPr>
                <w:rFonts w:hAnsi="Times New Roman" w:cs="Times New Roman"/>
                <w:bCs/>
                <w:sz w:val="22"/>
                <w:szCs w:val="22"/>
              </w:rPr>
            </w:pPr>
          </w:p>
        </w:tc>
        <w:tc>
          <w:tcPr>
            <w:tcW w:w="599" w:type="pct"/>
            <w:vAlign w:val="bottom"/>
          </w:tcPr>
          <w:p w14:paraId="7AA35572" w14:textId="77777777" w:rsidR="00151D54" w:rsidRPr="00461B25" w:rsidRDefault="00151D54" w:rsidP="00531B6D">
            <w:pPr>
              <w:tabs>
                <w:tab w:val="decimal" w:pos="710"/>
              </w:tabs>
              <w:overflowPunct/>
              <w:autoSpaceDE/>
              <w:autoSpaceDN/>
              <w:adjustRightInd/>
              <w:ind w:left="-106" w:right="-109" w:firstLine="106"/>
              <w:textAlignment w:val="auto"/>
              <w:rPr>
                <w:rFonts w:eastAsia="Cordia New" w:hAnsi="Times New Roman" w:cs="Times New Roman"/>
                <w:bCs/>
                <w:sz w:val="22"/>
                <w:szCs w:val="22"/>
              </w:rPr>
            </w:pPr>
            <w:r w:rsidRPr="00461B25">
              <w:rPr>
                <w:rFonts w:eastAsia="Cordia New" w:hAnsi="Times New Roman" w:cs="Times New Roman"/>
                <w:bCs/>
                <w:sz w:val="22"/>
                <w:szCs w:val="22"/>
              </w:rPr>
              <w:t>4</w:t>
            </w:r>
          </w:p>
        </w:tc>
      </w:tr>
      <w:tr w:rsidR="00151D54" w:rsidRPr="00461B25" w14:paraId="599627F8" w14:textId="77777777" w:rsidTr="00531B6D">
        <w:tc>
          <w:tcPr>
            <w:tcW w:w="1931" w:type="pct"/>
            <w:vAlign w:val="bottom"/>
          </w:tcPr>
          <w:p w14:paraId="33B0E54B" w14:textId="77777777" w:rsidR="00151D54" w:rsidRPr="00461B25" w:rsidRDefault="00151D54" w:rsidP="00531B6D">
            <w:pPr>
              <w:overflowPunct/>
              <w:autoSpaceDE/>
              <w:autoSpaceDN/>
              <w:adjustRightInd/>
              <w:ind w:left="347" w:hanging="347"/>
              <w:textAlignment w:val="auto"/>
              <w:rPr>
                <w:rFonts w:eastAsia="Calibri" w:hAnsi="Times New Roman" w:cs="Times New Roman"/>
                <w:sz w:val="22"/>
                <w:szCs w:val="22"/>
              </w:rPr>
            </w:pPr>
            <w:r w:rsidRPr="00461B25">
              <w:rPr>
                <w:rFonts w:hAnsi="Times New Roman" w:cs="Times New Roman"/>
                <w:sz w:val="22"/>
                <w:szCs w:val="22"/>
              </w:rPr>
              <w:t>Loss on fair value of investment properties</w:t>
            </w:r>
          </w:p>
        </w:tc>
        <w:tc>
          <w:tcPr>
            <w:tcW w:w="596" w:type="pct"/>
            <w:vAlign w:val="bottom"/>
          </w:tcPr>
          <w:p w14:paraId="245930EF" w14:textId="77777777" w:rsidR="00151D54" w:rsidRPr="00461B25" w:rsidRDefault="00151D54" w:rsidP="00531B6D">
            <w:pPr>
              <w:tabs>
                <w:tab w:val="decimal" w:pos="793"/>
              </w:tabs>
              <w:overflowPunct/>
              <w:autoSpaceDE/>
              <w:autoSpaceDN/>
              <w:adjustRightInd/>
              <w:ind w:left="-106" w:right="-109" w:firstLine="106"/>
              <w:textAlignment w:val="auto"/>
              <w:rPr>
                <w:rFonts w:eastAsia="Cordia New" w:hAnsi="Times New Roman" w:cs="Times New Roman"/>
                <w:bCs/>
                <w:sz w:val="22"/>
                <w:szCs w:val="22"/>
              </w:rPr>
            </w:pPr>
            <w:r>
              <w:rPr>
                <w:rFonts w:hAnsi="Times New Roman" w:cs="Times New Roman"/>
                <w:bCs/>
                <w:sz w:val="22"/>
                <w:szCs w:val="22"/>
              </w:rPr>
              <w:t>64</w:t>
            </w:r>
          </w:p>
        </w:tc>
        <w:tc>
          <w:tcPr>
            <w:tcW w:w="142" w:type="pct"/>
            <w:vAlign w:val="bottom"/>
          </w:tcPr>
          <w:p w14:paraId="0CB70DA1"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697" w:type="pct"/>
            <w:vAlign w:val="bottom"/>
          </w:tcPr>
          <w:p w14:paraId="659293EE" w14:textId="77777777" w:rsidR="00151D54" w:rsidRPr="00461B25" w:rsidRDefault="00151D54" w:rsidP="00531B6D">
            <w:pPr>
              <w:tabs>
                <w:tab w:val="decimal" w:pos="886"/>
              </w:tabs>
              <w:overflowPunct/>
              <w:autoSpaceDE/>
              <w:autoSpaceDN/>
              <w:adjustRightInd/>
              <w:ind w:left="-106" w:right="-109" w:firstLine="106"/>
              <w:textAlignment w:val="auto"/>
              <w:rPr>
                <w:rFonts w:eastAsia="Cordia New" w:hAnsi="Times New Roman" w:cs="Times New Roman"/>
                <w:bCs/>
                <w:sz w:val="22"/>
                <w:szCs w:val="22"/>
              </w:rPr>
            </w:pPr>
            <w:r>
              <w:rPr>
                <w:rFonts w:eastAsia="Cordia New" w:hAnsi="Times New Roman" w:cs="Times New Roman"/>
                <w:bCs/>
                <w:sz w:val="22"/>
                <w:szCs w:val="22"/>
              </w:rPr>
              <w:t>(10)</w:t>
            </w:r>
          </w:p>
        </w:tc>
        <w:tc>
          <w:tcPr>
            <w:tcW w:w="142" w:type="pct"/>
            <w:vAlign w:val="bottom"/>
          </w:tcPr>
          <w:p w14:paraId="43420560" w14:textId="77777777" w:rsidR="00151D54" w:rsidRPr="00461B25" w:rsidRDefault="00151D54" w:rsidP="00531B6D">
            <w:pPr>
              <w:tabs>
                <w:tab w:val="decimal" w:pos="1060"/>
              </w:tabs>
              <w:rPr>
                <w:rFonts w:hAnsi="Times New Roman" w:cs="Times New Roman"/>
                <w:bCs/>
                <w:sz w:val="22"/>
                <w:szCs w:val="22"/>
              </w:rPr>
            </w:pPr>
          </w:p>
        </w:tc>
        <w:tc>
          <w:tcPr>
            <w:tcW w:w="751" w:type="pct"/>
            <w:tcBorders>
              <w:bottom w:val="single" w:sz="4" w:space="0" w:color="auto"/>
            </w:tcBorders>
            <w:vAlign w:val="bottom"/>
          </w:tcPr>
          <w:p w14:paraId="56D50DA3" w14:textId="77777777" w:rsidR="00151D54" w:rsidRPr="00461B25" w:rsidRDefault="00151D54" w:rsidP="00531B6D">
            <w:pPr>
              <w:tabs>
                <w:tab w:val="decimal" w:pos="706"/>
              </w:tabs>
              <w:overflowPunct/>
              <w:autoSpaceDE/>
              <w:autoSpaceDN/>
              <w:adjustRightInd/>
              <w:ind w:left="-106" w:right="-109" w:firstLine="106"/>
              <w:textAlignment w:val="auto"/>
              <w:rPr>
                <w:rFonts w:eastAsia="Cordia New" w:hAnsi="Times New Roman" w:cs="Times New Roman"/>
                <w:bCs/>
                <w:sz w:val="22"/>
                <w:szCs w:val="22"/>
              </w:rPr>
            </w:pPr>
            <w:r w:rsidRPr="00461B25">
              <w:rPr>
                <w:rFonts w:eastAsia="Cordia New" w:hAnsi="Times New Roman" w:cs="Times New Roman"/>
                <w:bCs/>
                <w:sz w:val="22"/>
                <w:szCs w:val="22"/>
              </w:rPr>
              <w:t>-</w:t>
            </w:r>
          </w:p>
        </w:tc>
        <w:tc>
          <w:tcPr>
            <w:tcW w:w="142" w:type="pct"/>
            <w:vAlign w:val="bottom"/>
          </w:tcPr>
          <w:p w14:paraId="46791748" w14:textId="77777777" w:rsidR="00151D54" w:rsidRPr="00461B25" w:rsidRDefault="00151D54" w:rsidP="00531B6D">
            <w:pPr>
              <w:tabs>
                <w:tab w:val="decimal" w:pos="1060"/>
              </w:tabs>
              <w:rPr>
                <w:rFonts w:hAnsi="Times New Roman" w:cs="Times New Roman"/>
                <w:bCs/>
                <w:sz w:val="22"/>
                <w:szCs w:val="22"/>
              </w:rPr>
            </w:pPr>
          </w:p>
        </w:tc>
        <w:tc>
          <w:tcPr>
            <w:tcW w:w="599" w:type="pct"/>
            <w:tcBorders>
              <w:bottom w:val="single" w:sz="4" w:space="0" w:color="auto"/>
            </w:tcBorders>
            <w:vAlign w:val="bottom"/>
          </w:tcPr>
          <w:p w14:paraId="2E7F02AB" w14:textId="77777777" w:rsidR="00151D54" w:rsidRPr="00461B25" w:rsidRDefault="00151D54" w:rsidP="00531B6D">
            <w:pPr>
              <w:tabs>
                <w:tab w:val="decimal" w:pos="710"/>
              </w:tabs>
              <w:overflowPunct/>
              <w:autoSpaceDE/>
              <w:autoSpaceDN/>
              <w:adjustRightInd/>
              <w:ind w:left="-106" w:right="-109" w:firstLine="106"/>
              <w:textAlignment w:val="auto"/>
              <w:rPr>
                <w:rFonts w:eastAsia="Cordia New" w:hAnsi="Times New Roman" w:cs="Times New Roman"/>
                <w:bCs/>
                <w:sz w:val="22"/>
                <w:szCs w:val="22"/>
              </w:rPr>
            </w:pPr>
            <w:r w:rsidRPr="00461B25">
              <w:rPr>
                <w:rFonts w:eastAsia="Cordia New" w:hAnsi="Times New Roman" w:cs="Times New Roman"/>
                <w:bCs/>
                <w:sz w:val="22"/>
                <w:szCs w:val="22"/>
              </w:rPr>
              <w:t>54</w:t>
            </w:r>
          </w:p>
        </w:tc>
      </w:tr>
      <w:tr w:rsidR="00151D54" w:rsidRPr="00461B25" w14:paraId="2716B7E2" w14:textId="77777777" w:rsidTr="00531B6D">
        <w:trPr>
          <w:trHeight w:val="172"/>
        </w:trPr>
        <w:tc>
          <w:tcPr>
            <w:tcW w:w="1931" w:type="pct"/>
            <w:hideMark/>
          </w:tcPr>
          <w:p w14:paraId="70884ABB" w14:textId="77777777" w:rsidR="00151D54" w:rsidRPr="00461B25" w:rsidRDefault="00151D54" w:rsidP="00531B6D">
            <w:pPr>
              <w:overflowPunct/>
              <w:textAlignment w:val="auto"/>
              <w:rPr>
                <w:rFonts w:eastAsia="Calibri" w:hAnsi="Times New Roman" w:cs="Times New Roman"/>
                <w:b/>
                <w:bCs/>
                <w:sz w:val="22"/>
                <w:szCs w:val="22"/>
              </w:rPr>
            </w:pPr>
            <w:r w:rsidRPr="00461B25">
              <w:rPr>
                <w:rFonts w:eastAsia="Calibri" w:hAnsi="Times New Roman" w:cs="Times New Roman"/>
                <w:b/>
                <w:bCs/>
                <w:sz w:val="22"/>
                <w:szCs w:val="22"/>
              </w:rPr>
              <w:t>Total</w:t>
            </w:r>
          </w:p>
        </w:tc>
        <w:tc>
          <w:tcPr>
            <w:tcW w:w="596" w:type="pct"/>
            <w:tcBorders>
              <w:top w:val="single" w:sz="4" w:space="0" w:color="auto"/>
              <w:left w:val="nil"/>
              <w:bottom w:val="single" w:sz="4" w:space="0" w:color="auto"/>
              <w:right w:val="nil"/>
            </w:tcBorders>
            <w:vAlign w:val="bottom"/>
          </w:tcPr>
          <w:p w14:paraId="37A7C884" w14:textId="77777777" w:rsidR="00151D54" w:rsidRPr="00461B25" w:rsidRDefault="00151D54" w:rsidP="00531B6D">
            <w:pPr>
              <w:tabs>
                <w:tab w:val="decimal" w:pos="793"/>
              </w:tabs>
              <w:overflowPunct/>
              <w:autoSpaceDE/>
              <w:autoSpaceDN/>
              <w:adjustRightInd/>
              <w:ind w:left="-106" w:right="-109" w:firstLine="106"/>
              <w:textAlignment w:val="auto"/>
              <w:rPr>
                <w:rFonts w:eastAsia="Cordia New" w:hAnsi="Times New Roman" w:cs="Times New Roman"/>
                <w:b/>
                <w:sz w:val="22"/>
                <w:szCs w:val="22"/>
              </w:rPr>
            </w:pPr>
            <w:r>
              <w:rPr>
                <w:rFonts w:hAnsi="Times New Roman" w:cs="Times New Roman"/>
                <w:b/>
                <w:sz w:val="22"/>
                <w:szCs w:val="22"/>
              </w:rPr>
              <w:t>93</w:t>
            </w:r>
          </w:p>
        </w:tc>
        <w:tc>
          <w:tcPr>
            <w:tcW w:w="142" w:type="pct"/>
            <w:vAlign w:val="bottom"/>
          </w:tcPr>
          <w:p w14:paraId="3AC44F0A"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697" w:type="pct"/>
            <w:tcBorders>
              <w:top w:val="single" w:sz="4" w:space="0" w:color="auto"/>
              <w:left w:val="nil"/>
              <w:bottom w:val="single" w:sz="4" w:space="0" w:color="auto"/>
              <w:right w:val="nil"/>
            </w:tcBorders>
            <w:vAlign w:val="bottom"/>
          </w:tcPr>
          <w:p w14:paraId="1818F95E" w14:textId="77777777" w:rsidR="00151D54" w:rsidRPr="00461B25" w:rsidRDefault="00151D54" w:rsidP="00531B6D">
            <w:pPr>
              <w:tabs>
                <w:tab w:val="decimal" w:pos="886"/>
              </w:tabs>
              <w:overflowPunct/>
              <w:autoSpaceDE/>
              <w:autoSpaceDN/>
              <w:adjustRightInd/>
              <w:ind w:right="-109"/>
              <w:textAlignment w:val="auto"/>
              <w:rPr>
                <w:rFonts w:eastAsia="Cordia New" w:hAnsi="Times New Roman" w:cs="Times New Roman"/>
                <w:b/>
                <w:sz w:val="22"/>
                <w:szCs w:val="22"/>
              </w:rPr>
            </w:pPr>
            <w:r>
              <w:rPr>
                <w:rFonts w:eastAsia="Cordia New" w:hAnsi="Times New Roman" w:cs="Times New Roman"/>
                <w:b/>
                <w:sz w:val="22"/>
                <w:szCs w:val="22"/>
              </w:rPr>
              <w:t>(12)</w:t>
            </w:r>
          </w:p>
        </w:tc>
        <w:tc>
          <w:tcPr>
            <w:tcW w:w="142" w:type="pct"/>
            <w:vAlign w:val="bottom"/>
          </w:tcPr>
          <w:p w14:paraId="1123509C" w14:textId="77777777" w:rsidR="00151D54" w:rsidRPr="00461B25" w:rsidRDefault="00151D54" w:rsidP="00531B6D">
            <w:pPr>
              <w:tabs>
                <w:tab w:val="decimal" w:pos="1060"/>
              </w:tabs>
              <w:rPr>
                <w:rFonts w:hAnsi="Times New Roman" w:cs="Times New Roman"/>
                <w:b/>
                <w:sz w:val="22"/>
                <w:szCs w:val="22"/>
              </w:rPr>
            </w:pPr>
          </w:p>
        </w:tc>
        <w:tc>
          <w:tcPr>
            <w:tcW w:w="751" w:type="pct"/>
            <w:tcBorders>
              <w:top w:val="single" w:sz="4" w:space="0" w:color="auto"/>
              <w:bottom w:val="single" w:sz="4" w:space="0" w:color="auto"/>
            </w:tcBorders>
            <w:vAlign w:val="bottom"/>
          </w:tcPr>
          <w:p w14:paraId="12D832C3" w14:textId="77777777" w:rsidR="00151D54" w:rsidRPr="00461B25" w:rsidRDefault="00151D54" w:rsidP="00531B6D">
            <w:pPr>
              <w:tabs>
                <w:tab w:val="decimal" w:pos="886"/>
              </w:tabs>
              <w:overflowPunct/>
              <w:autoSpaceDE/>
              <w:autoSpaceDN/>
              <w:adjustRightInd/>
              <w:ind w:left="-106" w:right="-109" w:firstLine="106"/>
              <w:textAlignment w:val="auto"/>
              <w:rPr>
                <w:rFonts w:hAnsi="Times New Roman" w:cs="Times New Roman"/>
                <w:b/>
                <w:sz w:val="22"/>
                <w:szCs w:val="22"/>
              </w:rPr>
            </w:pPr>
            <w:r w:rsidRPr="00461B25">
              <w:rPr>
                <w:rFonts w:hAnsi="Times New Roman" w:cs="Times New Roman"/>
                <w:b/>
                <w:sz w:val="22"/>
                <w:szCs w:val="22"/>
              </w:rPr>
              <w:t>1</w:t>
            </w:r>
          </w:p>
        </w:tc>
        <w:tc>
          <w:tcPr>
            <w:tcW w:w="142" w:type="pct"/>
            <w:vAlign w:val="bottom"/>
          </w:tcPr>
          <w:p w14:paraId="0B201E43" w14:textId="77777777" w:rsidR="00151D54" w:rsidRPr="00461B25" w:rsidRDefault="00151D54" w:rsidP="00531B6D">
            <w:pPr>
              <w:tabs>
                <w:tab w:val="decimal" w:pos="1060"/>
              </w:tabs>
              <w:rPr>
                <w:rFonts w:hAnsi="Times New Roman" w:cs="Times New Roman"/>
                <w:b/>
                <w:sz w:val="22"/>
                <w:szCs w:val="22"/>
              </w:rPr>
            </w:pPr>
          </w:p>
        </w:tc>
        <w:tc>
          <w:tcPr>
            <w:tcW w:w="599" w:type="pct"/>
            <w:tcBorders>
              <w:top w:val="single" w:sz="4" w:space="0" w:color="auto"/>
              <w:left w:val="nil"/>
              <w:bottom w:val="single" w:sz="4" w:space="0" w:color="auto"/>
              <w:right w:val="nil"/>
            </w:tcBorders>
            <w:vAlign w:val="bottom"/>
          </w:tcPr>
          <w:p w14:paraId="6A35A563" w14:textId="77777777" w:rsidR="00151D54" w:rsidRPr="00461B25" w:rsidRDefault="00151D54" w:rsidP="00531B6D">
            <w:pPr>
              <w:tabs>
                <w:tab w:val="decimal" w:pos="710"/>
              </w:tabs>
              <w:overflowPunct/>
              <w:autoSpaceDE/>
              <w:autoSpaceDN/>
              <w:adjustRightInd/>
              <w:ind w:left="-106" w:right="-109" w:firstLine="106"/>
              <w:textAlignment w:val="auto"/>
              <w:rPr>
                <w:rFonts w:eastAsia="Cordia New" w:hAnsi="Times New Roman" w:cs="Times New Roman"/>
                <w:b/>
                <w:sz w:val="22"/>
                <w:szCs w:val="22"/>
                <w:cs/>
              </w:rPr>
            </w:pPr>
            <w:r w:rsidRPr="00461B25">
              <w:rPr>
                <w:rFonts w:hAnsi="Times New Roman" w:cs="Times New Roman"/>
                <w:b/>
                <w:sz w:val="22"/>
                <w:szCs w:val="22"/>
              </w:rPr>
              <w:t>82</w:t>
            </w:r>
          </w:p>
        </w:tc>
      </w:tr>
      <w:tr w:rsidR="00151D54" w:rsidRPr="00461B25" w14:paraId="435E5343" w14:textId="77777777" w:rsidTr="00531B6D">
        <w:tc>
          <w:tcPr>
            <w:tcW w:w="1931" w:type="pct"/>
            <w:vAlign w:val="bottom"/>
          </w:tcPr>
          <w:p w14:paraId="2D9928AD" w14:textId="77777777" w:rsidR="00151D54" w:rsidRPr="00461B25" w:rsidRDefault="00151D54" w:rsidP="00531B6D">
            <w:pPr>
              <w:overflowPunct/>
              <w:autoSpaceDE/>
              <w:autoSpaceDN/>
              <w:adjustRightInd/>
              <w:textAlignment w:val="auto"/>
              <w:rPr>
                <w:rFonts w:eastAsia="Cordia New" w:hAnsi="Times New Roman" w:cs="Times New Roman"/>
                <w:bCs/>
                <w:sz w:val="22"/>
                <w:szCs w:val="22"/>
              </w:rPr>
            </w:pPr>
          </w:p>
        </w:tc>
        <w:tc>
          <w:tcPr>
            <w:tcW w:w="596" w:type="pct"/>
          </w:tcPr>
          <w:p w14:paraId="67BA4AF0"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2" w:type="pct"/>
          </w:tcPr>
          <w:p w14:paraId="70D9CE13"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697" w:type="pct"/>
          </w:tcPr>
          <w:p w14:paraId="6EC39687"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2" w:type="pct"/>
          </w:tcPr>
          <w:p w14:paraId="60729AF9"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51" w:type="pct"/>
            <w:tcBorders>
              <w:top w:val="single" w:sz="4" w:space="0" w:color="auto"/>
            </w:tcBorders>
          </w:tcPr>
          <w:p w14:paraId="27B02BE2"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2" w:type="pct"/>
          </w:tcPr>
          <w:p w14:paraId="2C904662"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599" w:type="pct"/>
          </w:tcPr>
          <w:p w14:paraId="35E8E9CE"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r>
      <w:tr w:rsidR="00151D54" w:rsidRPr="00461B25" w14:paraId="6FA7C410" w14:textId="77777777" w:rsidTr="00531B6D">
        <w:tc>
          <w:tcPr>
            <w:tcW w:w="1931" w:type="pct"/>
          </w:tcPr>
          <w:p w14:paraId="14ACF980" w14:textId="77777777" w:rsidR="00151D54" w:rsidRPr="00461B25" w:rsidRDefault="00151D54" w:rsidP="00531B6D">
            <w:pPr>
              <w:overflowPunct/>
              <w:autoSpaceDE/>
              <w:autoSpaceDN/>
              <w:adjustRightInd/>
              <w:textAlignment w:val="auto"/>
              <w:rPr>
                <w:rFonts w:eastAsia="Cordia New" w:hAnsi="Times New Roman" w:cs="Times New Roman"/>
                <w:bCs/>
                <w:sz w:val="22"/>
                <w:szCs w:val="22"/>
              </w:rPr>
            </w:pPr>
            <w:r w:rsidRPr="00461B25">
              <w:rPr>
                <w:rFonts w:eastAsia="Calibri" w:hAnsi="Times New Roman" w:cs="Times New Roman"/>
                <w:b/>
                <w:bCs/>
                <w:i/>
                <w:iCs/>
                <w:sz w:val="22"/>
                <w:szCs w:val="22"/>
              </w:rPr>
              <w:t>Deferred tax liabilities</w:t>
            </w:r>
          </w:p>
        </w:tc>
        <w:tc>
          <w:tcPr>
            <w:tcW w:w="596" w:type="pct"/>
          </w:tcPr>
          <w:p w14:paraId="4AEC53E7"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2" w:type="pct"/>
          </w:tcPr>
          <w:p w14:paraId="675BABCB"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697" w:type="pct"/>
          </w:tcPr>
          <w:p w14:paraId="42DA73A5"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2" w:type="pct"/>
          </w:tcPr>
          <w:p w14:paraId="5193662B"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51" w:type="pct"/>
          </w:tcPr>
          <w:p w14:paraId="1EC368AC"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2" w:type="pct"/>
          </w:tcPr>
          <w:p w14:paraId="49935B49"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599" w:type="pct"/>
          </w:tcPr>
          <w:p w14:paraId="3521E054"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r>
      <w:tr w:rsidR="00151D54" w:rsidRPr="00461B25" w14:paraId="717046DE" w14:textId="77777777" w:rsidTr="00531B6D">
        <w:tc>
          <w:tcPr>
            <w:tcW w:w="1931" w:type="pct"/>
          </w:tcPr>
          <w:p w14:paraId="121999F1" w14:textId="77777777" w:rsidR="00151D54" w:rsidRPr="00461B25" w:rsidRDefault="00151D54" w:rsidP="00531B6D">
            <w:pPr>
              <w:overflowPunct/>
              <w:autoSpaceDE/>
              <w:autoSpaceDN/>
              <w:adjustRightInd/>
              <w:textAlignment w:val="auto"/>
              <w:rPr>
                <w:rFonts w:eastAsia="Calibri" w:hAnsi="Times New Roman" w:cs="Times New Roman"/>
                <w:b/>
                <w:bCs/>
                <w:i/>
                <w:iCs/>
                <w:sz w:val="22"/>
                <w:szCs w:val="22"/>
              </w:rPr>
            </w:pPr>
            <w:r w:rsidRPr="00461B25">
              <w:rPr>
                <w:rFonts w:eastAsia="Calibri" w:hAnsi="Times New Roman" w:cs="Times New Roman"/>
                <w:sz w:val="22"/>
                <w:szCs w:val="22"/>
              </w:rPr>
              <w:t>Deferred debenture issuing costs</w:t>
            </w:r>
          </w:p>
        </w:tc>
        <w:tc>
          <w:tcPr>
            <w:tcW w:w="596" w:type="pct"/>
            <w:tcBorders>
              <w:left w:val="nil"/>
              <w:right w:val="nil"/>
            </w:tcBorders>
            <w:vAlign w:val="bottom"/>
          </w:tcPr>
          <w:p w14:paraId="7B337D67" w14:textId="77777777" w:rsidR="00151D54" w:rsidRPr="00461B25" w:rsidRDefault="00151D54" w:rsidP="00531B6D">
            <w:pPr>
              <w:tabs>
                <w:tab w:val="decimal" w:pos="793"/>
              </w:tabs>
              <w:overflowPunct/>
              <w:autoSpaceDE/>
              <w:autoSpaceDN/>
              <w:adjustRightInd/>
              <w:ind w:left="-106" w:right="-109" w:firstLine="106"/>
              <w:textAlignment w:val="auto"/>
              <w:rPr>
                <w:rFonts w:eastAsia="Cordia New" w:hAnsi="Times New Roman" w:cs="Times New Roman"/>
                <w:bCs/>
                <w:sz w:val="22"/>
                <w:szCs w:val="22"/>
              </w:rPr>
            </w:pPr>
            <w:r w:rsidRPr="00461B25">
              <w:rPr>
                <w:rFonts w:hAnsi="Times New Roman" w:cs="Times New Roman"/>
                <w:bCs/>
                <w:sz w:val="22"/>
                <w:szCs w:val="22"/>
              </w:rPr>
              <w:t>(1)</w:t>
            </w:r>
          </w:p>
        </w:tc>
        <w:tc>
          <w:tcPr>
            <w:tcW w:w="142" w:type="pct"/>
            <w:vAlign w:val="bottom"/>
          </w:tcPr>
          <w:p w14:paraId="015EC3DF"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697" w:type="pct"/>
            <w:tcBorders>
              <w:left w:val="nil"/>
              <w:right w:val="nil"/>
            </w:tcBorders>
            <w:vAlign w:val="bottom"/>
          </w:tcPr>
          <w:p w14:paraId="2B8CE169" w14:textId="77777777" w:rsidR="00151D54" w:rsidRPr="00461B25" w:rsidRDefault="00151D54" w:rsidP="00531B6D">
            <w:pPr>
              <w:tabs>
                <w:tab w:val="decimal" w:pos="706"/>
              </w:tabs>
              <w:overflowPunct/>
              <w:autoSpaceDE/>
              <w:autoSpaceDN/>
              <w:adjustRightInd/>
              <w:ind w:left="-106" w:right="-109" w:firstLine="106"/>
              <w:textAlignment w:val="auto"/>
              <w:rPr>
                <w:rFonts w:eastAsia="Cordia New" w:hAnsi="Times New Roman" w:cs="Times New Roman"/>
                <w:bCs/>
                <w:sz w:val="22"/>
                <w:szCs w:val="22"/>
              </w:rPr>
            </w:pPr>
            <w:r w:rsidRPr="00461B25">
              <w:rPr>
                <w:rFonts w:hAnsi="Times New Roman" w:cs="Times New Roman"/>
                <w:bCs/>
                <w:sz w:val="22"/>
                <w:szCs w:val="22"/>
              </w:rPr>
              <w:t>-</w:t>
            </w:r>
          </w:p>
        </w:tc>
        <w:tc>
          <w:tcPr>
            <w:tcW w:w="142" w:type="pct"/>
            <w:vAlign w:val="bottom"/>
          </w:tcPr>
          <w:p w14:paraId="56B030BE"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51" w:type="pct"/>
            <w:vAlign w:val="bottom"/>
          </w:tcPr>
          <w:p w14:paraId="404AC5D3" w14:textId="77777777" w:rsidR="00151D54" w:rsidRPr="00461B25" w:rsidRDefault="00151D54" w:rsidP="00531B6D">
            <w:pPr>
              <w:tabs>
                <w:tab w:val="decimal" w:pos="706"/>
              </w:tabs>
              <w:overflowPunct/>
              <w:autoSpaceDE/>
              <w:autoSpaceDN/>
              <w:adjustRightInd/>
              <w:ind w:left="-106" w:right="-109" w:firstLine="106"/>
              <w:textAlignment w:val="auto"/>
              <w:rPr>
                <w:rFonts w:eastAsia="Cordia New" w:hAnsi="Times New Roman" w:cs="Times New Roman"/>
                <w:bCs/>
                <w:sz w:val="22"/>
                <w:szCs w:val="22"/>
              </w:rPr>
            </w:pPr>
            <w:r w:rsidRPr="00461B25">
              <w:rPr>
                <w:rFonts w:hAnsi="Times New Roman" w:cs="Times New Roman"/>
                <w:bCs/>
                <w:sz w:val="22"/>
                <w:szCs w:val="22"/>
              </w:rPr>
              <w:t>-</w:t>
            </w:r>
          </w:p>
        </w:tc>
        <w:tc>
          <w:tcPr>
            <w:tcW w:w="142" w:type="pct"/>
            <w:vAlign w:val="bottom"/>
          </w:tcPr>
          <w:p w14:paraId="0F93F4E4"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599" w:type="pct"/>
            <w:tcBorders>
              <w:left w:val="nil"/>
              <w:right w:val="nil"/>
            </w:tcBorders>
            <w:vAlign w:val="bottom"/>
          </w:tcPr>
          <w:p w14:paraId="3A267C03" w14:textId="77777777" w:rsidR="00151D54" w:rsidRPr="00461B25" w:rsidRDefault="00151D54" w:rsidP="00531B6D">
            <w:pPr>
              <w:tabs>
                <w:tab w:val="decimal" w:pos="710"/>
              </w:tabs>
              <w:overflowPunct/>
              <w:autoSpaceDE/>
              <w:autoSpaceDN/>
              <w:adjustRightInd/>
              <w:ind w:left="-106" w:right="-109" w:firstLine="106"/>
              <w:textAlignment w:val="auto"/>
              <w:rPr>
                <w:rFonts w:eastAsia="Cordia New" w:hAnsi="Times New Roman" w:cs="Times New Roman"/>
                <w:bCs/>
                <w:sz w:val="22"/>
                <w:szCs w:val="22"/>
              </w:rPr>
            </w:pPr>
            <w:r w:rsidRPr="00461B25">
              <w:rPr>
                <w:rFonts w:hAnsi="Times New Roman" w:cs="Times New Roman"/>
                <w:bCs/>
                <w:sz w:val="22"/>
                <w:szCs w:val="22"/>
              </w:rPr>
              <w:t>(1)</w:t>
            </w:r>
          </w:p>
        </w:tc>
      </w:tr>
      <w:tr w:rsidR="00151D54" w:rsidRPr="00461B25" w14:paraId="4DB9FF64" w14:textId="77777777" w:rsidTr="00531B6D">
        <w:tc>
          <w:tcPr>
            <w:tcW w:w="1931" w:type="pct"/>
          </w:tcPr>
          <w:p w14:paraId="7B5BB34C" w14:textId="77777777" w:rsidR="00151D54" w:rsidRPr="00461B25" w:rsidRDefault="00151D54" w:rsidP="00531B6D">
            <w:pPr>
              <w:overflowPunct/>
              <w:autoSpaceDE/>
              <w:autoSpaceDN/>
              <w:adjustRightInd/>
              <w:ind w:left="347" w:hanging="347"/>
              <w:textAlignment w:val="auto"/>
              <w:rPr>
                <w:rFonts w:hAnsi="Times New Roman" w:cs="Times New Roman"/>
                <w:b/>
                <w:sz w:val="22"/>
                <w:szCs w:val="22"/>
                <w:cs/>
              </w:rPr>
            </w:pPr>
            <w:r w:rsidRPr="00D266A2">
              <w:rPr>
                <w:rFonts w:hAnsi="Times New Roman" w:cs="Times New Roman"/>
                <w:sz w:val="22"/>
                <w:szCs w:val="22"/>
              </w:rPr>
              <w:t>Unrealized gain from i</w:t>
            </w:r>
            <w:r w:rsidRPr="00A45F94">
              <w:rPr>
                <w:rFonts w:hAnsi="Times New Roman" w:cs="Times New Roman"/>
                <w:sz w:val="22"/>
                <w:szCs w:val="22"/>
              </w:rPr>
              <w:t xml:space="preserve">nvestment in equity securities </w:t>
            </w:r>
            <w:r w:rsidRPr="00D266A2">
              <w:rPr>
                <w:rFonts w:hAnsi="Times New Roman" w:cs="Times New Roman"/>
                <w:sz w:val="22"/>
                <w:szCs w:val="22"/>
              </w:rPr>
              <w:t>measured at FVOCI</w:t>
            </w:r>
          </w:p>
        </w:tc>
        <w:tc>
          <w:tcPr>
            <w:tcW w:w="596" w:type="pct"/>
            <w:tcBorders>
              <w:left w:val="nil"/>
              <w:right w:val="nil"/>
            </w:tcBorders>
            <w:vAlign w:val="bottom"/>
          </w:tcPr>
          <w:p w14:paraId="07FA662B" w14:textId="77777777" w:rsidR="00151D54" w:rsidRPr="00461B25" w:rsidRDefault="00151D54" w:rsidP="00531B6D">
            <w:pPr>
              <w:tabs>
                <w:tab w:val="decimal" w:pos="793"/>
              </w:tabs>
              <w:overflowPunct/>
              <w:autoSpaceDE/>
              <w:autoSpaceDN/>
              <w:adjustRightInd/>
              <w:ind w:left="-106" w:right="-109" w:firstLine="106"/>
              <w:textAlignment w:val="auto"/>
              <w:rPr>
                <w:rFonts w:eastAsia="Cordia New" w:hAnsi="Times New Roman" w:cs="Times New Roman"/>
                <w:bCs/>
                <w:sz w:val="22"/>
                <w:szCs w:val="22"/>
              </w:rPr>
            </w:pPr>
            <w:r w:rsidRPr="00461B25">
              <w:rPr>
                <w:rFonts w:hAnsi="Times New Roman" w:cs="Times New Roman"/>
                <w:bCs/>
                <w:sz w:val="22"/>
                <w:szCs w:val="22"/>
              </w:rPr>
              <w:t>(99)</w:t>
            </w:r>
          </w:p>
        </w:tc>
        <w:tc>
          <w:tcPr>
            <w:tcW w:w="142" w:type="pct"/>
            <w:vAlign w:val="bottom"/>
          </w:tcPr>
          <w:p w14:paraId="2C2E4754"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697" w:type="pct"/>
            <w:tcBorders>
              <w:left w:val="nil"/>
              <w:right w:val="nil"/>
            </w:tcBorders>
            <w:vAlign w:val="bottom"/>
          </w:tcPr>
          <w:p w14:paraId="067334D7" w14:textId="77777777" w:rsidR="00151D54" w:rsidRPr="00461B25" w:rsidRDefault="00151D54" w:rsidP="00531B6D">
            <w:pPr>
              <w:tabs>
                <w:tab w:val="decimal" w:pos="706"/>
              </w:tabs>
              <w:overflowPunct/>
              <w:autoSpaceDE/>
              <w:autoSpaceDN/>
              <w:adjustRightInd/>
              <w:ind w:left="-106" w:right="-109" w:firstLine="106"/>
              <w:textAlignment w:val="auto"/>
              <w:rPr>
                <w:rFonts w:eastAsia="Cordia New" w:hAnsi="Times New Roman" w:cs="Times New Roman"/>
                <w:bCs/>
                <w:sz w:val="22"/>
                <w:szCs w:val="22"/>
              </w:rPr>
            </w:pPr>
            <w:r>
              <w:rPr>
                <w:rFonts w:hAnsi="Times New Roman" w:cs="Times New Roman"/>
                <w:bCs/>
                <w:sz w:val="22"/>
                <w:szCs w:val="22"/>
              </w:rPr>
              <w:t>-</w:t>
            </w:r>
          </w:p>
        </w:tc>
        <w:tc>
          <w:tcPr>
            <w:tcW w:w="142" w:type="pct"/>
            <w:vAlign w:val="bottom"/>
          </w:tcPr>
          <w:p w14:paraId="0CBECEFC"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51" w:type="pct"/>
            <w:vAlign w:val="bottom"/>
          </w:tcPr>
          <w:p w14:paraId="0F1759D7" w14:textId="77777777" w:rsidR="00151D54" w:rsidRPr="00461B25" w:rsidRDefault="00151D54" w:rsidP="00531B6D">
            <w:pPr>
              <w:tabs>
                <w:tab w:val="decimal" w:pos="886"/>
              </w:tabs>
              <w:overflowPunct/>
              <w:autoSpaceDE/>
              <w:autoSpaceDN/>
              <w:adjustRightInd/>
              <w:ind w:left="-106" w:right="-109" w:firstLine="106"/>
              <w:textAlignment w:val="auto"/>
              <w:rPr>
                <w:rFonts w:eastAsia="Cordia New" w:hAnsi="Times New Roman" w:cs="Times New Roman"/>
                <w:bCs/>
                <w:sz w:val="22"/>
                <w:szCs w:val="22"/>
              </w:rPr>
            </w:pPr>
            <w:r w:rsidRPr="00461B25">
              <w:rPr>
                <w:rFonts w:hAnsi="Times New Roman" w:cs="Times New Roman"/>
                <w:bCs/>
                <w:sz w:val="22"/>
                <w:szCs w:val="22"/>
              </w:rPr>
              <w:t>(9)</w:t>
            </w:r>
          </w:p>
        </w:tc>
        <w:tc>
          <w:tcPr>
            <w:tcW w:w="142" w:type="pct"/>
            <w:vAlign w:val="bottom"/>
          </w:tcPr>
          <w:p w14:paraId="0DDE3ABD"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599" w:type="pct"/>
            <w:tcBorders>
              <w:left w:val="nil"/>
              <w:right w:val="nil"/>
            </w:tcBorders>
            <w:vAlign w:val="bottom"/>
          </w:tcPr>
          <w:p w14:paraId="21802FE4" w14:textId="77777777" w:rsidR="00151D54" w:rsidRPr="00461B25" w:rsidRDefault="00151D54" w:rsidP="00531B6D">
            <w:pPr>
              <w:tabs>
                <w:tab w:val="decimal" w:pos="710"/>
              </w:tabs>
              <w:overflowPunct/>
              <w:autoSpaceDE/>
              <w:autoSpaceDN/>
              <w:adjustRightInd/>
              <w:ind w:left="-106" w:right="-109" w:firstLine="106"/>
              <w:textAlignment w:val="auto"/>
              <w:rPr>
                <w:rFonts w:eastAsia="Cordia New" w:hAnsi="Times New Roman" w:cs="Times New Roman"/>
                <w:bCs/>
                <w:sz w:val="22"/>
                <w:szCs w:val="22"/>
              </w:rPr>
            </w:pPr>
            <w:r w:rsidRPr="00461B25">
              <w:rPr>
                <w:rFonts w:hAnsi="Times New Roman" w:cs="Times New Roman"/>
                <w:bCs/>
                <w:sz w:val="22"/>
                <w:szCs w:val="22"/>
              </w:rPr>
              <w:t>(102)</w:t>
            </w:r>
          </w:p>
        </w:tc>
      </w:tr>
      <w:tr w:rsidR="00151D54" w:rsidRPr="00461B25" w14:paraId="1088614C" w14:textId="77777777" w:rsidTr="00531B6D">
        <w:tc>
          <w:tcPr>
            <w:tcW w:w="1931" w:type="pct"/>
          </w:tcPr>
          <w:p w14:paraId="738776B1" w14:textId="77777777" w:rsidR="00151D54" w:rsidRPr="00461B25" w:rsidRDefault="00151D54" w:rsidP="00531B6D">
            <w:pPr>
              <w:overflowPunct/>
              <w:autoSpaceDE/>
              <w:autoSpaceDN/>
              <w:adjustRightInd/>
              <w:ind w:left="347" w:hanging="347"/>
              <w:textAlignment w:val="auto"/>
              <w:rPr>
                <w:rFonts w:eastAsia="Calibri" w:hAnsi="Times New Roman" w:cs="Times New Roman"/>
                <w:sz w:val="22"/>
                <w:szCs w:val="22"/>
              </w:rPr>
            </w:pPr>
            <w:r w:rsidRPr="00461B25">
              <w:rPr>
                <w:rFonts w:hAnsi="Times New Roman" w:cs="Times New Roman"/>
                <w:sz w:val="22"/>
                <w:szCs w:val="22"/>
              </w:rPr>
              <w:t>Gain on fair value of investment properties</w:t>
            </w:r>
          </w:p>
        </w:tc>
        <w:tc>
          <w:tcPr>
            <w:tcW w:w="596" w:type="pct"/>
            <w:tcBorders>
              <w:left w:val="nil"/>
              <w:right w:val="nil"/>
            </w:tcBorders>
            <w:vAlign w:val="bottom"/>
          </w:tcPr>
          <w:p w14:paraId="2EE15C90" w14:textId="77777777" w:rsidR="00151D54" w:rsidRPr="00461B25" w:rsidRDefault="00151D54" w:rsidP="00531B6D">
            <w:pPr>
              <w:tabs>
                <w:tab w:val="decimal" w:pos="793"/>
              </w:tabs>
              <w:overflowPunct/>
              <w:autoSpaceDE/>
              <w:autoSpaceDN/>
              <w:adjustRightInd/>
              <w:ind w:left="-106" w:right="-109" w:firstLine="106"/>
              <w:textAlignment w:val="auto"/>
              <w:rPr>
                <w:rFonts w:eastAsia="Cordia New" w:hAnsi="Times New Roman" w:cs="Times New Roman"/>
                <w:bCs/>
                <w:sz w:val="22"/>
                <w:szCs w:val="22"/>
              </w:rPr>
            </w:pPr>
            <w:r w:rsidRPr="00461B25">
              <w:rPr>
                <w:rFonts w:hAnsi="Times New Roman" w:cs="Times New Roman"/>
                <w:bCs/>
                <w:sz w:val="22"/>
                <w:szCs w:val="22"/>
              </w:rPr>
              <w:t>(1,</w:t>
            </w:r>
            <w:r>
              <w:rPr>
                <w:rFonts w:hAnsi="Times New Roman" w:cs="Times New Roman"/>
                <w:bCs/>
                <w:sz w:val="22"/>
                <w:szCs w:val="22"/>
              </w:rPr>
              <w:t>505</w:t>
            </w:r>
            <w:r w:rsidRPr="00461B25">
              <w:rPr>
                <w:rFonts w:hAnsi="Times New Roman" w:cs="Times New Roman"/>
                <w:bCs/>
                <w:sz w:val="22"/>
                <w:szCs w:val="22"/>
              </w:rPr>
              <w:t>)</w:t>
            </w:r>
          </w:p>
        </w:tc>
        <w:tc>
          <w:tcPr>
            <w:tcW w:w="142" w:type="pct"/>
            <w:vAlign w:val="bottom"/>
          </w:tcPr>
          <w:p w14:paraId="16A8C852"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697" w:type="pct"/>
            <w:tcBorders>
              <w:left w:val="nil"/>
              <w:right w:val="nil"/>
            </w:tcBorders>
            <w:vAlign w:val="bottom"/>
          </w:tcPr>
          <w:p w14:paraId="6419BA9E" w14:textId="77777777" w:rsidR="00151D54" w:rsidRPr="00461B25" w:rsidRDefault="00151D54" w:rsidP="00531B6D">
            <w:pPr>
              <w:tabs>
                <w:tab w:val="decimal" w:pos="886"/>
              </w:tabs>
              <w:overflowPunct/>
              <w:autoSpaceDE/>
              <w:autoSpaceDN/>
              <w:adjustRightInd/>
              <w:ind w:left="-106" w:right="-109" w:firstLine="106"/>
              <w:textAlignment w:val="auto"/>
              <w:rPr>
                <w:rFonts w:eastAsia="Cordia New" w:hAnsi="Times New Roman" w:cs="Times New Roman"/>
                <w:bCs/>
                <w:sz w:val="22"/>
                <w:szCs w:val="22"/>
              </w:rPr>
            </w:pPr>
            <w:r w:rsidRPr="00461B25">
              <w:rPr>
                <w:rFonts w:hAnsi="Times New Roman" w:cs="Times New Roman"/>
                <w:bCs/>
                <w:sz w:val="22"/>
                <w:szCs w:val="22"/>
              </w:rPr>
              <w:t>(</w:t>
            </w:r>
            <w:r>
              <w:rPr>
                <w:rFonts w:hAnsi="Times New Roman" w:cs="Times New Roman"/>
                <w:bCs/>
                <w:sz w:val="22"/>
                <w:szCs w:val="22"/>
              </w:rPr>
              <w:t>49</w:t>
            </w:r>
            <w:r w:rsidRPr="00461B25">
              <w:rPr>
                <w:rFonts w:hAnsi="Times New Roman" w:cs="Times New Roman"/>
                <w:bCs/>
                <w:sz w:val="22"/>
                <w:szCs w:val="22"/>
              </w:rPr>
              <w:t>)</w:t>
            </w:r>
          </w:p>
        </w:tc>
        <w:tc>
          <w:tcPr>
            <w:tcW w:w="142" w:type="pct"/>
            <w:vAlign w:val="bottom"/>
          </w:tcPr>
          <w:p w14:paraId="4A192E84"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51" w:type="pct"/>
            <w:tcBorders>
              <w:bottom w:val="single" w:sz="4" w:space="0" w:color="auto"/>
            </w:tcBorders>
            <w:vAlign w:val="bottom"/>
          </w:tcPr>
          <w:p w14:paraId="431A661B" w14:textId="77777777" w:rsidR="00151D54" w:rsidRPr="00461B25" w:rsidRDefault="00151D54" w:rsidP="00531B6D">
            <w:pPr>
              <w:tabs>
                <w:tab w:val="decimal" w:pos="706"/>
              </w:tabs>
              <w:overflowPunct/>
              <w:autoSpaceDE/>
              <w:autoSpaceDN/>
              <w:adjustRightInd/>
              <w:ind w:left="-106" w:right="-109" w:firstLine="106"/>
              <w:textAlignment w:val="auto"/>
              <w:rPr>
                <w:rFonts w:eastAsia="Cordia New" w:hAnsi="Times New Roman" w:cs="Times New Roman"/>
                <w:bCs/>
                <w:sz w:val="22"/>
                <w:szCs w:val="22"/>
              </w:rPr>
            </w:pPr>
            <w:r w:rsidRPr="00461B25">
              <w:rPr>
                <w:rFonts w:hAnsi="Times New Roman" w:cs="Times New Roman"/>
                <w:bCs/>
                <w:sz w:val="22"/>
                <w:szCs w:val="22"/>
              </w:rPr>
              <w:t>-</w:t>
            </w:r>
          </w:p>
        </w:tc>
        <w:tc>
          <w:tcPr>
            <w:tcW w:w="142" w:type="pct"/>
            <w:vAlign w:val="bottom"/>
          </w:tcPr>
          <w:p w14:paraId="66CBDFB7"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599" w:type="pct"/>
            <w:tcBorders>
              <w:left w:val="nil"/>
              <w:right w:val="nil"/>
            </w:tcBorders>
            <w:vAlign w:val="bottom"/>
          </w:tcPr>
          <w:p w14:paraId="36525B61" w14:textId="77777777" w:rsidR="00151D54" w:rsidRPr="00461B25" w:rsidRDefault="00151D54" w:rsidP="00531B6D">
            <w:pPr>
              <w:tabs>
                <w:tab w:val="decimal" w:pos="710"/>
              </w:tabs>
              <w:overflowPunct/>
              <w:autoSpaceDE/>
              <w:autoSpaceDN/>
              <w:adjustRightInd/>
              <w:ind w:left="-106" w:right="-109" w:firstLine="106"/>
              <w:textAlignment w:val="auto"/>
              <w:rPr>
                <w:rFonts w:eastAsia="Cordia New" w:hAnsi="Times New Roman" w:cs="Times New Roman"/>
                <w:bCs/>
                <w:sz w:val="22"/>
                <w:szCs w:val="22"/>
              </w:rPr>
            </w:pPr>
            <w:r w:rsidRPr="00461B25">
              <w:rPr>
                <w:rFonts w:hAnsi="Times New Roman" w:cs="Times New Roman"/>
                <w:bCs/>
                <w:sz w:val="22"/>
                <w:szCs w:val="22"/>
              </w:rPr>
              <w:t>(1,554)</w:t>
            </w:r>
          </w:p>
        </w:tc>
      </w:tr>
      <w:tr w:rsidR="00151D54" w:rsidRPr="00461B25" w14:paraId="4E02FDF3" w14:textId="77777777" w:rsidTr="00531B6D">
        <w:tc>
          <w:tcPr>
            <w:tcW w:w="1931" w:type="pct"/>
          </w:tcPr>
          <w:p w14:paraId="5B0957E8" w14:textId="77777777" w:rsidR="00151D54" w:rsidRPr="00461B25" w:rsidRDefault="00151D54" w:rsidP="00531B6D">
            <w:pPr>
              <w:overflowPunct/>
              <w:textAlignment w:val="auto"/>
              <w:rPr>
                <w:rFonts w:hAnsi="Times New Roman" w:cs="Times New Roman"/>
                <w:b/>
                <w:sz w:val="22"/>
                <w:szCs w:val="22"/>
                <w:cs/>
              </w:rPr>
            </w:pPr>
            <w:r w:rsidRPr="00461B25">
              <w:rPr>
                <w:rFonts w:eastAsia="Calibri" w:hAnsi="Times New Roman" w:cs="Times New Roman"/>
                <w:b/>
                <w:bCs/>
                <w:sz w:val="22"/>
                <w:szCs w:val="22"/>
              </w:rPr>
              <w:t>Total</w:t>
            </w:r>
          </w:p>
        </w:tc>
        <w:tc>
          <w:tcPr>
            <w:tcW w:w="596" w:type="pct"/>
            <w:tcBorders>
              <w:top w:val="single" w:sz="4" w:space="0" w:color="auto"/>
              <w:left w:val="nil"/>
              <w:bottom w:val="single" w:sz="4" w:space="0" w:color="auto"/>
              <w:right w:val="nil"/>
            </w:tcBorders>
            <w:vAlign w:val="bottom"/>
          </w:tcPr>
          <w:p w14:paraId="107E3B12" w14:textId="77777777" w:rsidR="00151D54" w:rsidRPr="00461B25" w:rsidRDefault="00151D54" w:rsidP="00531B6D">
            <w:pPr>
              <w:tabs>
                <w:tab w:val="decimal" w:pos="793"/>
              </w:tabs>
              <w:overflowPunct/>
              <w:autoSpaceDE/>
              <w:autoSpaceDN/>
              <w:adjustRightInd/>
              <w:ind w:left="-106" w:right="-109" w:firstLine="106"/>
              <w:textAlignment w:val="auto"/>
              <w:rPr>
                <w:rFonts w:eastAsia="Cordia New" w:hAnsi="Times New Roman" w:cs="Times New Roman"/>
                <w:b/>
                <w:sz w:val="22"/>
                <w:szCs w:val="22"/>
              </w:rPr>
            </w:pPr>
            <w:r w:rsidRPr="00461B25">
              <w:rPr>
                <w:rFonts w:hAnsi="Times New Roman" w:cs="Times New Roman"/>
                <w:b/>
                <w:sz w:val="22"/>
                <w:szCs w:val="22"/>
              </w:rPr>
              <w:t>(1,5</w:t>
            </w:r>
            <w:r>
              <w:rPr>
                <w:rFonts w:hAnsi="Times New Roman" w:cs="Times New Roman"/>
                <w:b/>
                <w:sz w:val="22"/>
                <w:szCs w:val="22"/>
              </w:rPr>
              <w:t>99</w:t>
            </w:r>
            <w:r w:rsidRPr="00461B25">
              <w:rPr>
                <w:rFonts w:hAnsi="Times New Roman" w:cs="Times New Roman"/>
                <w:b/>
                <w:sz w:val="22"/>
                <w:szCs w:val="22"/>
              </w:rPr>
              <w:t>)</w:t>
            </w:r>
          </w:p>
        </w:tc>
        <w:tc>
          <w:tcPr>
            <w:tcW w:w="142" w:type="pct"/>
            <w:vAlign w:val="bottom"/>
          </w:tcPr>
          <w:p w14:paraId="55ACE892"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697" w:type="pct"/>
            <w:tcBorders>
              <w:top w:val="single" w:sz="4" w:space="0" w:color="auto"/>
              <w:left w:val="nil"/>
              <w:bottom w:val="single" w:sz="4" w:space="0" w:color="auto"/>
              <w:right w:val="nil"/>
            </w:tcBorders>
            <w:vAlign w:val="bottom"/>
          </w:tcPr>
          <w:p w14:paraId="65630A5E" w14:textId="77777777" w:rsidR="00151D54" w:rsidRPr="00461B25" w:rsidRDefault="00151D54" w:rsidP="00531B6D">
            <w:pPr>
              <w:tabs>
                <w:tab w:val="decimal" w:pos="886"/>
              </w:tabs>
              <w:overflowPunct/>
              <w:autoSpaceDE/>
              <w:autoSpaceDN/>
              <w:adjustRightInd/>
              <w:ind w:right="-109"/>
              <w:textAlignment w:val="auto"/>
              <w:rPr>
                <w:rFonts w:eastAsia="Cordia New" w:hAnsi="Times New Roman" w:cs="Times New Roman"/>
                <w:b/>
                <w:sz w:val="22"/>
                <w:szCs w:val="22"/>
              </w:rPr>
            </w:pPr>
            <w:r>
              <w:rPr>
                <w:rFonts w:hAnsi="Times New Roman" w:cs="Times New Roman"/>
                <w:b/>
                <w:sz w:val="22"/>
                <w:szCs w:val="22"/>
              </w:rPr>
              <w:t>(49</w:t>
            </w:r>
            <w:r w:rsidRPr="00461B25">
              <w:rPr>
                <w:rFonts w:hAnsi="Times New Roman" w:cs="Times New Roman"/>
                <w:b/>
                <w:sz w:val="22"/>
                <w:szCs w:val="22"/>
              </w:rPr>
              <w:t>)</w:t>
            </w:r>
          </w:p>
        </w:tc>
        <w:tc>
          <w:tcPr>
            <w:tcW w:w="142" w:type="pct"/>
            <w:vAlign w:val="bottom"/>
          </w:tcPr>
          <w:p w14:paraId="2391B67B"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51" w:type="pct"/>
            <w:tcBorders>
              <w:top w:val="single" w:sz="4" w:space="0" w:color="auto"/>
              <w:bottom w:val="single" w:sz="4" w:space="0" w:color="auto"/>
            </w:tcBorders>
            <w:vAlign w:val="bottom"/>
          </w:tcPr>
          <w:p w14:paraId="2812499A" w14:textId="77777777" w:rsidR="00151D54" w:rsidRPr="00461B25" w:rsidRDefault="00151D54" w:rsidP="00531B6D">
            <w:pPr>
              <w:tabs>
                <w:tab w:val="decimal" w:pos="886"/>
              </w:tabs>
              <w:overflowPunct/>
              <w:autoSpaceDE/>
              <w:autoSpaceDN/>
              <w:adjustRightInd/>
              <w:ind w:left="-106" w:right="-109" w:firstLine="106"/>
              <w:textAlignment w:val="auto"/>
              <w:rPr>
                <w:rFonts w:eastAsia="Cordia New" w:hAnsi="Times New Roman" w:cs="Times New Roman"/>
                <w:b/>
                <w:sz w:val="22"/>
                <w:szCs w:val="22"/>
              </w:rPr>
            </w:pPr>
            <w:r w:rsidRPr="00461B25">
              <w:rPr>
                <w:rFonts w:hAnsi="Times New Roman" w:cs="Times New Roman"/>
                <w:b/>
                <w:sz w:val="22"/>
                <w:szCs w:val="22"/>
              </w:rPr>
              <w:t>(9)</w:t>
            </w:r>
          </w:p>
        </w:tc>
        <w:tc>
          <w:tcPr>
            <w:tcW w:w="142" w:type="pct"/>
            <w:vAlign w:val="bottom"/>
          </w:tcPr>
          <w:p w14:paraId="609E6645"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599" w:type="pct"/>
            <w:tcBorders>
              <w:top w:val="single" w:sz="4" w:space="0" w:color="auto"/>
              <w:left w:val="nil"/>
              <w:bottom w:val="single" w:sz="4" w:space="0" w:color="auto"/>
              <w:right w:val="nil"/>
            </w:tcBorders>
            <w:vAlign w:val="bottom"/>
          </w:tcPr>
          <w:p w14:paraId="37C6504A" w14:textId="77777777" w:rsidR="00151D54" w:rsidRPr="00461B25" w:rsidRDefault="00151D54" w:rsidP="00531B6D">
            <w:pPr>
              <w:tabs>
                <w:tab w:val="decimal" w:pos="710"/>
              </w:tabs>
              <w:overflowPunct/>
              <w:autoSpaceDE/>
              <w:autoSpaceDN/>
              <w:adjustRightInd/>
              <w:ind w:left="-106" w:right="-109" w:firstLine="106"/>
              <w:textAlignment w:val="auto"/>
              <w:rPr>
                <w:rFonts w:eastAsia="Cordia New" w:hAnsi="Times New Roman" w:cs="Times New Roman"/>
                <w:b/>
                <w:sz w:val="22"/>
                <w:szCs w:val="22"/>
              </w:rPr>
            </w:pPr>
            <w:r w:rsidRPr="00461B25">
              <w:rPr>
                <w:rFonts w:hAnsi="Times New Roman" w:cs="Times New Roman"/>
                <w:b/>
                <w:sz w:val="22"/>
                <w:szCs w:val="22"/>
              </w:rPr>
              <w:t>(1,657)</w:t>
            </w:r>
          </w:p>
        </w:tc>
      </w:tr>
      <w:tr w:rsidR="00151D54" w:rsidRPr="00461B25" w14:paraId="3033A828" w14:textId="77777777" w:rsidTr="00531B6D">
        <w:tc>
          <w:tcPr>
            <w:tcW w:w="1931" w:type="pct"/>
          </w:tcPr>
          <w:p w14:paraId="63D52FA9" w14:textId="77777777" w:rsidR="00151D54" w:rsidRPr="00461B25" w:rsidRDefault="00151D54" w:rsidP="00531B6D">
            <w:pPr>
              <w:overflowPunct/>
              <w:autoSpaceDE/>
              <w:autoSpaceDN/>
              <w:adjustRightInd/>
              <w:jc w:val="both"/>
              <w:textAlignment w:val="auto"/>
              <w:rPr>
                <w:rFonts w:eastAsia="Cordia New" w:hAnsi="Times New Roman" w:cs="Times New Roman"/>
                <w:b/>
                <w:bCs/>
                <w:sz w:val="22"/>
                <w:szCs w:val="22"/>
              </w:rPr>
            </w:pPr>
          </w:p>
        </w:tc>
        <w:tc>
          <w:tcPr>
            <w:tcW w:w="596" w:type="pct"/>
            <w:tcBorders>
              <w:top w:val="single" w:sz="4" w:space="0" w:color="auto"/>
              <w:left w:val="nil"/>
              <w:right w:val="nil"/>
            </w:tcBorders>
            <w:vAlign w:val="bottom"/>
          </w:tcPr>
          <w:p w14:paraId="0492652D" w14:textId="77777777" w:rsidR="00151D54" w:rsidRPr="00461B25" w:rsidRDefault="00151D54" w:rsidP="00531B6D">
            <w:pPr>
              <w:tabs>
                <w:tab w:val="decimal" w:pos="1060"/>
              </w:tabs>
              <w:overflowPunct/>
              <w:autoSpaceDE/>
              <w:autoSpaceDN/>
              <w:adjustRightInd/>
              <w:ind w:right="-109"/>
              <w:textAlignment w:val="auto"/>
              <w:rPr>
                <w:rFonts w:eastAsia="Cordia New" w:hAnsi="Times New Roman" w:cs="Times New Roman"/>
                <w:b/>
                <w:sz w:val="22"/>
                <w:szCs w:val="22"/>
              </w:rPr>
            </w:pPr>
          </w:p>
        </w:tc>
        <w:tc>
          <w:tcPr>
            <w:tcW w:w="142" w:type="pct"/>
            <w:vAlign w:val="bottom"/>
          </w:tcPr>
          <w:p w14:paraId="7F402FB5"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697" w:type="pct"/>
            <w:tcBorders>
              <w:top w:val="single" w:sz="4" w:space="0" w:color="auto"/>
              <w:left w:val="nil"/>
              <w:bottom w:val="nil"/>
              <w:right w:val="nil"/>
            </w:tcBorders>
            <w:vAlign w:val="bottom"/>
          </w:tcPr>
          <w:p w14:paraId="5C733414"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2" w:type="pct"/>
            <w:vAlign w:val="bottom"/>
          </w:tcPr>
          <w:p w14:paraId="4AA1D0E3"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51" w:type="pct"/>
            <w:tcBorders>
              <w:top w:val="single" w:sz="4" w:space="0" w:color="auto"/>
            </w:tcBorders>
            <w:vAlign w:val="bottom"/>
          </w:tcPr>
          <w:p w14:paraId="3CD76457"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2" w:type="pct"/>
            <w:vAlign w:val="bottom"/>
          </w:tcPr>
          <w:p w14:paraId="2E312936"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599" w:type="pct"/>
            <w:tcBorders>
              <w:top w:val="single" w:sz="4" w:space="0" w:color="auto"/>
              <w:left w:val="nil"/>
              <w:bottom w:val="nil"/>
              <w:right w:val="nil"/>
            </w:tcBorders>
            <w:vAlign w:val="bottom"/>
          </w:tcPr>
          <w:p w14:paraId="2F06BAA9"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r>
      <w:tr w:rsidR="00151D54" w:rsidRPr="00461B25" w14:paraId="53A8FE74" w14:textId="77777777" w:rsidTr="00531B6D">
        <w:tc>
          <w:tcPr>
            <w:tcW w:w="1931" w:type="pct"/>
          </w:tcPr>
          <w:p w14:paraId="48C6DA4D" w14:textId="77777777" w:rsidR="00151D54" w:rsidRPr="00461B25" w:rsidRDefault="00151D54" w:rsidP="00531B6D">
            <w:pPr>
              <w:overflowPunct/>
              <w:autoSpaceDE/>
              <w:autoSpaceDN/>
              <w:adjustRightInd/>
              <w:jc w:val="both"/>
              <w:textAlignment w:val="auto"/>
              <w:rPr>
                <w:rFonts w:eastAsia="Cordia New" w:hAnsi="Times New Roman" w:cs="Times New Roman"/>
                <w:b/>
                <w:sz w:val="22"/>
                <w:szCs w:val="22"/>
              </w:rPr>
            </w:pPr>
            <w:r w:rsidRPr="00461B25">
              <w:rPr>
                <w:rFonts w:eastAsia="Calibri" w:hAnsi="Times New Roman" w:cs="Times New Roman"/>
                <w:b/>
                <w:bCs/>
                <w:sz w:val="22"/>
                <w:szCs w:val="22"/>
              </w:rPr>
              <w:t>Net</w:t>
            </w:r>
          </w:p>
        </w:tc>
        <w:tc>
          <w:tcPr>
            <w:tcW w:w="596" w:type="pct"/>
            <w:tcBorders>
              <w:top w:val="nil"/>
              <w:left w:val="nil"/>
              <w:bottom w:val="double" w:sz="4" w:space="0" w:color="auto"/>
              <w:right w:val="nil"/>
            </w:tcBorders>
            <w:vAlign w:val="bottom"/>
          </w:tcPr>
          <w:p w14:paraId="0FB198AA" w14:textId="77777777" w:rsidR="00151D54" w:rsidRPr="00461B25" w:rsidRDefault="00151D54" w:rsidP="00531B6D">
            <w:pPr>
              <w:tabs>
                <w:tab w:val="decimal" w:pos="793"/>
              </w:tabs>
              <w:overflowPunct/>
              <w:autoSpaceDE/>
              <w:autoSpaceDN/>
              <w:adjustRightInd/>
              <w:ind w:left="-106" w:right="-109" w:firstLine="106"/>
              <w:textAlignment w:val="auto"/>
              <w:rPr>
                <w:rFonts w:eastAsia="Cordia New" w:hAnsi="Times New Roman" w:cs="Times New Roman"/>
                <w:b/>
                <w:sz w:val="22"/>
                <w:szCs w:val="22"/>
              </w:rPr>
            </w:pPr>
            <w:r w:rsidRPr="00461B25">
              <w:rPr>
                <w:rFonts w:hAnsi="Times New Roman" w:cs="Times New Roman"/>
                <w:b/>
                <w:sz w:val="22"/>
                <w:szCs w:val="22"/>
              </w:rPr>
              <w:t>(1,5</w:t>
            </w:r>
            <w:r>
              <w:rPr>
                <w:rFonts w:hAnsi="Times New Roman" w:cs="Times New Roman"/>
                <w:b/>
                <w:sz w:val="22"/>
                <w:szCs w:val="22"/>
              </w:rPr>
              <w:t>06</w:t>
            </w:r>
            <w:r w:rsidRPr="00461B25">
              <w:rPr>
                <w:rFonts w:hAnsi="Times New Roman" w:cs="Times New Roman"/>
                <w:b/>
                <w:sz w:val="22"/>
                <w:szCs w:val="22"/>
              </w:rPr>
              <w:t>)</w:t>
            </w:r>
          </w:p>
        </w:tc>
        <w:tc>
          <w:tcPr>
            <w:tcW w:w="142" w:type="pct"/>
            <w:vAlign w:val="bottom"/>
          </w:tcPr>
          <w:p w14:paraId="2B3A5952"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697" w:type="pct"/>
            <w:tcBorders>
              <w:top w:val="nil"/>
              <w:left w:val="nil"/>
              <w:bottom w:val="double" w:sz="4" w:space="0" w:color="auto"/>
              <w:right w:val="nil"/>
            </w:tcBorders>
            <w:vAlign w:val="bottom"/>
          </w:tcPr>
          <w:p w14:paraId="78817507" w14:textId="77777777" w:rsidR="00151D54" w:rsidRPr="00461B25" w:rsidRDefault="00151D54" w:rsidP="00531B6D">
            <w:pPr>
              <w:tabs>
                <w:tab w:val="decimal" w:pos="886"/>
              </w:tabs>
              <w:overflowPunct/>
              <w:autoSpaceDE/>
              <w:autoSpaceDN/>
              <w:adjustRightInd/>
              <w:ind w:left="-106" w:right="-109" w:firstLine="106"/>
              <w:textAlignment w:val="auto"/>
              <w:rPr>
                <w:rFonts w:eastAsia="Cordia New" w:hAnsi="Times New Roman" w:cs="Times New Roman"/>
                <w:b/>
                <w:sz w:val="22"/>
                <w:szCs w:val="22"/>
              </w:rPr>
            </w:pPr>
            <w:r w:rsidRPr="00461B25">
              <w:rPr>
                <w:rFonts w:hAnsi="Times New Roman" w:cs="Times New Roman"/>
                <w:b/>
                <w:sz w:val="22"/>
                <w:szCs w:val="22"/>
              </w:rPr>
              <w:t>(</w:t>
            </w:r>
            <w:r>
              <w:rPr>
                <w:rFonts w:hAnsi="Times New Roman" w:cs="Times New Roman"/>
                <w:b/>
                <w:sz w:val="22"/>
                <w:szCs w:val="22"/>
              </w:rPr>
              <w:t>61</w:t>
            </w:r>
            <w:r w:rsidRPr="00461B25">
              <w:rPr>
                <w:rFonts w:hAnsi="Times New Roman" w:cs="Times New Roman"/>
                <w:b/>
                <w:sz w:val="22"/>
                <w:szCs w:val="22"/>
              </w:rPr>
              <w:t>)</w:t>
            </w:r>
          </w:p>
        </w:tc>
        <w:tc>
          <w:tcPr>
            <w:tcW w:w="142" w:type="pct"/>
            <w:vAlign w:val="bottom"/>
          </w:tcPr>
          <w:p w14:paraId="1973905F"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51" w:type="pct"/>
            <w:tcBorders>
              <w:bottom w:val="double" w:sz="4" w:space="0" w:color="auto"/>
            </w:tcBorders>
            <w:vAlign w:val="bottom"/>
          </w:tcPr>
          <w:p w14:paraId="017645B0" w14:textId="77777777" w:rsidR="00151D54" w:rsidRPr="00461B25" w:rsidRDefault="00151D54" w:rsidP="00531B6D">
            <w:pPr>
              <w:tabs>
                <w:tab w:val="decimal" w:pos="886"/>
              </w:tabs>
              <w:overflowPunct/>
              <w:autoSpaceDE/>
              <w:autoSpaceDN/>
              <w:adjustRightInd/>
              <w:ind w:left="-106" w:right="-109" w:firstLine="106"/>
              <w:textAlignment w:val="auto"/>
              <w:rPr>
                <w:rFonts w:eastAsia="Cordia New" w:hAnsi="Times New Roman" w:cs="Times New Roman"/>
                <w:b/>
                <w:sz w:val="22"/>
                <w:szCs w:val="22"/>
              </w:rPr>
            </w:pPr>
            <w:r w:rsidRPr="00461B25">
              <w:rPr>
                <w:rFonts w:hAnsi="Times New Roman" w:cs="Times New Roman"/>
                <w:b/>
                <w:sz w:val="22"/>
                <w:szCs w:val="22"/>
              </w:rPr>
              <w:t>(8)</w:t>
            </w:r>
          </w:p>
        </w:tc>
        <w:tc>
          <w:tcPr>
            <w:tcW w:w="142" w:type="pct"/>
            <w:vAlign w:val="bottom"/>
          </w:tcPr>
          <w:p w14:paraId="315C14C1"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599" w:type="pct"/>
            <w:tcBorders>
              <w:top w:val="nil"/>
              <w:left w:val="nil"/>
              <w:bottom w:val="double" w:sz="4" w:space="0" w:color="auto"/>
              <w:right w:val="nil"/>
            </w:tcBorders>
            <w:vAlign w:val="bottom"/>
          </w:tcPr>
          <w:p w14:paraId="34950336" w14:textId="77777777" w:rsidR="00151D54" w:rsidRPr="00461B25" w:rsidRDefault="00151D54" w:rsidP="00531B6D">
            <w:pPr>
              <w:tabs>
                <w:tab w:val="decimal" w:pos="710"/>
              </w:tabs>
              <w:overflowPunct/>
              <w:autoSpaceDE/>
              <w:autoSpaceDN/>
              <w:adjustRightInd/>
              <w:ind w:left="-106" w:right="-109" w:firstLine="106"/>
              <w:textAlignment w:val="auto"/>
              <w:rPr>
                <w:rFonts w:eastAsia="Cordia New" w:hAnsi="Times New Roman" w:cs="Times New Roman"/>
                <w:b/>
                <w:sz w:val="22"/>
                <w:szCs w:val="22"/>
              </w:rPr>
            </w:pPr>
            <w:r w:rsidRPr="00461B25">
              <w:rPr>
                <w:rFonts w:hAnsi="Times New Roman" w:cs="Times New Roman"/>
                <w:b/>
                <w:sz w:val="22"/>
                <w:szCs w:val="22"/>
              </w:rPr>
              <w:t>(1,575)</w:t>
            </w:r>
          </w:p>
        </w:tc>
      </w:tr>
      <w:tr w:rsidR="00151D54" w:rsidRPr="00461B25" w14:paraId="0D60D10D" w14:textId="77777777" w:rsidTr="00531B6D">
        <w:tc>
          <w:tcPr>
            <w:tcW w:w="1931" w:type="pct"/>
            <w:hideMark/>
          </w:tcPr>
          <w:p w14:paraId="15368372" w14:textId="77777777" w:rsidR="00151D54" w:rsidRPr="00461B25" w:rsidRDefault="00151D54" w:rsidP="00531B6D">
            <w:pPr>
              <w:overflowPunct/>
              <w:autoSpaceDE/>
              <w:autoSpaceDN/>
              <w:adjustRightInd/>
              <w:jc w:val="both"/>
              <w:textAlignment w:val="auto"/>
              <w:rPr>
                <w:rFonts w:eastAsia="Cordia New" w:hAnsi="Times New Roman" w:cs="Times New Roman"/>
                <w:b/>
                <w:bCs/>
                <w:sz w:val="22"/>
                <w:szCs w:val="22"/>
              </w:rPr>
            </w:pPr>
          </w:p>
        </w:tc>
        <w:tc>
          <w:tcPr>
            <w:tcW w:w="596" w:type="pct"/>
            <w:tcBorders>
              <w:top w:val="nil"/>
              <w:left w:val="nil"/>
              <w:bottom w:val="nil"/>
              <w:right w:val="nil"/>
            </w:tcBorders>
          </w:tcPr>
          <w:p w14:paraId="675D595E"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2" w:type="pct"/>
          </w:tcPr>
          <w:p w14:paraId="033A6AC1"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697" w:type="pct"/>
            <w:tcBorders>
              <w:top w:val="nil"/>
              <w:left w:val="nil"/>
              <w:bottom w:val="nil"/>
              <w:right w:val="nil"/>
            </w:tcBorders>
          </w:tcPr>
          <w:p w14:paraId="731E2E66"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2" w:type="pct"/>
          </w:tcPr>
          <w:p w14:paraId="67E6F96A"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51" w:type="pct"/>
          </w:tcPr>
          <w:p w14:paraId="22FB39BE"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2" w:type="pct"/>
          </w:tcPr>
          <w:p w14:paraId="1AE2E686"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599" w:type="pct"/>
            <w:tcBorders>
              <w:top w:val="nil"/>
              <w:left w:val="nil"/>
              <w:bottom w:val="nil"/>
              <w:right w:val="nil"/>
            </w:tcBorders>
          </w:tcPr>
          <w:p w14:paraId="0DB25483"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r>
      <w:tr w:rsidR="00151D54" w:rsidRPr="00461B25" w14:paraId="7A42A644" w14:textId="77777777" w:rsidTr="00531B6D">
        <w:tc>
          <w:tcPr>
            <w:tcW w:w="1931" w:type="pct"/>
          </w:tcPr>
          <w:p w14:paraId="5640A0AF" w14:textId="77777777" w:rsidR="00151D54" w:rsidRPr="00461B25" w:rsidRDefault="00151D54" w:rsidP="00531B6D">
            <w:pPr>
              <w:overflowPunct/>
              <w:autoSpaceDE/>
              <w:autoSpaceDN/>
              <w:adjustRightInd/>
              <w:jc w:val="both"/>
              <w:textAlignment w:val="auto"/>
              <w:rPr>
                <w:rFonts w:eastAsia="Calibri" w:hAnsi="Times New Roman" w:cs="Times New Roman"/>
                <w:b/>
                <w:bCs/>
                <w:i/>
                <w:iCs/>
                <w:sz w:val="22"/>
                <w:szCs w:val="22"/>
              </w:rPr>
            </w:pPr>
            <w:r w:rsidRPr="00461B25">
              <w:rPr>
                <w:rFonts w:eastAsia="Calibri" w:hAnsi="Times New Roman" w:cs="Times New Roman"/>
                <w:b/>
                <w:bCs/>
                <w:i/>
                <w:iCs/>
                <w:sz w:val="22"/>
                <w:szCs w:val="22"/>
              </w:rPr>
              <w:t>2020</w:t>
            </w:r>
          </w:p>
        </w:tc>
        <w:tc>
          <w:tcPr>
            <w:tcW w:w="596" w:type="pct"/>
            <w:tcBorders>
              <w:top w:val="nil"/>
              <w:left w:val="nil"/>
              <w:bottom w:val="nil"/>
              <w:right w:val="nil"/>
            </w:tcBorders>
          </w:tcPr>
          <w:p w14:paraId="086145ED"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2" w:type="pct"/>
          </w:tcPr>
          <w:p w14:paraId="16C43B3D"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697" w:type="pct"/>
            <w:tcBorders>
              <w:top w:val="nil"/>
              <w:left w:val="nil"/>
              <w:bottom w:val="nil"/>
              <w:right w:val="nil"/>
            </w:tcBorders>
          </w:tcPr>
          <w:p w14:paraId="01215819"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2" w:type="pct"/>
          </w:tcPr>
          <w:p w14:paraId="773D6EC0"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51" w:type="pct"/>
          </w:tcPr>
          <w:p w14:paraId="0ACEBA62"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2" w:type="pct"/>
          </w:tcPr>
          <w:p w14:paraId="37D0FF91"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599" w:type="pct"/>
            <w:tcBorders>
              <w:top w:val="nil"/>
              <w:left w:val="nil"/>
              <w:bottom w:val="nil"/>
              <w:right w:val="nil"/>
            </w:tcBorders>
          </w:tcPr>
          <w:p w14:paraId="67E93FD4"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r>
      <w:tr w:rsidR="00151D54" w:rsidRPr="00461B25" w14:paraId="440619F4" w14:textId="77777777" w:rsidTr="00531B6D">
        <w:tc>
          <w:tcPr>
            <w:tcW w:w="1931" w:type="pct"/>
            <w:vAlign w:val="center"/>
          </w:tcPr>
          <w:p w14:paraId="69F18160" w14:textId="77777777" w:rsidR="00151D54" w:rsidRPr="00461B25" w:rsidRDefault="00151D54" w:rsidP="00531B6D">
            <w:pPr>
              <w:overflowPunct/>
              <w:autoSpaceDE/>
              <w:autoSpaceDN/>
              <w:adjustRightInd/>
              <w:ind w:left="347" w:hanging="347"/>
              <w:jc w:val="both"/>
              <w:textAlignment w:val="auto"/>
              <w:rPr>
                <w:rFonts w:hAnsi="Times New Roman" w:cs="Times New Roman"/>
                <w:b/>
                <w:bCs/>
                <w:sz w:val="22"/>
                <w:szCs w:val="22"/>
              </w:rPr>
            </w:pPr>
            <w:r w:rsidRPr="00461B25">
              <w:rPr>
                <w:rFonts w:hAnsi="Times New Roman" w:cs="Times New Roman"/>
                <w:b/>
                <w:bCs/>
                <w:sz w:val="22"/>
                <w:szCs w:val="22"/>
              </w:rPr>
              <w:t>Deferred tax assets</w:t>
            </w:r>
          </w:p>
        </w:tc>
        <w:tc>
          <w:tcPr>
            <w:tcW w:w="596" w:type="pct"/>
            <w:tcBorders>
              <w:top w:val="nil"/>
              <w:left w:val="nil"/>
              <w:bottom w:val="nil"/>
              <w:right w:val="nil"/>
            </w:tcBorders>
          </w:tcPr>
          <w:p w14:paraId="70FD37AF"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2" w:type="pct"/>
          </w:tcPr>
          <w:p w14:paraId="3D4E1F6C"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697" w:type="pct"/>
            <w:tcBorders>
              <w:top w:val="nil"/>
              <w:left w:val="nil"/>
              <w:bottom w:val="nil"/>
              <w:right w:val="nil"/>
            </w:tcBorders>
          </w:tcPr>
          <w:p w14:paraId="79184CF8"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2" w:type="pct"/>
          </w:tcPr>
          <w:p w14:paraId="344DC506"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51" w:type="pct"/>
          </w:tcPr>
          <w:p w14:paraId="268C45A2"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2" w:type="pct"/>
          </w:tcPr>
          <w:p w14:paraId="6E581225"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599" w:type="pct"/>
            <w:tcBorders>
              <w:top w:val="nil"/>
              <w:left w:val="nil"/>
              <w:bottom w:val="nil"/>
              <w:right w:val="nil"/>
            </w:tcBorders>
          </w:tcPr>
          <w:p w14:paraId="43BCFB6B"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r>
      <w:tr w:rsidR="00151D54" w:rsidRPr="00461B25" w14:paraId="7FFDBE5A" w14:textId="77777777" w:rsidTr="00531B6D">
        <w:tc>
          <w:tcPr>
            <w:tcW w:w="1931" w:type="pct"/>
          </w:tcPr>
          <w:p w14:paraId="391E7690" w14:textId="77777777" w:rsidR="00151D54" w:rsidRPr="00461B25" w:rsidRDefault="00151D54" w:rsidP="00531B6D">
            <w:pPr>
              <w:overflowPunct/>
              <w:autoSpaceDE/>
              <w:autoSpaceDN/>
              <w:adjustRightInd/>
              <w:ind w:left="347" w:hanging="347"/>
              <w:jc w:val="both"/>
              <w:textAlignment w:val="auto"/>
              <w:rPr>
                <w:rFonts w:hAnsi="Times New Roman" w:cs="Times New Roman"/>
                <w:sz w:val="22"/>
                <w:szCs w:val="22"/>
              </w:rPr>
            </w:pPr>
            <w:r w:rsidRPr="00461B25">
              <w:rPr>
                <w:rFonts w:hAnsi="Times New Roman" w:cs="Times New Roman"/>
                <w:sz w:val="22"/>
                <w:szCs w:val="22"/>
              </w:rPr>
              <w:t>Real estate projects development for sale</w:t>
            </w:r>
          </w:p>
        </w:tc>
        <w:tc>
          <w:tcPr>
            <w:tcW w:w="596" w:type="pct"/>
            <w:tcBorders>
              <w:left w:val="nil"/>
              <w:right w:val="nil"/>
            </w:tcBorders>
            <w:vAlign w:val="bottom"/>
          </w:tcPr>
          <w:p w14:paraId="60B752BE" w14:textId="77777777" w:rsidR="00151D54" w:rsidRPr="00461B25" w:rsidRDefault="00151D54" w:rsidP="00531B6D">
            <w:pPr>
              <w:tabs>
                <w:tab w:val="decimal" w:pos="793"/>
              </w:tabs>
              <w:overflowPunct/>
              <w:autoSpaceDE/>
              <w:autoSpaceDN/>
              <w:adjustRightInd/>
              <w:ind w:left="-106" w:right="-109" w:firstLine="106"/>
              <w:textAlignment w:val="auto"/>
              <w:rPr>
                <w:rFonts w:eastAsia="Cordia New" w:hAnsi="Times New Roman" w:cs="Times New Roman"/>
                <w:bCs/>
                <w:sz w:val="22"/>
                <w:szCs w:val="22"/>
              </w:rPr>
            </w:pPr>
            <w:r w:rsidRPr="00461B25">
              <w:rPr>
                <w:rFonts w:eastAsia="Cordia New" w:hAnsi="Times New Roman" w:cs="Times New Roman"/>
                <w:bCs/>
                <w:sz w:val="22"/>
                <w:szCs w:val="22"/>
              </w:rPr>
              <w:t>3</w:t>
            </w:r>
          </w:p>
        </w:tc>
        <w:tc>
          <w:tcPr>
            <w:tcW w:w="142" w:type="pct"/>
            <w:vAlign w:val="bottom"/>
          </w:tcPr>
          <w:p w14:paraId="73EE3A75"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697" w:type="pct"/>
            <w:tcBorders>
              <w:left w:val="nil"/>
              <w:right w:val="nil"/>
            </w:tcBorders>
            <w:vAlign w:val="bottom"/>
          </w:tcPr>
          <w:p w14:paraId="154588E0" w14:textId="77777777" w:rsidR="00151D54" w:rsidRPr="00461B25" w:rsidRDefault="00151D54" w:rsidP="00531B6D">
            <w:pPr>
              <w:tabs>
                <w:tab w:val="decimal" w:pos="706"/>
              </w:tabs>
              <w:overflowPunct/>
              <w:autoSpaceDE/>
              <w:autoSpaceDN/>
              <w:adjustRightInd/>
              <w:ind w:left="-106" w:right="-109" w:firstLine="106"/>
              <w:textAlignment w:val="auto"/>
              <w:rPr>
                <w:rFonts w:eastAsia="Cordia New" w:hAnsi="Times New Roman" w:cs="Times New Roman"/>
                <w:bCs/>
                <w:sz w:val="22"/>
                <w:szCs w:val="22"/>
              </w:rPr>
            </w:pPr>
            <w:r w:rsidRPr="00461B25">
              <w:rPr>
                <w:rFonts w:eastAsia="Cordia New" w:hAnsi="Times New Roman" w:cs="Times New Roman"/>
                <w:bCs/>
                <w:sz w:val="22"/>
                <w:szCs w:val="22"/>
              </w:rPr>
              <w:t>-</w:t>
            </w:r>
          </w:p>
        </w:tc>
        <w:tc>
          <w:tcPr>
            <w:tcW w:w="142" w:type="pct"/>
            <w:vAlign w:val="bottom"/>
          </w:tcPr>
          <w:p w14:paraId="27A0C248"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51" w:type="pct"/>
            <w:vAlign w:val="bottom"/>
          </w:tcPr>
          <w:p w14:paraId="5D4A13E1" w14:textId="77777777" w:rsidR="00151D54" w:rsidRPr="00461B25" w:rsidRDefault="00151D54" w:rsidP="00531B6D">
            <w:pPr>
              <w:tabs>
                <w:tab w:val="decimal" w:pos="706"/>
              </w:tabs>
              <w:overflowPunct/>
              <w:autoSpaceDE/>
              <w:autoSpaceDN/>
              <w:adjustRightInd/>
              <w:ind w:left="-106" w:right="-109" w:firstLine="106"/>
              <w:textAlignment w:val="auto"/>
              <w:rPr>
                <w:rFonts w:eastAsia="Cordia New" w:hAnsi="Times New Roman" w:cs="Times New Roman"/>
                <w:bCs/>
                <w:sz w:val="22"/>
                <w:szCs w:val="22"/>
              </w:rPr>
            </w:pPr>
            <w:r w:rsidRPr="00461B25">
              <w:rPr>
                <w:rFonts w:eastAsia="Cordia New" w:hAnsi="Times New Roman" w:cs="Times New Roman"/>
                <w:bCs/>
                <w:sz w:val="22"/>
                <w:szCs w:val="22"/>
              </w:rPr>
              <w:t>-</w:t>
            </w:r>
          </w:p>
        </w:tc>
        <w:tc>
          <w:tcPr>
            <w:tcW w:w="142" w:type="pct"/>
            <w:vAlign w:val="bottom"/>
          </w:tcPr>
          <w:p w14:paraId="7DE982C4"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599" w:type="pct"/>
            <w:tcBorders>
              <w:left w:val="nil"/>
              <w:right w:val="nil"/>
            </w:tcBorders>
            <w:vAlign w:val="bottom"/>
          </w:tcPr>
          <w:p w14:paraId="024A85DA" w14:textId="77777777" w:rsidR="00151D54" w:rsidRPr="00461B25" w:rsidRDefault="00151D54" w:rsidP="00531B6D">
            <w:pPr>
              <w:tabs>
                <w:tab w:val="decimal" w:pos="710"/>
              </w:tabs>
              <w:overflowPunct/>
              <w:autoSpaceDE/>
              <w:autoSpaceDN/>
              <w:adjustRightInd/>
              <w:ind w:left="-106" w:right="-109" w:firstLine="106"/>
              <w:textAlignment w:val="auto"/>
              <w:rPr>
                <w:rFonts w:eastAsia="Cordia New" w:hAnsi="Times New Roman" w:cs="Times New Roman"/>
                <w:bCs/>
                <w:sz w:val="22"/>
                <w:szCs w:val="22"/>
              </w:rPr>
            </w:pPr>
            <w:r w:rsidRPr="00461B25">
              <w:rPr>
                <w:rFonts w:eastAsia="Cordia New" w:hAnsi="Times New Roman" w:cs="Times New Roman"/>
                <w:bCs/>
                <w:sz w:val="22"/>
                <w:szCs w:val="22"/>
              </w:rPr>
              <w:t>3</w:t>
            </w:r>
          </w:p>
        </w:tc>
      </w:tr>
      <w:tr w:rsidR="00151D54" w:rsidRPr="00461B25" w14:paraId="3074AC87" w14:textId="77777777" w:rsidTr="00531B6D">
        <w:tc>
          <w:tcPr>
            <w:tcW w:w="1931" w:type="pct"/>
          </w:tcPr>
          <w:p w14:paraId="447C91D0" w14:textId="77777777" w:rsidR="00151D54" w:rsidRPr="00461B25" w:rsidRDefault="00151D54" w:rsidP="00531B6D">
            <w:pPr>
              <w:overflowPunct/>
              <w:autoSpaceDE/>
              <w:autoSpaceDN/>
              <w:adjustRightInd/>
              <w:jc w:val="both"/>
              <w:textAlignment w:val="auto"/>
              <w:rPr>
                <w:rFonts w:eastAsia="Calibri" w:hAnsi="Times New Roman" w:cs="Times New Roman"/>
                <w:b/>
                <w:bCs/>
                <w:sz w:val="22"/>
                <w:szCs w:val="22"/>
              </w:rPr>
            </w:pPr>
            <w:r w:rsidRPr="00461B25">
              <w:rPr>
                <w:rFonts w:hAnsi="Times New Roman" w:cs="Times New Roman"/>
                <w:sz w:val="22"/>
                <w:szCs w:val="22"/>
              </w:rPr>
              <w:t>Gain on sales of assets to related party</w:t>
            </w:r>
          </w:p>
        </w:tc>
        <w:tc>
          <w:tcPr>
            <w:tcW w:w="596" w:type="pct"/>
            <w:tcBorders>
              <w:left w:val="nil"/>
              <w:right w:val="nil"/>
            </w:tcBorders>
            <w:vAlign w:val="bottom"/>
          </w:tcPr>
          <w:p w14:paraId="79F2A091" w14:textId="77777777" w:rsidR="00151D54" w:rsidRPr="00461B25" w:rsidRDefault="00151D54" w:rsidP="00531B6D">
            <w:pPr>
              <w:tabs>
                <w:tab w:val="decimal" w:pos="793"/>
              </w:tabs>
              <w:overflowPunct/>
              <w:autoSpaceDE/>
              <w:autoSpaceDN/>
              <w:adjustRightInd/>
              <w:ind w:left="-106" w:right="-109" w:firstLine="106"/>
              <w:textAlignment w:val="auto"/>
              <w:rPr>
                <w:rFonts w:eastAsia="Cordia New" w:hAnsi="Times New Roman" w:cs="Times New Roman"/>
                <w:bCs/>
                <w:sz w:val="22"/>
                <w:szCs w:val="22"/>
              </w:rPr>
            </w:pPr>
            <w:r w:rsidRPr="00461B25">
              <w:rPr>
                <w:rFonts w:eastAsia="Cordia New" w:hAnsi="Times New Roman" w:cs="Times New Roman"/>
                <w:bCs/>
                <w:sz w:val="22"/>
                <w:szCs w:val="22"/>
              </w:rPr>
              <w:t>1</w:t>
            </w:r>
          </w:p>
        </w:tc>
        <w:tc>
          <w:tcPr>
            <w:tcW w:w="142" w:type="pct"/>
            <w:vAlign w:val="bottom"/>
          </w:tcPr>
          <w:p w14:paraId="6C06C9DE"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697" w:type="pct"/>
            <w:tcBorders>
              <w:left w:val="nil"/>
              <w:right w:val="nil"/>
            </w:tcBorders>
            <w:vAlign w:val="bottom"/>
          </w:tcPr>
          <w:p w14:paraId="5B7B38C4" w14:textId="77777777" w:rsidR="00151D54" w:rsidRPr="00461B25" w:rsidRDefault="00151D54" w:rsidP="00531B6D">
            <w:pPr>
              <w:tabs>
                <w:tab w:val="decimal" w:pos="706"/>
              </w:tabs>
              <w:overflowPunct/>
              <w:autoSpaceDE/>
              <w:autoSpaceDN/>
              <w:adjustRightInd/>
              <w:ind w:left="-106" w:right="-109" w:firstLine="106"/>
              <w:textAlignment w:val="auto"/>
              <w:rPr>
                <w:rFonts w:eastAsia="Cordia New" w:hAnsi="Times New Roman" w:cs="Times New Roman"/>
                <w:bCs/>
                <w:sz w:val="22"/>
                <w:szCs w:val="22"/>
              </w:rPr>
            </w:pPr>
            <w:r w:rsidRPr="00461B25">
              <w:rPr>
                <w:rFonts w:eastAsia="Cordia New" w:hAnsi="Times New Roman" w:cs="Times New Roman"/>
                <w:bCs/>
                <w:sz w:val="22"/>
                <w:szCs w:val="22"/>
              </w:rPr>
              <w:t>-</w:t>
            </w:r>
          </w:p>
        </w:tc>
        <w:tc>
          <w:tcPr>
            <w:tcW w:w="142" w:type="pct"/>
            <w:vAlign w:val="bottom"/>
          </w:tcPr>
          <w:p w14:paraId="213D9F6E"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51" w:type="pct"/>
            <w:vAlign w:val="bottom"/>
          </w:tcPr>
          <w:p w14:paraId="541A0BD6" w14:textId="77777777" w:rsidR="00151D54" w:rsidRPr="00461B25" w:rsidRDefault="00151D54" w:rsidP="00531B6D">
            <w:pPr>
              <w:tabs>
                <w:tab w:val="decimal" w:pos="706"/>
              </w:tabs>
              <w:overflowPunct/>
              <w:autoSpaceDE/>
              <w:autoSpaceDN/>
              <w:adjustRightInd/>
              <w:ind w:left="-106" w:right="-109" w:firstLine="106"/>
              <w:textAlignment w:val="auto"/>
              <w:rPr>
                <w:rFonts w:eastAsia="Cordia New" w:hAnsi="Times New Roman" w:cs="Times New Roman"/>
                <w:bCs/>
                <w:sz w:val="22"/>
                <w:szCs w:val="22"/>
              </w:rPr>
            </w:pPr>
            <w:r w:rsidRPr="00461B25">
              <w:rPr>
                <w:rFonts w:eastAsia="Cordia New" w:hAnsi="Times New Roman" w:cs="Times New Roman"/>
                <w:bCs/>
                <w:sz w:val="22"/>
                <w:szCs w:val="22"/>
              </w:rPr>
              <w:t>-</w:t>
            </w:r>
          </w:p>
        </w:tc>
        <w:tc>
          <w:tcPr>
            <w:tcW w:w="142" w:type="pct"/>
            <w:vAlign w:val="bottom"/>
          </w:tcPr>
          <w:p w14:paraId="0644F886"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599" w:type="pct"/>
            <w:tcBorders>
              <w:left w:val="nil"/>
              <w:right w:val="nil"/>
            </w:tcBorders>
            <w:vAlign w:val="bottom"/>
          </w:tcPr>
          <w:p w14:paraId="1EFECFC0" w14:textId="77777777" w:rsidR="00151D54" w:rsidRPr="00461B25" w:rsidRDefault="00151D54" w:rsidP="00531B6D">
            <w:pPr>
              <w:tabs>
                <w:tab w:val="decimal" w:pos="710"/>
              </w:tabs>
              <w:overflowPunct/>
              <w:autoSpaceDE/>
              <w:autoSpaceDN/>
              <w:adjustRightInd/>
              <w:ind w:left="-106" w:right="-109" w:firstLine="106"/>
              <w:textAlignment w:val="auto"/>
              <w:rPr>
                <w:rFonts w:eastAsia="Cordia New" w:hAnsi="Times New Roman" w:cs="Times New Roman"/>
                <w:bCs/>
                <w:sz w:val="22"/>
                <w:szCs w:val="22"/>
              </w:rPr>
            </w:pPr>
            <w:r w:rsidRPr="00461B25">
              <w:rPr>
                <w:rFonts w:eastAsia="Cordia New" w:hAnsi="Times New Roman" w:cs="Times New Roman"/>
                <w:bCs/>
                <w:sz w:val="22"/>
                <w:szCs w:val="22"/>
              </w:rPr>
              <w:t>1</w:t>
            </w:r>
          </w:p>
        </w:tc>
      </w:tr>
      <w:tr w:rsidR="00151D54" w:rsidRPr="00461B25" w14:paraId="28C60EE6" w14:textId="77777777" w:rsidTr="00531B6D">
        <w:tc>
          <w:tcPr>
            <w:tcW w:w="1931" w:type="pct"/>
          </w:tcPr>
          <w:p w14:paraId="070B7E3B" w14:textId="77777777" w:rsidR="00151D54" w:rsidRPr="00461B25" w:rsidRDefault="00151D54" w:rsidP="00531B6D">
            <w:pPr>
              <w:overflowPunct/>
              <w:autoSpaceDE/>
              <w:autoSpaceDN/>
              <w:adjustRightInd/>
              <w:jc w:val="both"/>
              <w:textAlignment w:val="auto"/>
              <w:rPr>
                <w:rFonts w:eastAsia="Calibri" w:hAnsi="Times New Roman" w:cs="Times New Roman"/>
                <w:b/>
                <w:bCs/>
                <w:sz w:val="22"/>
                <w:szCs w:val="22"/>
              </w:rPr>
            </w:pPr>
            <w:r w:rsidRPr="00461B25">
              <w:rPr>
                <w:rFonts w:hAnsi="Times New Roman" w:cs="Times New Roman"/>
                <w:sz w:val="22"/>
                <w:szCs w:val="22"/>
              </w:rPr>
              <w:t>Advance service income</w:t>
            </w:r>
          </w:p>
        </w:tc>
        <w:tc>
          <w:tcPr>
            <w:tcW w:w="596" w:type="pct"/>
            <w:tcBorders>
              <w:left w:val="nil"/>
              <w:right w:val="nil"/>
            </w:tcBorders>
            <w:vAlign w:val="bottom"/>
          </w:tcPr>
          <w:p w14:paraId="5EF63FF9" w14:textId="77777777" w:rsidR="00151D54" w:rsidRPr="00461B25" w:rsidRDefault="00151D54" w:rsidP="00531B6D">
            <w:pPr>
              <w:tabs>
                <w:tab w:val="decimal" w:pos="793"/>
              </w:tabs>
              <w:overflowPunct/>
              <w:autoSpaceDE/>
              <w:autoSpaceDN/>
              <w:adjustRightInd/>
              <w:ind w:left="-106" w:right="-109" w:firstLine="106"/>
              <w:textAlignment w:val="auto"/>
              <w:rPr>
                <w:rFonts w:eastAsia="Cordia New" w:hAnsi="Times New Roman" w:cs="Times New Roman"/>
                <w:bCs/>
                <w:sz w:val="22"/>
                <w:szCs w:val="22"/>
              </w:rPr>
            </w:pPr>
            <w:r w:rsidRPr="00461B25">
              <w:rPr>
                <w:rFonts w:eastAsia="Cordia New" w:hAnsi="Times New Roman" w:cs="Times New Roman"/>
                <w:bCs/>
                <w:sz w:val="22"/>
                <w:szCs w:val="22"/>
              </w:rPr>
              <w:t>5</w:t>
            </w:r>
          </w:p>
        </w:tc>
        <w:tc>
          <w:tcPr>
            <w:tcW w:w="142" w:type="pct"/>
            <w:vAlign w:val="bottom"/>
          </w:tcPr>
          <w:p w14:paraId="2801298C"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697" w:type="pct"/>
            <w:tcBorders>
              <w:left w:val="nil"/>
              <w:right w:val="nil"/>
            </w:tcBorders>
            <w:vAlign w:val="bottom"/>
          </w:tcPr>
          <w:p w14:paraId="4FA39D86" w14:textId="77777777" w:rsidR="00151D54" w:rsidRPr="00461B25" w:rsidRDefault="00151D54" w:rsidP="00531B6D">
            <w:pPr>
              <w:tabs>
                <w:tab w:val="decimal" w:pos="886"/>
              </w:tabs>
              <w:overflowPunct/>
              <w:autoSpaceDE/>
              <w:autoSpaceDN/>
              <w:adjustRightInd/>
              <w:ind w:left="-106" w:right="-109" w:firstLine="106"/>
              <w:textAlignment w:val="auto"/>
              <w:rPr>
                <w:rFonts w:eastAsia="Cordia New" w:hAnsi="Times New Roman" w:cs="Times New Roman"/>
                <w:bCs/>
                <w:sz w:val="22"/>
                <w:szCs w:val="22"/>
              </w:rPr>
            </w:pPr>
            <w:r w:rsidRPr="00461B25">
              <w:rPr>
                <w:rFonts w:eastAsia="Cordia New" w:hAnsi="Times New Roman" w:cs="Times New Roman"/>
                <w:bCs/>
                <w:sz w:val="22"/>
                <w:szCs w:val="22"/>
              </w:rPr>
              <w:t>1</w:t>
            </w:r>
          </w:p>
        </w:tc>
        <w:tc>
          <w:tcPr>
            <w:tcW w:w="142" w:type="pct"/>
            <w:vAlign w:val="bottom"/>
          </w:tcPr>
          <w:p w14:paraId="52DF0A53"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51" w:type="pct"/>
            <w:vAlign w:val="bottom"/>
          </w:tcPr>
          <w:p w14:paraId="519BFA87" w14:textId="77777777" w:rsidR="00151D54" w:rsidRPr="00461B25" w:rsidRDefault="00151D54" w:rsidP="00531B6D">
            <w:pPr>
              <w:tabs>
                <w:tab w:val="decimal" w:pos="706"/>
              </w:tabs>
              <w:overflowPunct/>
              <w:autoSpaceDE/>
              <w:autoSpaceDN/>
              <w:adjustRightInd/>
              <w:ind w:left="-106" w:right="-109" w:firstLine="106"/>
              <w:textAlignment w:val="auto"/>
              <w:rPr>
                <w:rFonts w:eastAsia="Cordia New" w:hAnsi="Times New Roman" w:cs="Times New Roman"/>
                <w:bCs/>
                <w:sz w:val="22"/>
                <w:szCs w:val="22"/>
              </w:rPr>
            </w:pPr>
            <w:r w:rsidRPr="00461B25">
              <w:rPr>
                <w:rFonts w:eastAsia="Cordia New" w:hAnsi="Times New Roman" w:cs="Times New Roman"/>
                <w:bCs/>
                <w:sz w:val="22"/>
                <w:szCs w:val="22"/>
              </w:rPr>
              <w:t>-</w:t>
            </w:r>
          </w:p>
        </w:tc>
        <w:tc>
          <w:tcPr>
            <w:tcW w:w="142" w:type="pct"/>
            <w:vAlign w:val="bottom"/>
          </w:tcPr>
          <w:p w14:paraId="67E6E7DB"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599" w:type="pct"/>
            <w:tcBorders>
              <w:left w:val="nil"/>
              <w:right w:val="nil"/>
            </w:tcBorders>
            <w:vAlign w:val="bottom"/>
          </w:tcPr>
          <w:p w14:paraId="20599C18" w14:textId="77777777" w:rsidR="00151D54" w:rsidRPr="00461B25" w:rsidRDefault="00151D54" w:rsidP="00531B6D">
            <w:pPr>
              <w:tabs>
                <w:tab w:val="decimal" w:pos="710"/>
              </w:tabs>
              <w:overflowPunct/>
              <w:autoSpaceDE/>
              <w:autoSpaceDN/>
              <w:adjustRightInd/>
              <w:ind w:left="-106" w:right="-109" w:firstLine="106"/>
              <w:textAlignment w:val="auto"/>
              <w:rPr>
                <w:rFonts w:eastAsia="Cordia New" w:hAnsi="Times New Roman" w:cs="Times New Roman"/>
                <w:bCs/>
                <w:sz w:val="22"/>
                <w:szCs w:val="22"/>
              </w:rPr>
            </w:pPr>
            <w:r w:rsidRPr="00461B25">
              <w:rPr>
                <w:rFonts w:eastAsia="Cordia New" w:hAnsi="Times New Roman" w:cs="Times New Roman"/>
                <w:bCs/>
                <w:sz w:val="22"/>
                <w:szCs w:val="22"/>
              </w:rPr>
              <w:t>6</w:t>
            </w:r>
          </w:p>
        </w:tc>
      </w:tr>
      <w:tr w:rsidR="00151D54" w:rsidRPr="00461B25" w14:paraId="04F61904" w14:textId="77777777" w:rsidTr="00531B6D">
        <w:tc>
          <w:tcPr>
            <w:tcW w:w="1931" w:type="pct"/>
          </w:tcPr>
          <w:p w14:paraId="513660A6" w14:textId="77777777" w:rsidR="00151D54" w:rsidRPr="00461B25" w:rsidRDefault="00151D54" w:rsidP="00531B6D">
            <w:pPr>
              <w:overflowPunct/>
              <w:autoSpaceDE/>
              <w:autoSpaceDN/>
              <w:adjustRightInd/>
              <w:jc w:val="both"/>
              <w:textAlignment w:val="auto"/>
              <w:rPr>
                <w:rFonts w:eastAsia="Calibri" w:hAnsi="Times New Roman" w:cs="Times New Roman"/>
                <w:b/>
                <w:bCs/>
                <w:sz w:val="22"/>
                <w:szCs w:val="22"/>
              </w:rPr>
            </w:pPr>
            <w:r w:rsidRPr="00461B25">
              <w:rPr>
                <w:rFonts w:eastAsia="Calibri" w:hAnsi="Times New Roman" w:cs="Times New Roman"/>
                <w:sz w:val="22"/>
                <w:szCs w:val="22"/>
              </w:rPr>
              <w:t>Provisions for employee benefits</w:t>
            </w:r>
          </w:p>
        </w:tc>
        <w:tc>
          <w:tcPr>
            <w:tcW w:w="596" w:type="pct"/>
            <w:tcBorders>
              <w:left w:val="nil"/>
              <w:right w:val="nil"/>
            </w:tcBorders>
            <w:vAlign w:val="bottom"/>
          </w:tcPr>
          <w:p w14:paraId="2E26AB01" w14:textId="77777777" w:rsidR="00151D54" w:rsidRPr="00461B25" w:rsidRDefault="00151D54" w:rsidP="00531B6D">
            <w:pPr>
              <w:tabs>
                <w:tab w:val="decimal" w:pos="613"/>
              </w:tabs>
              <w:overflowPunct/>
              <w:autoSpaceDE/>
              <w:autoSpaceDN/>
              <w:adjustRightInd/>
              <w:ind w:left="-106" w:right="-109" w:firstLine="106"/>
              <w:textAlignment w:val="auto"/>
              <w:rPr>
                <w:rFonts w:eastAsia="Cordia New" w:hAnsi="Times New Roman" w:cs="Times New Roman"/>
                <w:bCs/>
                <w:sz w:val="22"/>
                <w:szCs w:val="22"/>
              </w:rPr>
            </w:pPr>
            <w:r w:rsidRPr="00461B25">
              <w:rPr>
                <w:rFonts w:eastAsia="Cordia New" w:hAnsi="Times New Roman" w:cs="Times New Roman"/>
                <w:bCs/>
                <w:sz w:val="22"/>
                <w:szCs w:val="22"/>
              </w:rPr>
              <w:t>-</w:t>
            </w:r>
          </w:p>
        </w:tc>
        <w:tc>
          <w:tcPr>
            <w:tcW w:w="142" w:type="pct"/>
            <w:vAlign w:val="bottom"/>
          </w:tcPr>
          <w:p w14:paraId="1C7B1204"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697" w:type="pct"/>
            <w:tcBorders>
              <w:left w:val="nil"/>
              <w:right w:val="nil"/>
            </w:tcBorders>
            <w:vAlign w:val="bottom"/>
          </w:tcPr>
          <w:p w14:paraId="386EF653" w14:textId="77777777" w:rsidR="00151D54" w:rsidRPr="00461B25" w:rsidRDefault="00151D54" w:rsidP="00531B6D">
            <w:pPr>
              <w:tabs>
                <w:tab w:val="decimal" w:pos="886"/>
              </w:tabs>
              <w:overflowPunct/>
              <w:autoSpaceDE/>
              <w:autoSpaceDN/>
              <w:adjustRightInd/>
              <w:ind w:left="-106" w:right="-109" w:firstLine="106"/>
              <w:textAlignment w:val="auto"/>
              <w:rPr>
                <w:rFonts w:eastAsia="Cordia New" w:hAnsi="Times New Roman" w:cs="Times New Roman"/>
                <w:bCs/>
                <w:sz w:val="22"/>
                <w:szCs w:val="22"/>
              </w:rPr>
            </w:pPr>
            <w:r w:rsidRPr="00461B25">
              <w:rPr>
                <w:rFonts w:eastAsia="Cordia New" w:hAnsi="Times New Roman" w:cs="Times New Roman"/>
                <w:bCs/>
                <w:sz w:val="22"/>
                <w:szCs w:val="22"/>
              </w:rPr>
              <w:t>4</w:t>
            </w:r>
          </w:p>
        </w:tc>
        <w:tc>
          <w:tcPr>
            <w:tcW w:w="142" w:type="pct"/>
            <w:vAlign w:val="bottom"/>
          </w:tcPr>
          <w:p w14:paraId="13ECA3F3"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51" w:type="pct"/>
            <w:vAlign w:val="bottom"/>
          </w:tcPr>
          <w:p w14:paraId="785A53ED" w14:textId="77777777" w:rsidR="00151D54" w:rsidRPr="00461B25" w:rsidRDefault="00151D54" w:rsidP="00531B6D">
            <w:pPr>
              <w:tabs>
                <w:tab w:val="decimal" w:pos="706"/>
              </w:tabs>
              <w:overflowPunct/>
              <w:autoSpaceDE/>
              <w:autoSpaceDN/>
              <w:adjustRightInd/>
              <w:ind w:left="-106" w:right="-109" w:firstLine="106"/>
              <w:textAlignment w:val="auto"/>
              <w:rPr>
                <w:rFonts w:eastAsia="Cordia New" w:hAnsi="Times New Roman" w:cs="Times New Roman"/>
                <w:bCs/>
                <w:sz w:val="22"/>
                <w:szCs w:val="22"/>
              </w:rPr>
            </w:pPr>
            <w:r w:rsidRPr="00461B25">
              <w:rPr>
                <w:rFonts w:eastAsia="Cordia New" w:hAnsi="Times New Roman" w:cs="Times New Roman"/>
                <w:bCs/>
                <w:sz w:val="22"/>
                <w:szCs w:val="22"/>
              </w:rPr>
              <w:t>-</w:t>
            </w:r>
          </w:p>
        </w:tc>
        <w:tc>
          <w:tcPr>
            <w:tcW w:w="142" w:type="pct"/>
            <w:vAlign w:val="bottom"/>
          </w:tcPr>
          <w:p w14:paraId="3C52A335"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599" w:type="pct"/>
            <w:tcBorders>
              <w:left w:val="nil"/>
              <w:right w:val="nil"/>
            </w:tcBorders>
            <w:vAlign w:val="bottom"/>
          </w:tcPr>
          <w:p w14:paraId="494C08B0" w14:textId="77777777" w:rsidR="00151D54" w:rsidRPr="00461B25" w:rsidRDefault="00151D54" w:rsidP="00531B6D">
            <w:pPr>
              <w:tabs>
                <w:tab w:val="decimal" w:pos="710"/>
              </w:tabs>
              <w:overflowPunct/>
              <w:autoSpaceDE/>
              <w:autoSpaceDN/>
              <w:adjustRightInd/>
              <w:ind w:left="-106" w:right="-109" w:firstLine="106"/>
              <w:textAlignment w:val="auto"/>
              <w:rPr>
                <w:rFonts w:eastAsia="Cordia New" w:hAnsi="Times New Roman" w:cs="Times New Roman"/>
                <w:bCs/>
                <w:sz w:val="22"/>
                <w:szCs w:val="22"/>
              </w:rPr>
            </w:pPr>
            <w:r w:rsidRPr="00461B25">
              <w:rPr>
                <w:rFonts w:eastAsia="Cordia New" w:hAnsi="Times New Roman" w:cs="Times New Roman"/>
                <w:bCs/>
                <w:sz w:val="22"/>
                <w:szCs w:val="22"/>
              </w:rPr>
              <w:t>4</w:t>
            </w:r>
          </w:p>
        </w:tc>
      </w:tr>
      <w:tr w:rsidR="00151D54" w:rsidRPr="00461B25" w14:paraId="75FFEE6C" w14:textId="77777777" w:rsidTr="00531B6D">
        <w:tc>
          <w:tcPr>
            <w:tcW w:w="1931" w:type="pct"/>
          </w:tcPr>
          <w:p w14:paraId="702A5018" w14:textId="77777777" w:rsidR="00151D54" w:rsidRPr="00461B25" w:rsidRDefault="00151D54" w:rsidP="00531B6D">
            <w:pPr>
              <w:overflowPunct/>
              <w:autoSpaceDE/>
              <w:autoSpaceDN/>
              <w:adjustRightInd/>
              <w:ind w:left="347" w:hanging="347"/>
              <w:jc w:val="both"/>
              <w:textAlignment w:val="auto"/>
              <w:rPr>
                <w:rFonts w:eastAsia="Calibri" w:hAnsi="Times New Roman" w:cs="Times New Roman"/>
                <w:b/>
                <w:bCs/>
                <w:sz w:val="22"/>
                <w:szCs w:val="22"/>
              </w:rPr>
            </w:pPr>
            <w:r w:rsidRPr="00461B25">
              <w:rPr>
                <w:rFonts w:hAnsi="Times New Roman" w:cs="Times New Roman"/>
                <w:sz w:val="22"/>
                <w:szCs w:val="22"/>
              </w:rPr>
              <w:t>Revenue and expense recognitions of real estate business</w:t>
            </w:r>
          </w:p>
        </w:tc>
        <w:tc>
          <w:tcPr>
            <w:tcW w:w="596" w:type="pct"/>
            <w:tcBorders>
              <w:left w:val="nil"/>
              <w:right w:val="nil"/>
            </w:tcBorders>
            <w:vAlign w:val="bottom"/>
          </w:tcPr>
          <w:p w14:paraId="224F97EA" w14:textId="77777777" w:rsidR="00151D54" w:rsidRPr="00461B25" w:rsidRDefault="00151D54" w:rsidP="00531B6D">
            <w:pPr>
              <w:tabs>
                <w:tab w:val="decimal" w:pos="793"/>
              </w:tabs>
              <w:overflowPunct/>
              <w:autoSpaceDE/>
              <w:autoSpaceDN/>
              <w:adjustRightInd/>
              <w:ind w:left="-106" w:right="-109" w:firstLine="106"/>
              <w:textAlignment w:val="auto"/>
              <w:rPr>
                <w:rFonts w:eastAsia="Cordia New" w:hAnsi="Times New Roman" w:cs="Times New Roman"/>
                <w:bCs/>
                <w:sz w:val="22"/>
                <w:szCs w:val="22"/>
              </w:rPr>
            </w:pPr>
            <w:r w:rsidRPr="00461B25">
              <w:rPr>
                <w:rFonts w:eastAsia="Cordia New" w:hAnsi="Times New Roman" w:cs="Times New Roman"/>
                <w:bCs/>
                <w:sz w:val="22"/>
                <w:szCs w:val="22"/>
              </w:rPr>
              <w:t>2</w:t>
            </w:r>
          </w:p>
        </w:tc>
        <w:tc>
          <w:tcPr>
            <w:tcW w:w="142" w:type="pct"/>
            <w:vAlign w:val="bottom"/>
          </w:tcPr>
          <w:p w14:paraId="6283B4C3"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697" w:type="pct"/>
            <w:tcBorders>
              <w:left w:val="nil"/>
              <w:right w:val="nil"/>
            </w:tcBorders>
            <w:vAlign w:val="bottom"/>
          </w:tcPr>
          <w:p w14:paraId="71BA84FD" w14:textId="77777777" w:rsidR="00151D54" w:rsidRPr="00461B25" w:rsidRDefault="00151D54" w:rsidP="00531B6D">
            <w:pPr>
              <w:tabs>
                <w:tab w:val="decimal" w:pos="706"/>
              </w:tabs>
              <w:overflowPunct/>
              <w:autoSpaceDE/>
              <w:autoSpaceDN/>
              <w:adjustRightInd/>
              <w:ind w:left="-106" w:right="-109" w:firstLine="106"/>
              <w:textAlignment w:val="auto"/>
              <w:rPr>
                <w:rFonts w:eastAsia="Cordia New" w:hAnsi="Times New Roman" w:cs="Times New Roman"/>
                <w:bCs/>
                <w:sz w:val="22"/>
                <w:szCs w:val="22"/>
              </w:rPr>
            </w:pPr>
            <w:r w:rsidRPr="00461B25">
              <w:rPr>
                <w:rFonts w:eastAsia="Cordia New" w:hAnsi="Times New Roman" w:cs="Times New Roman"/>
                <w:bCs/>
                <w:sz w:val="22"/>
                <w:szCs w:val="22"/>
              </w:rPr>
              <w:t>-</w:t>
            </w:r>
          </w:p>
        </w:tc>
        <w:tc>
          <w:tcPr>
            <w:tcW w:w="142" w:type="pct"/>
            <w:vAlign w:val="bottom"/>
          </w:tcPr>
          <w:p w14:paraId="1B8CCA2F"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51" w:type="pct"/>
            <w:vAlign w:val="bottom"/>
          </w:tcPr>
          <w:p w14:paraId="033532B0" w14:textId="77777777" w:rsidR="00151D54" w:rsidRPr="00461B25" w:rsidRDefault="00151D54" w:rsidP="00531B6D">
            <w:pPr>
              <w:tabs>
                <w:tab w:val="decimal" w:pos="706"/>
              </w:tabs>
              <w:overflowPunct/>
              <w:autoSpaceDE/>
              <w:autoSpaceDN/>
              <w:adjustRightInd/>
              <w:ind w:left="-106" w:right="-109" w:firstLine="106"/>
              <w:textAlignment w:val="auto"/>
              <w:rPr>
                <w:rFonts w:eastAsia="Cordia New" w:hAnsi="Times New Roman" w:cs="Times New Roman"/>
                <w:bCs/>
                <w:sz w:val="22"/>
                <w:szCs w:val="22"/>
              </w:rPr>
            </w:pPr>
            <w:r w:rsidRPr="00461B25">
              <w:rPr>
                <w:rFonts w:eastAsia="Cordia New" w:hAnsi="Times New Roman" w:cs="Times New Roman"/>
                <w:bCs/>
                <w:sz w:val="22"/>
                <w:szCs w:val="22"/>
              </w:rPr>
              <w:t>-</w:t>
            </w:r>
          </w:p>
        </w:tc>
        <w:tc>
          <w:tcPr>
            <w:tcW w:w="142" w:type="pct"/>
            <w:vAlign w:val="bottom"/>
          </w:tcPr>
          <w:p w14:paraId="2AE63399"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599" w:type="pct"/>
            <w:tcBorders>
              <w:left w:val="nil"/>
              <w:right w:val="nil"/>
            </w:tcBorders>
            <w:vAlign w:val="bottom"/>
          </w:tcPr>
          <w:p w14:paraId="5C564E1F" w14:textId="77777777" w:rsidR="00151D54" w:rsidRPr="00461B25" w:rsidRDefault="00151D54" w:rsidP="00531B6D">
            <w:pPr>
              <w:tabs>
                <w:tab w:val="decimal" w:pos="710"/>
              </w:tabs>
              <w:overflowPunct/>
              <w:autoSpaceDE/>
              <w:autoSpaceDN/>
              <w:adjustRightInd/>
              <w:ind w:left="-106" w:right="-109" w:firstLine="106"/>
              <w:textAlignment w:val="auto"/>
              <w:rPr>
                <w:rFonts w:eastAsia="Cordia New" w:hAnsi="Times New Roman" w:cs="Times New Roman"/>
                <w:bCs/>
                <w:sz w:val="22"/>
                <w:szCs w:val="22"/>
              </w:rPr>
            </w:pPr>
            <w:r w:rsidRPr="00461B25">
              <w:rPr>
                <w:rFonts w:eastAsia="Cordia New" w:hAnsi="Times New Roman" w:cs="Times New Roman"/>
                <w:bCs/>
                <w:sz w:val="22"/>
                <w:szCs w:val="22"/>
              </w:rPr>
              <w:t>2</w:t>
            </w:r>
          </w:p>
        </w:tc>
      </w:tr>
      <w:tr w:rsidR="00151D54" w:rsidRPr="00461B25" w14:paraId="022717E3" w14:textId="77777777" w:rsidTr="00531B6D">
        <w:tc>
          <w:tcPr>
            <w:tcW w:w="1931" w:type="pct"/>
            <w:vAlign w:val="bottom"/>
          </w:tcPr>
          <w:p w14:paraId="766AAC67" w14:textId="77777777" w:rsidR="00151D54" w:rsidRPr="00461B25" w:rsidRDefault="00151D54" w:rsidP="00531B6D">
            <w:pPr>
              <w:overflowPunct/>
              <w:autoSpaceDE/>
              <w:autoSpaceDN/>
              <w:adjustRightInd/>
              <w:jc w:val="both"/>
              <w:textAlignment w:val="auto"/>
              <w:rPr>
                <w:rFonts w:hAnsi="Times New Roman" w:cs="Times New Roman"/>
                <w:sz w:val="22"/>
                <w:szCs w:val="22"/>
              </w:rPr>
            </w:pPr>
            <w:r w:rsidRPr="00461B25">
              <w:rPr>
                <w:rFonts w:eastAsia="Calibri" w:hAnsi="Times New Roman" w:cs="Times New Roman"/>
                <w:sz w:val="22"/>
                <w:szCs w:val="22"/>
              </w:rPr>
              <w:t>Loss carry forward</w:t>
            </w:r>
          </w:p>
        </w:tc>
        <w:tc>
          <w:tcPr>
            <w:tcW w:w="596" w:type="pct"/>
            <w:tcBorders>
              <w:left w:val="nil"/>
              <w:right w:val="nil"/>
            </w:tcBorders>
            <w:vAlign w:val="bottom"/>
          </w:tcPr>
          <w:p w14:paraId="7564DF54" w14:textId="77777777" w:rsidR="00151D54" w:rsidRPr="00461B25" w:rsidRDefault="00151D54" w:rsidP="00531B6D">
            <w:pPr>
              <w:tabs>
                <w:tab w:val="decimal" w:pos="793"/>
              </w:tabs>
              <w:overflowPunct/>
              <w:autoSpaceDE/>
              <w:autoSpaceDN/>
              <w:adjustRightInd/>
              <w:ind w:left="-106" w:right="-109" w:firstLine="106"/>
              <w:textAlignment w:val="auto"/>
              <w:rPr>
                <w:rFonts w:eastAsia="Cordia New" w:hAnsi="Times New Roman" w:cs="Times New Roman"/>
                <w:bCs/>
                <w:sz w:val="22"/>
                <w:szCs w:val="22"/>
              </w:rPr>
            </w:pPr>
            <w:r w:rsidRPr="00461B25">
              <w:rPr>
                <w:rFonts w:eastAsia="Cordia New" w:hAnsi="Times New Roman" w:cs="Times New Roman"/>
                <w:bCs/>
                <w:sz w:val="22"/>
                <w:szCs w:val="22"/>
              </w:rPr>
              <w:t>26</w:t>
            </w:r>
          </w:p>
        </w:tc>
        <w:tc>
          <w:tcPr>
            <w:tcW w:w="142" w:type="pct"/>
            <w:vAlign w:val="bottom"/>
          </w:tcPr>
          <w:p w14:paraId="39D899B8"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697" w:type="pct"/>
            <w:tcBorders>
              <w:left w:val="nil"/>
              <w:right w:val="nil"/>
            </w:tcBorders>
            <w:vAlign w:val="bottom"/>
          </w:tcPr>
          <w:p w14:paraId="458DF997" w14:textId="77777777" w:rsidR="00151D54" w:rsidRPr="00461B25" w:rsidRDefault="00151D54" w:rsidP="00531B6D">
            <w:pPr>
              <w:tabs>
                <w:tab w:val="decimal" w:pos="886"/>
              </w:tabs>
              <w:overflowPunct/>
              <w:autoSpaceDE/>
              <w:autoSpaceDN/>
              <w:adjustRightInd/>
              <w:ind w:left="-106" w:right="-109" w:firstLine="106"/>
              <w:textAlignment w:val="auto"/>
              <w:rPr>
                <w:rFonts w:eastAsia="Cordia New" w:hAnsi="Times New Roman" w:cs="Times New Roman"/>
                <w:bCs/>
                <w:sz w:val="22"/>
                <w:szCs w:val="22"/>
              </w:rPr>
            </w:pPr>
            <w:r w:rsidRPr="00461B25">
              <w:rPr>
                <w:rFonts w:eastAsia="Cordia New" w:hAnsi="Times New Roman" w:cs="Times New Roman"/>
                <w:bCs/>
                <w:sz w:val="22"/>
                <w:szCs w:val="22"/>
              </w:rPr>
              <w:t>(13)</w:t>
            </w:r>
          </w:p>
        </w:tc>
        <w:tc>
          <w:tcPr>
            <w:tcW w:w="142" w:type="pct"/>
            <w:vAlign w:val="bottom"/>
          </w:tcPr>
          <w:p w14:paraId="72ACF636"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51" w:type="pct"/>
            <w:vAlign w:val="bottom"/>
          </w:tcPr>
          <w:p w14:paraId="706E6615" w14:textId="77777777" w:rsidR="00151D54" w:rsidRPr="00461B25" w:rsidRDefault="00151D54" w:rsidP="00531B6D">
            <w:pPr>
              <w:tabs>
                <w:tab w:val="decimal" w:pos="706"/>
              </w:tabs>
              <w:overflowPunct/>
              <w:autoSpaceDE/>
              <w:autoSpaceDN/>
              <w:adjustRightInd/>
              <w:ind w:left="-106" w:right="-109" w:firstLine="106"/>
              <w:textAlignment w:val="auto"/>
              <w:rPr>
                <w:rFonts w:eastAsia="Cordia New" w:hAnsi="Times New Roman" w:cs="Times New Roman"/>
                <w:bCs/>
                <w:sz w:val="22"/>
                <w:szCs w:val="22"/>
              </w:rPr>
            </w:pPr>
            <w:r w:rsidRPr="00461B25">
              <w:rPr>
                <w:rFonts w:eastAsia="Cordia New" w:hAnsi="Times New Roman" w:cs="Times New Roman"/>
                <w:bCs/>
                <w:sz w:val="22"/>
                <w:szCs w:val="22"/>
              </w:rPr>
              <w:t>-</w:t>
            </w:r>
          </w:p>
        </w:tc>
        <w:tc>
          <w:tcPr>
            <w:tcW w:w="142" w:type="pct"/>
            <w:vAlign w:val="bottom"/>
          </w:tcPr>
          <w:p w14:paraId="564F2631"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599" w:type="pct"/>
            <w:tcBorders>
              <w:left w:val="nil"/>
              <w:right w:val="nil"/>
            </w:tcBorders>
            <w:vAlign w:val="bottom"/>
          </w:tcPr>
          <w:p w14:paraId="35791BAA" w14:textId="77777777" w:rsidR="00151D54" w:rsidRPr="00461B25" w:rsidRDefault="00151D54" w:rsidP="00531B6D">
            <w:pPr>
              <w:tabs>
                <w:tab w:val="decimal" w:pos="710"/>
              </w:tabs>
              <w:overflowPunct/>
              <w:autoSpaceDE/>
              <w:autoSpaceDN/>
              <w:adjustRightInd/>
              <w:ind w:left="-106" w:right="-109" w:firstLine="106"/>
              <w:textAlignment w:val="auto"/>
              <w:rPr>
                <w:rFonts w:eastAsia="Cordia New" w:hAnsi="Times New Roman" w:cs="Times New Roman"/>
                <w:bCs/>
                <w:sz w:val="22"/>
                <w:szCs w:val="22"/>
              </w:rPr>
            </w:pPr>
            <w:r w:rsidRPr="00461B25">
              <w:rPr>
                <w:rFonts w:eastAsia="Cordia New" w:hAnsi="Times New Roman" w:cs="Times New Roman"/>
                <w:bCs/>
                <w:sz w:val="22"/>
                <w:szCs w:val="22"/>
              </w:rPr>
              <w:t>13</w:t>
            </w:r>
          </w:p>
        </w:tc>
      </w:tr>
      <w:tr w:rsidR="00151D54" w:rsidRPr="00461B25" w14:paraId="0A3348E5" w14:textId="77777777" w:rsidTr="00531B6D">
        <w:tc>
          <w:tcPr>
            <w:tcW w:w="1931" w:type="pct"/>
            <w:vAlign w:val="bottom"/>
          </w:tcPr>
          <w:p w14:paraId="30CC0BC0" w14:textId="77777777" w:rsidR="00151D54" w:rsidRPr="00461B25" w:rsidRDefault="00151D54" w:rsidP="00531B6D">
            <w:pPr>
              <w:overflowPunct/>
              <w:autoSpaceDE/>
              <w:autoSpaceDN/>
              <w:adjustRightInd/>
              <w:ind w:left="347" w:hanging="347"/>
              <w:textAlignment w:val="auto"/>
              <w:rPr>
                <w:rFonts w:eastAsia="Calibri" w:hAnsi="Times New Roman" w:cs="Times New Roman"/>
                <w:sz w:val="22"/>
                <w:szCs w:val="22"/>
              </w:rPr>
            </w:pPr>
            <w:r w:rsidRPr="00461B25">
              <w:rPr>
                <w:rFonts w:hAnsi="Times New Roman" w:cs="Times New Roman"/>
                <w:sz w:val="22"/>
                <w:szCs w:val="22"/>
              </w:rPr>
              <w:t>Loss on fair value of investment properties</w:t>
            </w:r>
          </w:p>
        </w:tc>
        <w:tc>
          <w:tcPr>
            <w:tcW w:w="596" w:type="pct"/>
            <w:vAlign w:val="bottom"/>
          </w:tcPr>
          <w:p w14:paraId="1EEB85A5" w14:textId="77777777" w:rsidR="00151D54" w:rsidRPr="00D2569F" w:rsidRDefault="00151D54" w:rsidP="00531B6D">
            <w:pPr>
              <w:tabs>
                <w:tab w:val="decimal" w:pos="793"/>
              </w:tabs>
              <w:overflowPunct/>
              <w:autoSpaceDE/>
              <w:autoSpaceDN/>
              <w:adjustRightInd/>
              <w:ind w:left="-106" w:right="-109" w:firstLine="106"/>
              <w:textAlignment w:val="auto"/>
              <w:rPr>
                <w:rFonts w:eastAsia="Cordia New" w:hAnsi="Times New Roman" w:cstheme="minorBidi"/>
                <w:bCs/>
                <w:sz w:val="22"/>
                <w:szCs w:val="22"/>
              </w:rPr>
            </w:pPr>
            <w:r>
              <w:rPr>
                <w:rFonts w:hAnsi="Times New Roman" w:cstheme="minorBidi"/>
                <w:bCs/>
                <w:sz w:val="22"/>
                <w:szCs w:val="22"/>
              </w:rPr>
              <w:t>70</w:t>
            </w:r>
          </w:p>
        </w:tc>
        <w:tc>
          <w:tcPr>
            <w:tcW w:w="142" w:type="pct"/>
            <w:vAlign w:val="bottom"/>
          </w:tcPr>
          <w:p w14:paraId="4C72BA98"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697" w:type="pct"/>
            <w:vAlign w:val="bottom"/>
          </w:tcPr>
          <w:p w14:paraId="686D4723" w14:textId="77777777" w:rsidR="00151D54" w:rsidRPr="00461B25" w:rsidRDefault="00151D54" w:rsidP="00531B6D">
            <w:pPr>
              <w:tabs>
                <w:tab w:val="decimal" w:pos="886"/>
              </w:tabs>
              <w:overflowPunct/>
              <w:autoSpaceDE/>
              <w:autoSpaceDN/>
              <w:adjustRightInd/>
              <w:ind w:left="-106" w:right="-109" w:firstLine="106"/>
              <w:textAlignment w:val="auto"/>
              <w:rPr>
                <w:rFonts w:eastAsia="Cordia New" w:hAnsi="Times New Roman" w:cs="Times New Roman"/>
                <w:bCs/>
                <w:sz w:val="22"/>
                <w:szCs w:val="22"/>
              </w:rPr>
            </w:pPr>
            <w:r>
              <w:rPr>
                <w:rFonts w:eastAsia="Cordia New" w:hAnsi="Times New Roman" w:cs="Times New Roman"/>
                <w:bCs/>
                <w:sz w:val="22"/>
                <w:szCs w:val="22"/>
              </w:rPr>
              <w:t>(6)</w:t>
            </w:r>
          </w:p>
        </w:tc>
        <w:tc>
          <w:tcPr>
            <w:tcW w:w="142" w:type="pct"/>
            <w:vAlign w:val="bottom"/>
          </w:tcPr>
          <w:p w14:paraId="434EF576" w14:textId="77777777" w:rsidR="00151D54" w:rsidRPr="00461B25" w:rsidRDefault="00151D54" w:rsidP="00531B6D">
            <w:pPr>
              <w:tabs>
                <w:tab w:val="decimal" w:pos="1060"/>
              </w:tabs>
              <w:rPr>
                <w:rFonts w:hAnsi="Times New Roman" w:cs="Times New Roman"/>
                <w:bCs/>
                <w:sz w:val="22"/>
                <w:szCs w:val="22"/>
              </w:rPr>
            </w:pPr>
          </w:p>
        </w:tc>
        <w:tc>
          <w:tcPr>
            <w:tcW w:w="751" w:type="pct"/>
            <w:tcBorders>
              <w:bottom w:val="single" w:sz="4" w:space="0" w:color="auto"/>
            </w:tcBorders>
            <w:vAlign w:val="bottom"/>
          </w:tcPr>
          <w:p w14:paraId="472B9159" w14:textId="77777777" w:rsidR="00151D54" w:rsidRPr="00461B25" w:rsidRDefault="00151D54" w:rsidP="00531B6D">
            <w:pPr>
              <w:tabs>
                <w:tab w:val="decimal" w:pos="706"/>
              </w:tabs>
              <w:overflowPunct/>
              <w:autoSpaceDE/>
              <w:autoSpaceDN/>
              <w:adjustRightInd/>
              <w:ind w:left="-106" w:right="-109" w:firstLine="106"/>
              <w:textAlignment w:val="auto"/>
              <w:rPr>
                <w:rFonts w:eastAsia="Cordia New" w:hAnsi="Times New Roman" w:cs="Times New Roman"/>
                <w:bCs/>
                <w:sz w:val="22"/>
                <w:szCs w:val="22"/>
              </w:rPr>
            </w:pPr>
            <w:r w:rsidRPr="00461B25">
              <w:rPr>
                <w:rFonts w:eastAsia="Cordia New" w:hAnsi="Times New Roman" w:cs="Times New Roman"/>
                <w:bCs/>
                <w:sz w:val="22"/>
                <w:szCs w:val="22"/>
              </w:rPr>
              <w:t>-</w:t>
            </w:r>
          </w:p>
        </w:tc>
        <w:tc>
          <w:tcPr>
            <w:tcW w:w="142" w:type="pct"/>
            <w:vAlign w:val="bottom"/>
          </w:tcPr>
          <w:p w14:paraId="6D73E93B" w14:textId="77777777" w:rsidR="00151D54" w:rsidRPr="00461B25" w:rsidRDefault="00151D54" w:rsidP="00531B6D">
            <w:pPr>
              <w:tabs>
                <w:tab w:val="decimal" w:pos="1060"/>
              </w:tabs>
              <w:rPr>
                <w:rFonts w:hAnsi="Times New Roman" w:cs="Times New Roman"/>
                <w:bCs/>
                <w:sz w:val="22"/>
                <w:szCs w:val="22"/>
              </w:rPr>
            </w:pPr>
          </w:p>
        </w:tc>
        <w:tc>
          <w:tcPr>
            <w:tcW w:w="599" w:type="pct"/>
            <w:tcBorders>
              <w:bottom w:val="single" w:sz="4" w:space="0" w:color="auto"/>
            </w:tcBorders>
            <w:vAlign w:val="bottom"/>
          </w:tcPr>
          <w:p w14:paraId="12C77DD6" w14:textId="77777777" w:rsidR="00151D54" w:rsidRPr="00461B25" w:rsidRDefault="00151D54" w:rsidP="00531B6D">
            <w:pPr>
              <w:tabs>
                <w:tab w:val="decimal" w:pos="710"/>
              </w:tabs>
              <w:overflowPunct/>
              <w:autoSpaceDE/>
              <w:autoSpaceDN/>
              <w:adjustRightInd/>
              <w:ind w:left="-106" w:right="-109" w:firstLine="106"/>
              <w:textAlignment w:val="auto"/>
              <w:rPr>
                <w:rFonts w:eastAsia="Cordia New" w:hAnsi="Times New Roman" w:cs="Times New Roman"/>
                <w:bCs/>
                <w:sz w:val="22"/>
                <w:szCs w:val="22"/>
              </w:rPr>
            </w:pPr>
            <w:r>
              <w:rPr>
                <w:rFonts w:eastAsia="Cordia New" w:hAnsi="Times New Roman" w:cs="Times New Roman"/>
                <w:bCs/>
                <w:sz w:val="22"/>
                <w:szCs w:val="22"/>
              </w:rPr>
              <w:t>6</w:t>
            </w:r>
            <w:r w:rsidRPr="00461B25">
              <w:rPr>
                <w:rFonts w:eastAsia="Cordia New" w:hAnsi="Times New Roman" w:cs="Times New Roman"/>
                <w:bCs/>
                <w:sz w:val="22"/>
                <w:szCs w:val="22"/>
              </w:rPr>
              <w:t>4</w:t>
            </w:r>
          </w:p>
        </w:tc>
      </w:tr>
      <w:tr w:rsidR="00151D54" w:rsidRPr="00461B25" w14:paraId="03B23F6D" w14:textId="77777777" w:rsidTr="00531B6D">
        <w:tc>
          <w:tcPr>
            <w:tcW w:w="1931" w:type="pct"/>
            <w:vAlign w:val="bottom"/>
          </w:tcPr>
          <w:p w14:paraId="6C803DF9" w14:textId="77777777" w:rsidR="00151D54" w:rsidRPr="00461B25" w:rsidRDefault="00151D54" w:rsidP="00531B6D">
            <w:pPr>
              <w:overflowPunct/>
              <w:autoSpaceDE/>
              <w:autoSpaceDN/>
              <w:adjustRightInd/>
              <w:jc w:val="both"/>
              <w:textAlignment w:val="auto"/>
              <w:rPr>
                <w:rFonts w:eastAsia="Calibri" w:hAnsi="Times New Roman" w:cs="Times New Roman"/>
                <w:b/>
                <w:bCs/>
                <w:sz w:val="22"/>
                <w:szCs w:val="22"/>
              </w:rPr>
            </w:pPr>
            <w:r w:rsidRPr="00461B25">
              <w:rPr>
                <w:rFonts w:eastAsia="Calibri" w:hAnsi="Times New Roman" w:cs="Times New Roman"/>
                <w:b/>
                <w:bCs/>
                <w:sz w:val="22"/>
                <w:szCs w:val="22"/>
              </w:rPr>
              <w:t>Total</w:t>
            </w:r>
          </w:p>
        </w:tc>
        <w:tc>
          <w:tcPr>
            <w:tcW w:w="596" w:type="pct"/>
            <w:tcBorders>
              <w:top w:val="single" w:sz="4" w:space="0" w:color="auto"/>
              <w:left w:val="nil"/>
              <w:bottom w:val="single" w:sz="4" w:space="0" w:color="auto"/>
              <w:right w:val="nil"/>
            </w:tcBorders>
            <w:vAlign w:val="bottom"/>
          </w:tcPr>
          <w:p w14:paraId="0ED66FEC" w14:textId="77777777" w:rsidR="00151D54" w:rsidRPr="00461B25" w:rsidRDefault="00151D54" w:rsidP="00531B6D">
            <w:pPr>
              <w:tabs>
                <w:tab w:val="decimal" w:pos="793"/>
              </w:tabs>
              <w:overflowPunct/>
              <w:autoSpaceDE/>
              <w:autoSpaceDN/>
              <w:adjustRightInd/>
              <w:ind w:left="-106" w:right="-109" w:firstLine="106"/>
              <w:textAlignment w:val="auto"/>
              <w:rPr>
                <w:rFonts w:eastAsia="Cordia New" w:hAnsi="Times New Roman" w:cs="Times New Roman"/>
                <w:b/>
                <w:bCs/>
                <w:sz w:val="22"/>
                <w:szCs w:val="22"/>
              </w:rPr>
            </w:pPr>
            <w:r>
              <w:rPr>
                <w:rFonts w:eastAsia="Cordia New" w:hAnsi="Times New Roman" w:cs="Times New Roman"/>
                <w:b/>
                <w:bCs/>
                <w:sz w:val="22"/>
                <w:szCs w:val="22"/>
              </w:rPr>
              <w:t>107</w:t>
            </w:r>
          </w:p>
        </w:tc>
        <w:tc>
          <w:tcPr>
            <w:tcW w:w="142" w:type="pct"/>
            <w:vAlign w:val="bottom"/>
          </w:tcPr>
          <w:p w14:paraId="53906AF4"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bCs/>
                <w:sz w:val="22"/>
                <w:szCs w:val="22"/>
              </w:rPr>
            </w:pPr>
          </w:p>
        </w:tc>
        <w:tc>
          <w:tcPr>
            <w:tcW w:w="697" w:type="pct"/>
            <w:tcBorders>
              <w:top w:val="single" w:sz="4" w:space="0" w:color="auto"/>
              <w:left w:val="nil"/>
              <w:bottom w:val="single" w:sz="4" w:space="0" w:color="auto"/>
              <w:right w:val="nil"/>
            </w:tcBorders>
            <w:vAlign w:val="bottom"/>
          </w:tcPr>
          <w:p w14:paraId="6663F1A6" w14:textId="77777777" w:rsidR="00151D54" w:rsidRPr="00461B25" w:rsidRDefault="00151D54" w:rsidP="00531B6D">
            <w:pPr>
              <w:tabs>
                <w:tab w:val="decimal" w:pos="886"/>
              </w:tabs>
              <w:overflowPunct/>
              <w:autoSpaceDE/>
              <w:autoSpaceDN/>
              <w:adjustRightInd/>
              <w:ind w:left="-106" w:right="-109" w:firstLine="106"/>
              <w:textAlignment w:val="auto"/>
              <w:rPr>
                <w:rFonts w:eastAsia="Cordia New" w:hAnsi="Times New Roman" w:cs="Times New Roman"/>
                <w:b/>
                <w:bCs/>
                <w:sz w:val="22"/>
                <w:szCs w:val="22"/>
              </w:rPr>
            </w:pPr>
            <w:r w:rsidRPr="00461B25">
              <w:rPr>
                <w:rFonts w:eastAsia="Cordia New" w:hAnsi="Times New Roman" w:cs="Times New Roman"/>
                <w:b/>
                <w:bCs/>
                <w:sz w:val="22"/>
                <w:szCs w:val="22"/>
              </w:rPr>
              <w:t>(</w:t>
            </w:r>
            <w:r>
              <w:rPr>
                <w:rFonts w:eastAsia="Cordia New" w:hAnsi="Times New Roman" w:cs="Times New Roman"/>
                <w:b/>
                <w:bCs/>
                <w:sz w:val="22"/>
                <w:szCs w:val="22"/>
              </w:rPr>
              <w:t>14</w:t>
            </w:r>
            <w:r w:rsidRPr="00461B25">
              <w:rPr>
                <w:rFonts w:eastAsia="Cordia New" w:hAnsi="Times New Roman" w:cs="Times New Roman"/>
                <w:b/>
                <w:bCs/>
                <w:sz w:val="22"/>
                <w:szCs w:val="22"/>
              </w:rPr>
              <w:t>)</w:t>
            </w:r>
          </w:p>
        </w:tc>
        <w:tc>
          <w:tcPr>
            <w:tcW w:w="142" w:type="pct"/>
            <w:vAlign w:val="bottom"/>
          </w:tcPr>
          <w:p w14:paraId="233A536F"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bCs/>
                <w:sz w:val="22"/>
                <w:szCs w:val="22"/>
              </w:rPr>
            </w:pPr>
          </w:p>
        </w:tc>
        <w:tc>
          <w:tcPr>
            <w:tcW w:w="751" w:type="pct"/>
            <w:tcBorders>
              <w:top w:val="single" w:sz="4" w:space="0" w:color="auto"/>
              <w:bottom w:val="single" w:sz="4" w:space="0" w:color="auto"/>
            </w:tcBorders>
            <w:vAlign w:val="bottom"/>
          </w:tcPr>
          <w:p w14:paraId="0F9F92E8" w14:textId="77777777" w:rsidR="00151D54" w:rsidRPr="00461B25" w:rsidRDefault="00151D54" w:rsidP="00531B6D">
            <w:pPr>
              <w:tabs>
                <w:tab w:val="decimal" w:pos="706"/>
              </w:tabs>
              <w:overflowPunct/>
              <w:autoSpaceDE/>
              <w:autoSpaceDN/>
              <w:adjustRightInd/>
              <w:ind w:left="-106" w:right="-109" w:firstLine="106"/>
              <w:textAlignment w:val="auto"/>
              <w:rPr>
                <w:rFonts w:hAnsi="Times New Roman" w:cs="Times New Roman"/>
                <w:b/>
                <w:bCs/>
                <w:sz w:val="22"/>
                <w:szCs w:val="22"/>
              </w:rPr>
            </w:pPr>
            <w:r w:rsidRPr="00461B25">
              <w:rPr>
                <w:rFonts w:hAnsi="Times New Roman" w:cs="Times New Roman"/>
                <w:b/>
                <w:bCs/>
                <w:sz w:val="22"/>
                <w:szCs w:val="22"/>
              </w:rPr>
              <w:t>-</w:t>
            </w:r>
          </w:p>
        </w:tc>
        <w:tc>
          <w:tcPr>
            <w:tcW w:w="142" w:type="pct"/>
            <w:vAlign w:val="bottom"/>
          </w:tcPr>
          <w:p w14:paraId="77D38FFE"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bCs/>
                <w:sz w:val="22"/>
                <w:szCs w:val="22"/>
              </w:rPr>
            </w:pPr>
          </w:p>
        </w:tc>
        <w:tc>
          <w:tcPr>
            <w:tcW w:w="599" w:type="pct"/>
            <w:tcBorders>
              <w:top w:val="single" w:sz="4" w:space="0" w:color="auto"/>
              <w:left w:val="nil"/>
              <w:bottom w:val="single" w:sz="4" w:space="0" w:color="auto"/>
              <w:right w:val="nil"/>
            </w:tcBorders>
            <w:vAlign w:val="bottom"/>
          </w:tcPr>
          <w:p w14:paraId="0A47E895" w14:textId="77777777" w:rsidR="00151D54" w:rsidRPr="00461B25" w:rsidRDefault="00151D54" w:rsidP="00531B6D">
            <w:pPr>
              <w:tabs>
                <w:tab w:val="decimal" w:pos="710"/>
              </w:tabs>
              <w:overflowPunct/>
              <w:autoSpaceDE/>
              <w:autoSpaceDN/>
              <w:adjustRightInd/>
              <w:ind w:left="-106" w:right="-109" w:firstLine="106"/>
              <w:textAlignment w:val="auto"/>
              <w:rPr>
                <w:rFonts w:eastAsia="Cordia New" w:hAnsi="Times New Roman" w:cs="Times New Roman"/>
                <w:b/>
                <w:bCs/>
                <w:sz w:val="22"/>
                <w:szCs w:val="22"/>
              </w:rPr>
            </w:pPr>
            <w:r>
              <w:rPr>
                <w:rFonts w:eastAsia="Cordia New" w:hAnsi="Times New Roman" w:cs="Times New Roman"/>
                <w:b/>
                <w:bCs/>
                <w:sz w:val="22"/>
                <w:szCs w:val="22"/>
              </w:rPr>
              <w:t>93</w:t>
            </w:r>
          </w:p>
        </w:tc>
      </w:tr>
      <w:tr w:rsidR="00151D54" w:rsidRPr="00461B25" w14:paraId="3CE7B4BF" w14:textId="77777777" w:rsidTr="00531B6D">
        <w:tc>
          <w:tcPr>
            <w:tcW w:w="1931" w:type="pct"/>
            <w:vAlign w:val="bottom"/>
          </w:tcPr>
          <w:p w14:paraId="6837DAEA" w14:textId="77777777" w:rsidR="00151D54" w:rsidRPr="00461B25" w:rsidRDefault="00151D54" w:rsidP="00531B6D">
            <w:pPr>
              <w:overflowPunct/>
              <w:autoSpaceDE/>
              <w:autoSpaceDN/>
              <w:adjustRightInd/>
              <w:jc w:val="both"/>
              <w:textAlignment w:val="auto"/>
              <w:rPr>
                <w:rFonts w:eastAsia="Calibri" w:hAnsi="Times New Roman" w:cs="Times New Roman"/>
                <w:sz w:val="22"/>
                <w:szCs w:val="22"/>
              </w:rPr>
            </w:pPr>
          </w:p>
        </w:tc>
        <w:tc>
          <w:tcPr>
            <w:tcW w:w="596" w:type="pct"/>
            <w:tcBorders>
              <w:top w:val="nil"/>
              <w:left w:val="nil"/>
              <w:right w:val="nil"/>
            </w:tcBorders>
          </w:tcPr>
          <w:p w14:paraId="41D62431"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2" w:type="pct"/>
          </w:tcPr>
          <w:p w14:paraId="4F3735D4"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697" w:type="pct"/>
            <w:tcBorders>
              <w:top w:val="nil"/>
              <w:left w:val="nil"/>
              <w:right w:val="nil"/>
            </w:tcBorders>
          </w:tcPr>
          <w:p w14:paraId="1418F18A"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2" w:type="pct"/>
          </w:tcPr>
          <w:p w14:paraId="1BF707B6"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51" w:type="pct"/>
          </w:tcPr>
          <w:p w14:paraId="6EEF9D04"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2" w:type="pct"/>
          </w:tcPr>
          <w:p w14:paraId="7967A2BA"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599" w:type="pct"/>
            <w:tcBorders>
              <w:top w:val="nil"/>
              <w:left w:val="nil"/>
              <w:right w:val="nil"/>
            </w:tcBorders>
          </w:tcPr>
          <w:p w14:paraId="17DAB894"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r>
      <w:tr w:rsidR="00151D54" w:rsidRPr="00461B25" w14:paraId="4BE6AB6D" w14:textId="77777777" w:rsidTr="00531B6D">
        <w:tc>
          <w:tcPr>
            <w:tcW w:w="1931" w:type="pct"/>
          </w:tcPr>
          <w:p w14:paraId="200DD8F5" w14:textId="77777777" w:rsidR="00151D54" w:rsidRPr="00461B25" w:rsidRDefault="00151D54" w:rsidP="00531B6D">
            <w:pPr>
              <w:overflowPunct/>
              <w:autoSpaceDE/>
              <w:autoSpaceDN/>
              <w:adjustRightInd/>
              <w:jc w:val="both"/>
              <w:textAlignment w:val="auto"/>
              <w:rPr>
                <w:rFonts w:eastAsia="Calibri" w:hAnsi="Times New Roman" w:cs="Times New Roman"/>
                <w:sz w:val="22"/>
                <w:szCs w:val="22"/>
              </w:rPr>
            </w:pPr>
            <w:r w:rsidRPr="00461B25">
              <w:rPr>
                <w:rFonts w:eastAsia="Calibri" w:hAnsi="Times New Roman" w:cs="Times New Roman"/>
                <w:b/>
                <w:bCs/>
                <w:i/>
                <w:iCs/>
                <w:sz w:val="22"/>
                <w:szCs w:val="22"/>
              </w:rPr>
              <w:t>Deferred tax liabilities</w:t>
            </w:r>
          </w:p>
        </w:tc>
        <w:tc>
          <w:tcPr>
            <w:tcW w:w="596" w:type="pct"/>
            <w:tcBorders>
              <w:top w:val="nil"/>
              <w:left w:val="nil"/>
              <w:right w:val="nil"/>
            </w:tcBorders>
          </w:tcPr>
          <w:p w14:paraId="4E48F31D"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2" w:type="pct"/>
          </w:tcPr>
          <w:p w14:paraId="5FA37DA5"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697" w:type="pct"/>
            <w:tcBorders>
              <w:top w:val="nil"/>
              <w:left w:val="nil"/>
              <w:right w:val="nil"/>
            </w:tcBorders>
          </w:tcPr>
          <w:p w14:paraId="1E18022D"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2" w:type="pct"/>
          </w:tcPr>
          <w:p w14:paraId="1A184D05"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51" w:type="pct"/>
          </w:tcPr>
          <w:p w14:paraId="314F7609"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2" w:type="pct"/>
          </w:tcPr>
          <w:p w14:paraId="506FFA1B"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599" w:type="pct"/>
            <w:tcBorders>
              <w:top w:val="nil"/>
              <w:left w:val="nil"/>
              <w:right w:val="nil"/>
            </w:tcBorders>
          </w:tcPr>
          <w:p w14:paraId="72DAB88B"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r>
      <w:tr w:rsidR="00151D54" w:rsidRPr="00461B25" w14:paraId="4686A7E7" w14:textId="77777777" w:rsidTr="00531B6D">
        <w:tc>
          <w:tcPr>
            <w:tcW w:w="1931" w:type="pct"/>
          </w:tcPr>
          <w:p w14:paraId="6B4B430C" w14:textId="77777777" w:rsidR="00151D54" w:rsidRPr="00461B25" w:rsidRDefault="00151D54" w:rsidP="00531B6D">
            <w:pPr>
              <w:overflowPunct/>
              <w:autoSpaceDE/>
              <w:autoSpaceDN/>
              <w:adjustRightInd/>
              <w:jc w:val="both"/>
              <w:textAlignment w:val="auto"/>
              <w:rPr>
                <w:rFonts w:eastAsia="Calibri" w:hAnsi="Times New Roman" w:cs="Times New Roman"/>
                <w:sz w:val="22"/>
                <w:szCs w:val="22"/>
              </w:rPr>
            </w:pPr>
            <w:r w:rsidRPr="00461B25">
              <w:rPr>
                <w:rFonts w:eastAsia="Calibri" w:hAnsi="Times New Roman" w:cs="Times New Roman"/>
                <w:sz w:val="22"/>
                <w:szCs w:val="22"/>
              </w:rPr>
              <w:t>Deferred debenture issuing costs</w:t>
            </w:r>
          </w:p>
        </w:tc>
        <w:tc>
          <w:tcPr>
            <w:tcW w:w="596" w:type="pct"/>
            <w:tcBorders>
              <w:left w:val="nil"/>
              <w:right w:val="nil"/>
            </w:tcBorders>
            <w:vAlign w:val="bottom"/>
          </w:tcPr>
          <w:p w14:paraId="41580404" w14:textId="77777777" w:rsidR="00151D54" w:rsidRPr="00461B25" w:rsidRDefault="00151D54" w:rsidP="00531B6D">
            <w:pPr>
              <w:tabs>
                <w:tab w:val="decimal" w:pos="793"/>
              </w:tabs>
              <w:overflowPunct/>
              <w:autoSpaceDE/>
              <w:autoSpaceDN/>
              <w:adjustRightInd/>
              <w:ind w:left="-106" w:right="-109" w:firstLine="106"/>
              <w:textAlignment w:val="auto"/>
              <w:rPr>
                <w:rFonts w:eastAsia="Cordia New" w:hAnsi="Times New Roman" w:cs="Times New Roman"/>
                <w:b/>
                <w:sz w:val="22"/>
                <w:szCs w:val="22"/>
              </w:rPr>
            </w:pPr>
            <w:r w:rsidRPr="00461B25">
              <w:rPr>
                <w:rFonts w:hAnsi="Times New Roman" w:cs="Times New Roman"/>
                <w:bCs/>
                <w:sz w:val="22"/>
                <w:szCs w:val="22"/>
              </w:rPr>
              <w:t>(1)</w:t>
            </w:r>
          </w:p>
        </w:tc>
        <w:tc>
          <w:tcPr>
            <w:tcW w:w="142" w:type="pct"/>
            <w:vAlign w:val="bottom"/>
          </w:tcPr>
          <w:p w14:paraId="689EF394"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697" w:type="pct"/>
            <w:tcBorders>
              <w:left w:val="nil"/>
              <w:right w:val="nil"/>
            </w:tcBorders>
            <w:vAlign w:val="bottom"/>
          </w:tcPr>
          <w:p w14:paraId="34F364B6" w14:textId="77777777" w:rsidR="00151D54" w:rsidRPr="00461B25" w:rsidRDefault="00151D54" w:rsidP="00531B6D">
            <w:pPr>
              <w:tabs>
                <w:tab w:val="decimal" w:pos="706"/>
              </w:tabs>
              <w:overflowPunct/>
              <w:autoSpaceDE/>
              <w:autoSpaceDN/>
              <w:adjustRightInd/>
              <w:ind w:left="-106" w:right="-109" w:firstLine="106"/>
              <w:textAlignment w:val="auto"/>
              <w:rPr>
                <w:rFonts w:eastAsia="Cordia New" w:hAnsi="Times New Roman" w:cs="Times New Roman"/>
                <w:b/>
                <w:sz w:val="22"/>
                <w:szCs w:val="22"/>
              </w:rPr>
            </w:pPr>
            <w:r w:rsidRPr="00461B25">
              <w:rPr>
                <w:rFonts w:hAnsi="Times New Roman" w:cs="Times New Roman"/>
                <w:bCs/>
                <w:sz w:val="22"/>
                <w:szCs w:val="22"/>
              </w:rPr>
              <w:t>-</w:t>
            </w:r>
          </w:p>
        </w:tc>
        <w:tc>
          <w:tcPr>
            <w:tcW w:w="142" w:type="pct"/>
            <w:vAlign w:val="bottom"/>
          </w:tcPr>
          <w:p w14:paraId="786B5BD4"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51" w:type="pct"/>
            <w:vAlign w:val="bottom"/>
          </w:tcPr>
          <w:p w14:paraId="49AEB952" w14:textId="77777777" w:rsidR="00151D54" w:rsidRPr="00461B25" w:rsidRDefault="00151D54" w:rsidP="00531B6D">
            <w:pPr>
              <w:tabs>
                <w:tab w:val="decimal" w:pos="706"/>
              </w:tabs>
              <w:overflowPunct/>
              <w:autoSpaceDE/>
              <w:autoSpaceDN/>
              <w:adjustRightInd/>
              <w:ind w:left="-106" w:right="-109" w:firstLine="106"/>
              <w:textAlignment w:val="auto"/>
              <w:rPr>
                <w:rFonts w:eastAsia="Cordia New" w:hAnsi="Times New Roman" w:cs="Times New Roman"/>
                <w:b/>
                <w:sz w:val="22"/>
                <w:szCs w:val="22"/>
              </w:rPr>
            </w:pPr>
            <w:r w:rsidRPr="00461B25">
              <w:rPr>
                <w:rFonts w:hAnsi="Times New Roman" w:cs="Times New Roman"/>
                <w:bCs/>
                <w:sz w:val="22"/>
                <w:szCs w:val="22"/>
              </w:rPr>
              <w:t>-</w:t>
            </w:r>
          </w:p>
        </w:tc>
        <w:tc>
          <w:tcPr>
            <w:tcW w:w="142" w:type="pct"/>
            <w:vAlign w:val="bottom"/>
          </w:tcPr>
          <w:p w14:paraId="4F084871"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599" w:type="pct"/>
            <w:tcBorders>
              <w:left w:val="nil"/>
              <w:right w:val="nil"/>
            </w:tcBorders>
            <w:vAlign w:val="bottom"/>
          </w:tcPr>
          <w:p w14:paraId="0BD00619" w14:textId="77777777" w:rsidR="00151D54" w:rsidRPr="00461B25" w:rsidRDefault="00151D54" w:rsidP="00531B6D">
            <w:pPr>
              <w:tabs>
                <w:tab w:val="decimal" w:pos="710"/>
              </w:tabs>
              <w:overflowPunct/>
              <w:autoSpaceDE/>
              <w:autoSpaceDN/>
              <w:adjustRightInd/>
              <w:ind w:left="-106" w:right="-109" w:firstLine="106"/>
              <w:textAlignment w:val="auto"/>
              <w:rPr>
                <w:rFonts w:eastAsia="Cordia New" w:hAnsi="Times New Roman" w:cs="Times New Roman"/>
                <w:b/>
                <w:sz w:val="22"/>
                <w:szCs w:val="22"/>
              </w:rPr>
            </w:pPr>
            <w:r w:rsidRPr="00461B25">
              <w:rPr>
                <w:rFonts w:hAnsi="Times New Roman" w:cs="Times New Roman"/>
                <w:bCs/>
                <w:sz w:val="22"/>
                <w:szCs w:val="22"/>
              </w:rPr>
              <w:t>(1)</w:t>
            </w:r>
          </w:p>
        </w:tc>
      </w:tr>
      <w:tr w:rsidR="00151D54" w:rsidRPr="00461B25" w14:paraId="6FBEA8D4" w14:textId="77777777" w:rsidTr="00531B6D">
        <w:tc>
          <w:tcPr>
            <w:tcW w:w="1931" w:type="pct"/>
          </w:tcPr>
          <w:p w14:paraId="36E412F3" w14:textId="77777777" w:rsidR="00151D54" w:rsidRPr="00461B25" w:rsidRDefault="00151D54" w:rsidP="00531B6D">
            <w:pPr>
              <w:overflowPunct/>
              <w:autoSpaceDE/>
              <w:autoSpaceDN/>
              <w:adjustRightInd/>
              <w:ind w:left="347" w:hanging="347"/>
              <w:textAlignment w:val="auto"/>
              <w:rPr>
                <w:rFonts w:eastAsia="Calibri" w:hAnsi="Times New Roman" w:cs="Times New Roman"/>
                <w:sz w:val="22"/>
                <w:szCs w:val="22"/>
              </w:rPr>
            </w:pPr>
            <w:r w:rsidRPr="00D266A2">
              <w:rPr>
                <w:rFonts w:hAnsi="Times New Roman" w:cs="Times New Roman"/>
                <w:sz w:val="22"/>
                <w:szCs w:val="22"/>
              </w:rPr>
              <w:t>Unrealized gain from i</w:t>
            </w:r>
            <w:r w:rsidRPr="00A45F94">
              <w:rPr>
                <w:rFonts w:hAnsi="Times New Roman" w:cs="Times New Roman"/>
                <w:sz w:val="22"/>
                <w:szCs w:val="22"/>
              </w:rPr>
              <w:t xml:space="preserve">nvestment in equity securities </w:t>
            </w:r>
            <w:r w:rsidRPr="00D266A2">
              <w:rPr>
                <w:rFonts w:hAnsi="Times New Roman" w:cs="Times New Roman"/>
                <w:sz w:val="22"/>
                <w:szCs w:val="22"/>
              </w:rPr>
              <w:t>measured at FVOCI</w:t>
            </w:r>
          </w:p>
        </w:tc>
        <w:tc>
          <w:tcPr>
            <w:tcW w:w="596" w:type="pct"/>
            <w:tcBorders>
              <w:left w:val="nil"/>
              <w:right w:val="nil"/>
            </w:tcBorders>
            <w:vAlign w:val="bottom"/>
          </w:tcPr>
          <w:p w14:paraId="66B7B96F" w14:textId="77777777" w:rsidR="00151D54" w:rsidRPr="00461B25" w:rsidRDefault="00151D54" w:rsidP="00531B6D">
            <w:pPr>
              <w:tabs>
                <w:tab w:val="decimal" w:pos="613"/>
              </w:tabs>
              <w:overflowPunct/>
              <w:autoSpaceDE/>
              <w:autoSpaceDN/>
              <w:adjustRightInd/>
              <w:ind w:left="-106" w:right="-109" w:firstLine="106"/>
              <w:textAlignment w:val="auto"/>
              <w:rPr>
                <w:rFonts w:eastAsia="Cordia New" w:hAnsi="Times New Roman" w:cs="Times New Roman"/>
                <w:b/>
                <w:sz w:val="22"/>
                <w:szCs w:val="22"/>
              </w:rPr>
            </w:pPr>
            <w:r w:rsidRPr="00461B25">
              <w:rPr>
                <w:rFonts w:hAnsi="Times New Roman" w:cs="Times New Roman"/>
                <w:bCs/>
                <w:sz w:val="22"/>
                <w:szCs w:val="22"/>
              </w:rPr>
              <w:t>-</w:t>
            </w:r>
          </w:p>
        </w:tc>
        <w:tc>
          <w:tcPr>
            <w:tcW w:w="142" w:type="pct"/>
            <w:vAlign w:val="bottom"/>
          </w:tcPr>
          <w:p w14:paraId="3151CA44"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697" w:type="pct"/>
            <w:tcBorders>
              <w:left w:val="nil"/>
              <w:right w:val="nil"/>
            </w:tcBorders>
            <w:vAlign w:val="bottom"/>
          </w:tcPr>
          <w:p w14:paraId="29C95E9B" w14:textId="77777777" w:rsidR="00151D54" w:rsidRPr="00461B25" w:rsidRDefault="00151D54" w:rsidP="00531B6D">
            <w:pPr>
              <w:tabs>
                <w:tab w:val="decimal" w:pos="886"/>
              </w:tabs>
              <w:overflowPunct/>
              <w:autoSpaceDE/>
              <w:autoSpaceDN/>
              <w:adjustRightInd/>
              <w:ind w:left="-106" w:right="-109" w:firstLine="106"/>
              <w:textAlignment w:val="auto"/>
              <w:rPr>
                <w:rFonts w:eastAsia="Cordia New" w:hAnsi="Times New Roman" w:cs="Times New Roman"/>
                <w:b/>
                <w:sz w:val="22"/>
                <w:szCs w:val="22"/>
              </w:rPr>
            </w:pPr>
            <w:r w:rsidRPr="00461B25">
              <w:rPr>
                <w:rFonts w:hAnsi="Times New Roman" w:cs="Times New Roman"/>
                <w:bCs/>
                <w:sz w:val="22"/>
                <w:szCs w:val="22"/>
              </w:rPr>
              <w:t>(9</w:t>
            </w:r>
            <w:r>
              <w:rPr>
                <w:rFonts w:hAnsi="Times New Roman" w:cs="Times New Roman"/>
                <w:bCs/>
                <w:sz w:val="22"/>
                <w:szCs w:val="22"/>
              </w:rPr>
              <w:t>3</w:t>
            </w:r>
            <w:r w:rsidRPr="00461B25">
              <w:rPr>
                <w:rFonts w:hAnsi="Times New Roman" w:cs="Times New Roman"/>
                <w:bCs/>
                <w:sz w:val="22"/>
                <w:szCs w:val="22"/>
              </w:rPr>
              <w:t>)</w:t>
            </w:r>
          </w:p>
        </w:tc>
        <w:tc>
          <w:tcPr>
            <w:tcW w:w="142" w:type="pct"/>
            <w:vAlign w:val="bottom"/>
          </w:tcPr>
          <w:p w14:paraId="2D3F3A39"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51" w:type="pct"/>
            <w:vAlign w:val="bottom"/>
          </w:tcPr>
          <w:p w14:paraId="6DA97558" w14:textId="77777777" w:rsidR="00151D54" w:rsidRPr="00461B25" w:rsidRDefault="00151D54" w:rsidP="00531B6D">
            <w:pPr>
              <w:tabs>
                <w:tab w:val="decimal" w:pos="706"/>
              </w:tabs>
              <w:overflowPunct/>
              <w:autoSpaceDE/>
              <w:autoSpaceDN/>
              <w:adjustRightInd/>
              <w:ind w:left="-106" w:right="-109" w:firstLine="106"/>
              <w:textAlignment w:val="auto"/>
              <w:rPr>
                <w:rFonts w:eastAsia="Cordia New" w:hAnsi="Times New Roman" w:cs="Times New Roman"/>
                <w:b/>
                <w:sz w:val="22"/>
                <w:szCs w:val="22"/>
              </w:rPr>
            </w:pPr>
            <w:r w:rsidRPr="00461B25">
              <w:rPr>
                <w:rFonts w:hAnsi="Times New Roman" w:cs="Times New Roman"/>
                <w:bCs/>
                <w:sz w:val="22"/>
                <w:szCs w:val="22"/>
              </w:rPr>
              <w:t>-</w:t>
            </w:r>
          </w:p>
        </w:tc>
        <w:tc>
          <w:tcPr>
            <w:tcW w:w="142" w:type="pct"/>
            <w:vAlign w:val="bottom"/>
          </w:tcPr>
          <w:p w14:paraId="1907AC9A"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599" w:type="pct"/>
            <w:tcBorders>
              <w:left w:val="nil"/>
              <w:right w:val="nil"/>
            </w:tcBorders>
            <w:vAlign w:val="bottom"/>
          </w:tcPr>
          <w:p w14:paraId="56755EB2" w14:textId="77777777" w:rsidR="00151D54" w:rsidRPr="00461B25" w:rsidRDefault="00151D54" w:rsidP="00531B6D">
            <w:pPr>
              <w:tabs>
                <w:tab w:val="decimal" w:pos="710"/>
              </w:tabs>
              <w:overflowPunct/>
              <w:autoSpaceDE/>
              <w:autoSpaceDN/>
              <w:adjustRightInd/>
              <w:ind w:left="-106" w:right="-109" w:firstLine="106"/>
              <w:textAlignment w:val="auto"/>
              <w:rPr>
                <w:rFonts w:eastAsia="Cordia New" w:hAnsi="Times New Roman" w:cs="Times New Roman"/>
                <w:b/>
                <w:sz w:val="22"/>
                <w:szCs w:val="22"/>
              </w:rPr>
            </w:pPr>
            <w:r w:rsidRPr="00461B25">
              <w:rPr>
                <w:rFonts w:hAnsi="Times New Roman" w:cs="Times New Roman"/>
                <w:bCs/>
                <w:sz w:val="22"/>
                <w:szCs w:val="22"/>
              </w:rPr>
              <w:t>(9</w:t>
            </w:r>
            <w:r>
              <w:rPr>
                <w:rFonts w:hAnsi="Times New Roman" w:cs="Times New Roman"/>
                <w:bCs/>
                <w:sz w:val="22"/>
                <w:szCs w:val="22"/>
              </w:rPr>
              <w:t>3</w:t>
            </w:r>
            <w:r w:rsidRPr="00461B25">
              <w:rPr>
                <w:rFonts w:hAnsi="Times New Roman" w:cs="Times New Roman"/>
                <w:bCs/>
                <w:sz w:val="22"/>
                <w:szCs w:val="22"/>
              </w:rPr>
              <w:t>)</w:t>
            </w:r>
          </w:p>
        </w:tc>
      </w:tr>
      <w:tr w:rsidR="00151D54" w:rsidRPr="00461B25" w14:paraId="361257A0" w14:textId="77777777" w:rsidTr="00531B6D">
        <w:tc>
          <w:tcPr>
            <w:tcW w:w="1931" w:type="pct"/>
          </w:tcPr>
          <w:p w14:paraId="005FC8E0" w14:textId="77777777" w:rsidR="00151D54" w:rsidRPr="00461B25" w:rsidRDefault="00151D54" w:rsidP="00531B6D">
            <w:pPr>
              <w:overflowPunct/>
              <w:autoSpaceDE/>
              <w:autoSpaceDN/>
              <w:adjustRightInd/>
              <w:ind w:left="347" w:hanging="347"/>
              <w:textAlignment w:val="auto"/>
              <w:rPr>
                <w:rFonts w:eastAsia="Calibri" w:hAnsi="Times New Roman" w:cs="Times New Roman"/>
                <w:sz w:val="22"/>
                <w:szCs w:val="22"/>
              </w:rPr>
            </w:pPr>
            <w:r w:rsidRPr="00461B25">
              <w:rPr>
                <w:rFonts w:hAnsi="Times New Roman" w:cs="Times New Roman"/>
                <w:sz w:val="22"/>
                <w:szCs w:val="22"/>
              </w:rPr>
              <w:t>Gain on fair value of investment properties</w:t>
            </w:r>
          </w:p>
        </w:tc>
        <w:tc>
          <w:tcPr>
            <w:tcW w:w="596" w:type="pct"/>
            <w:tcBorders>
              <w:left w:val="nil"/>
              <w:bottom w:val="single" w:sz="4" w:space="0" w:color="auto"/>
              <w:right w:val="nil"/>
            </w:tcBorders>
            <w:vAlign w:val="bottom"/>
          </w:tcPr>
          <w:p w14:paraId="75A9F697" w14:textId="77777777" w:rsidR="00151D54" w:rsidRPr="00461B25" w:rsidRDefault="00151D54" w:rsidP="00531B6D">
            <w:pPr>
              <w:tabs>
                <w:tab w:val="decimal" w:pos="793"/>
              </w:tabs>
              <w:overflowPunct/>
              <w:autoSpaceDE/>
              <w:autoSpaceDN/>
              <w:adjustRightInd/>
              <w:ind w:left="-106" w:right="-109" w:firstLine="106"/>
              <w:textAlignment w:val="auto"/>
              <w:rPr>
                <w:rFonts w:eastAsia="Cordia New" w:hAnsi="Times New Roman" w:cs="Times New Roman"/>
                <w:b/>
                <w:sz w:val="22"/>
                <w:szCs w:val="22"/>
              </w:rPr>
            </w:pPr>
            <w:r w:rsidRPr="00461B25">
              <w:rPr>
                <w:rFonts w:hAnsi="Times New Roman" w:cs="Times New Roman"/>
                <w:bCs/>
                <w:sz w:val="22"/>
                <w:szCs w:val="22"/>
              </w:rPr>
              <w:t>(1,427)</w:t>
            </w:r>
          </w:p>
        </w:tc>
        <w:tc>
          <w:tcPr>
            <w:tcW w:w="142" w:type="pct"/>
            <w:vAlign w:val="bottom"/>
          </w:tcPr>
          <w:p w14:paraId="1465E80F"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697" w:type="pct"/>
            <w:tcBorders>
              <w:left w:val="nil"/>
              <w:bottom w:val="single" w:sz="4" w:space="0" w:color="auto"/>
              <w:right w:val="nil"/>
            </w:tcBorders>
            <w:vAlign w:val="bottom"/>
          </w:tcPr>
          <w:p w14:paraId="24844A36" w14:textId="77777777" w:rsidR="00151D54" w:rsidRPr="00461B25" w:rsidRDefault="00151D54" w:rsidP="00531B6D">
            <w:pPr>
              <w:tabs>
                <w:tab w:val="decimal" w:pos="886"/>
              </w:tabs>
              <w:overflowPunct/>
              <w:autoSpaceDE/>
              <w:autoSpaceDN/>
              <w:adjustRightInd/>
              <w:ind w:left="-106" w:right="-109" w:firstLine="106"/>
              <w:textAlignment w:val="auto"/>
              <w:rPr>
                <w:rFonts w:eastAsia="Cordia New" w:hAnsi="Times New Roman" w:cs="Times New Roman"/>
                <w:b/>
                <w:sz w:val="22"/>
                <w:szCs w:val="22"/>
              </w:rPr>
            </w:pPr>
            <w:r w:rsidRPr="00461B25">
              <w:rPr>
                <w:rFonts w:hAnsi="Times New Roman" w:cs="Times New Roman"/>
                <w:bCs/>
                <w:sz w:val="22"/>
                <w:szCs w:val="22"/>
              </w:rPr>
              <w:t>(</w:t>
            </w:r>
            <w:r>
              <w:rPr>
                <w:rFonts w:hAnsi="Times New Roman" w:cs="Times New Roman"/>
                <w:bCs/>
                <w:sz w:val="22"/>
                <w:szCs w:val="22"/>
              </w:rPr>
              <w:t>8</w:t>
            </w:r>
            <w:r w:rsidRPr="00461B25">
              <w:rPr>
                <w:rFonts w:hAnsi="Times New Roman" w:cs="Times New Roman"/>
                <w:bCs/>
                <w:sz w:val="22"/>
                <w:szCs w:val="22"/>
              </w:rPr>
              <w:t>)</w:t>
            </w:r>
          </w:p>
        </w:tc>
        <w:tc>
          <w:tcPr>
            <w:tcW w:w="142" w:type="pct"/>
            <w:vAlign w:val="bottom"/>
          </w:tcPr>
          <w:p w14:paraId="021FCD64"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51" w:type="pct"/>
            <w:tcBorders>
              <w:bottom w:val="single" w:sz="4" w:space="0" w:color="auto"/>
            </w:tcBorders>
            <w:vAlign w:val="bottom"/>
          </w:tcPr>
          <w:p w14:paraId="19172BA7" w14:textId="77777777" w:rsidR="00151D54" w:rsidRPr="00461B25" w:rsidRDefault="00151D54" w:rsidP="00531B6D">
            <w:pPr>
              <w:tabs>
                <w:tab w:val="decimal" w:pos="706"/>
              </w:tabs>
              <w:overflowPunct/>
              <w:autoSpaceDE/>
              <w:autoSpaceDN/>
              <w:adjustRightInd/>
              <w:ind w:left="-106" w:right="-109" w:firstLine="106"/>
              <w:textAlignment w:val="auto"/>
              <w:rPr>
                <w:rFonts w:eastAsia="Cordia New" w:hAnsi="Times New Roman" w:cs="Times New Roman"/>
                <w:b/>
                <w:sz w:val="22"/>
                <w:szCs w:val="22"/>
              </w:rPr>
            </w:pPr>
            <w:r w:rsidRPr="00461B25">
              <w:rPr>
                <w:rFonts w:hAnsi="Times New Roman" w:cs="Times New Roman"/>
                <w:bCs/>
                <w:sz w:val="22"/>
                <w:szCs w:val="22"/>
              </w:rPr>
              <w:t>-</w:t>
            </w:r>
          </w:p>
        </w:tc>
        <w:tc>
          <w:tcPr>
            <w:tcW w:w="142" w:type="pct"/>
            <w:vAlign w:val="bottom"/>
          </w:tcPr>
          <w:p w14:paraId="28F27399"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599" w:type="pct"/>
            <w:tcBorders>
              <w:left w:val="nil"/>
              <w:bottom w:val="single" w:sz="4" w:space="0" w:color="auto"/>
              <w:right w:val="nil"/>
            </w:tcBorders>
            <w:vAlign w:val="bottom"/>
          </w:tcPr>
          <w:p w14:paraId="78497B76" w14:textId="77777777" w:rsidR="00151D54" w:rsidRPr="00461B25" w:rsidRDefault="00151D54" w:rsidP="00531B6D">
            <w:pPr>
              <w:tabs>
                <w:tab w:val="decimal" w:pos="710"/>
              </w:tabs>
              <w:overflowPunct/>
              <w:autoSpaceDE/>
              <w:autoSpaceDN/>
              <w:adjustRightInd/>
              <w:ind w:left="-106" w:right="-109" w:firstLine="106"/>
              <w:textAlignment w:val="auto"/>
              <w:rPr>
                <w:rFonts w:eastAsia="Cordia New" w:hAnsi="Times New Roman" w:cs="Times New Roman"/>
                <w:b/>
                <w:sz w:val="22"/>
                <w:szCs w:val="22"/>
              </w:rPr>
            </w:pPr>
            <w:r w:rsidRPr="00461B25">
              <w:rPr>
                <w:rFonts w:hAnsi="Times New Roman" w:cs="Times New Roman"/>
                <w:bCs/>
                <w:sz w:val="22"/>
                <w:szCs w:val="22"/>
              </w:rPr>
              <w:t>(1,</w:t>
            </w:r>
            <w:r>
              <w:rPr>
                <w:rFonts w:hAnsi="Times New Roman" w:cs="Times New Roman"/>
                <w:bCs/>
                <w:sz w:val="22"/>
                <w:szCs w:val="22"/>
              </w:rPr>
              <w:t>505</w:t>
            </w:r>
            <w:r w:rsidRPr="00461B25">
              <w:rPr>
                <w:rFonts w:hAnsi="Times New Roman" w:cs="Times New Roman"/>
                <w:bCs/>
                <w:sz w:val="22"/>
                <w:szCs w:val="22"/>
              </w:rPr>
              <w:t>)</w:t>
            </w:r>
          </w:p>
        </w:tc>
      </w:tr>
      <w:tr w:rsidR="00151D54" w:rsidRPr="00461B25" w14:paraId="344B2765" w14:textId="77777777" w:rsidTr="00531B6D">
        <w:tc>
          <w:tcPr>
            <w:tcW w:w="1931" w:type="pct"/>
          </w:tcPr>
          <w:p w14:paraId="78B87568" w14:textId="77777777" w:rsidR="00151D54" w:rsidRPr="00461B25" w:rsidRDefault="00151D54" w:rsidP="00531B6D">
            <w:pPr>
              <w:overflowPunct/>
              <w:autoSpaceDE/>
              <w:autoSpaceDN/>
              <w:adjustRightInd/>
              <w:jc w:val="both"/>
              <w:textAlignment w:val="auto"/>
              <w:rPr>
                <w:rFonts w:eastAsia="Calibri" w:hAnsi="Times New Roman" w:cs="Times New Roman"/>
                <w:sz w:val="22"/>
                <w:szCs w:val="22"/>
              </w:rPr>
            </w:pPr>
            <w:r w:rsidRPr="00461B25">
              <w:rPr>
                <w:rFonts w:eastAsia="Calibri" w:hAnsi="Times New Roman" w:cs="Times New Roman"/>
                <w:b/>
                <w:bCs/>
                <w:sz w:val="22"/>
                <w:szCs w:val="22"/>
              </w:rPr>
              <w:t>Total</w:t>
            </w:r>
          </w:p>
        </w:tc>
        <w:tc>
          <w:tcPr>
            <w:tcW w:w="596" w:type="pct"/>
            <w:tcBorders>
              <w:top w:val="single" w:sz="4" w:space="0" w:color="auto"/>
              <w:left w:val="nil"/>
              <w:bottom w:val="single" w:sz="4" w:space="0" w:color="auto"/>
              <w:right w:val="nil"/>
            </w:tcBorders>
            <w:vAlign w:val="bottom"/>
          </w:tcPr>
          <w:p w14:paraId="577D0047" w14:textId="77777777" w:rsidR="00151D54" w:rsidRPr="00461B25" w:rsidRDefault="00151D54" w:rsidP="00531B6D">
            <w:pPr>
              <w:tabs>
                <w:tab w:val="decimal" w:pos="793"/>
              </w:tabs>
              <w:overflowPunct/>
              <w:autoSpaceDE/>
              <w:autoSpaceDN/>
              <w:adjustRightInd/>
              <w:ind w:left="-106" w:right="-109" w:firstLine="106"/>
              <w:textAlignment w:val="auto"/>
              <w:rPr>
                <w:rFonts w:eastAsia="Cordia New" w:hAnsi="Times New Roman" w:cs="Times New Roman"/>
                <w:b/>
                <w:sz w:val="22"/>
                <w:szCs w:val="22"/>
              </w:rPr>
            </w:pPr>
            <w:r w:rsidRPr="00461B25">
              <w:rPr>
                <w:rFonts w:hAnsi="Times New Roman" w:cs="Times New Roman"/>
                <w:b/>
                <w:sz w:val="22"/>
                <w:szCs w:val="22"/>
              </w:rPr>
              <w:t>(1,428)</w:t>
            </w:r>
          </w:p>
        </w:tc>
        <w:tc>
          <w:tcPr>
            <w:tcW w:w="142" w:type="pct"/>
            <w:vAlign w:val="bottom"/>
          </w:tcPr>
          <w:p w14:paraId="71809A67"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697" w:type="pct"/>
            <w:tcBorders>
              <w:top w:val="single" w:sz="4" w:space="0" w:color="auto"/>
              <w:left w:val="nil"/>
              <w:bottom w:val="single" w:sz="4" w:space="0" w:color="auto"/>
              <w:right w:val="nil"/>
            </w:tcBorders>
            <w:vAlign w:val="bottom"/>
          </w:tcPr>
          <w:p w14:paraId="6DB04FDC" w14:textId="77777777" w:rsidR="00151D54" w:rsidRPr="00461B25" w:rsidRDefault="00151D54" w:rsidP="00531B6D">
            <w:pPr>
              <w:tabs>
                <w:tab w:val="decimal" w:pos="886"/>
              </w:tabs>
              <w:overflowPunct/>
              <w:autoSpaceDE/>
              <w:autoSpaceDN/>
              <w:adjustRightInd/>
              <w:ind w:left="-106" w:right="-109" w:firstLine="106"/>
              <w:textAlignment w:val="auto"/>
              <w:rPr>
                <w:rFonts w:eastAsia="Cordia New" w:hAnsi="Times New Roman" w:cs="Times New Roman"/>
                <w:b/>
                <w:sz w:val="22"/>
                <w:szCs w:val="22"/>
              </w:rPr>
            </w:pPr>
            <w:r w:rsidRPr="00461B25">
              <w:rPr>
                <w:rFonts w:hAnsi="Times New Roman" w:cs="Times New Roman"/>
                <w:b/>
                <w:sz w:val="22"/>
                <w:szCs w:val="22"/>
              </w:rPr>
              <w:t>(1</w:t>
            </w:r>
            <w:r>
              <w:rPr>
                <w:rFonts w:hAnsi="Times New Roman" w:cs="Times New Roman"/>
                <w:b/>
                <w:sz w:val="22"/>
                <w:szCs w:val="22"/>
              </w:rPr>
              <w:t>01</w:t>
            </w:r>
            <w:r w:rsidRPr="00461B25">
              <w:rPr>
                <w:rFonts w:hAnsi="Times New Roman" w:cs="Times New Roman"/>
                <w:b/>
                <w:sz w:val="22"/>
                <w:szCs w:val="22"/>
              </w:rPr>
              <w:t>)</w:t>
            </w:r>
          </w:p>
        </w:tc>
        <w:tc>
          <w:tcPr>
            <w:tcW w:w="142" w:type="pct"/>
            <w:vAlign w:val="bottom"/>
          </w:tcPr>
          <w:p w14:paraId="1FF4A13C"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51" w:type="pct"/>
            <w:tcBorders>
              <w:top w:val="single" w:sz="4" w:space="0" w:color="auto"/>
              <w:bottom w:val="single" w:sz="4" w:space="0" w:color="auto"/>
            </w:tcBorders>
            <w:vAlign w:val="bottom"/>
          </w:tcPr>
          <w:p w14:paraId="06DA4D72" w14:textId="77777777" w:rsidR="00151D54" w:rsidRPr="00461B25" w:rsidRDefault="00151D54" w:rsidP="00531B6D">
            <w:pPr>
              <w:tabs>
                <w:tab w:val="decimal" w:pos="706"/>
              </w:tabs>
              <w:overflowPunct/>
              <w:autoSpaceDE/>
              <w:autoSpaceDN/>
              <w:adjustRightInd/>
              <w:ind w:left="-106" w:right="-109" w:firstLine="106"/>
              <w:textAlignment w:val="auto"/>
              <w:rPr>
                <w:rFonts w:eastAsia="Cordia New" w:hAnsi="Times New Roman" w:cs="Times New Roman"/>
                <w:b/>
                <w:sz w:val="22"/>
                <w:szCs w:val="22"/>
              </w:rPr>
            </w:pPr>
            <w:r w:rsidRPr="00461B25">
              <w:rPr>
                <w:rFonts w:hAnsi="Times New Roman" w:cs="Times New Roman"/>
                <w:b/>
                <w:sz w:val="22"/>
                <w:szCs w:val="22"/>
              </w:rPr>
              <w:t>-</w:t>
            </w:r>
          </w:p>
        </w:tc>
        <w:tc>
          <w:tcPr>
            <w:tcW w:w="142" w:type="pct"/>
            <w:vAlign w:val="bottom"/>
          </w:tcPr>
          <w:p w14:paraId="7FD9CF4C"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599" w:type="pct"/>
            <w:tcBorders>
              <w:top w:val="single" w:sz="4" w:space="0" w:color="auto"/>
              <w:left w:val="nil"/>
              <w:bottom w:val="single" w:sz="4" w:space="0" w:color="auto"/>
              <w:right w:val="nil"/>
            </w:tcBorders>
            <w:vAlign w:val="bottom"/>
          </w:tcPr>
          <w:p w14:paraId="61F2A259" w14:textId="77777777" w:rsidR="00151D54" w:rsidRPr="00461B25" w:rsidRDefault="00151D54" w:rsidP="00531B6D">
            <w:pPr>
              <w:tabs>
                <w:tab w:val="decimal" w:pos="710"/>
              </w:tabs>
              <w:overflowPunct/>
              <w:autoSpaceDE/>
              <w:autoSpaceDN/>
              <w:adjustRightInd/>
              <w:ind w:left="-106" w:right="-109" w:firstLine="106"/>
              <w:textAlignment w:val="auto"/>
              <w:rPr>
                <w:rFonts w:eastAsia="Cordia New" w:hAnsi="Times New Roman" w:cs="Times New Roman"/>
                <w:b/>
                <w:sz w:val="22"/>
                <w:szCs w:val="22"/>
              </w:rPr>
            </w:pPr>
            <w:r w:rsidRPr="00461B25">
              <w:rPr>
                <w:rFonts w:hAnsi="Times New Roman" w:cs="Times New Roman"/>
                <w:b/>
                <w:sz w:val="22"/>
                <w:szCs w:val="22"/>
              </w:rPr>
              <w:t>(1,5</w:t>
            </w:r>
            <w:r>
              <w:rPr>
                <w:rFonts w:hAnsi="Times New Roman" w:cs="Times New Roman"/>
                <w:b/>
                <w:sz w:val="22"/>
                <w:szCs w:val="22"/>
              </w:rPr>
              <w:t>99</w:t>
            </w:r>
            <w:r w:rsidRPr="00461B25">
              <w:rPr>
                <w:rFonts w:hAnsi="Times New Roman" w:cs="Times New Roman"/>
                <w:b/>
                <w:sz w:val="22"/>
                <w:szCs w:val="22"/>
              </w:rPr>
              <w:t>)</w:t>
            </w:r>
          </w:p>
        </w:tc>
      </w:tr>
      <w:tr w:rsidR="00151D54" w:rsidRPr="00461B25" w14:paraId="492AC4F0" w14:textId="77777777" w:rsidTr="00531B6D">
        <w:tc>
          <w:tcPr>
            <w:tcW w:w="1931" w:type="pct"/>
          </w:tcPr>
          <w:p w14:paraId="42331938" w14:textId="77777777" w:rsidR="00151D54" w:rsidRPr="00461B25" w:rsidRDefault="00151D54" w:rsidP="00531B6D">
            <w:pPr>
              <w:overflowPunct/>
              <w:autoSpaceDE/>
              <w:autoSpaceDN/>
              <w:adjustRightInd/>
              <w:jc w:val="both"/>
              <w:textAlignment w:val="auto"/>
              <w:rPr>
                <w:rFonts w:eastAsia="Calibri" w:hAnsi="Times New Roman" w:cs="Times New Roman"/>
                <w:sz w:val="22"/>
                <w:szCs w:val="22"/>
              </w:rPr>
            </w:pPr>
          </w:p>
        </w:tc>
        <w:tc>
          <w:tcPr>
            <w:tcW w:w="596" w:type="pct"/>
            <w:tcBorders>
              <w:top w:val="single" w:sz="4" w:space="0" w:color="auto"/>
              <w:left w:val="nil"/>
              <w:right w:val="nil"/>
            </w:tcBorders>
            <w:vAlign w:val="bottom"/>
          </w:tcPr>
          <w:p w14:paraId="3D5B56C8"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2" w:type="pct"/>
            <w:vAlign w:val="bottom"/>
          </w:tcPr>
          <w:p w14:paraId="741CFD89"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697" w:type="pct"/>
            <w:tcBorders>
              <w:top w:val="single" w:sz="4" w:space="0" w:color="auto"/>
              <w:left w:val="nil"/>
              <w:right w:val="nil"/>
            </w:tcBorders>
            <w:vAlign w:val="bottom"/>
          </w:tcPr>
          <w:p w14:paraId="17376A88"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2" w:type="pct"/>
            <w:vAlign w:val="bottom"/>
          </w:tcPr>
          <w:p w14:paraId="43FE9D53"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51" w:type="pct"/>
            <w:tcBorders>
              <w:top w:val="single" w:sz="4" w:space="0" w:color="auto"/>
            </w:tcBorders>
            <w:vAlign w:val="bottom"/>
          </w:tcPr>
          <w:p w14:paraId="19E662A7"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2" w:type="pct"/>
            <w:vAlign w:val="bottom"/>
          </w:tcPr>
          <w:p w14:paraId="366370EB"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599" w:type="pct"/>
            <w:tcBorders>
              <w:top w:val="single" w:sz="4" w:space="0" w:color="auto"/>
              <w:left w:val="nil"/>
              <w:right w:val="nil"/>
            </w:tcBorders>
            <w:vAlign w:val="bottom"/>
          </w:tcPr>
          <w:p w14:paraId="1FEFAF74"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r>
      <w:tr w:rsidR="00151D54" w:rsidRPr="00461B25" w14:paraId="6123E7ED" w14:textId="77777777" w:rsidTr="00531B6D">
        <w:tc>
          <w:tcPr>
            <w:tcW w:w="1931" w:type="pct"/>
          </w:tcPr>
          <w:p w14:paraId="08D21630" w14:textId="77777777" w:rsidR="00151D54" w:rsidRPr="00461B25" w:rsidRDefault="00151D54" w:rsidP="00531B6D">
            <w:pPr>
              <w:overflowPunct/>
              <w:autoSpaceDE/>
              <w:autoSpaceDN/>
              <w:adjustRightInd/>
              <w:jc w:val="both"/>
              <w:textAlignment w:val="auto"/>
              <w:rPr>
                <w:rFonts w:eastAsia="Calibri" w:hAnsi="Times New Roman" w:cs="Times New Roman"/>
                <w:sz w:val="22"/>
                <w:szCs w:val="22"/>
              </w:rPr>
            </w:pPr>
            <w:r w:rsidRPr="00461B25">
              <w:rPr>
                <w:rFonts w:eastAsia="Calibri" w:hAnsi="Times New Roman" w:cs="Times New Roman"/>
                <w:b/>
                <w:bCs/>
                <w:sz w:val="22"/>
                <w:szCs w:val="22"/>
              </w:rPr>
              <w:t>Net</w:t>
            </w:r>
          </w:p>
        </w:tc>
        <w:tc>
          <w:tcPr>
            <w:tcW w:w="596" w:type="pct"/>
            <w:tcBorders>
              <w:left w:val="nil"/>
              <w:bottom w:val="double" w:sz="4" w:space="0" w:color="auto"/>
              <w:right w:val="nil"/>
            </w:tcBorders>
            <w:vAlign w:val="bottom"/>
          </w:tcPr>
          <w:p w14:paraId="7EA9F198" w14:textId="77777777" w:rsidR="00151D54" w:rsidRPr="00461B25" w:rsidRDefault="00151D54" w:rsidP="00531B6D">
            <w:pPr>
              <w:tabs>
                <w:tab w:val="decimal" w:pos="793"/>
              </w:tabs>
              <w:overflowPunct/>
              <w:autoSpaceDE/>
              <w:autoSpaceDN/>
              <w:adjustRightInd/>
              <w:ind w:left="-106" w:right="-109" w:firstLine="106"/>
              <w:textAlignment w:val="auto"/>
              <w:rPr>
                <w:rFonts w:eastAsia="Cordia New" w:hAnsi="Times New Roman" w:cs="Times New Roman"/>
                <w:b/>
                <w:sz w:val="22"/>
                <w:szCs w:val="22"/>
              </w:rPr>
            </w:pPr>
            <w:r w:rsidRPr="00461B25">
              <w:rPr>
                <w:rFonts w:hAnsi="Times New Roman" w:cs="Times New Roman"/>
                <w:b/>
                <w:sz w:val="22"/>
                <w:szCs w:val="22"/>
              </w:rPr>
              <w:t>(1,391)</w:t>
            </w:r>
          </w:p>
        </w:tc>
        <w:tc>
          <w:tcPr>
            <w:tcW w:w="142" w:type="pct"/>
            <w:vAlign w:val="bottom"/>
          </w:tcPr>
          <w:p w14:paraId="58A66355"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697" w:type="pct"/>
            <w:tcBorders>
              <w:left w:val="nil"/>
              <w:bottom w:val="double" w:sz="4" w:space="0" w:color="auto"/>
              <w:right w:val="nil"/>
            </w:tcBorders>
            <w:vAlign w:val="bottom"/>
          </w:tcPr>
          <w:p w14:paraId="023D8B53" w14:textId="77777777" w:rsidR="00151D54" w:rsidRPr="00461B25" w:rsidRDefault="00151D54" w:rsidP="00531B6D">
            <w:pPr>
              <w:tabs>
                <w:tab w:val="decimal" w:pos="886"/>
              </w:tabs>
              <w:overflowPunct/>
              <w:autoSpaceDE/>
              <w:autoSpaceDN/>
              <w:adjustRightInd/>
              <w:ind w:left="-106" w:right="-109" w:firstLine="106"/>
              <w:textAlignment w:val="auto"/>
              <w:rPr>
                <w:rFonts w:eastAsia="Cordia New" w:hAnsi="Times New Roman" w:cs="Times New Roman"/>
                <w:b/>
                <w:sz w:val="22"/>
                <w:szCs w:val="22"/>
              </w:rPr>
            </w:pPr>
            <w:r w:rsidRPr="00461B25">
              <w:rPr>
                <w:rFonts w:hAnsi="Times New Roman" w:cs="Times New Roman"/>
                <w:b/>
                <w:sz w:val="22"/>
                <w:szCs w:val="22"/>
              </w:rPr>
              <w:t>(1</w:t>
            </w:r>
            <w:r>
              <w:rPr>
                <w:rFonts w:hAnsi="Times New Roman" w:cs="Times New Roman"/>
                <w:b/>
                <w:sz w:val="22"/>
                <w:szCs w:val="22"/>
              </w:rPr>
              <w:t>15</w:t>
            </w:r>
            <w:r w:rsidRPr="00461B25">
              <w:rPr>
                <w:rFonts w:hAnsi="Times New Roman" w:cs="Times New Roman"/>
                <w:b/>
                <w:sz w:val="22"/>
                <w:szCs w:val="22"/>
              </w:rPr>
              <w:t>)</w:t>
            </w:r>
          </w:p>
        </w:tc>
        <w:tc>
          <w:tcPr>
            <w:tcW w:w="142" w:type="pct"/>
            <w:vAlign w:val="bottom"/>
          </w:tcPr>
          <w:p w14:paraId="0E16A1A8"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51" w:type="pct"/>
            <w:tcBorders>
              <w:bottom w:val="double" w:sz="4" w:space="0" w:color="auto"/>
            </w:tcBorders>
            <w:vAlign w:val="bottom"/>
          </w:tcPr>
          <w:p w14:paraId="15446DD9" w14:textId="77777777" w:rsidR="00151D54" w:rsidRPr="00461B25" w:rsidRDefault="00151D54" w:rsidP="00531B6D">
            <w:pPr>
              <w:tabs>
                <w:tab w:val="decimal" w:pos="706"/>
              </w:tabs>
              <w:overflowPunct/>
              <w:autoSpaceDE/>
              <w:autoSpaceDN/>
              <w:adjustRightInd/>
              <w:ind w:left="-106" w:right="-109" w:firstLine="106"/>
              <w:textAlignment w:val="auto"/>
              <w:rPr>
                <w:rFonts w:eastAsia="Cordia New" w:hAnsi="Times New Roman" w:cs="Times New Roman"/>
                <w:b/>
                <w:sz w:val="22"/>
                <w:szCs w:val="22"/>
              </w:rPr>
            </w:pPr>
            <w:r w:rsidRPr="00461B25">
              <w:rPr>
                <w:rFonts w:hAnsi="Times New Roman" w:cs="Times New Roman"/>
                <w:b/>
                <w:sz w:val="22"/>
                <w:szCs w:val="22"/>
              </w:rPr>
              <w:t>-</w:t>
            </w:r>
          </w:p>
        </w:tc>
        <w:tc>
          <w:tcPr>
            <w:tcW w:w="142" w:type="pct"/>
            <w:vAlign w:val="bottom"/>
          </w:tcPr>
          <w:p w14:paraId="7D36D0B4"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599" w:type="pct"/>
            <w:tcBorders>
              <w:left w:val="nil"/>
              <w:bottom w:val="double" w:sz="4" w:space="0" w:color="auto"/>
              <w:right w:val="nil"/>
            </w:tcBorders>
            <w:vAlign w:val="bottom"/>
          </w:tcPr>
          <w:p w14:paraId="3AF19668" w14:textId="77777777" w:rsidR="00151D54" w:rsidRPr="00461B25" w:rsidRDefault="00151D54" w:rsidP="00531B6D">
            <w:pPr>
              <w:tabs>
                <w:tab w:val="decimal" w:pos="710"/>
              </w:tabs>
              <w:overflowPunct/>
              <w:autoSpaceDE/>
              <w:autoSpaceDN/>
              <w:adjustRightInd/>
              <w:ind w:left="-106" w:right="-109" w:firstLine="106"/>
              <w:textAlignment w:val="auto"/>
              <w:rPr>
                <w:rFonts w:eastAsia="Cordia New" w:hAnsi="Times New Roman" w:cs="Times New Roman"/>
                <w:b/>
                <w:sz w:val="22"/>
                <w:szCs w:val="22"/>
              </w:rPr>
            </w:pPr>
            <w:r w:rsidRPr="00461B25">
              <w:rPr>
                <w:rFonts w:hAnsi="Times New Roman" w:cs="Times New Roman"/>
                <w:b/>
                <w:sz w:val="22"/>
                <w:szCs w:val="22"/>
              </w:rPr>
              <w:t>(1,5</w:t>
            </w:r>
            <w:r>
              <w:rPr>
                <w:rFonts w:hAnsi="Times New Roman" w:cs="Times New Roman"/>
                <w:b/>
                <w:sz w:val="22"/>
                <w:szCs w:val="22"/>
              </w:rPr>
              <w:t>06</w:t>
            </w:r>
            <w:r w:rsidRPr="00461B25">
              <w:rPr>
                <w:rFonts w:hAnsi="Times New Roman" w:cs="Times New Roman"/>
                <w:b/>
                <w:sz w:val="22"/>
                <w:szCs w:val="22"/>
              </w:rPr>
              <w:t>)</w:t>
            </w:r>
          </w:p>
        </w:tc>
      </w:tr>
    </w:tbl>
    <w:p w14:paraId="39854843" w14:textId="77777777" w:rsidR="00151D54" w:rsidRPr="00461B25" w:rsidRDefault="00151D54" w:rsidP="00151D54">
      <w:pPr>
        <w:overflowPunct/>
        <w:autoSpaceDE/>
        <w:autoSpaceDN/>
        <w:adjustRightInd/>
        <w:textAlignment w:val="auto"/>
        <w:rPr>
          <w:rFonts w:hAnsi="Times New Roman" w:cs="Times New Roman"/>
          <w:bCs/>
          <w:sz w:val="22"/>
          <w:szCs w:val="22"/>
          <w:lang w:val="en-GB"/>
        </w:rPr>
      </w:pPr>
      <w:r w:rsidRPr="00461B25">
        <w:rPr>
          <w:rFonts w:hAnsi="Times New Roman" w:cs="Times New Roman"/>
          <w:bCs/>
          <w:sz w:val="22"/>
          <w:szCs w:val="22"/>
          <w:lang w:val="en-GB"/>
        </w:rPr>
        <w:br w:type="page"/>
      </w:r>
    </w:p>
    <w:tbl>
      <w:tblPr>
        <w:tblW w:w="9090" w:type="dxa"/>
        <w:tblInd w:w="450" w:type="dxa"/>
        <w:tblLayout w:type="fixed"/>
        <w:tblLook w:val="04A0" w:firstRow="1" w:lastRow="0" w:firstColumn="1" w:lastColumn="0" w:noHBand="0" w:noVBand="1"/>
      </w:tblPr>
      <w:tblGrid>
        <w:gridCol w:w="3511"/>
        <w:gridCol w:w="1084"/>
        <w:gridCol w:w="258"/>
        <w:gridCol w:w="1267"/>
        <w:gridCol w:w="258"/>
        <w:gridCol w:w="1365"/>
        <w:gridCol w:w="258"/>
        <w:gridCol w:w="1089"/>
      </w:tblGrid>
      <w:tr w:rsidR="00151D54" w:rsidRPr="00461B25" w14:paraId="56E45676" w14:textId="77777777" w:rsidTr="00531B6D">
        <w:trPr>
          <w:tblHeader/>
        </w:trPr>
        <w:tc>
          <w:tcPr>
            <w:tcW w:w="1931" w:type="pct"/>
          </w:tcPr>
          <w:p w14:paraId="49321206" w14:textId="77777777" w:rsidR="00151D54" w:rsidRPr="00461B25" w:rsidRDefault="00151D54" w:rsidP="00531B6D">
            <w:pPr>
              <w:overflowPunct/>
              <w:autoSpaceDE/>
              <w:autoSpaceDN/>
              <w:adjustRightInd/>
              <w:jc w:val="center"/>
              <w:textAlignment w:val="auto"/>
              <w:rPr>
                <w:rFonts w:eastAsia="Cordia New" w:hAnsi="Times New Roman" w:cs="Times New Roman"/>
                <w:bCs/>
                <w:sz w:val="22"/>
                <w:szCs w:val="22"/>
              </w:rPr>
            </w:pPr>
            <w:r w:rsidRPr="00461B25">
              <w:rPr>
                <w:rFonts w:eastAsia="Cordia New" w:hAnsi="Times New Roman" w:cs="Times New Roman"/>
                <w:bCs/>
                <w:sz w:val="22"/>
                <w:szCs w:val="22"/>
                <w:lang w:val="en-GB"/>
              </w:rPr>
              <w:lastRenderedPageBreak/>
              <w:br w:type="page"/>
            </w:r>
            <w:r w:rsidRPr="00461B25">
              <w:rPr>
                <w:rFonts w:eastAsia="Cordia New" w:hAnsi="Times New Roman" w:cs="Times New Roman"/>
                <w:bCs/>
                <w:sz w:val="22"/>
                <w:szCs w:val="22"/>
              </w:rPr>
              <w:br w:type="page"/>
            </w:r>
          </w:p>
        </w:tc>
        <w:tc>
          <w:tcPr>
            <w:tcW w:w="3069" w:type="pct"/>
            <w:gridSpan w:val="7"/>
            <w:vAlign w:val="bottom"/>
            <w:hideMark/>
          </w:tcPr>
          <w:p w14:paraId="20EA484C" w14:textId="77777777" w:rsidR="00151D54" w:rsidRPr="00461B25" w:rsidRDefault="00151D54" w:rsidP="00531B6D">
            <w:pPr>
              <w:overflowPunct/>
              <w:autoSpaceDE/>
              <w:autoSpaceDN/>
              <w:adjustRightInd/>
              <w:jc w:val="center"/>
              <w:textAlignment w:val="auto"/>
              <w:rPr>
                <w:rFonts w:eastAsia="Cordia New" w:hAnsi="Times New Roman" w:cs="Times New Roman"/>
                <w:bCs/>
                <w:sz w:val="22"/>
                <w:szCs w:val="22"/>
              </w:rPr>
            </w:pPr>
            <w:r w:rsidRPr="00461B25">
              <w:rPr>
                <w:rFonts w:eastAsia="Calibri" w:hAnsi="Times New Roman" w:cs="Times New Roman"/>
                <w:b/>
                <w:bCs/>
                <w:sz w:val="22"/>
                <w:szCs w:val="22"/>
              </w:rPr>
              <w:t>Separate financial statements</w:t>
            </w:r>
          </w:p>
        </w:tc>
      </w:tr>
      <w:tr w:rsidR="00151D54" w:rsidRPr="00461B25" w14:paraId="7641A3F5" w14:textId="77777777" w:rsidTr="00531B6D">
        <w:trPr>
          <w:tblHeader/>
        </w:trPr>
        <w:tc>
          <w:tcPr>
            <w:tcW w:w="1931" w:type="pct"/>
          </w:tcPr>
          <w:p w14:paraId="10D5D851" w14:textId="77777777" w:rsidR="00151D54" w:rsidRPr="00461B25" w:rsidRDefault="00151D54" w:rsidP="00531B6D">
            <w:pPr>
              <w:overflowPunct/>
              <w:autoSpaceDE/>
              <w:autoSpaceDN/>
              <w:adjustRightInd/>
              <w:jc w:val="center"/>
              <w:textAlignment w:val="auto"/>
              <w:rPr>
                <w:rFonts w:eastAsia="Cordia New" w:hAnsi="Times New Roman" w:cs="Times New Roman"/>
                <w:bCs/>
                <w:sz w:val="22"/>
                <w:szCs w:val="22"/>
              </w:rPr>
            </w:pPr>
          </w:p>
        </w:tc>
        <w:tc>
          <w:tcPr>
            <w:tcW w:w="596" w:type="pct"/>
          </w:tcPr>
          <w:p w14:paraId="76D86108" w14:textId="77777777" w:rsidR="00151D54" w:rsidRPr="00461B25" w:rsidRDefault="00151D54" w:rsidP="00531B6D">
            <w:pPr>
              <w:overflowPunct/>
              <w:autoSpaceDE/>
              <w:autoSpaceDN/>
              <w:adjustRightInd/>
              <w:ind w:left="-108" w:right="-106"/>
              <w:jc w:val="center"/>
              <w:textAlignment w:val="auto"/>
              <w:rPr>
                <w:rFonts w:eastAsia="Cordia New" w:hAnsi="Times New Roman" w:cs="Times New Roman"/>
                <w:bCs/>
                <w:sz w:val="22"/>
                <w:szCs w:val="22"/>
                <w:cs/>
              </w:rPr>
            </w:pPr>
          </w:p>
        </w:tc>
        <w:tc>
          <w:tcPr>
            <w:tcW w:w="142" w:type="pct"/>
          </w:tcPr>
          <w:p w14:paraId="660F664A" w14:textId="77777777" w:rsidR="00151D54" w:rsidRPr="00461B25" w:rsidRDefault="00151D54" w:rsidP="00531B6D">
            <w:pPr>
              <w:overflowPunct/>
              <w:autoSpaceDE/>
              <w:autoSpaceDN/>
              <w:adjustRightInd/>
              <w:ind w:left="-108" w:right="-106"/>
              <w:jc w:val="center"/>
              <w:textAlignment w:val="auto"/>
              <w:rPr>
                <w:rFonts w:eastAsia="Cordia New" w:hAnsi="Times New Roman" w:cs="Times New Roman"/>
                <w:bCs/>
                <w:sz w:val="22"/>
                <w:szCs w:val="22"/>
              </w:rPr>
            </w:pPr>
          </w:p>
        </w:tc>
        <w:tc>
          <w:tcPr>
            <w:tcW w:w="1590" w:type="pct"/>
            <w:gridSpan w:val="3"/>
            <w:tcBorders>
              <w:bottom w:val="single" w:sz="4" w:space="0" w:color="auto"/>
            </w:tcBorders>
          </w:tcPr>
          <w:p w14:paraId="77D424C8" w14:textId="77777777" w:rsidR="00151D54" w:rsidRPr="00461B25" w:rsidRDefault="00151D54" w:rsidP="00531B6D">
            <w:pPr>
              <w:overflowPunct/>
              <w:autoSpaceDE/>
              <w:autoSpaceDN/>
              <w:adjustRightInd/>
              <w:ind w:left="-108" w:right="-106"/>
              <w:jc w:val="center"/>
              <w:textAlignment w:val="auto"/>
              <w:rPr>
                <w:rFonts w:eastAsia="Cordia New" w:hAnsi="Times New Roman" w:cs="Times New Roman"/>
                <w:bCs/>
                <w:sz w:val="22"/>
                <w:szCs w:val="22"/>
              </w:rPr>
            </w:pPr>
            <w:r w:rsidRPr="00461B25">
              <w:rPr>
                <w:rFonts w:eastAsia="Cordia New" w:hAnsi="Times New Roman" w:cs="Times New Roman"/>
                <w:bCs/>
                <w:sz w:val="22"/>
                <w:szCs w:val="22"/>
                <w:cs/>
              </w:rPr>
              <w:t>(</w:t>
            </w:r>
            <w:r w:rsidRPr="00461B25">
              <w:rPr>
                <w:rFonts w:eastAsia="Cordia New" w:hAnsi="Times New Roman" w:cs="Times New Roman"/>
                <w:bCs/>
                <w:sz w:val="22"/>
                <w:szCs w:val="22"/>
              </w:rPr>
              <w:t>Charged) / credited to:</w:t>
            </w:r>
          </w:p>
        </w:tc>
        <w:tc>
          <w:tcPr>
            <w:tcW w:w="142" w:type="pct"/>
          </w:tcPr>
          <w:p w14:paraId="20940F2F" w14:textId="77777777" w:rsidR="00151D54" w:rsidRPr="00461B25" w:rsidRDefault="00151D54" w:rsidP="00531B6D">
            <w:pPr>
              <w:overflowPunct/>
              <w:autoSpaceDE/>
              <w:autoSpaceDN/>
              <w:adjustRightInd/>
              <w:ind w:left="-108" w:right="-106"/>
              <w:jc w:val="center"/>
              <w:textAlignment w:val="auto"/>
              <w:rPr>
                <w:rFonts w:eastAsia="Cordia New" w:hAnsi="Times New Roman" w:cs="Times New Roman"/>
                <w:bCs/>
                <w:sz w:val="22"/>
                <w:szCs w:val="22"/>
              </w:rPr>
            </w:pPr>
          </w:p>
        </w:tc>
        <w:tc>
          <w:tcPr>
            <w:tcW w:w="599" w:type="pct"/>
          </w:tcPr>
          <w:p w14:paraId="6B1741BB" w14:textId="77777777" w:rsidR="00151D54" w:rsidRPr="00461B25" w:rsidRDefault="00151D54" w:rsidP="00531B6D">
            <w:pPr>
              <w:overflowPunct/>
              <w:autoSpaceDE/>
              <w:autoSpaceDN/>
              <w:adjustRightInd/>
              <w:ind w:left="-108" w:right="-106"/>
              <w:jc w:val="center"/>
              <w:textAlignment w:val="auto"/>
              <w:rPr>
                <w:rFonts w:eastAsia="Cordia New" w:hAnsi="Times New Roman" w:cs="Times New Roman"/>
                <w:bCs/>
                <w:sz w:val="22"/>
                <w:szCs w:val="22"/>
                <w:cs/>
              </w:rPr>
            </w:pPr>
          </w:p>
        </w:tc>
      </w:tr>
      <w:tr w:rsidR="00151D54" w:rsidRPr="00461B25" w14:paraId="014A708F" w14:textId="77777777" w:rsidTr="00531B6D">
        <w:trPr>
          <w:tblHeader/>
        </w:trPr>
        <w:tc>
          <w:tcPr>
            <w:tcW w:w="1931" w:type="pct"/>
          </w:tcPr>
          <w:p w14:paraId="4F3BE61D" w14:textId="77777777" w:rsidR="00151D54" w:rsidRPr="00461B25" w:rsidRDefault="00151D54" w:rsidP="00531B6D">
            <w:pPr>
              <w:overflowPunct/>
              <w:autoSpaceDE/>
              <w:autoSpaceDN/>
              <w:adjustRightInd/>
              <w:jc w:val="center"/>
              <w:textAlignment w:val="auto"/>
              <w:rPr>
                <w:rFonts w:eastAsia="Cordia New" w:hAnsi="Times New Roman" w:cs="Times New Roman"/>
                <w:bCs/>
                <w:sz w:val="22"/>
                <w:szCs w:val="22"/>
              </w:rPr>
            </w:pPr>
          </w:p>
        </w:tc>
        <w:tc>
          <w:tcPr>
            <w:tcW w:w="596" w:type="pct"/>
            <w:vAlign w:val="bottom"/>
          </w:tcPr>
          <w:p w14:paraId="47F7C6F8" w14:textId="77777777" w:rsidR="00151D54" w:rsidRPr="00461B25" w:rsidRDefault="00151D54" w:rsidP="00531B6D">
            <w:pPr>
              <w:overflowPunct/>
              <w:autoSpaceDE/>
              <w:autoSpaceDN/>
              <w:adjustRightInd/>
              <w:ind w:left="-108" w:right="-106"/>
              <w:jc w:val="center"/>
              <w:textAlignment w:val="auto"/>
              <w:rPr>
                <w:rFonts w:eastAsia="Cordia New" w:hAnsi="Times New Roman" w:cs="Times New Roman"/>
                <w:bCs/>
                <w:sz w:val="22"/>
                <w:szCs w:val="22"/>
              </w:rPr>
            </w:pPr>
            <w:r w:rsidRPr="00461B25">
              <w:rPr>
                <w:rFonts w:eastAsia="Cordia New" w:hAnsi="Times New Roman" w:cs="Times New Roman"/>
                <w:bCs/>
                <w:sz w:val="22"/>
                <w:szCs w:val="22"/>
              </w:rPr>
              <w:t>At 1</w:t>
            </w:r>
          </w:p>
        </w:tc>
        <w:tc>
          <w:tcPr>
            <w:tcW w:w="142" w:type="pct"/>
            <w:vAlign w:val="bottom"/>
          </w:tcPr>
          <w:p w14:paraId="0798E92C" w14:textId="77777777" w:rsidR="00151D54" w:rsidRPr="00461B25" w:rsidRDefault="00151D54" w:rsidP="00531B6D">
            <w:pPr>
              <w:overflowPunct/>
              <w:autoSpaceDE/>
              <w:autoSpaceDN/>
              <w:adjustRightInd/>
              <w:ind w:left="-108" w:right="-106"/>
              <w:jc w:val="center"/>
              <w:textAlignment w:val="auto"/>
              <w:rPr>
                <w:rFonts w:eastAsia="Cordia New" w:hAnsi="Times New Roman" w:cs="Times New Roman"/>
                <w:b/>
                <w:sz w:val="22"/>
                <w:szCs w:val="22"/>
              </w:rPr>
            </w:pPr>
          </w:p>
        </w:tc>
        <w:tc>
          <w:tcPr>
            <w:tcW w:w="697" w:type="pct"/>
            <w:vAlign w:val="bottom"/>
          </w:tcPr>
          <w:p w14:paraId="1035DEA1" w14:textId="77777777" w:rsidR="00151D54" w:rsidRPr="00461B25" w:rsidRDefault="00151D54" w:rsidP="00531B6D">
            <w:pPr>
              <w:overflowPunct/>
              <w:autoSpaceDE/>
              <w:autoSpaceDN/>
              <w:adjustRightInd/>
              <w:ind w:left="-108" w:right="-106"/>
              <w:jc w:val="center"/>
              <w:textAlignment w:val="auto"/>
              <w:rPr>
                <w:rFonts w:eastAsia="Cordia New" w:hAnsi="Times New Roman" w:cs="Times New Roman"/>
                <w:b/>
                <w:sz w:val="22"/>
                <w:szCs w:val="22"/>
                <w:cs/>
              </w:rPr>
            </w:pPr>
            <w:r w:rsidRPr="00461B25">
              <w:rPr>
                <w:rFonts w:eastAsia="Calibri" w:hAnsi="Times New Roman" w:cs="Times New Roman"/>
                <w:sz w:val="22"/>
                <w:szCs w:val="22"/>
              </w:rPr>
              <w:t>Profit or</w:t>
            </w:r>
          </w:p>
        </w:tc>
        <w:tc>
          <w:tcPr>
            <w:tcW w:w="142" w:type="pct"/>
            <w:vAlign w:val="bottom"/>
          </w:tcPr>
          <w:p w14:paraId="7DAA8F51" w14:textId="77777777" w:rsidR="00151D54" w:rsidRPr="00461B25" w:rsidRDefault="00151D54" w:rsidP="00531B6D">
            <w:pPr>
              <w:overflowPunct/>
              <w:autoSpaceDE/>
              <w:autoSpaceDN/>
              <w:adjustRightInd/>
              <w:ind w:left="-108" w:right="-106"/>
              <w:jc w:val="center"/>
              <w:textAlignment w:val="auto"/>
              <w:rPr>
                <w:rFonts w:eastAsia="Cordia New" w:hAnsi="Times New Roman" w:cs="Times New Roman"/>
                <w:b/>
                <w:sz w:val="22"/>
                <w:szCs w:val="22"/>
              </w:rPr>
            </w:pPr>
          </w:p>
        </w:tc>
        <w:tc>
          <w:tcPr>
            <w:tcW w:w="751" w:type="pct"/>
            <w:vAlign w:val="bottom"/>
          </w:tcPr>
          <w:p w14:paraId="1349058C" w14:textId="77777777" w:rsidR="00151D54" w:rsidRPr="00461B25" w:rsidRDefault="00151D54" w:rsidP="00531B6D">
            <w:pPr>
              <w:overflowPunct/>
              <w:autoSpaceDE/>
              <w:autoSpaceDN/>
              <w:adjustRightInd/>
              <w:ind w:left="-108" w:right="-106"/>
              <w:jc w:val="center"/>
              <w:textAlignment w:val="auto"/>
              <w:rPr>
                <w:rFonts w:eastAsia="Cordia New" w:hAnsi="Times New Roman" w:cs="Times New Roman"/>
                <w:bCs/>
                <w:sz w:val="22"/>
                <w:szCs w:val="22"/>
              </w:rPr>
            </w:pPr>
            <w:r w:rsidRPr="00461B25">
              <w:rPr>
                <w:rFonts w:eastAsia="Cordia New" w:hAnsi="Times New Roman" w:cs="Times New Roman"/>
                <w:bCs/>
                <w:sz w:val="22"/>
                <w:szCs w:val="22"/>
              </w:rPr>
              <w:t xml:space="preserve">Other comprehensive </w:t>
            </w:r>
          </w:p>
        </w:tc>
        <w:tc>
          <w:tcPr>
            <w:tcW w:w="142" w:type="pct"/>
            <w:vAlign w:val="bottom"/>
          </w:tcPr>
          <w:p w14:paraId="73668DB8" w14:textId="77777777" w:rsidR="00151D54" w:rsidRPr="00461B25" w:rsidRDefault="00151D54" w:rsidP="00531B6D">
            <w:pPr>
              <w:overflowPunct/>
              <w:autoSpaceDE/>
              <w:autoSpaceDN/>
              <w:adjustRightInd/>
              <w:ind w:left="-108" w:right="-106"/>
              <w:jc w:val="center"/>
              <w:textAlignment w:val="auto"/>
              <w:rPr>
                <w:rFonts w:eastAsia="Cordia New" w:hAnsi="Times New Roman" w:cs="Times New Roman"/>
                <w:b/>
                <w:sz w:val="22"/>
                <w:szCs w:val="22"/>
              </w:rPr>
            </w:pPr>
          </w:p>
        </w:tc>
        <w:tc>
          <w:tcPr>
            <w:tcW w:w="599" w:type="pct"/>
            <w:vAlign w:val="bottom"/>
          </w:tcPr>
          <w:p w14:paraId="4057BF15" w14:textId="77777777" w:rsidR="00151D54" w:rsidRPr="00461B25" w:rsidRDefault="00151D54" w:rsidP="00531B6D">
            <w:pPr>
              <w:overflowPunct/>
              <w:autoSpaceDE/>
              <w:autoSpaceDN/>
              <w:adjustRightInd/>
              <w:ind w:left="-108" w:right="-106"/>
              <w:jc w:val="center"/>
              <w:textAlignment w:val="auto"/>
              <w:rPr>
                <w:rFonts w:eastAsia="Cordia New" w:hAnsi="Times New Roman" w:cs="Times New Roman"/>
                <w:b/>
                <w:sz w:val="22"/>
                <w:szCs w:val="22"/>
              </w:rPr>
            </w:pPr>
            <w:r w:rsidRPr="00461B25">
              <w:rPr>
                <w:rFonts w:eastAsia="Cordia New" w:hAnsi="Times New Roman" w:cs="Times New Roman"/>
                <w:bCs/>
                <w:sz w:val="22"/>
                <w:szCs w:val="22"/>
              </w:rPr>
              <w:t>At 31</w:t>
            </w:r>
          </w:p>
        </w:tc>
      </w:tr>
      <w:tr w:rsidR="00151D54" w:rsidRPr="00461B25" w14:paraId="27C4E268" w14:textId="77777777" w:rsidTr="00531B6D">
        <w:trPr>
          <w:tblHeader/>
        </w:trPr>
        <w:tc>
          <w:tcPr>
            <w:tcW w:w="1931" w:type="pct"/>
          </w:tcPr>
          <w:p w14:paraId="1FCCCEF4" w14:textId="77777777" w:rsidR="00151D54" w:rsidRPr="00461B25" w:rsidRDefault="00151D54" w:rsidP="00531B6D">
            <w:pPr>
              <w:overflowPunct/>
              <w:autoSpaceDE/>
              <w:autoSpaceDN/>
              <w:adjustRightInd/>
              <w:jc w:val="both"/>
              <w:textAlignment w:val="auto"/>
              <w:rPr>
                <w:rFonts w:eastAsia="Cordia New" w:hAnsi="Times New Roman" w:cs="Times New Roman"/>
                <w:b/>
                <w:i/>
                <w:iCs/>
                <w:sz w:val="22"/>
                <w:szCs w:val="22"/>
              </w:rPr>
            </w:pPr>
            <w:r w:rsidRPr="00461B25">
              <w:rPr>
                <w:rFonts w:eastAsia="Cordia New" w:hAnsi="Times New Roman" w:cs="Times New Roman"/>
                <w:b/>
                <w:i/>
                <w:iCs/>
                <w:sz w:val="22"/>
                <w:szCs w:val="22"/>
              </w:rPr>
              <w:t>Deferred tax</w:t>
            </w:r>
          </w:p>
        </w:tc>
        <w:tc>
          <w:tcPr>
            <w:tcW w:w="596" w:type="pct"/>
          </w:tcPr>
          <w:p w14:paraId="0F2C388B" w14:textId="77777777" w:rsidR="00151D54" w:rsidRPr="00461B25" w:rsidRDefault="00151D54" w:rsidP="00531B6D">
            <w:pPr>
              <w:overflowPunct/>
              <w:autoSpaceDE/>
              <w:autoSpaceDN/>
              <w:adjustRightInd/>
              <w:ind w:left="-108" w:right="-106"/>
              <w:jc w:val="center"/>
              <w:textAlignment w:val="auto"/>
              <w:rPr>
                <w:rFonts w:eastAsia="Cordia New" w:hAnsi="Times New Roman" w:cs="Times New Roman"/>
                <w:bCs/>
                <w:sz w:val="22"/>
                <w:szCs w:val="22"/>
              </w:rPr>
            </w:pPr>
            <w:r w:rsidRPr="00461B25">
              <w:rPr>
                <w:rFonts w:eastAsia="Cordia New" w:hAnsi="Times New Roman" w:cs="Times New Roman"/>
                <w:bCs/>
                <w:sz w:val="22"/>
                <w:szCs w:val="22"/>
              </w:rPr>
              <w:t>January</w:t>
            </w:r>
          </w:p>
        </w:tc>
        <w:tc>
          <w:tcPr>
            <w:tcW w:w="142" w:type="pct"/>
          </w:tcPr>
          <w:p w14:paraId="2E81D991" w14:textId="77777777" w:rsidR="00151D54" w:rsidRPr="00461B25" w:rsidRDefault="00151D54" w:rsidP="00531B6D">
            <w:pPr>
              <w:overflowPunct/>
              <w:autoSpaceDE/>
              <w:autoSpaceDN/>
              <w:adjustRightInd/>
              <w:ind w:left="-108" w:right="-106"/>
              <w:jc w:val="center"/>
              <w:textAlignment w:val="auto"/>
              <w:rPr>
                <w:rFonts w:eastAsia="Cordia New" w:hAnsi="Times New Roman" w:cs="Times New Roman"/>
                <w:b/>
                <w:sz w:val="22"/>
                <w:szCs w:val="22"/>
              </w:rPr>
            </w:pPr>
          </w:p>
        </w:tc>
        <w:tc>
          <w:tcPr>
            <w:tcW w:w="697" w:type="pct"/>
          </w:tcPr>
          <w:p w14:paraId="46846030" w14:textId="77777777" w:rsidR="00151D54" w:rsidRPr="00461B25" w:rsidRDefault="00151D54" w:rsidP="00531B6D">
            <w:pPr>
              <w:overflowPunct/>
              <w:autoSpaceDE/>
              <w:autoSpaceDN/>
              <w:adjustRightInd/>
              <w:ind w:left="-108" w:right="-106"/>
              <w:jc w:val="center"/>
              <w:textAlignment w:val="auto"/>
              <w:rPr>
                <w:rFonts w:eastAsia="Cordia New" w:hAnsi="Times New Roman" w:cs="Times New Roman"/>
                <w:b/>
                <w:sz w:val="22"/>
                <w:szCs w:val="22"/>
              </w:rPr>
            </w:pPr>
            <w:r w:rsidRPr="00461B25">
              <w:rPr>
                <w:rFonts w:eastAsia="Calibri" w:hAnsi="Times New Roman" w:cs="Times New Roman"/>
                <w:sz w:val="22"/>
                <w:szCs w:val="22"/>
              </w:rPr>
              <w:t>loss</w:t>
            </w:r>
            <w:r w:rsidRPr="00461B25">
              <w:rPr>
                <w:rFonts w:eastAsia="Calibri" w:hAnsi="Times New Roman" w:cs="Times New Roman"/>
                <w:sz w:val="22"/>
                <w:szCs w:val="22"/>
                <w:cs/>
              </w:rPr>
              <w:t xml:space="preserve"> </w:t>
            </w:r>
          </w:p>
        </w:tc>
        <w:tc>
          <w:tcPr>
            <w:tcW w:w="142" w:type="pct"/>
          </w:tcPr>
          <w:p w14:paraId="5F6ADEB9" w14:textId="77777777" w:rsidR="00151D54" w:rsidRPr="00461B25" w:rsidRDefault="00151D54" w:rsidP="00531B6D">
            <w:pPr>
              <w:overflowPunct/>
              <w:autoSpaceDE/>
              <w:autoSpaceDN/>
              <w:adjustRightInd/>
              <w:ind w:left="-108" w:right="-106"/>
              <w:jc w:val="center"/>
              <w:textAlignment w:val="auto"/>
              <w:rPr>
                <w:rFonts w:eastAsia="Cordia New" w:hAnsi="Times New Roman" w:cs="Times New Roman"/>
                <w:b/>
                <w:sz w:val="22"/>
                <w:szCs w:val="22"/>
              </w:rPr>
            </w:pPr>
          </w:p>
        </w:tc>
        <w:tc>
          <w:tcPr>
            <w:tcW w:w="751" w:type="pct"/>
          </w:tcPr>
          <w:p w14:paraId="21EF5A17" w14:textId="77777777" w:rsidR="00151D54" w:rsidRPr="00461B25" w:rsidRDefault="00151D54" w:rsidP="00531B6D">
            <w:pPr>
              <w:overflowPunct/>
              <w:autoSpaceDE/>
              <w:autoSpaceDN/>
              <w:adjustRightInd/>
              <w:ind w:left="-108" w:right="-106"/>
              <w:jc w:val="center"/>
              <w:textAlignment w:val="auto"/>
              <w:rPr>
                <w:rFonts w:eastAsia="Cordia New" w:hAnsi="Times New Roman" w:cs="Times New Roman"/>
                <w:b/>
                <w:sz w:val="22"/>
                <w:szCs w:val="22"/>
              </w:rPr>
            </w:pPr>
            <w:r w:rsidRPr="00461B25">
              <w:rPr>
                <w:rFonts w:eastAsia="Cordia New" w:hAnsi="Times New Roman" w:cs="Times New Roman"/>
                <w:bCs/>
                <w:sz w:val="22"/>
                <w:szCs w:val="22"/>
              </w:rPr>
              <w:t>income</w:t>
            </w:r>
          </w:p>
        </w:tc>
        <w:tc>
          <w:tcPr>
            <w:tcW w:w="142" w:type="pct"/>
          </w:tcPr>
          <w:p w14:paraId="765FF9FF" w14:textId="77777777" w:rsidR="00151D54" w:rsidRPr="00461B25" w:rsidRDefault="00151D54" w:rsidP="00531B6D">
            <w:pPr>
              <w:overflowPunct/>
              <w:autoSpaceDE/>
              <w:autoSpaceDN/>
              <w:adjustRightInd/>
              <w:ind w:left="-108" w:right="-106"/>
              <w:jc w:val="center"/>
              <w:textAlignment w:val="auto"/>
              <w:rPr>
                <w:rFonts w:eastAsia="Cordia New" w:hAnsi="Times New Roman" w:cs="Times New Roman"/>
                <w:b/>
                <w:sz w:val="22"/>
                <w:szCs w:val="22"/>
              </w:rPr>
            </w:pPr>
          </w:p>
        </w:tc>
        <w:tc>
          <w:tcPr>
            <w:tcW w:w="599" w:type="pct"/>
          </w:tcPr>
          <w:p w14:paraId="5B069D14" w14:textId="77777777" w:rsidR="00151D54" w:rsidRPr="00461B25" w:rsidRDefault="00151D54" w:rsidP="00531B6D">
            <w:pPr>
              <w:overflowPunct/>
              <w:autoSpaceDE/>
              <w:autoSpaceDN/>
              <w:adjustRightInd/>
              <w:ind w:left="-108" w:right="-106"/>
              <w:jc w:val="center"/>
              <w:textAlignment w:val="auto"/>
              <w:rPr>
                <w:rFonts w:eastAsia="Cordia New" w:hAnsi="Times New Roman" w:cs="Times New Roman"/>
                <w:b/>
                <w:sz w:val="22"/>
                <w:szCs w:val="22"/>
              </w:rPr>
            </w:pPr>
            <w:r w:rsidRPr="00461B25">
              <w:rPr>
                <w:rFonts w:eastAsia="Cordia New" w:hAnsi="Times New Roman" w:cs="Times New Roman"/>
                <w:bCs/>
                <w:sz w:val="22"/>
                <w:szCs w:val="22"/>
              </w:rPr>
              <w:t>December</w:t>
            </w:r>
          </w:p>
        </w:tc>
      </w:tr>
      <w:tr w:rsidR="00151D54" w:rsidRPr="00461B25" w14:paraId="1B1CFEF1" w14:textId="77777777" w:rsidTr="00531B6D">
        <w:trPr>
          <w:tblHeader/>
        </w:trPr>
        <w:tc>
          <w:tcPr>
            <w:tcW w:w="1931" w:type="pct"/>
          </w:tcPr>
          <w:p w14:paraId="472E76F7" w14:textId="77777777" w:rsidR="00151D54" w:rsidRPr="00461B25" w:rsidRDefault="00151D54" w:rsidP="00531B6D">
            <w:pPr>
              <w:overflowPunct/>
              <w:autoSpaceDE/>
              <w:autoSpaceDN/>
              <w:adjustRightInd/>
              <w:jc w:val="both"/>
              <w:textAlignment w:val="auto"/>
              <w:rPr>
                <w:rFonts w:eastAsia="Cordia New" w:hAnsi="Times New Roman" w:cs="Times New Roman"/>
                <w:b/>
                <w:i/>
                <w:iCs/>
                <w:sz w:val="22"/>
                <w:szCs w:val="22"/>
              </w:rPr>
            </w:pPr>
          </w:p>
        </w:tc>
        <w:tc>
          <w:tcPr>
            <w:tcW w:w="3069" w:type="pct"/>
            <w:gridSpan w:val="7"/>
          </w:tcPr>
          <w:p w14:paraId="5C96AAA2" w14:textId="77777777" w:rsidR="00151D54" w:rsidRPr="00461B25" w:rsidRDefault="00151D54" w:rsidP="00531B6D">
            <w:pPr>
              <w:overflowPunct/>
              <w:autoSpaceDE/>
              <w:autoSpaceDN/>
              <w:adjustRightInd/>
              <w:ind w:left="-108" w:right="-106"/>
              <w:jc w:val="center"/>
              <w:textAlignment w:val="auto"/>
              <w:rPr>
                <w:rFonts w:eastAsia="Cordia New" w:hAnsi="Times New Roman" w:cs="Times New Roman"/>
                <w:bCs/>
                <w:i/>
                <w:iCs/>
                <w:sz w:val="22"/>
                <w:szCs w:val="22"/>
              </w:rPr>
            </w:pPr>
            <w:r w:rsidRPr="00461B25">
              <w:rPr>
                <w:rFonts w:eastAsia="Cordia New" w:hAnsi="Times New Roman" w:cs="Times New Roman"/>
                <w:bCs/>
                <w:i/>
                <w:iCs/>
                <w:sz w:val="22"/>
                <w:szCs w:val="22"/>
              </w:rPr>
              <w:t>(in million Baht)</w:t>
            </w:r>
          </w:p>
        </w:tc>
      </w:tr>
      <w:tr w:rsidR="00151D54" w:rsidRPr="00461B25" w14:paraId="6E1D0D7F" w14:textId="77777777" w:rsidTr="00531B6D">
        <w:trPr>
          <w:tblHeader/>
        </w:trPr>
        <w:tc>
          <w:tcPr>
            <w:tcW w:w="1931" w:type="pct"/>
          </w:tcPr>
          <w:p w14:paraId="426D2138" w14:textId="77777777" w:rsidR="00151D54" w:rsidRPr="00461B25" w:rsidRDefault="00151D54" w:rsidP="00531B6D">
            <w:pPr>
              <w:overflowPunct/>
              <w:autoSpaceDE/>
              <w:autoSpaceDN/>
              <w:adjustRightInd/>
              <w:jc w:val="both"/>
              <w:textAlignment w:val="auto"/>
              <w:rPr>
                <w:rFonts w:eastAsia="Cordia New" w:hAnsi="Times New Roman" w:cs="Times New Roman"/>
                <w:b/>
                <w:i/>
                <w:iCs/>
                <w:sz w:val="22"/>
                <w:szCs w:val="22"/>
              </w:rPr>
            </w:pPr>
            <w:r w:rsidRPr="00461B25">
              <w:rPr>
                <w:rFonts w:eastAsia="Cordia New" w:hAnsi="Times New Roman" w:cs="Times New Roman"/>
                <w:b/>
                <w:i/>
                <w:iCs/>
                <w:sz w:val="22"/>
                <w:szCs w:val="22"/>
              </w:rPr>
              <w:t>2021</w:t>
            </w:r>
          </w:p>
        </w:tc>
        <w:tc>
          <w:tcPr>
            <w:tcW w:w="3069" w:type="pct"/>
            <w:gridSpan w:val="7"/>
          </w:tcPr>
          <w:p w14:paraId="6FA027A0" w14:textId="77777777" w:rsidR="00151D54" w:rsidRPr="00461B25" w:rsidRDefault="00151D54" w:rsidP="00531B6D">
            <w:pPr>
              <w:overflowPunct/>
              <w:autoSpaceDE/>
              <w:autoSpaceDN/>
              <w:adjustRightInd/>
              <w:ind w:left="-108" w:right="-106"/>
              <w:jc w:val="center"/>
              <w:textAlignment w:val="auto"/>
              <w:rPr>
                <w:rFonts w:eastAsia="Cordia New" w:hAnsi="Times New Roman" w:cs="Times New Roman"/>
                <w:bCs/>
                <w:i/>
                <w:iCs/>
                <w:sz w:val="22"/>
                <w:szCs w:val="22"/>
              </w:rPr>
            </w:pPr>
          </w:p>
        </w:tc>
      </w:tr>
      <w:tr w:rsidR="00151D54" w:rsidRPr="00461B25" w14:paraId="3E25962B" w14:textId="77777777" w:rsidTr="00531B6D">
        <w:tc>
          <w:tcPr>
            <w:tcW w:w="1931" w:type="pct"/>
            <w:vAlign w:val="center"/>
            <w:hideMark/>
          </w:tcPr>
          <w:p w14:paraId="6B9BC263" w14:textId="77777777" w:rsidR="00151D54" w:rsidRPr="00461B25" w:rsidRDefault="00151D54" w:rsidP="00531B6D">
            <w:pPr>
              <w:overflowPunct/>
              <w:autoSpaceDE/>
              <w:autoSpaceDN/>
              <w:adjustRightInd/>
              <w:textAlignment w:val="auto"/>
              <w:rPr>
                <w:rFonts w:eastAsia="Cordia New" w:hAnsi="Times New Roman" w:cs="Times New Roman"/>
                <w:bCs/>
                <w:i/>
                <w:iCs/>
                <w:sz w:val="22"/>
                <w:szCs w:val="22"/>
              </w:rPr>
            </w:pPr>
            <w:r w:rsidRPr="00461B25">
              <w:rPr>
                <w:rFonts w:eastAsia="Calibri" w:hAnsi="Times New Roman" w:cs="Times New Roman"/>
                <w:b/>
                <w:bCs/>
                <w:i/>
                <w:iCs/>
                <w:sz w:val="22"/>
                <w:szCs w:val="22"/>
              </w:rPr>
              <w:t>Deferred tax assets</w:t>
            </w:r>
          </w:p>
        </w:tc>
        <w:tc>
          <w:tcPr>
            <w:tcW w:w="596" w:type="pct"/>
          </w:tcPr>
          <w:p w14:paraId="517D368A" w14:textId="77777777" w:rsidR="00151D54" w:rsidRPr="00461B25" w:rsidRDefault="00151D54" w:rsidP="00531B6D">
            <w:pPr>
              <w:tabs>
                <w:tab w:val="decimal" w:pos="794"/>
              </w:tabs>
              <w:overflowPunct/>
              <w:autoSpaceDE/>
              <w:autoSpaceDN/>
              <w:adjustRightInd/>
              <w:ind w:left="-106" w:right="-109" w:firstLine="106"/>
              <w:textAlignment w:val="auto"/>
              <w:rPr>
                <w:rFonts w:eastAsia="Cordia New" w:hAnsi="Times New Roman" w:cs="Times New Roman"/>
                <w:bCs/>
                <w:sz w:val="22"/>
                <w:szCs w:val="22"/>
              </w:rPr>
            </w:pPr>
          </w:p>
        </w:tc>
        <w:tc>
          <w:tcPr>
            <w:tcW w:w="142" w:type="pct"/>
          </w:tcPr>
          <w:p w14:paraId="4BA23F99" w14:textId="77777777" w:rsidR="00151D54" w:rsidRPr="00461B25" w:rsidRDefault="00151D54" w:rsidP="00531B6D">
            <w:pPr>
              <w:tabs>
                <w:tab w:val="decimal" w:pos="794"/>
              </w:tabs>
              <w:overflowPunct/>
              <w:autoSpaceDE/>
              <w:autoSpaceDN/>
              <w:adjustRightInd/>
              <w:ind w:left="-106" w:right="-109" w:firstLine="106"/>
              <w:textAlignment w:val="auto"/>
              <w:rPr>
                <w:rFonts w:eastAsia="Cordia New" w:hAnsi="Times New Roman" w:cs="Times New Roman"/>
                <w:bCs/>
                <w:sz w:val="22"/>
                <w:szCs w:val="22"/>
              </w:rPr>
            </w:pPr>
          </w:p>
        </w:tc>
        <w:tc>
          <w:tcPr>
            <w:tcW w:w="697" w:type="pct"/>
          </w:tcPr>
          <w:p w14:paraId="2A6EA6E7" w14:textId="77777777" w:rsidR="00151D54" w:rsidRPr="00461B25" w:rsidRDefault="00151D54" w:rsidP="00531B6D">
            <w:pPr>
              <w:tabs>
                <w:tab w:val="decimal" w:pos="944"/>
              </w:tabs>
              <w:overflowPunct/>
              <w:autoSpaceDE/>
              <w:autoSpaceDN/>
              <w:adjustRightInd/>
              <w:ind w:left="-106" w:right="-109" w:firstLine="106"/>
              <w:textAlignment w:val="auto"/>
              <w:rPr>
                <w:rFonts w:eastAsia="Cordia New" w:hAnsi="Times New Roman" w:cs="Times New Roman"/>
                <w:bCs/>
                <w:sz w:val="22"/>
                <w:szCs w:val="22"/>
              </w:rPr>
            </w:pPr>
          </w:p>
        </w:tc>
        <w:tc>
          <w:tcPr>
            <w:tcW w:w="142" w:type="pct"/>
          </w:tcPr>
          <w:p w14:paraId="7205A8FB" w14:textId="77777777" w:rsidR="00151D54" w:rsidRPr="00461B25" w:rsidRDefault="00151D54" w:rsidP="00531B6D">
            <w:pPr>
              <w:tabs>
                <w:tab w:val="decimal" w:pos="794"/>
              </w:tabs>
              <w:overflowPunct/>
              <w:autoSpaceDE/>
              <w:autoSpaceDN/>
              <w:adjustRightInd/>
              <w:ind w:left="-106" w:right="-109" w:firstLine="106"/>
              <w:textAlignment w:val="auto"/>
              <w:rPr>
                <w:rFonts w:eastAsia="Cordia New" w:hAnsi="Times New Roman" w:cs="Times New Roman"/>
                <w:bCs/>
                <w:sz w:val="22"/>
                <w:szCs w:val="22"/>
              </w:rPr>
            </w:pPr>
          </w:p>
        </w:tc>
        <w:tc>
          <w:tcPr>
            <w:tcW w:w="751" w:type="pct"/>
          </w:tcPr>
          <w:p w14:paraId="5E30A6CF" w14:textId="77777777" w:rsidR="00151D54" w:rsidRPr="00461B25" w:rsidRDefault="00151D54" w:rsidP="00531B6D">
            <w:pPr>
              <w:tabs>
                <w:tab w:val="decimal" w:pos="794"/>
              </w:tabs>
              <w:overflowPunct/>
              <w:autoSpaceDE/>
              <w:autoSpaceDN/>
              <w:adjustRightInd/>
              <w:ind w:left="-106" w:right="-109" w:firstLine="106"/>
              <w:textAlignment w:val="auto"/>
              <w:rPr>
                <w:rFonts w:eastAsia="Cordia New" w:hAnsi="Times New Roman" w:cs="Times New Roman"/>
                <w:bCs/>
                <w:sz w:val="22"/>
                <w:szCs w:val="22"/>
              </w:rPr>
            </w:pPr>
          </w:p>
        </w:tc>
        <w:tc>
          <w:tcPr>
            <w:tcW w:w="142" w:type="pct"/>
          </w:tcPr>
          <w:p w14:paraId="0B7C3655" w14:textId="77777777" w:rsidR="00151D54" w:rsidRPr="00461B25" w:rsidRDefault="00151D54" w:rsidP="00531B6D">
            <w:pPr>
              <w:tabs>
                <w:tab w:val="decimal" w:pos="794"/>
              </w:tabs>
              <w:overflowPunct/>
              <w:autoSpaceDE/>
              <w:autoSpaceDN/>
              <w:adjustRightInd/>
              <w:ind w:left="-106" w:right="-109" w:firstLine="106"/>
              <w:textAlignment w:val="auto"/>
              <w:rPr>
                <w:rFonts w:eastAsia="Cordia New" w:hAnsi="Times New Roman" w:cs="Times New Roman"/>
                <w:bCs/>
                <w:sz w:val="22"/>
                <w:szCs w:val="22"/>
              </w:rPr>
            </w:pPr>
          </w:p>
        </w:tc>
        <w:tc>
          <w:tcPr>
            <w:tcW w:w="599" w:type="pct"/>
          </w:tcPr>
          <w:p w14:paraId="373D1A45" w14:textId="77777777" w:rsidR="00151D54" w:rsidRPr="00461B25" w:rsidRDefault="00151D54" w:rsidP="00531B6D">
            <w:pPr>
              <w:tabs>
                <w:tab w:val="decimal" w:pos="794"/>
              </w:tabs>
              <w:overflowPunct/>
              <w:autoSpaceDE/>
              <w:autoSpaceDN/>
              <w:adjustRightInd/>
              <w:ind w:left="-106" w:right="-109" w:firstLine="106"/>
              <w:textAlignment w:val="auto"/>
              <w:rPr>
                <w:rFonts w:eastAsia="Cordia New" w:hAnsi="Times New Roman" w:cs="Times New Roman"/>
                <w:bCs/>
                <w:sz w:val="22"/>
                <w:szCs w:val="22"/>
              </w:rPr>
            </w:pPr>
          </w:p>
        </w:tc>
      </w:tr>
      <w:tr w:rsidR="00151D54" w:rsidRPr="00461B25" w14:paraId="653AD723" w14:textId="77777777" w:rsidTr="00531B6D">
        <w:trPr>
          <w:trHeight w:val="172"/>
        </w:trPr>
        <w:tc>
          <w:tcPr>
            <w:tcW w:w="1931" w:type="pct"/>
            <w:hideMark/>
          </w:tcPr>
          <w:p w14:paraId="42FEC5F0" w14:textId="77777777" w:rsidR="00151D54" w:rsidRPr="00461B25" w:rsidRDefault="00151D54" w:rsidP="00531B6D">
            <w:pPr>
              <w:overflowPunct/>
              <w:textAlignment w:val="auto"/>
              <w:rPr>
                <w:rFonts w:eastAsia="Calibri" w:hAnsi="Times New Roman" w:cs="Times New Roman"/>
                <w:b/>
                <w:bCs/>
                <w:sz w:val="22"/>
                <w:szCs w:val="22"/>
              </w:rPr>
            </w:pPr>
            <w:r w:rsidRPr="00461B25">
              <w:rPr>
                <w:rFonts w:eastAsia="Calibri" w:hAnsi="Times New Roman" w:cs="Times New Roman"/>
                <w:sz w:val="22"/>
                <w:szCs w:val="22"/>
              </w:rPr>
              <w:t>Provisions for employee benefits</w:t>
            </w:r>
          </w:p>
        </w:tc>
        <w:tc>
          <w:tcPr>
            <w:tcW w:w="596" w:type="pct"/>
            <w:tcBorders>
              <w:left w:val="nil"/>
              <w:bottom w:val="single" w:sz="4" w:space="0" w:color="auto"/>
              <w:right w:val="nil"/>
            </w:tcBorders>
            <w:vAlign w:val="bottom"/>
          </w:tcPr>
          <w:p w14:paraId="42FC6B9E" w14:textId="77777777" w:rsidR="00151D54" w:rsidRPr="00461B25" w:rsidRDefault="00151D54" w:rsidP="00531B6D">
            <w:pPr>
              <w:tabs>
                <w:tab w:val="decimal" w:pos="793"/>
              </w:tabs>
              <w:overflowPunct/>
              <w:autoSpaceDE/>
              <w:autoSpaceDN/>
              <w:adjustRightInd/>
              <w:ind w:left="-106" w:right="-109" w:firstLine="106"/>
              <w:textAlignment w:val="auto"/>
              <w:rPr>
                <w:rFonts w:eastAsia="Cordia New" w:hAnsi="Times New Roman" w:cs="Times New Roman"/>
                <w:b/>
                <w:sz w:val="22"/>
                <w:szCs w:val="22"/>
              </w:rPr>
            </w:pPr>
            <w:r w:rsidRPr="00461B25">
              <w:rPr>
                <w:rFonts w:hAnsi="Times New Roman" w:cs="Times New Roman"/>
                <w:b/>
                <w:sz w:val="22"/>
                <w:szCs w:val="22"/>
              </w:rPr>
              <w:t>4</w:t>
            </w:r>
          </w:p>
        </w:tc>
        <w:tc>
          <w:tcPr>
            <w:tcW w:w="142" w:type="pct"/>
            <w:vAlign w:val="bottom"/>
          </w:tcPr>
          <w:p w14:paraId="68B967A9"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697" w:type="pct"/>
            <w:tcBorders>
              <w:left w:val="nil"/>
              <w:bottom w:val="single" w:sz="4" w:space="0" w:color="auto"/>
              <w:right w:val="nil"/>
            </w:tcBorders>
            <w:vAlign w:val="bottom"/>
          </w:tcPr>
          <w:p w14:paraId="2BCAA160" w14:textId="77777777" w:rsidR="00151D54" w:rsidRPr="00461B25" w:rsidRDefault="00151D54" w:rsidP="00531B6D">
            <w:pPr>
              <w:tabs>
                <w:tab w:val="decimal" w:pos="886"/>
              </w:tabs>
              <w:overflowPunct/>
              <w:autoSpaceDE/>
              <w:autoSpaceDN/>
              <w:adjustRightInd/>
              <w:ind w:left="-106" w:right="-109" w:firstLine="106"/>
              <w:textAlignment w:val="auto"/>
              <w:rPr>
                <w:rFonts w:eastAsia="Cordia New" w:hAnsi="Times New Roman" w:cs="Times New Roman"/>
                <w:b/>
                <w:sz w:val="22"/>
                <w:szCs w:val="22"/>
              </w:rPr>
            </w:pPr>
            <w:r w:rsidRPr="00461B25">
              <w:rPr>
                <w:rFonts w:eastAsia="Cordia New" w:hAnsi="Times New Roman" w:cs="Times New Roman"/>
                <w:b/>
                <w:sz w:val="22"/>
                <w:szCs w:val="22"/>
              </w:rPr>
              <w:t>(1)</w:t>
            </w:r>
          </w:p>
        </w:tc>
        <w:tc>
          <w:tcPr>
            <w:tcW w:w="142" w:type="pct"/>
            <w:vAlign w:val="bottom"/>
          </w:tcPr>
          <w:p w14:paraId="179DB7B2" w14:textId="77777777" w:rsidR="00151D54" w:rsidRPr="00461B25" w:rsidRDefault="00151D54" w:rsidP="00531B6D">
            <w:pPr>
              <w:tabs>
                <w:tab w:val="decimal" w:pos="1060"/>
              </w:tabs>
              <w:rPr>
                <w:rFonts w:hAnsi="Times New Roman" w:cs="Times New Roman"/>
                <w:b/>
                <w:sz w:val="22"/>
                <w:szCs w:val="22"/>
              </w:rPr>
            </w:pPr>
          </w:p>
        </w:tc>
        <w:tc>
          <w:tcPr>
            <w:tcW w:w="751" w:type="pct"/>
            <w:tcBorders>
              <w:bottom w:val="single" w:sz="4" w:space="0" w:color="auto"/>
            </w:tcBorders>
            <w:vAlign w:val="bottom"/>
          </w:tcPr>
          <w:p w14:paraId="189CD6A6" w14:textId="77777777" w:rsidR="00151D54" w:rsidRPr="00461B25" w:rsidRDefault="00151D54" w:rsidP="00531B6D">
            <w:pPr>
              <w:tabs>
                <w:tab w:val="decimal" w:pos="886"/>
              </w:tabs>
              <w:overflowPunct/>
              <w:autoSpaceDE/>
              <w:autoSpaceDN/>
              <w:adjustRightInd/>
              <w:ind w:left="-106" w:right="-109" w:firstLine="106"/>
              <w:textAlignment w:val="auto"/>
              <w:rPr>
                <w:rFonts w:hAnsi="Times New Roman" w:cs="Times New Roman"/>
                <w:b/>
                <w:sz w:val="22"/>
                <w:szCs w:val="22"/>
              </w:rPr>
            </w:pPr>
            <w:r w:rsidRPr="00461B25">
              <w:rPr>
                <w:rFonts w:hAnsi="Times New Roman" w:cs="Times New Roman"/>
                <w:b/>
                <w:sz w:val="22"/>
                <w:szCs w:val="22"/>
              </w:rPr>
              <w:t>1</w:t>
            </w:r>
          </w:p>
        </w:tc>
        <w:tc>
          <w:tcPr>
            <w:tcW w:w="142" w:type="pct"/>
            <w:vAlign w:val="bottom"/>
          </w:tcPr>
          <w:p w14:paraId="53E34D82" w14:textId="77777777" w:rsidR="00151D54" w:rsidRPr="00461B25" w:rsidRDefault="00151D54" w:rsidP="00531B6D">
            <w:pPr>
              <w:tabs>
                <w:tab w:val="decimal" w:pos="1060"/>
              </w:tabs>
              <w:rPr>
                <w:rFonts w:hAnsi="Times New Roman" w:cs="Times New Roman"/>
                <w:b/>
                <w:sz w:val="22"/>
                <w:szCs w:val="22"/>
              </w:rPr>
            </w:pPr>
          </w:p>
        </w:tc>
        <w:tc>
          <w:tcPr>
            <w:tcW w:w="599" w:type="pct"/>
            <w:tcBorders>
              <w:left w:val="nil"/>
              <w:bottom w:val="single" w:sz="4" w:space="0" w:color="auto"/>
              <w:right w:val="nil"/>
            </w:tcBorders>
            <w:vAlign w:val="bottom"/>
          </w:tcPr>
          <w:p w14:paraId="52215EB3" w14:textId="77777777" w:rsidR="00151D54" w:rsidRPr="00461B25" w:rsidRDefault="00151D54" w:rsidP="00531B6D">
            <w:pPr>
              <w:tabs>
                <w:tab w:val="decimal" w:pos="710"/>
              </w:tabs>
              <w:overflowPunct/>
              <w:autoSpaceDE/>
              <w:autoSpaceDN/>
              <w:adjustRightInd/>
              <w:ind w:left="-106" w:right="-109" w:firstLine="106"/>
              <w:textAlignment w:val="auto"/>
              <w:rPr>
                <w:rFonts w:eastAsia="Cordia New" w:hAnsi="Times New Roman" w:cs="Times New Roman"/>
                <w:b/>
                <w:sz w:val="22"/>
                <w:szCs w:val="22"/>
                <w:cs/>
              </w:rPr>
            </w:pPr>
            <w:r w:rsidRPr="00461B25">
              <w:rPr>
                <w:rFonts w:hAnsi="Times New Roman" w:cs="Times New Roman"/>
                <w:b/>
                <w:sz w:val="22"/>
                <w:szCs w:val="22"/>
              </w:rPr>
              <w:t>4</w:t>
            </w:r>
          </w:p>
        </w:tc>
      </w:tr>
      <w:tr w:rsidR="00151D54" w:rsidRPr="00461B25" w14:paraId="716BE514" w14:textId="77777777" w:rsidTr="00531B6D">
        <w:tc>
          <w:tcPr>
            <w:tcW w:w="1931" w:type="pct"/>
            <w:vAlign w:val="bottom"/>
          </w:tcPr>
          <w:p w14:paraId="1D5C38F3" w14:textId="77777777" w:rsidR="00151D54" w:rsidRPr="00461B25" w:rsidRDefault="00151D54" w:rsidP="00531B6D">
            <w:pPr>
              <w:overflowPunct/>
              <w:autoSpaceDE/>
              <w:autoSpaceDN/>
              <w:adjustRightInd/>
              <w:textAlignment w:val="auto"/>
              <w:rPr>
                <w:rFonts w:eastAsia="Cordia New" w:hAnsi="Times New Roman" w:cs="Times New Roman"/>
                <w:bCs/>
                <w:sz w:val="22"/>
                <w:szCs w:val="22"/>
              </w:rPr>
            </w:pPr>
          </w:p>
        </w:tc>
        <w:tc>
          <w:tcPr>
            <w:tcW w:w="596" w:type="pct"/>
            <w:tcBorders>
              <w:top w:val="single" w:sz="4" w:space="0" w:color="auto"/>
            </w:tcBorders>
          </w:tcPr>
          <w:p w14:paraId="760196F1"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2" w:type="pct"/>
          </w:tcPr>
          <w:p w14:paraId="3608A57F"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697" w:type="pct"/>
            <w:tcBorders>
              <w:top w:val="single" w:sz="4" w:space="0" w:color="auto"/>
            </w:tcBorders>
          </w:tcPr>
          <w:p w14:paraId="04C1BC0D"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2" w:type="pct"/>
          </w:tcPr>
          <w:p w14:paraId="1757FA12"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51" w:type="pct"/>
            <w:tcBorders>
              <w:top w:val="single" w:sz="4" w:space="0" w:color="auto"/>
            </w:tcBorders>
          </w:tcPr>
          <w:p w14:paraId="2521329F"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2" w:type="pct"/>
          </w:tcPr>
          <w:p w14:paraId="059FCC71"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599" w:type="pct"/>
            <w:tcBorders>
              <w:top w:val="single" w:sz="4" w:space="0" w:color="auto"/>
            </w:tcBorders>
          </w:tcPr>
          <w:p w14:paraId="5E72B3E3"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r>
      <w:tr w:rsidR="00151D54" w:rsidRPr="00461B25" w14:paraId="38EABAC7" w14:textId="77777777" w:rsidTr="00531B6D">
        <w:tc>
          <w:tcPr>
            <w:tcW w:w="1931" w:type="pct"/>
          </w:tcPr>
          <w:p w14:paraId="53401365" w14:textId="77777777" w:rsidR="00151D54" w:rsidRPr="00461B25" w:rsidRDefault="00151D54" w:rsidP="00531B6D">
            <w:pPr>
              <w:overflowPunct/>
              <w:autoSpaceDE/>
              <w:autoSpaceDN/>
              <w:adjustRightInd/>
              <w:textAlignment w:val="auto"/>
              <w:rPr>
                <w:rFonts w:eastAsia="Cordia New" w:hAnsi="Times New Roman" w:cs="Times New Roman"/>
                <w:bCs/>
                <w:sz w:val="22"/>
                <w:szCs w:val="22"/>
              </w:rPr>
            </w:pPr>
            <w:r w:rsidRPr="00461B25">
              <w:rPr>
                <w:rFonts w:eastAsia="Calibri" w:hAnsi="Times New Roman" w:cs="Times New Roman"/>
                <w:b/>
                <w:bCs/>
                <w:i/>
                <w:iCs/>
                <w:sz w:val="22"/>
                <w:szCs w:val="22"/>
              </w:rPr>
              <w:t>Deferred tax liabilities</w:t>
            </w:r>
          </w:p>
        </w:tc>
        <w:tc>
          <w:tcPr>
            <w:tcW w:w="596" w:type="pct"/>
          </w:tcPr>
          <w:p w14:paraId="5C34EF84"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2" w:type="pct"/>
          </w:tcPr>
          <w:p w14:paraId="75D59562"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697" w:type="pct"/>
          </w:tcPr>
          <w:p w14:paraId="1DD0C92A"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2" w:type="pct"/>
          </w:tcPr>
          <w:p w14:paraId="6DC20DC5"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51" w:type="pct"/>
          </w:tcPr>
          <w:p w14:paraId="489743A4"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2" w:type="pct"/>
          </w:tcPr>
          <w:p w14:paraId="6E0AB4D4"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599" w:type="pct"/>
          </w:tcPr>
          <w:p w14:paraId="2BC82972"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r>
      <w:tr w:rsidR="00151D54" w:rsidRPr="00461B25" w14:paraId="0F6DFEC7" w14:textId="77777777" w:rsidTr="00531B6D">
        <w:tc>
          <w:tcPr>
            <w:tcW w:w="1931" w:type="pct"/>
          </w:tcPr>
          <w:p w14:paraId="200C3F42" w14:textId="77777777" w:rsidR="00151D54" w:rsidRPr="00461B25" w:rsidRDefault="00151D54" w:rsidP="00531B6D">
            <w:pPr>
              <w:overflowPunct/>
              <w:autoSpaceDE/>
              <w:autoSpaceDN/>
              <w:adjustRightInd/>
              <w:textAlignment w:val="auto"/>
              <w:rPr>
                <w:rFonts w:eastAsia="Calibri" w:hAnsi="Times New Roman" w:cs="Times New Roman"/>
                <w:b/>
                <w:bCs/>
                <w:i/>
                <w:iCs/>
                <w:sz w:val="22"/>
                <w:szCs w:val="22"/>
              </w:rPr>
            </w:pPr>
            <w:r w:rsidRPr="00461B25">
              <w:rPr>
                <w:rFonts w:eastAsia="Calibri" w:hAnsi="Times New Roman" w:cs="Times New Roman"/>
                <w:sz w:val="22"/>
                <w:szCs w:val="22"/>
              </w:rPr>
              <w:t>Deferred debenture issuing costs</w:t>
            </w:r>
          </w:p>
        </w:tc>
        <w:tc>
          <w:tcPr>
            <w:tcW w:w="596" w:type="pct"/>
            <w:tcBorders>
              <w:left w:val="nil"/>
              <w:right w:val="nil"/>
            </w:tcBorders>
            <w:vAlign w:val="bottom"/>
          </w:tcPr>
          <w:p w14:paraId="10E38E16" w14:textId="77777777" w:rsidR="00151D54" w:rsidRPr="00461B25" w:rsidRDefault="00151D54" w:rsidP="00531B6D">
            <w:pPr>
              <w:tabs>
                <w:tab w:val="decimal" w:pos="793"/>
              </w:tabs>
              <w:overflowPunct/>
              <w:autoSpaceDE/>
              <w:autoSpaceDN/>
              <w:adjustRightInd/>
              <w:ind w:left="-106" w:right="-109" w:firstLine="106"/>
              <w:textAlignment w:val="auto"/>
              <w:rPr>
                <w:rFonts w:eastAsia="Cordia New" w:hAnsi="Times New Roman" w:cs="Times New Roman"/>
                <w:bCs/>
                <w:sz w:val="22"/>
                <w:szCs w:val="22"/>
              </w:rPr>
            </w:pPr>
            <w:r w:rsidRPr="00461B25">
              <w:rPr>
                <w:rFonts w:hAnsi="Times New Roman" w:cs="Times New Roman"/>
                <w:bCs/>
                <w:sz w:val="22"/>
                <w:szCs w:val="22"/>
              </w:rPr>
              <w:t>(1)</w:t>
            </w:r>
          </w:p>
        </w:tc>
        <w:tc>
          <w:tcPr>
            <w:tcW w:w="142" w:type="pct"/>
            <w:vAlign w:val="bottom"/>
          </w:tcPr>
          <w:p w14:paraId="04CEA3EF"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697" w:type="pct"/>
            <w:tcBorders>
              <w:left w:val="nil"/>
              <w:right w:val="nil"/>
            </w:tcBorders>
            <w:vAlign w:val="bottom"/>
          </w:tcPr>
          <w:p w14:paraId="0673B54F" w14:textId="77777777" w:rsidR="00151D54" w:rsidRPr="00461B25" w:rsidRDefault="00151D54" w:rsidP="00531B6D">
            <w:pPr>
              <w:tabs>
                <w:tab w:val="decimal" w:pos="886"/>
              </w:tabs>
              <w:overflowPunct/>
              <w:autoSpaceDE/>
              <w:autoSpaceDN/>
              <w:adjustRightInd/>
              <w:ind w:left="-106" w:right="-109" w:firstLine="106"/>
              <w:textAlignment w:val="auto"/>
              <w:rPr>
                <w:rFonts w:eastAsia="Cordia New" w:hAnsi="Times New Roman" w:cs="Times New Roman"/>
                <w:bCs/>
                <w:sz w:val="22"/>
                <w:szCs w:val="22"/>
              </w:rPr>
            </w:pPr>
            <w:r w:rsidRPr="00461B25">
              <w:rPr>
                <w:rFonts w:hAnsi="Times New Roman" w:cs="Times New Roman"/>
                <w:bCs/>
                <w:sz w:val="22"/>
                <w:szCs w:val="22"/>
              </w:rPr>
              <w:t>1</w:t>
            </w:r>
          </w:p>
        </w:tc>
        <w:tc>
          <w:tcPr>
            <w:tcW w:w="142" w:type="pct"/>
            <w:vAlign w:val="bottom"/>
          </w:tcPr>
          <w:p w14:paraId="1FFF54FE"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51" w:type="pct"/>
            <w:vAlign w:val="bottom"/>
          </w:tcPr>
          <w:p w14:paraId="216C5E14" w14:textId="77777777" w:rsidR="00151D54" w:rsidRPr="00461B25" w:rsidRDefault="00151D54" w:rsidP="00531B6D">
            <w:pPr>
              <w:tabs>
                <w:tab w:val="decimal" w:pos="706"/>
              </w:tabs>
              <w:overflowPunct/>
              <w:autoSpaceDE/>
              <w:autoSpaceDN/>
              <w:adjustRightInd/>
              <w:ind w:left="-106" w:right="-109" w:firstLine="106"/>
              <w:textAlignment w:val="auto"/>
              <w:rPr>
                <w:rFonts w:eastAsia="Cordia New" w:hAnsi="Times New Roman" w:cs="Times New Roman"/>
                <w:bCs/>
                <w:sz w:val="22"/>
                <w:szCs w:val="22"/>
              </w:rPr>
            </w:pPr>
            <w:r w:rsidRPr="00461B25">
              <w:rPr>
                <w:rFonts w:hAnsi="Times New Roman" w:cs="Times New Roman"/>
                <w:bCs/>
                <w:sz w:val="22"/>
                <w:szCs w:val="22"/>
              </w:rPr>
              <w:t>-</w:t>
            </w:r>
          </w:p>
        </w:tc>
        <w:tc>
          <w:tcPr>
            <w:tcW w:w="142" w:type="pct"/>
            <w:vAlign w:val="bottom"/>
          </w:tcPr>
          <w:p w14:paraId="5561FBE2"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599" w:type="pct"/>
            <w:tcBorders>
              <w:left w:val="nil"/>
              <w:right w:val="nil"/>
            </w:tcBorders>
            <w:vAlign w:val="bottom"/>
          </w:tcPr>
          <w:p w14:paraId="2B08E60B" w14:textId="77777777" w:rsidR="00151D54" w:rsidRPr="00461B25" w:rsidRDefault="00151D54" w:rsidP="00531B6D">
            <w:pPr>
              <w:tabs>
                <w:tab w:val="decimal" w:pos="530"/>
              </w:tabs>
              <w:overflowPunct/>
              <w:autoSpaceDE/>
              <w:autoSpaceDN/>
              <w:adjustRightInd/>
              <w:ind w:left="-106" w:right="-109" w:firstLine="106"/>
              <w:textAlignment w:val="auto"/>
              <w:rPr>
                <w:rFonts w:eastAsia="Cordia New" w:hAnsi="Times New Roman" w:cs="Times New Roman"/>
                <w:bCs/>
                <w:sz w:val="22"/>
                <w:szCs w:val="22"/>
              </w:rPr>
            </w:pPr>
            <w:r w:rsidRPr="00461B25">
              <w:rPr>
                <w:rFonts w:hAnsi="Times New Roman" w:cs="Times New Roman"/>
                <w:bCs/>
                <w:sz w:val="22"/>
                <w:szCs w:val="22"/>
              </w:rPr>
              <w:t>-</w:t>
            </w:r>
          </w:p>
        </w:tc>
      </w:tr>
      <w:tr w:rsidR="00151D54" w:rsidRPr="00461B25" w14:paraId="51E345C8" w14:textId="77777777" w:rsidTr="00531B6D">
        <w:tc>
          <w:tcPr>
            <w:tcW w:w="1931" w:type="pct"/>
          </w:tcPr>
          <w:p w14:paraId="09D3D66A" w14:textId="77777777" w:rsidR="00151D54" w:rsidRPr="00461B25" w:rsidRDefault="00151D54" w:rsidP="00531B6D">
            <w:pPr>
              <w:overflowPunct/>
              <w:autoSpaceDE/>
              <w:autoSpaceDN/>
              <w:adjustRightInd/>
              <w:ind w:left="347" w:hanging="347"/>
              <w:textAlignment w:val="auto"/>
              <w:rPr>
                <w:rFonts w:eastAsia="Calibri" w:hAnsi="Times New Roman" w:cs="Times New Roman"/>
                <w:sz w:val="22"/>
                <w:szCs w:val="22"/>
              </w:rPr>
            </w:pPr>
            <w:r w:rsidRPr="00461B25">
              <w:rPr>
                <w:rFonts w:hAnsi="Times New Roman" w:cs="Times New Roman"/>
                <w:sz w:val="22"/>
                <w:szCs w:val="22"/>
              </w:rPr>
              <w:t>Gain on fair value of investment properties</w:t>
            </w:r>
          </w:p>
        </w:tc>
        <w:tc>
          <w:tcPr>
            <w:tcW w:w="596" w:type="pct"/>
            <w:tcBorders>
              <w:left w:val="nil"/>
              <w:right w:val="nil"/>
            </w:tcBorders>
            <w:vAlign w:val="bottom"/>
          </w:tcPr>
          <w:p w14:paraId="1ED543E0" w14:textId="77777777" w:rsidR="00151D54" w:rsidRPr="00461B25" w:rsidRDefault="00151D54" w:rsidP="00531B6D">
            <w:pPr>
              <w:tabs>
                <w:tab w:val="decimal" w:pos="793"/>
              </w:tabs>
              <w:overflowPunct/>
              <w:autoSpaceDE/>
              <w:autoSpaceDN/>
              <w:adjustRightInd/>
              <w:ind w:left="-106" w:right="-109" w:firstLine="106"/>
              <w:textAlignment w:val="auto"/>
              <w:rPr>
                <w:rFonts w:eastAsia="Cordia New" w:hAnsi="Times New Roman" w:cs="Times New Roman"/>
                <w:bCs/>
                <w:sz w:val="22"/>
                <w:szCs w:val="22"/>
              </w:rPr>
            </w:pPr>
            <w:r w:rsidRPr="00461B25">
              <w:rPr>
                <w:rFonts w:hAnsi="Times New Roman" w:cs="Times New Roman"/>
                <w:bCs/>
                <w:sz w:val="22"/>
                <w:szCs w:val="22"/>
              </w:rPr>
              <w:t>(885)</w:t>
            </w:r>
          </w:p>
        </w:tc>
        <w:tc>
          <w:tcPr>
            <w:tcW w:w="142" w:type="pct"/>
            <w:vAlign w:val="bottom"/>
          </w:tcPr>
          <w:p w14:paraId="7699B805"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697" w:type="pct"/>
            <w:tcBorders>
              <w:left w:val="nil"/>
              <w:right w:val="nil"/>
            </w:tcBorders>
            <w:vAlign w:val="bottom"/>
          </w:tcPr>
          <w:p w14:paraId="02359B3F" w14:textId="77777777" w:rsidR="00151D54" w:rsidRPr="00461B25" w:rsidRDefault="00151D54" w:rsidP="00531B6D">
            <w:pPr>
              <w:tabs>
                <w:tab w:val="decimal" w:pos="886"/>
              </w:tabs>
              <w:overflowPunct/>
              <w:autoSpaceDE/>
              <w:autoSpaceDN/>
              <w:adjustRightInd/>
              <w:ind w:left="-106" w:right="-109" w:firstLine="106"/>
              <w:textAlignment w:val="auto"/>
              <w:rPr>
                <w:rFonts w:eastAsia="Cordia New" w:hAnsi="Times New Roman" w:cs="Times New Roman"/>
                <w:bCs/>
                <w:sz w:val="22"/>
                <w:szCs w:val="22"/>
              </w:rPr>
            </w:pPr>
            <w:r w:rsidRPr="00461B25">
              <w:rPr>
                <w:rFonts w:hAnsi="Times New Roman" w:cs="Times New Roman"/>
                <w:bCs/>
                <w:sz w:val="22"/>
                <w:szCs w:val="22"/>
              </w:rPr>
              <w:t>(15)</w:t>
            </w:r>
          </w:p>
        </w:tc>
        <w:tc>
          <w:tcPr>
            <w:tcW w:w="142" w:type="pct"/>
            <w:vAlign w:val="bottom"/>
          </w:tcPr>
          <w:p w14:paraId="5D916413"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751" w:type="pct"/>
            <w:tcBorders>
              <w:bottom w:val="single" w:sz="4" w:space="0" w:color="auto"/>
            </w:tcBorders>
            <w:vAlign w:val="bottom"/>
          </w:tcPr>
          <w:p w14:paraId="2DB922D8" w14:textId="77777777" w:rsidR="00151D54" w:rsidRPr="00461B25" w:rsidRDefault="00151D54" w:rsidP="00531B6D">
            <w:pPr>
              <w:tabs>
                <w:tab w:val="decimal" w:pos="706"/>
              </w:tabs>
              <w:overflowPunct/>
              <w:autoSpaceDE/>
              <w:autoSpaceDN/>
              <w:adjustRightInd/>
              <w:ind w:left="-106" w:right="-109" w:firstLine="106"/>
              <w:textAlignment w:val="auto"/>
              <w:rPr>
                <w:rFonts w:eastAsia="Cordia New" w:hAnsi="Times New Roman" w:cs="Times New Roman"/>
                <w:bCs/>
                <w:sz w:val="22"/>
                <w:szCs w:val="22"/>
              </w:rPr>
            </w:pPr>
            <w:r w:rsidRPr="00461B25">
              <w:rPr>
                <w:rFonts w:hAnsi="Times New Roman" w:cs="Times New Roman"/>
                <w:bCs/>
                <w:sz w:val="22"/>
                <w:szCs w:val="22"/>
              </w:rPr>
              <w:t>-</w:t>
            </w:r>
          </w:p>
        </w:tc>
        <w:tc>
          <w:tcPr>
            <w:tcW w:w="142" w:type="pct"/>
            <w:vAlign w:val="bottom"/>
          </w:tcPr>
          <w:p w14:paraId="327A7F34"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Cs/>
                <w:sz w:val="22"/>
                <w:szCs w:val="22"/>
              </w:rPr>
            </w:pPr>
          </w:p>
        </w:tc>
        <w:tc>
          <w:tcPr>
            <w:tcW w:w="599" w:type="pct"/>
            <w:tcBorders>
              <w:left w:val="nil"/>
              <w:right w:val="nil"/>
            </w:tcBorders>
            <w:vAlign w:val="bottom"/>
          </w:tcPr>
          <w:p w14:paraId="206EB35A" w14:textId="77777777" w:rsidR="00151D54" w:rsidRPr="00461B25" w:rsidRDefault="00151D54" w:rsidP="00531B6D">
            <w:pPr>
              <w:tabs>
                <w:tab w:val="decimal" w:pos="710"/>
              </w:tabs>
              <w:overflowPunct/>
              <w:autoSpaceDE/>
              <w:autoSpaceDN/>
              <w:adjustRightInd/>
              <w:ind w:left="-106" w:right="-109" w:firstLine="106"/>
              <w:textAlignment w:val="auto"/>
              <w:rPr>
                <w:rFonts w:eastAsia="Cordia New" w:hAnsi="Times New Roman" w:cs="Times New Roman"/>
                <w:bCs/>
                <w:sz w:val="22"/>
                <w:szCs w:val="22"/>
              </w:rPr>
            </w:pPr>
            <w:r w:rsidRPr="00461B25">
              <w:rPr>
                <w:rFonts w:hAnsi="Times New Roman" w:cs="Times New Roman"/>
                <w:bCs/>
                <w:sz w:val="22"/>
                <w:szCs w:val="22"/>
              </w:rPr>
              <w:t>(900)</w:t>
            </w:r>
          </w:p>
        </w:tc>
      </w:tr>
      <w:tr w:rsidR="00151D54" w:rsidRPr="00461B25" w14:paraId="7C64D49A" w14:textId="77777777" w:rsidTr="00531B6D">
        <w:tc>
          <w:tcPr>
            <w:tcW w:w="1931" w:type="pct"/>
          </w:tcPr>
          <w:p w14:paraId="16F8EB71" w14:textId="77777777" w:rsidR="00151D54" w:rsidRPr="00461B25" w:rsidRDefault="00151D54" w:rsidP="00531B6D">
            <w:pPr>
              <w:overflowPunct/>
              <w:textAlignment w:val="auto"/>
              <w:rPr>
                <w:rFonts w:hAnsi="Times New Roman" w:cs="Times New Roman"/>
                <w:b/>
                <w:sz w:val="22"/>
                <w:szCs w:val="22"/>
                <w:cs/>
              </w:rPr>
            </w:pPr>
            <w:r w:rsidRPr="00461B25">
              <w:rPr>
                <w:rFonts w:eastAsia="Calibri" w:hAnsi="Times New Roman" w:cs="Times New Roman"/>
                <w:b/>
                <w:bCs/>
                <w:sz w:val="22"/>
                <w:szCs w:val="22"/>
              </w:rPr>
              <w:t>Total</w:t>
            </w:r>
          </w:p>
        </w:tc>
        <w:tc>
          <w:tcPr>
            <w:tcW w:w="596" w:type="pct"/>
            <w:tcBorders>
              <w:top w:val="single" w:sz="4" w:space="0" w:color="auto"/>
              <w:left w:val="nil"/>
              <w:bottom w:val="single" w:sz="4" w:space="0" w:color="auto"/>
              <w:right w:val="nil"/>
            </w:tcBorders>
            <w:vAlign w:val="bottom"/>
          </w:tcPr>
          <w:p w14:paraId="666D0319" w14:textId="77777777" w:rsidR="00151D54" w:rsidRPr="00461B25" w:rsidRDefault="00151D54" w:rsidP="00531B6D">
            <w:pPr>
              <w:tabs>
                <w:tab w:val="decimal" w:pos="793"/>
              </w:tabs>
              <w:overflowPunct/>
              <w:autoSpaceDE/>
              <w:autoSpaceDN/>
              <w:adjustRightInd/>
              <w:ind w:left="-106" w:right="-109" w:firstLine="106"/>
              <w:textAlignment w:val="auto"/>
              <w:rPr>
                <w:rFonts w:eastAsia="Cordia New" w:hAnsi="Times New Roman" w:cs="Times New Roman"/>
                <w:b/>
                <w:sz w:val="22"/>
                <w:szCs w:val="22"/>
              </w:rPr>
            </w:pPr>
            <w:r w:rsidRPr="00461B25">
              <w:rPr>
                <w:rFonts w:hAnsi="Times New Roman" w:cs="Times New Roman"/>
                <w:b/>
                <w:sz w:val="22"/>
                <w:szCs w:val="22"/>
              </w:rPr>
              <w:t>(886)</w:t>
            </w:r>
          </w:p>
        </w:tc>
        <w:tc>
          <w:tcPr>
            <w:tcW w:w="142" w:type="pct"/>
            <w:vAlign w:val="bottom"/>
          </w:tcPr>
          <w:p w14:paraId="7F1CC6FF"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697" w:type="pct"/>
            <w:tcBorders>
              <w:top w:val="single" w:sz="4" w:space="0" w:color="auto"/>
              <w:left w:val="nil"/>
              <w:bottom w:val="single" w:sz="4" w:space="0" w:color="auto"/>
              <w:right w:val="nil"/>
            </w:tcBorders>
            <w:vAlign w:val="bottom"/>
          </w:tcPr>
          <w:p w14:paraId="0E0B1A94" w14:textId="77777777" w:rsidR="00151D54" w:rsidRPr="00461B25" w:rsidRDefault="00151D54" w:rsidP="00531B6D">
            <w:pPr>
              <w:tabs>
                <w:tab w:val="decimal" w:pos="886"/>
              </w:tabs>
              <w:overflowPunct/>
              <w:autoSpaceDE/>
              <w:autoSpaceDN/>
              <w:adjustRightInd/>
              <w:ind w:left="-106" w:right="-109" w:firstLine="106"/>
              <w:textAlignment w:val="auto"/>
              <w:rPr>
                <w:rFonts w:eastAsia="Cordia New" w:hAnsi="Times New Roman" w:cs="Times New Roman"/>
                <w:b/>
                <w:sz w:val="22"/>
                <w:szCs w:val="22"/>
              </w:rPr>
            </w:pPr>
            <w:r w:rsidRPr="00461B25">
              <w:rPr>
                <w:rFonts w:hAnsi="Times New Roman" w:cs="Times New Roman"/>
                <w:b/>
                <w:sz w:val="22"/>
                <w:szCs w:val="22"/>
              </w:rPr>
              <w:t>(14)</w:t>
            </w:r>
          </w:p>
        </w:tc>
        <w:tc>
          <w:tcPr>
            <w:tcW w:w="142" w:type="pct"/>
            <w:vAlign w:val="bottom"/>
          </w:tcPr>
          <w:p w14:paraId="5B074FA5"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51" w:type="pct"/>
            <w:tcBorders>
              <w:top w:val="single" w:sz="4" w:space="0" w:color="auto"/>
              <w:bottom w:val="single" w:sz="4" w:space="0" w:color="auto"/>
            </w:tcBorders>
            <w:vAlign w:val="bottom"/>
          </w:tcPr>
          <w:p w14:paraId="42874967" w14:textId="77777777" w:rsidR="00151D54" w:rsidRPr="00461B25" w:rsidRDefault="00151D54" w:rsidP="00531B6D">
            <w:pPr>
              <w:tabs>
                <w:tab w:val="decimal" w:pos="706"/>
              </w:tabs>
              <w:overflowPunct/>
              <w:autoSpaceDE/>
              <w:autoSpaceDN/>
              <w:adjustRightInd/>
              <w:ind w:left="-106" w:right="-109" w:firstLine="106"/>
              <w:textAlignment w:val="auto"/>
              <w:rPr>
                <w:rFonts w:eastAsia="Cordia New" w:hAnsi="Times New Roman" w:cs="Times New Roman"/>
                <w:b/>
                <w:sz w:val="22"/>
                <w:szCs w:val="22"/>
              </w:rPr>
            </w:pPr>
            <w:r w:rsidRPr="00461B25">
              <w:rPr>
                <w:rFonts w:hAnsi="Times New Roman" w:cs="Times New Roman"/>
                <w:b/>
                <w:sz w:val="22"/>
                <w:szCs w:val="22"/>
              </w:rPr>
              <w:t>-</w:t>
            </w:r>
          </w:p>
        </w:tc>
        <w:tc>
          <w:tcPr>
            <w:tcW w:w="142" w:type="pct"/>
            <w:vAlign w:val="bottom"/>
          </w:tcPr>
          <w:p w14:paraId="5B17D3CD"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599" w:type="pct"/>
            <w:tcBorders>
              <w:top w:val="single" w:sz="4" w:space="0" w:color="auto"/>
              <w:left w:val="nil"/>
              <w:bottom w:val="single" w:sz="4" w:space="0" w:color="auto"/>
              <w:right w:val="nil"/>
            </w:tcBorders>
            <w:vAlign w:val="bottom"/>
          </w:tcPr>
          <w:p w14:paraId="3C254214" w14:textId="77777777" w:rsidR="00151D54" w:rsidRPr="00461B25" w:rsidRDefault="00151D54" w:rsidP="00531B6D">
            <w:pPr>
              <w:tabs>
                <w:tab w:val="decimal" w:pos="710"/>
              </w:tabs>
              <w:overflowPunct/>
              <w:autoSpaceDE/>
              <w:autoSpaceDN/>
              <w:adjustRightInd/>
              <w:ind w:left="-106" w:right="-109" w:firstLine="106"/>
              <w:textAlignment w:val="auto"/>
              <w:rPr>
                <w:rFonts w:eastAsia="Cordia New" w:hAnsi="Times New Roman" w:cs="Times New Roman"/>
                <w:b/>
                <w:sz w:val="22"/>
                <w:szCs w:val="22"/>
              </w:rPr>
            </w:pPr>
            <w:r w:rsidRPr="00461B25">
              <w:rPr>
                <w:rFonts w:hAnsi="Times New Roman" w:cs="Times New Roman"/>
                <w:b/>
                <w:sz w:val="22"/>
                <w:szCs w:val="22"/>
              </w:rPr>
              <w:t>(900)</w:t>
            </w:r>
          </w:p>
        </w:tc>
      </w:tr>
      <w:tr w:rsidR="00151D54" w:rsidRPr="00461B25" w14:paraId="1565C44B" w14:textId="77777777" w:rsidTr="00531B6D">
        <w:tc>
          <w:tcPr>
            <w:tcW w:w="1931" w:type="pct"/>
          </w:tcPr>
          <w:p w14:paraId="433D01E5" w14:textId="77777777" w:rsidR="00151D54" w:rsidRPr="00461B25" w:rsidRDefault="00151D54" w:rsidP="00531B6D">
            <w:pPr>
              <w:overflowPunct/>
              <w:autoSpaceDE/>
              <w:autoSpaceDN/>
              <w:adjustRightInd/>
              <w:jc w:val="both"/>
              <w:textAlignment w:val="auto"/>
              <w:rPr>
                <w:rFonts w:eastAsia="Cordia New" w:hAnsi="Times New Roman" w:cs="Times New Roman"/>
                <w:b/>
                <w:bCs/>
                <w:sz w:val="22"/>
                <w:szCs w:val="22"/>
              </w:rPr>
            </w:pPr>
          </w:p>
        </w:tc>
        <w:tc>
          <w:tcPr>
            <w:tcW w:w="596" w:type="pct"/>
            <w:tcBorders>
              <w:top w:val="single" w:sz="4" w:space="0" w:color="auto"/>
              <w:left w:val="nil"/>
              <w:right w:val="nil"/>
            </w:tcBorders>
            <w:vAlign w:val="bottom"/>
          </w:tcPr>
          <w:p w14:paraId="167E820A"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2" w:type="pct"/>
            <w:vAlign w:val="bottom"/>
          </w:tcPr>
          <w:p w14:paraId="0E4F76ED"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697" w:type="pct"/>
            <w:tcBorders>
              <w:top w:val="single" w:sz="4" w:space="0" w:color="auto"/>
              <w:left w:val="nil"/>
              <w:bottom w:val="nil"/>
              <w:right w:val="nil"/>
            </w:tcBorders>
            <w:vAlign w:val="bottom"/>
          </w:tcPr>
          <w:p w14:paraId="19922BE8"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2" w:type="pct"/>
            <w:vAlign w:val="bottom"/>
          </w:tcPr>
          <w:p w14:paraId="17AB138A"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51" w:type="pct"/>
            <w:tcBorders>
              <w:top w:val="single" w:sz="4" w:space="0" w:color="auto"/>
            </w:tcBorders>
            <w:vAlign w:val="bottom"/>
          </w:tcPr>
          <w:p w14:paraId="191947B6"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2" w:type="pct"/>
            <w:vAlign w:val="bottom"/>
          </w:tcPr>
          <w:p w14:paraId="79E0DBE4"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599" w:type="pct"/>
            <w:tcBorders>
              <w:top w:val="single" w:sz="4" w:space="0" w:color="auto"/>
              <w:left w:val="nil"/>
              <w:bottom w:val="nil"/>
              <w:right w:val="nil"/>
            </w:tcBorders>
            <w:vAlign w:val="bottom"/>
          </w:tcPr>
          <w:p w14:paraId="4260C4AC"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r>
      <w:tr w:rsidR="00151D54" w:rsidRPr="00461B25" w14:paraId="3CC3C6CB" w14:textId="77777777" w:rsidTr="00531B6D">
        <w:tc>
          <w:tcPr>
            <w:tcW w:w="1931" w:type="pct"/>
          </w:tcPr>
          <w:p w14:paraId="7C28217F" w14:textId="77777777" w:rsidR="00151D54" w:rsidRPr="00461B25" w:rsidRDefault="00151D54" w:rsidP="00531B6D">
            <w:pPr>
              <w:overflowPunct/>
              <w:autoSpaceDE/>
              <w:autoSpaceDN/>
              <w:adjustRightInd/>
              <w:jc w:val="both"/>
              <w:textAlignment w:val="auto"/>
              <w:rPr>
                <w:rFonts w:eastAsia="Cordia New" w:hAnsi="Times New Roman" w:cs="Times New Roman"/>
                <w:b/>
                <w:sz w:val="22"/>
                <w:szCs w:val="22"/>
              </w:rPr>
            </w:pPr>
            <w:r w:rsidRPr="00461B25">
              <w:rPr>
                <w:rFonts w:eastAsia="Calibri" w:hAnsi="Times New Roman" w:cs="Times New Roman"/>
                <w:b/>
                <w:bCs/>
                <w:sz w:val="22"/>
                <w:szCs w:val="22"/>
              </w:rPr>
              <w:t>Net</w:t>
            </w:r>
          </w:p>
        </w:tc>
        <w:tc>
          <w:tcPr>
            <w:tcW w:w="596" w:type="pct"/>
            <w:tcBorders>
              <w:top w:val="nil"/>
              <w:left w:val="nil"/>
              <w:bottom w:val="double" w:sz="4" w:space="0" w:color="auto"/>
              <w:right w:val="nil"/>
            </w:tcBorders>
            <w:vAlign w:val="bottom"/>
          </w:tcPr>
          <w:p w14:paraId="2A9A0471" w14:textId="77777777" w:rsidR="00151D54" w:rsidRPr="00461B25" w:rsidRDefault="00151D54" w:rsidP="00531B6D">
            <w:pPr>
              <w:tabs>
                <w:tab w:val="decimal" w:pos="793"/>
              </w:tabs>
              <w:overflowPunct/>
              <w:autoSpaceDE/>
              <w:autoSpaceDN/>
              <w:adjustRightInd/>
              <w:ind w:left="-106" w:right="-109" w:firstLine="106"/>
              <w:textAlignment w:val="auto"/>
              <w:rPr>
                <w:rFonts w:eastAsia="Cordia New" w:hAnsi="Times New Roman" w:cs="Times New Roman"/>
                <w:b/>
                <w:sz w:val="22"/>
                <w:szCs w:val="22"/>
              </w:rPr>
            </w:pPr>
            <w:r w:rsidRPr="00461B25">
              <w:rPr>
                <w:rFonts w:hAnsi="Times New Roman" w:cs="Times New Roman"/>
                <w:b/>
                <w:sz w:val="22"/>
                <w:szCs w:val="22"/>
              </w:rPr>
              <w:t>(882)</w:t>
            </w:r>
          </w:p>
        </w:tc>
        <w:tc>
          <w:tcPr>
            <w:tcW w:w="142" w:type="pct"/>
            <w:vAlign w:val="bottom"/>
          </w:tcPr>
          <w:p w14:paraId="71A92DE7"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697" w:type="pct"/>
            <w:tcBorders>
              <w:top w:val="nil"/>
              <w:left w:val="nil"/>
              <w:bottom w:val="double" w:sz="4" w:space="0" w:color="auto"/>
              <w:right w:val="nil"/>
            </w:tcBorders>
            <w:vAlign w:val="bottom"/>
          </w:tcPr>
          <w:p w14:paraId="0252E25F" w14:textId="77777777" w:rsidR="00151D54" w:rsidRPr="00461B25" w:rsidRDefault="00151D54" w:rsidP="00531B6D">
            <w:pPr>
              <w:tabs>
                <w:tab w:val="decimal" w:pos="886"/>
              </w:tabs>
              <w:overflowPunct/>
              <w:autoSpaceDE/>
              <w:autoSpaceDN/>
              <w:adjustRightInd/>
              <w:ind w:left="-106" w:right="-109" w:firstLine="106"/>
              <w:textAlignment w:val="auto"/>
              <w:rPr>
                <w:rFonts w:eastAsia="Cordia New" w:hAnsi="Times New Roman" w:cs="Times New Roman"/>
                <w:b/>
                <w:sz w:val="22"/>
                <w:szCs w:val="22"/>
              </w:rPr>
            </w:pPr>
            <w:r w:rsidRPr="00461B25">
              <w:rPr>
                <w:rFonts w:hAnsi="Times New Roman" w:cs="Times New Roman"/>
                <w:b/>
                <w:sz w:val="22"/>
                <w:szCs w:val="22"/>
              </w:rPr>
              <w:t>(15)</w:t>
            </w:r>
          </w:p>
        </w:tc>
        <w:tc>
          <w:tcPr>
            <w:tcW w:w="142" w:type="pct"/>
            <w:vAlign w:val="bottom"/>
          </w:tcPr>
          <w:p w14:paraId="40C2F5E8"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51" w:type="pct"/>
            <w:tcBorders>
              <w:bottom w:val="double" w:sz="4" w:space="0" w:color="auto"/>
            </w:tcBorders>
            <w:vAlign w:val="bottom"/>
          </w:tcPr>
          <w:p w14:paraId="1260A33F" w14:textId="77777777" w:rsidR="00151D54" w:rsidRPr="00461B25" w:rsidRDefault="00151D54" w:rsidP="00531B6D">
            <w:pPr>
              <w:tabs>
                <w:tab w:val="decimal" w:pos="886"/>
              </w:tabs>
              <w:overflowPunct/>
              <w:autoSpaceDE/>
              <w:autoSpaceDN/>
              <w:adjustRightInd/>
              <w:ind w:left="-106" w:right="-109" w:firstLine="106"/>
              <w:textAlignment w:val="auto"/>
              <w:rPr>
                <w:rFonts w:eastAsia="Cordia New" w:hAnsi="Times New Roman" w:cs="Times New Roman"/>
                <w:b/>
                <w:sz w:val="22"/>
                <w:szCs w:val="22"/>
              </w:rPr>
            </w:pPr>
            <w:r w:rsidRPr="00461B25">
              <w:rPr>
                <w:rFonts w:hAnsi="Times New Roman" w:cs="Times New Roman"/>
                <w:b/>
                <w:sz w:val="22"/>
                <w:szCs w:val="22"/>
              </w:rPr>
              <w:t>1</w:t>
            </w:r>
          </w:p>
        </w:tc>
        <w:tc>
          <w:tcPr>
            <w:tcW w:w="142" w:type="pct"/>
            <w:vAlign w:val="bottom"/>
          </w:tcPr>
          <w:p w14:paraId="206369D3"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599" w:type="pct"/>
            <w:tcBorders>
              <w:top w:val="nil"/>
              <w:left w:val="nil"/>
              <w:bottom w:val="double" w:sz="4" w:space="0" w:color="auto"/>
              <w:right w:val="nil"/>
            </w:tcBorders>
            <w:vAlign w:val="bottom"/>
          </w:tcPr>
          <w:p w14:paraId="20DF9780" w14:textId="77777777" w:rsidR="00151D54" w:rsidRPr="00461B25" w:rsidRDefault="00151D54" w:rsidP="00531B6D">
            <w:pPr>
              <w:tabs>
                <w:tab w:val="decimal" w:pos="710"/>
              </w:tabs>
              <w:overflowPunct/>
              <w:autoSpaceDE/>
              <w:autoSpaceDN/>
              <w:adjustRightInd/>
              <w:ind w:left="-106" w:right="-109" w:firstLine="106"/>
              <w:textAlignment w:val="auto"/>
              <w:rPr>
                <w:rFonts w:eastAsia="Cordia New" w:hAnsi="Times New Roman" w:cs="Times New Roman"/>
                <w:b/>
                <w:sz w:val="22"/>
                <w:szCs w:val="22"/>
              </w:rPr>
            </w:pPr>
            <w:r w:rsidRPr="00461B25">
              <w:rPr>
                <w:rFonts w:hAnsi="Times New Roman" w:cs="Times New Roman"/>
                <w:b/>
                <w:sz w:val="22"/>
                <w:szCs w:val="22"/>
              </w:rPr>
              <w:t>(896)</w:t>
            </w:r>
          </w:p>
        </w:tc>
      </w:tr>
      <w:tr w:rsidR="00151D54" w:rsidRPr="00461B25" w14:paraId="72E9FD3A" w14:textId="77777777" w:rsidTr="00531B6D">
        <w:tc>
          <w:tcPr>
            <w:tcW w:w="1931" w:type="pct"/>
            <w:hideMark/>
          </w:tcPr>
          <w:p w14:paraId="3DAE238D" w14:textId="77777777" w:rsidR="00151D54" w:rsidRPr="00461B25" w:rsidRDefault="00151D54" w:rsidP="00531B6D">
            <w:pPr>
              <w:overflowPunct/>
              <w:autoSpaceDE/>
              <w:autoSpaceDN/>
              <w:adjustRightInd/>
              <w:jc w:val="both"/>
              <w:textAlignment w:val="auto"/>
              <w:rPr>
                <w:rFonts w:eastAsia="Cordia New" w:hAnsi="Times New Roman" w:cs="Times New Roman"/>
                <w:b/>
                <w:bCs/>
                <w:sz w:val="22"/>
                <w:szCs w:val="22"/>
              </w:rPr>
            </w:pPr>
          </w:p>
        </w:tc>
        <w:tc>
          <w:tcPr>
            <w:tcW w:w="596" w:type="pct"/>
            <w:tcBorders>
              <w:top w:val="nil"/>
              <w:left w:val="nil"/>
              <w:bottom w:val="nil"/>
              <w:right w:val="nil"/>
            </w:tcBorders>
          </w:tcPr>
          <w:p w14:paraId="5C96AED7"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2" w:type="pct"/>
          </w:tcPr>
          <w:p w14:paraId="1BBE470C"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697" w:type="pct"/>
            <w:tcBorders>
              <w:top w:val="nil"/>
              <w:left w:val="nil"/>
              <w:bottom w:val="nil"/>
              <w:right w:val="nil"/>
            </w:tcBorders>
          </w:tcPr>
          <w:p w14:paraId="6DB86223"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2" w:type="pct"/>
          </w:tcPr>
          <w:p w14:paraId="5599BD31"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51" w:type="pct"/>
          </w:tcPr>
          <w:p w14:paraId="05FBF0F9"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2" w:type="pct"/>
          </w:tcPr>
          <w:p w14:paraId="2D5830B6"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599" w:type="pct"/>
            <w:tcBorders>
              <w:top w:val="nil"/>
              <w:left w:val="nil"/>
              <w:bottom w:val="nil"/>
              <w:right w:val="nil"/>
            </w:tcBorders>
          </w:tcPr>
          <w:p w14:paraId="2B518F0F"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r>
      <w:tr w:rsidR="00151D54" w:rsidRPr="00461B25" w14:paraId="160FF7A4" w14:textId="77777777" w:rsidTr="00531B6D">
        <w:tc>
          <w:tcPr>
            <w:tcW w:w="1931" w:type="pct"/>
          </w:tcPr>
          <w:p w14:paraId="15A47E8D" w14:textId="77777777" w:rsidR="00151D54" w:rsidRPr="00461B25" w:rsidRDefault="00151D54" w:rsidP="00531B6D">
            <w:pPr>
              <w:overflowPunct/>
              <w:autoSpaceDE/>
              <w:autoSpaceDN/>
              <w:adjustRightInd/>
              <w:jc w:val="both"/>
              <w:textAlignment w:val="auto"/>
              <w:rPr>
                <w:rFonts w:eastAsia="Calibri" w:hAnsi="Times New Roman" w:cs="Times New Roman"/>
                <w:b/>
                <w:bCs/>
                <w:i/>
                <w:iCs/>
                <w:sz w:val="22"/>
                <w:szCs w:val="22"/>
              </w:rPr>
            </w:pPr>
            <w:r w:rsidRPr="00461B25">
              <w:rPr>
                <w:rFonts w:eastAsia="Calibri" w:hAnsi="Times New Roman" w:cs="Times New Roman"/>
                <w:b/>
                <w:bCs/>
                <w:i/>
                <w:iCs/>
                <w:sz w:val="22"/>
                <w:szCs w:val="22"/>
              </w:rPr>
              <w:t>2020</w:t>
            </w:r>
          </w:p>
        </w:tc>
        <w:tc>
          <w:tcPr>
            <w:tcW w:w="596" w:type="pct"/>
            <w:tcBorders>
              <w:top w:val="nil"/>
              <w:left w:val="nil"/>
              <w:bottom w:val="nil"/>
              <w:right w:val="nil"/>
            </w:tcBorders>
          </w:tcPr>
          <w:p w14:paraId="6297B106"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2" w:type="pct"/>
          </w:tcPr>
          <w:p w14:paraId="706F3028"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697" w:type="pct"/>
            <w:tcBorders>
              <w:top w:val="nil"/>
              <w:left w:val="nil"/>
              <w:bottom w:val="nil"/>
              <w:right w:val="nil"/>
            </w:tcBorders>
          </w:tcPr>
          <w:p w14:paraId="74976DD5"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2" w:type="pct"/>
          </w:tcPr>
          <w:p w14:paraId="705D7598"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51" w:type="pct"/>
          </w:tcPr>
          <w:p w14:paraId="4C7533BE"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2" w:type="pct"/>
          </w:tcPr>
          <w:p w14:paraId="474ECCAD"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599" w:type="pct"/>
            <w:tcBorders>
              <w:top w:val="nil"/>
              <w:left w:val="nil"/>
              <w:bottom w:val="nil"/>
              <w:right w:val="nil"/>
            </w:tcBorders>
          </w:tcPr>
          <w:p w14:paraId="350EDBB8"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r>
      <w:tr w:rsidR="00151D54" w:rsidRPr="00461B25" w14:paraId="66D8BF9B" w14:textId="77777777" w:rsidTr="00531B6D">
        <w:tc>
          <w:tcPr>
            <w:tcW w:w="1931" w:type="pct"/>
            <w:vAlign w:val="center"/>
          </w:tcPr>
          <w:p w14:paraId="7D9C013A" w14:textId="77777777" w:rsidR="00151D54" w:rsidRPr="00461B25" w:rsidRDefault="00151D54" w:rsidP="00531B6D">
            <w:pPr>
              <w:overflowPunct/>
              <w:autoSpaceDE/>
              <w:autoSpaceDN/>
              <w:adjustRightInd/>
              <w:jc w:val="both"/>
              <w:textAlignment w:val="auto"/>
              <w:rPr>
                <w:rFonts w:eastAsia="Calibri" w:hAnsi="Times New Roman" w:cs="Times New Roman"/>
                <w:b/>
                <w:bCs/>
                <w:sz w:val="22"/>
                <w:szCs w:val="22"/>
              </w:rPr>
            </w:pPr>
            <w:r w:rsidRPr="00461B25">
              <w:rPr>
                <w:rFonts w:eastAsia="Calibri" w:hAnsi="Times New Roman" w:cs="Times New Roman"/>
                <w:b/>
                <w:bCs/>
                <w:i/>
                <w:iCs/>
                <w:sz w:val="22"/>
                <w:szCs w:val="22"/>
              </w:rPr>
              <w:t>Deferred tax assets</w:t>
            </w:r>
          </w:p>
        </w:tc>
        <w:tc>
          <w:tcPr>
            <w:tcW w:w="596" w:type="pct"/>
            <w:tcBorders>
              <w:top w:val="nil"/>
              <w:left w:val="nil"/>
              <w:bottom w:val="nil"/>
              <w:right w:val="nil"/>
            </w:tcBorders>
          </w:tcPr>
          <w:p w14:paraId="64E8062E"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2" w:type="pct"/>
          </w:tcPr>
          <w:p w14:paraId="3441F325"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697" w:type="pct"/>
            <w:tcBorders>
              <w:top w:val="nil"/>
              <w:left w:val="nil"/>
              <w:bottom w:val="nil"/>
              <w:right w:val="nil"/>
            </w:tcBorders>
          </w:tcPr>
          <w:p w14:paraId="6119A383"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2" w:type="pct"/>
          </w:tcPr>
          <w:p w14:paraId="2FA2C6F6"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51" w:type="pct"/>
          </w:tcPr>
          <w:p w14:paraId="12B79433"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2" w:type="pct"/>
          </w:tcPr>
          <w:p w14:paraId="27BD3149"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599" w:type="pct"/>
            <w:tcBorders>
              <w:top w:val="nil"/>
              <w:left w:val="nil"/>
              <w:bottom w:val="nil"/>
              <w:right w:val="nil"/>
            </w:tcBorders>
          </w:tcPr>
          <w:p w14:paraId="20187F4F"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r>
      <w:tr w:rsidR="00151D54" w:rsidRPr="00461B25" w14:paraId="59A31899" w14:textId="77777777" w:rsidTr="00531B6D">
        <w:trPr>
          <w:trHeight w:val="172"/>
        </w:trPr>
        <w:tc>
          <w:tcPr>
            <w:tcW w:w="1931" w:type="pct"/>
            <w:hideMark/>
          </w:tcPr>
          <w:p w14:paraId="243B8935" w14:textId="77777777" w:rsidR="00151D54" w:rsidRPr="00461B25" w:rsidRDefault="00151D54" w:rsidP="00531B6D">
            <w:pPr>
              <w:overflowPunct/>
              <w:textAlignment w:val="auto"/>
              <w:rPr>
                <w:rFonts w:eastAsia="Calibri" w:hAnsi="Times New Roman" w:cs="Times New Roman"/>
                <w:b/>
                <w:bCs/>
                <w:sz w:val="22"/>
                <w:szCs w:val="22"/>
              </w:rPr>
            </w:pPr>
            <w:r w:rsidRPr="00461B25">
              <w:rPr>
                <w:rFonts w:eastAsia="Calibri" w:hAnsi="Times New Roman" w:cs="Times New Roman"/>
                <w:sz w:val="22"/>
                <w:szCs w:val="22"/>
              </w:rPr>
              <w:t>Provisions for employee benefits</w:t>
            </w:r>
          </w:p>
        </w:tc>
        <w:tc>
          <w:tcPr>
            <w:tcW w:w="596" w:type="pct"/>
            <w:tcBorders>
              <w:left w:val="nil"/>
              <w:bottom w:val="single" w:sz="4" w:space="0" w:color="auto"/>
              <w:right w:val="nil"/>
            </w:tcBorders>
            <w:vAlign w:val="bottom"/>
          </w:tcPr>
          <w:p w14:paraId="1B0B7F50" w14:textId="77777777" w:rsidR="00151D54" w:rsidRPr="00461B25" w:rsidRDefault="00151D54" w:rsidP="00531B6D">
            <w:pPr>
              <w:tabs>
                <w:tab w:val="decimal" w:pos="706"/>
              </w:tabs>
              <w:overflowPunct/>
              <w:autoSpaceDE/>
              <w:autoSpaceDN/>
              <w:adjustRightInd/>
              <w:ind w:left="-106" w:right="-109" w:firstLine="106"/>
              <w:textAlignment w:val="auto"/>
              <w:rPr>
                <w:rFonts w:eastAsia="Cordia New" w:hAnsi="Times New Roman" w:cs="Times New Roman"/>
                <w:b/>
                <w:sz w:val="22"/>
                <w:szCs w:val="22"/>
              </w:rPr>
            </w:pPr>
            <w:r w:rsidRPr="00461B25">
              <w:rPr>
                <w:rFonts w:eastAsia="Cordia New" w:hAnsi="Times New Roman" w:cs="Times New Roman"/>
                <w:b/>
                <w:bCs/>
                <w:sz w:val="22"/>
                <w:szCs w:val="22"/>
              </w:rPr>
              <w:t>-</w:t>
            </w:r>
          </w:p>
        </w:tc>
        <w:tc>
          <w:tcPr>
            <w:tcW w:w="142" w:type="pct"/>
            <w:vAlign w:val="bottom"/>
          </w:tcPr>
          <w:p w14:paraId="231FD75D"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697" w:type="pct"/>
            <w:tcBorders>
              <w:left w:val="nil"/>
              <w:bottom w:val="single" w:sz="4" w:space="0" w:color="auto"/>
              <w:right w:val="nil"/>
            </w:tcBorders>
            <w:vAlign w:val="bottom"/>
          </w:tcPr>
          <w:p w14:paraId="1795C036" w14:textId="77777777" w:rsidR="00151D54" w:rsidRPr="00461B25" w:rsidRDefault="00151D54" w:rsidP="00531B6D">
            <w:pPr>
              <w:tabs>
                <w:tab w:val="decimal" w:pos="886"/>
              </w:tabs>
              <w:overflowPunct/>
              <w:autoSpaceDE/>
              <w:autoSpaceDN/>
              <w:adjustRightInd/>
              <w:ind w:left="-106" w:right="-109" w:firstLine="106"/>
              <w:textAlignment w:val="auto"/>
              <w:rPr>
                <w:rFonts w:eastAsia="Cordia New" w:hAnsi="Times New Roman" w:cs="Times New Roman"/>
                <w:b/>
                <w:sz w:val="22"/>
                <w:szCs w:val="22"/>
              </w:rPr>
            </w:pPr>
            <w:r w:rsidRPr="00461B25">
              <w:rPr>
                <w:rFonts w:eastAsia="Cordia New" w:hAnsi="Times New Roman" w:cs="Times New Roman"/>
                <w:b/>
                <w:bCs/>
                <w:sz w:val="22"/>
                <w:szCs w:val="22"/>
              </w:rPr>
              <w:t>4</w:t>
            </w:r>
          </w:p>
        </w:tc>
        <w:tc>
          <w:tcPr>
            <w:tcW w:w="142" w:type="pct"/>
            <w:vAlign w:val="bottom"/>
          </w:tcPr>
          <w:p w14:paraId="66FB9EA6" w14:textId="77777777" w:rsidR="00151D54" w:rsidRPr="00461B25" w:rsidRDefault="00151D54" w:rsidP="00531B6D">
            <w:pPr>
              <w:tabs>
                <w:tab w:val="decimal" w:pos="1060"/>
              </w:tabs>
              <w:rPr>
                <w:rFonts w:hAnsi="Times New Roman" w:cs="Times New Roman"/>
                <w:b/>
                <w:sz w:val="22"/>
                <w:szCs w:val="22"/>
              </w:rPr>
            </w:pPr>
          </w:p>
        </w:tc>
        <w:tc>
          <w:tcPr>
            <w:tcW w:w="751" w:type="pct"/>
            <w:tcBorders>
              <w:bottom w:val="single" w:sz="4" w:space="0" w:color="auto"/>
            </w:tcBorders>
            <w:vAlign w:val="bottom"/>
          </w:tcPr>
          <w:p w14:paraId="5E0227A3" w14:textId="77777777" w:rsidR="00151D54" w:rsidRPr="00461B25" w:rsidRDefault="00151D54" w:rsidP="00531B6D">
            <w:pPr>
              <w:tabs>
                <w:tab w:val="decimal" w:pos="706"/>
              </w:tabs>
              <w:overflowPunct/>
              <w:autoSpaceDE/>
              <w:autoSpaceDN/>
              <w:adjustRightInd/>
              <w:ind w:left="-106" w:right="-109" w:firstLine="106"/>
              <w:textAlignment w:val="auto"/>
              <w:rPr>
                <w:rFonts w:hAnsi="Times New Roman" w:cs="Times New Roman"/>
                <w:b/>
                <w:sz w:val="22"/>
                <w:szCs w:val="22"/>
              </w:rPr>
            </w:pPr>
            <w:r w:rsidRPr="00461B25">
              <w:rPr>
                <w:rFonts w:hAnsi="Times New Roman" w:cs="Times New Roman"/>
                <w:b/>
                <w:bCs/>
                <w:sz w:val="22"/>
                <w:szCs w:val="22"/>
              </w:rPr>
              <w:t>-</w:t>
            </w:r>
          </w:p>
        </w:tc>
        <w:tc>
          <w:tcPr>
            <w:tcW w:w="142" w:type="pct"/>
            <w:vAlign w:val="bottom"/>
          </w:tcPr>
          <w:p w14:paraId="13B7702F" w14:textId="77777777" w:rsidR="00151D54" w:rsidRPr="00461B25" w:rsidRDefault="00151D54" w:rsidP="00531B6D">
            <w:pPr>
              <w:tabs>
                <w:tab w:val="decimal" w:pos="1060"/>
              </w:tabs>
              <w:rPr>
                <w:rFonts w:hAnsi="Times New Roman" w:cs="Times New Roman"/>
                <w:b/>
                <w:sz w:val="22"/>
                <w:szCs w:val="22"/>
              </w:rPr>
            </w:pPr>
          </w:p>
        </w:tc>
        <w:tc>
          <w:tcPr>
            <w:tcW w:w="599" w:type="pct"/>
            <w:tcBorders>
              <w:left w:val="nil"/>
              <w:bottom w:val="single" w:sz="4" w:space="0" w:color="auto"/>
              <w:right w:val="nil"/>
            </w:tcBorders>
            <w:vAlign w:val="bottom"/>
          </w:tcPr>
          <w:p w14:paraId="7F5777FD" w14:textId="77777777" w:rsidR="00151D54" w:rsidRPr="00461B25" w:rsidRDefault="00151D54" w:rsidP="00531B6D">
            <w:pPr>
              <w:tabs>
                <w:tab w:val="decimal" w:pos="710"/>
              </w:tabs>
              <w:overflowPunct/>
              <w:autoSpaceDE/>
              <w:autoSpaceDN/>
              <w:adjustRightInd/>
              <w:ind w:left="-106" w:right="-109" w:firstLine="106"/>
              <w:textAlignment w:val="auto"/>
              <w:rPr>
                <w:rFonts w:eastAsia="Cordia New" w:hAnsi="Times New Roman" w:cs="Times New Roman"/>
                <w:b/>
                <w:sz w:val="22"/>
                <w:szCs w:val="22"/>
                <w:cs/>
              </w:rPr>
            </w:pPr>
            <w:r w:rsidRPr="00461B25">
              <w:rPr>
                <w:rFonts w:eastAsia="Cordia New" w:hAnsi="Times New Roman" w:cs="Times New Roman"/>
                <w:b/>
                <w:bCs/>
                <w:sz w:val="22"/>
                <w:szCs w:val="22"/>
              </w:rPr>
              <w:t>4</w:t>
            </w:r>
          </w:p>
        </w:tc>
      </w:tr>
      <w:tr w:rsidR="00151D54" w:rsidRPr="00461B25" w14:paraId="17D3A25B" w14:textId="77777777" w:rsidTr="00531B6D">
        <w:tc>
          <w:tcPr>
            <w:tcW w:w="1931" w:type="pct"/>
            <w:vAlign w:val="bottom"/>
          </w:tcPr>
          <w:p w14:paraId="60F390CD" w14:textId="77777777" w:rsidR="00151D54" w:rsidRPr="00461B25" w:rsidRDefault="00151D54" w:rsidP="00531B6D">
            <w:pPr>
              <w:overflowPunct/>
              <w:autoSpaceDE/>
              <w:autoSpaceDN/>
              <w:adjustRightInd/>
              <w:jc w:val="both"/>
              <w:textAlignment w:val="auto"/>
              <w:rPr>
                <w:rFonts w:eastAsia="Calibri" w:hAnsi="Times New Roman" w:cs="Times New Roman"/>
                <w:sz w:val="22"/>
                <w:szCs w:val="22"/>
              </w:rPr>
            </w:pPr>
          </w:p>
        </w:tc>
        <w:tc>
          <w:tcPr>
            <w:tcW w:w="596" w:type="pct"/>
            <w:tcBorders>
              <w:top w:val="nil"/>
              <w:left w:val="nil"/>
              <w:right w:val="nil"/>
            </w:tcBorders>
          </w:tcPr>
          <w:p w14:paraId="7B0705E6"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2" w:type="pct"/>
          </w:tcPr>
          <w:p w14:paraId="577A4B4E"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697" w:type="pct"/>
            <w:tcBorders>
              <w:top w:val="nil"/>
              <w:left w:val="nil"/>
              <w:right w:val="nil"/>
            </w:tcBorders>
          </w:tcPr>
          <w:p w14:paraId="09A7C7D4"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2" w:type="pct"/>
          </w:tcPr>
          <w:p w14:paraId="04A9D75A"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51" w:type="pct"/>
          </w:tcPr>
          <w:p w14:paraId="02B7482E"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2" w:type="pct"/>
          </w:tcPr>
          <w:p w14:paraId="4C58ADD4"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599" w:type="pct"/>
            <w:tcBorders>
              <w:top w:val="nil"/>
              <w:left w:val="nil"/>
              <w:right w:val="nil"/>
            </w:tcBorders>
          </w:tcPr>
          <w:p w14:paraId="011182CD"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r>
      <w:tr w:rsidR="00151D54" w:rsidRPr="00461B25" w14:paraId="27F652C8" w14:textId="77777777" w:rsidTr="00531B6D">
        <w:tc>
          <w:tcPr>
            <w:tcW w:w="1931" w:type="pct"/>
          </w:tcPr>
          <w:p w14:paraId="2D083329" w14:textId="77777777" w:rsidR="00151D54" w:rsidRPr="00461B25" w:rsidRDefault="00151D54" w:rsidP="00531B6D">
            <w:pPr>
              <w:overflowPunct/>
              <w:autoSpaceDE/>
              <w:autoSpaceDN/>
              <w:adjustRightInd/>
              <w:jc w:val="both"/>
              <w:textAlignment w:val="auto"/>
              <w:rPr>
                <w:rFonts w:eastAsia="Calibri" w:hAnsi="Times New Roman" w:cs="Times New Roman"/>
                <w:sz w:val="22"/>
                <w:szCs w:val="22"/>
              </w:rPr>
            </w:pPr>
            <w:r w:rsidRPr="00461B25">
              <w:rPr>
                <w:rFonts w:eastAsia="Calibri" w:hAnsi="Times New Roman" w:cs="Times New Roman"/>
                <w:b/>
                <w:bCs/>
                <w:i/>
                <w:iCs/>
                <w:sz w:val="22"/>
                <w:szCs w:val="22"/>
              </w:rPr>
              <w:t>Deferred tax liabilities</w:t>
            </w:r>
          </w:p>
        </w:tc>
        <w:tc>
          <w:tcPr>
            <w:tcW w:w="596" w:type="pct"/>
            <w:tcBorders>
              <w:top w:val="nil"/>
              <w:left w:val="nil"/>
              <w:right w:val="nil"/>
            </w:tcBorders>
          </w:tcPr>
          <w:p w14:paraId="2E9F706B"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2" w:type="pct"/>
          </w:tcPr>
          <w:p w14:paraId="35A883C3"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697" w:type="pct"/>
            <w:tcBorders>
              <w:top w:val="nil"/>
              <w:left w:val="nil"/>
              <w:right w:val="nil"/>
            </w:tcBorders>
          </w:tcPr>
          <w:p w14:paraId="1CD3AB98"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2" w:type="pct"/>
          </w:tcPr>
          <w:p w14:paraId="7F6A969E"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51" w:type="pct"/>
          </w:tcPr>
          <w:p w14:paraId="372138A4"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2" w:type="pct"/>
          </w:tcPr>
          <w:p w14:paraId="1086AE31"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599" w:type="pct"/>
            <w:tcBorders>
              <w:top w:val="nil"/>
              <w:left w:val="nil"/>
              <w:right w:val="nil"/>
            </w:tcBorders>
          </w:tcPr>
          <w:p w14:paraId="19D553A3"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r>
      <w:tr w:rsidR="00151D54" w:rsidRPr="00461B25" w14:paraId="695DA476" w14:textId="77777777" w:rsidTr="00531B6D">
        <w:tc>
          <w:tcPr>
            <w:tcW w:w="1931" w:type="pct"/>
          </w:tcPr>
          <w:p w14:paraId="2FD28FD5" w14:textId="77777777" w:rsidR="00151D54" w:rsidRPr="00461B25" w:rsidRDefault="00151D54" w:rsidP="00531B6D">
            <w:pPr>
              <w:overflowPunct/>
              <w:autoSpaceDE/>
              <w:autoSpaceDN/>
              <w:adjustRightInd/>
              <w:jc w:val="both"/>
              <w:textAlignment w:val="auto"/>
              <w:rPr>
                <w:rFonts w:eastAsia="Calibri" w:hAnsi="Times New Roman" w:cs="Times New Roman"/>
                <w:sz w:val="22"/>
                <w:szCs w:val="22"/>
              </w:rPr>
            </w:pPr>
            <w:r w:rsidRPr="00461B25">
              <w:rPr>
                <w:rFonts w:eastAsia="Calibri" w:hAnsi="Times New Roman" w:cs="Times New Roman"/>
                <w:sz w:val="22"/>
                <w:szCs w:val="22"/>
              </w:rPr>
              <w:t>Deferred debenture issuing costs</w:t>
            </w:r>
          </w:p>
        </w:tc>
        <w:tc>
          <w:tcPr>
            <w:tcW w:w="596" w:type="pct"/>
            <w:tcBorders>
              <w:left w:val="nil"/>
              <w:right w:val="nil"/>
            </w:tcBorders>
            <w:vAlign w:val="bottom"/>
          </w:tcPr>
          <w:p w14:paraId="3BE4BBAA" w14:textId="77777777" w:rsidR="00151D54" w:rsidRPr="00461B25" w:rsidRDefault="00151D54" w:rsidP="00531B6D">
            <w:pPr>
              <w:tabs>
                <w:tab w:val="decimal" w:pos="793"/>
              </w:tabs>
              <w:overflowPunct/>
              <w:autoSpaceDE/>
              <w:autoSpaceDN/>
              <w:adjustRightInd/>
              <w:ind w:left="-106" w:right="-109" w:firstLine="106"/>
              <w:textAlignment w:val="auto"/>
              <w:rPr>
                <w:rFonts w:eastAsia="Cordia New" w:hAnsi="Times New Roman" w:cs="Times New Roman"/>
                <w:b/>
                <w:sz w:val="22"/>
                <w:szCs w:val="22"/>
              </w:rPr>
            </w:pPr>
            <w:r w:rsidRPr="00461B25">
              <w:rPr>
                <w:rFonts w:hAnsi="Times New Roman" w:cs="Times New Roman"/>
                <w:bCs/>
                <w:sz w:val="22"/>
                <w:szCs w:val="22"/>
              </w:rPr>
              <w:t>(1)</w:t>
            </w:r>
          </w:p>
        </w:tc>
        <w:tc>
          <w:tcPr>
            <w:tcW w:w="142" w:type="pct"/>
            <w:vAlign w:val="bottom"/>
          </w:tcPr>
          <w:p w14:paraId="51004811"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697" w:type="pct"/>
            <w:tcBorders>
              <w:left w:val="nil"/>
              <w:right w:val="nil"/>
            </w:tcBorders>
            <w:vAlign w:val="bottom"/>
          </w:tcPr>
          <w:p w14:paraId="12D98FD1" w14:textId="77777777" w:rsidR="00151D54" w:rsidRPr="00461B25" w:rsidRDefault="00151D54" w:rsidP="00531B6D">
            <w:pPr>
              <w:tabs>
                <w:tab w:val="decimal" w:pos="706"/>
              </w:tabs>
              <w:overflowPunct/>
              <w:autoSpaceDE/>
              <w:autoSpaceDN/>
              <w:adjustRightInd/>
              <w:ind w:left="-106" w:right="-109" w:firstLine="106"/>
              <w:textAlignment w:val="auto"/>
              <w:rPr>
                <w:rFonts w:eastAsia="Cordia New" w:hAnsi="Times New Roman" w:cs="Times New Roman"/>
                <w:b/>
                <w:sz w:val="22"/>
                <w:szCs w:val="22"/>
              </w:rPr>
            </w:pPr>
            <w:r w:rsidRPr="00461B25">
              <w:rPr>
                <w:rFonts w:hAnsi="Times New Roman" w:cs="Times New Roman"/>
                <w:bCs/>
                <w:sz w:val="22"/>
                <w:szCs w:val="22"/>
              </w:rPr>
              <w:t>-</w:t>
            </w:r>
          </w:p>
        </w:tc>
        <w:tc>
          <w:tcPr>
            <w:tcW w:w="142" w:type="pct"/>
            <w:vAlign w:val="bottom"/>
          </w:tcPr>
          <w:p w14:paraId="3F6EFE06"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51" w:type="pct"/>
            <w:vAlign w:val="bottom"/>
          </w:tcPr>
          <w:p w14:paraId="2013EF65" w14:textId="77777777" w:rsidR="00151D54" w:rsidRPr="00461B25" w:rsidRDefault="00151D54" w:rsidP="00531B6D">
            <w:pPr>
              <w:tabs>
                <w:tab w:val="decimal" w:pos="706"/>
              </w:tabs>
              <w:overflowPunct/>
              <w:autoSpaceDE/>
              <w:autoSpaceDN/>
              <w:adjustRightInd/>
              <w:ind w:left="-106" w:right="-109" w:firstLine="106"/>
              <w:textAlignment w:val="auto"/>
              <w:rPr>
                <w:rFonts w:eastAsia="Cordia New" w:hAnsi="Times New Roman" w:cs="Times New Roman"/>
                <w:b/>
                <w:sz w:val="22"/>
                <w:szCs w:val="22"/>
              </w:rPr>
            </w:pPr>
            <w:r w:rsidRPr="00461B25">
              <w:rPr>
                <w:rFonts w:hAnsi="Times New Roman" w:cs="Times New Roman"/>
                <w:bCs/>
                <w:sz w:val="22"/>
                <w:szCs w:val="22"/>
              </w:rPr>
              <w:t>-</w:t>
            </w:r>
          </w:p>
        </w:tc>
        <w:tc>
          <w:tcPr>
            <w:tcW w:w="142" w:type="pct"/>
            <w:vAlign w:val="bottom"/>
          </w:tcPr>
          <w:p w14:paraId="37D3A68C"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599" w:type="pct"/>
            <w:tcBorders>
              <w:left w:val="nil"/>
              <w:right w:val="nil"/>
            </w:tcBorders>
            <w:vAlign w:val="bottom"/>
          </w:tcPr>
          <w:p w14:paraId="4DA90CD2" w14:textId="77777777" w:rsidR="00151D54" w:rsidRPr="00461B25" w:rsidRDefault="00151D54" w:rsidP="00531B6D">
            <w:pPr>
              <w:tabs>
                <w:tab w:val="decimal" w:pos="710"/>
              </w:tabs>
              <w:overflowPunct/>
              <w:autoSpaceDE/>
              <w:autoSpaceDN/>
              <w:adjustRightInd/>
              <w:ind w:left="-106" w:right="-109" w:firstLine="106"/>
              <w:textAlignment w:val="auto"/>
              <w:rPr>
                <w:rFonts w:eastAsia="Cordia New" w:hAnsi="Times New Roman" w:cs="Times New Roman"/>
                <w:b/>
                <w:sz w:val="22"/>
                <w:szCs w:val="22"/>
              </w:rPr>
            </w:pPr>
            <w:r w:rsidRPr="00461B25">
              <w:rPr>
                <w:rFonts w:hAnsi="Times New Roman" w:cs="Times New Roman"/>
                <w:bCs/>
                <w:sz w:val="22"/>
                <w:szCs w:val="22"/>
              </w:rPr>
              <w:t>(1)</w:t>
            </w:r>
          </w:p>
        </w:tc>
      </w:tr>
      <w:tr w:rsidR="00151D54" w:rsidRPr="00461B25" w14:paraId="1A7D524C" w14:textId="77777777" w:rsidTr="00531B6D">
        <w:tc>
          <w:tcPr>
            <w:tcW w:w="1931" w:type="pct"/>
          </w:tcPr>
          <w:p w14:paraId="487B2A58" w14:textId="77777777" w:rsidR="00151D54" w:rsidRPr="00461B25" w:rsidRDefault="00151D54" w:rsidP="00531B6D">
            <w:pPr>
              <w:overflowPunct/>
              <w:autoSpaceDE/>
              <w:autoSpaceDN/>
              <w:adjustRightInd/>
              <w:ind w:left="347" w:hanging="347"/>
              <w:textAlignment w:val="auto"/>
              <w:rPr>
                <w:rFonts w:eastAsia="Calibri" w:hAnsi="Times New Roman" w:cs="Times New Roman"/>
                <w:sz w:val="22"/>
                <w:szCs w:val="22"/>
              </w:rPr>
            </w:pPr>
            <w:r w:rsidRPr="00461B25">
              <w:rPr>
                <w:rFonts w:hAnsi="Times New Roman" w:cs="Times New Roman"/>
                <w:sz w:val="22"/>
                <w:szCs w:val="22"/>
              </w:rPr>
              <w:t>Gain on fair value of investment properties</w:t>
            </w:r>
          </w:p>
        </w:tc>
        <w:tc>
          <w:tcPr>
            <w:tcW w:w="596" w:type="pct"/>
            <w:tcBorders>
              <w:left w:val="nil"/>
              <w:bottom w:val="single" w:sz="4" w:space="0" w:color="auto"/>
              <w:right w:val="nil"/>
            </w:tcBorders>
            <w:vAlign w:val="bottom"/>
          </w:tcPr>
          <w:p w14:paraId="381445E4" w14:textId="77777777" w:rsidR="00151D54" w:rsidRPr="00461B25" w:rsidRDefault="00151D54" w:rsidP="00531B6D">
            <w:pPr>
              <w:tabs>
                <w:tab w:val="decimal" w:pos="793"/>
              </w:tabs>
              <w:overflowPunct/>
              <w:autoSpaceDE/>
              <w:autoSpaceDN/>
              <w:adjustRightInd/>
              <w:ind w:left="-106" w:right="-109" w:firstLine="106"/>
              <w:textAlignment w:val="auto"/>
              <w:rPr>
                <w:rFonts w:eastAsia="Cordia New" w:hAnsi="Times New Roman" w:cs="Times New Roman"/>
                <w:b/>
                <w:sz w:val="22"/>
                <w:szCs w:val="22"/>
              </w:rPr>
            </w:pPr>
            <w:r w:rsidRPr="00461B25">
              <w:rPr>
                <w:rFonts w:hAnsi="Times New Roman" w:cs="Times New Roman"/>
                <w:bCs/>
                <w:sz w:val="22"/>
                <w:szCs w:val="22"/>
              </w:rPr>
              <w:t>(870)</w:t>
            </w:r>
          </w:p>
        </w:tc>
        <w:tc>
          <w:tcPr>
            <w:tcW w:w="142" w:type="pct"/>
            <w:vAlign w:val="bottom"/>
          </w:tcPr>
          <w:p w14:paraId="7CCA0016"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697" w:type="pct"/>
            <w:tcBorders>
              <w:left w:val="nil"/>
              <w:bottom w:val="single" w:sz="4" w:space="0" w:color="auto"/>
              <w:right w:val="nil"/>
            </w:tcBorders>
            <w:vAlign w:val="bottom"/>
          </w:tcPr>
          <w:p w14:paraId="6C723809" w14:textId="77777777" w:rsidR="00151D54" w:rsidRPr="00461B25" w:rsidRDefault="00151D54" w:rsidP="00531B6D">
            <w:pPr>
              <w:tabs>
                <w:tab w:val="decimal" w:pos="886"/>
              </w:tabs>
              <w:overflowPunct/>
              <w:autoSpaceDE/>
              <w:autoSpaceDN/>
              <w:adjustRightInd/>
              <w:ind w:left="-106" w:right="-109" w:firstLine="106"/>
              <w:textAlignment w:val="auto"/>
              <w:rPr>
                <w:rFonts w:eastAsia="Cordia New" w:hAnsi="Times New Roman" w:cs="Times New Roman"/>
                <w:b/>
                <w:sz w:val="22"/>
                <w:szCs w:val="22"/>
              </w:rPr>
            </w:pPr>
            <w:r w:rsidRPr="00461B25">
              <w:rPr>
                <w:rFonts w:hAnsi="Times New Roman" w:cs="Times New Roman"/>
                <w:bCs/>
                <w:sz w:val="22"/>
                <w:szCs w:val="22"/>
              </w:rPr>
              <w:t>(15)</w:t>
            </w:r>
          </w:p>
        </w:tc>
        <w:tc>
          <w:tcPr>
            <w:tcW w:w="142" w:type="pct"/>
            <w:vAlign w:val="bottom"/>
          </w:tcPr>
          <w:p w14:paraId="74DCAEC6"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51" w:type="pct"/>
            <w:tcBorders>
              <w:bottom w:val="single" w:sz="4" w:space="0" w:color="auto"/>
            </w:tcBorders>
            <w:vAlign w:val="bottom"/>
          </w:tcPr>
          <w:p w14:paraId="5129C55C" w14:textId="77777777" w:rsidR="00151D54" w:rsidRPr="00461B25" w:rsidRDefault="00151D54" w:rsidP="00531B6D">
            <w:pPr>
              <w:tabs>
                <w:tab w:val="decimal" w:pos="706"/>
              </w:tabs>
              <w:overflowPunct/>
              <w:autoSpaceDE/>
              <w:autoSpaceDN/>
              <w:adjustRightInd/>
              <w:ind w:left="-106" w:right="-109" w:firstLine="106"/>
              <w:textAlignment w:val="auto"/>
              <w:rPr>
                <w:rFonts w:eastAsia="Cordia New" w:hAnsi="Times New Roman" w:cs="Times New Roman"/>
                <w:b/>
                <w:sz w:val="22"/>
                <w:szCs w:val="22"/>
              </w:rPr>
            </w:pPr>
            <w:r w:rsidRPr="00461B25">
              <w:rPr>
                <w:rFonts w:hAnsi="Times New Roman" w:cs="Times New Roman"/>
                <w:bCs/>
                <w:sz w:val="22"/>
                <w:szCs w:val="22"/>
              </w:rPr>
              <w:t>-</w:t>
            </w:r>
          </w:p>
        </w:tc>
        <w:tc>
          <w:tcPr>
            <w:tcW w:w="142" w:type="pct"/>
            <w:vAlign w:val="bottom"/>
          </w:tcPr>
          <w:p w14:paraId="4A8535C2"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599" w:type="pct"/>
            <w:tcBorders>
              <w:left w:val="nil"/>
              <w:bottom w:val="single" w:sz="4" w:space="0" w:color="auto"/>
              <w:right w:val="nil"/>
            </w:tcBorders>
            <w:vAlign w:val="bottom"/>
          </w:tcPr>
          <w:p w14:paraId="736C3D6C" w14:textId="77777777" w:rsidR="00151D54" w:rsidRPr="00461B25" w:rsidRDefault="00151D54" w:rsidP="00531B6D">
            <w:pPr>
              <w:tabs>
                <w:tab w:val="decimal" w:pos="710"/>
              </w:tabs>
              <w:overflowPunct/>
              <w:autoSpaceDE/>
              <w:autoSpaceDN/>
              <w:adjustRightInd/>
              <w:ind w:left="-106" w:right="-109" w:firstLine="106"/>
              <w:textAlignment w:val="auto"/>
              <w:rPr>
                <w:rFonts w:eastAsia="Cordia New" w:hAnsi="Times New Roman" w:cs="Times New Roman"/>
                <w:b/>
                <w:sz w:val="22"/>
                <w:szCs w:val="22"/>
              </w:rPr>
            </w:pPr>
            <w:r w:rsidRPr="00461B25">
              <w:rPr>
                <w:rFonts w:hAnsi="Times New Roman" w:cs="Times New Roman"/>
                <w:bCs/>
                <w:sz w:val="22"/>
                <w:szCs w:val="22"/>
              </w:rPr>
              <w:t>(885)</w:t>
            </w:r>
          </w:p>
        </w:tc>
      </w:tr>
      <w:tr w:rsidR="00151D54" w:rsidRPr="00461B25" w14:paraId="369A6A2E" w14:textId="77777777" w:rsidTr="00531B6D">
        <w:tc>
          <w:tcPr>
            <w:tcW w:w="1931" w:type="pct"/>
          </w:tcPr>
          <w:p w14:paraId="54CADD0A" w14:textId="77777777" w:rsidR="00151D54" w:rsidRPr="00461B25" w:rsidRDefault="00151D54" w:rsidP="00531B6D">
            <w:pPr>
              <w:overflowPunct/>
              <w:autoSpaceDE/>
              <w:autoSpaceDN/>
              <w:adjustRightInd/>
              <w:jc w:val="both"/>
              <w:textAlignment w:val="auto"/>
              <w:rPr>
                <w:rFonts w:eastAsia="Calibri" w:hAnsi="Times New Roman" w:cs="Times New Roman"/>
                <w:sz w:val="22"/>
                <w:szCs w:val="22"/>
              </w:rPr>
            </w:pPr>
            <w:r w:rsidRPr="00461B25">
              <w:rPr>
                <w:rFonts w:eastAsia="Calibri" w:hAnsi="Times New Roman" w:cs="Times New Roman"/>
                <w:b/>
                <w:bCs/>
                <w:sz w:val="22"/>
                <w:szCs w:val="22"/>
              </w:rPr>
              <w:t>Total</w:t>
            </w:r>
          </w:p>
        </w:tc>
        <w:tc>
          <w:tcPr>
            <w:tcW w:w="596" w:type="pct"/>
            <w:tcBorders>
              <w:top w:val="single" w:sz="4" w:space="0" w:color="auto"/>
              <w:left w:val="nil"/>
              <w:bottom w:val="single" w:sz="4" w:space="0" w:color="auto"/>
              <w:right w:val="nil"/>
            </w:tcBorders>
            <w:vAlign w:val="bottom"/>
          </w:tcPr>
          <w:p w14:paraId="058EA1A7" w14:textId="77777777" w:rsidR="00151D54" w:rsidRPr="00461B25" w:rsidRDefault="00151D54" w:rsidP="00531B6D">
            <w:pPr>
              <w:tabs>
                <w:tab w:val="decimal" w:pos="793"/>
              </w:tabs>
              <w:overflowPunct/>
              <w:autoSpaceDE/>
              <w:autoSpaceDN/>
              <w:adjustRightInd/>
              <w:ind w:left="-106" w:right="-109" w:firstLine="106"/>
              <w:textAlignment w:val="auto"/>
              <w:rPr>
                <w:rFonts w:eastAsia="Cordia New" w:hAnsi="Times New Roman" w:cs="Times New Roman"/>
                <w:b/>
                <w:sz w:val="22"/>
                <w:szCs w:val="22"/>
              </w:rPr>
            </w:pPr>
            <w:r w:rsidRPr="00461B25">
              <w:rPr>
                <w:rFonts w:hAnsi="Times New Roman" w:cs="Times New Roman"/>
                <w:b/>
                <w:sz w:val="22"/>
                <w:szCs w:val="22"/>
              </w:rPr>
              <w:t>(871)</w:t>
            </w:r>
          </w:p>
        </w:tc>
        <w:tc>
          <w:tcPr>
            <w:tcW w:w="142" w:type="pct"/>
            <w:vAlign w:val="bottom"/>
          </w:tcPr>
          <w:p w14:paraId="4BDC2F0D"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697" w:type="pct"/>
            <w:tcBorders>
              <w:top w:val="single" w:sz="4" w:space="0" w:color="auto"/>
              <w:left w:val="nil"/>
              <w:bottom w:val="single" w:sz="4" w:space="0" w:color="auto"/>
              <w:right w:val="nil"/>
            </w:tcBorders>
            <w:vAlign w:val="bottom"/>
          </w:tcPr>
          <w:p w14:paraId="5905E614" w14:textId="77777777" w:rsidR="00151D54" w:rsidRPr="00461B25" w:rsidRDefault="00151D54" w:rsidP="00531B6D">
            <w:pPr>
              <w:tabs>
                <w:tab w:val="decimal" w:pos="886"/>
              </w:tabs>
              <w:overflowPunct/>
              <w:autoSpaceDE/>
              <w:autoSpaceDN/>
              <w:adjustRightInd/>
              <w:ind w:left="-106" w:right="-109" w:firstLine="106"/>
              <w:textAlignment w:val="auto"/>
              <w:rPr>
                <w:rFonts w:eastAsia="Cordia New" w:hAnsi="Times New Roman" w:cs="Times New Roman"/>
                <w:b/>
                <w:sz w:val="22"/>
                <w:szCs w:val="22"/>
              </w:rPr>
            </w:pPr>
            <w:r w:rsidRPr="00461B25">
              <w:rPr>
                <w:rFonts w:hAnsi="Times New Roman" w:cs="Times New Roman"/>
                <w:b/>
                <w:sz w:val="22"/>
                <w:szCs w:val="22"/>
              </w:rPr>
              <w:t>(15)</w:t>
            </w:r>
          </w:p>
        </w:tc>
        <w:tc>
          <w:tcPr>
            <w:tcW w:w="142" w:type="pct"/>
            <w:vAlign w:val="bottom"/>
          </w:tcPr>
          <w:p w14:paraId="52587DBB"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51" w:type="pct"/>
            <w:tcBorders>
              <w:top w:val="single" w:sz="4" w:space="0" w:color="auto"/>
              <w:bottom w:val="single" w:sz="4" w:space="0" w:color="auto"/>
            </w:tcBorders>
            <w:vAlign w:val="bottom"/>
          </w:tcPr>
          <w:p w14:paraId="27DC616D" w14:textId="77777777" w:rsidR="00151D54" w:rsidRPr="00461B25" w:rsidRDefault="00151D54" w:rsidP="00531B6D">
            <w:pPr>
              <w:tabs>
                <w:tab w:val="decimal" w:pos="706"/>
              </w:tabs>
              <w:overflowPunct/>
              <w:autoSpaceDE/>
              <w:autoSpaceDN/>
              <w:adjustRightInd/>
              <w:ind w:left="-106" w:right="-109" w:firstLine="106"/>
              <w:textAlignment w:val="auto"/>
              <w:rPr>
                <w:rFonts w:eastAsia="Cordia New" w:hAnsi="Times New Roman" w:cs="Times New Roman"/>
                <w:b/>
                <w:sz w:val="22"/>
                <w:szCs w:val="22"/>
              </w:rPr>
            </w:pPr>
            <w:r w:rsidRPr="00461B25">
              <w:rPr>
                <w:rFonts w:hAnsi="Times New Roman" w:cs="Times New Roman"/>
                <w:b/>
                <w:sz w:val="22"/>
                <w:szCs w:val="22"/>
              </w:rPr>
              <w:t>-</w:t>
            </w:r>
          </w:p>
        </w:tc>
        <w:tc>
          <w:tcPr>
            <w:tcW w:w="142" w:type="pct"/>
            <w:vAlign w:val="bottom"/>
          </w:tcPr>
          <w:p w14:paraId="4C925B0E"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599" w:type="pct"/>
            <w:tcBorders>
              <w:top w:val="single" w:sz="4" w:space="0" w:color="auto"/>
              <w:left w:val="nil"/>
              <w:bottom w:val="single" w:sz="4" w:space="0" w:color="auto"/>
              <w:right w:val="nil"/>
            </w:tcBorders>
            <w:vAlign w:val="bottom"/>
          </w:tcPr>
          <w:p w14:paraId="25BBF45D" w14:textId="77777777" w:rsidR="00151D54" w:rsidRPr="00461B25" w:rsidRDefault="00151D54" w:rsidP="00531B6D">
            <w:pPr>
              <w:tabs>
                <w:tab w:val="decimal" w:pos="710"/>
              </w:tabs>
              <w:overflowPunct/>
              <w:autoSpaceDE/>
              <w:autoSpaceDN/>
              <w:adjustRightInd/>
              <w:ind w:left="-106" w:right="-109" w:firstLine="106"/>
              <w:textAlignment w:val="auto"/>
              <w:rPr>
                <w:rFonts w:eastAsia="Cordia New" w:hAnsi="Times New Roman" w:cs="Times New Roman"/>
                <w:b/>
                <w:sz w:val="22"/>
                <w:szCs w:val="22"/>
              </w:rPr>
            </w:pPr>
            <w:r w:rsidRPr="00461B25">
              <w:rPr>
                <w:rFonts w:hAnsi="Times New Roman" w:cs="Times New Roman"/>
                <w:b/>
                <w:sz w:val="22"/>
                <w:szCs w:val="22"/>
              </w:rPr>
              <w:t>(886)</w:t>
            </w:r>
          </w:p>
        </w:tc>
      </w:tr>
      <w:tr w:rsidR="00151D54" w:rsidRPr="00461B25" w14:paraId="134487FA" w14:textId="77777777" w:rsidTr="00531B6D">
        <w:tc>
          <w:tcPr>
            <w:tcW w:w="1931" w:type="pct"/>
          </w:tcPr>
          <w:p w14:paraId="5CE82ABF" w14:textId="77777777" w:rsidR="00151D54" w:rsidRPr="00461B25" w:rsidRDefault="00151D54" w:rsidP="00531B6D">
            <w:pPr>
              <w:overflowPunct/>
              <w:autoSpaceDE/>
              <w:autoSpaceDN/>
              <w:adjustRightInd/>
              <w:jc w:val="both"/>
              <w:textAlignment w:val="auto"/>
              <w:rPr>
                <w:rFonts w:eastAsia="Calibri" w:hAnsi="Times New Roman" w:cs="Times New Roman"/>
                <w:sz w:val="22"/>
                <w:szCs w:val="22"/>
              </w:rPr>
            </w:pPr>
          </w:p>
        </w:tc>
        <w:tc>
          <w:tcPr>
            <w:tcW w:w="596" w:type="pct"/>
            <w:tcBorders>
              <w:top w:val="single" w:sz="4" w:space="0" w:color="auto"/>
              <w:left w:val="nil"/>
              <w:right w:val="nil"/>
            </w:tcBorders>
            <w:vAlign w:val="bottom"/>
          </w:tcPr>
          <w:p w14:paraId="51BCB887"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2" w:type="pct"/>
            <w:vAlign w:val="bottom"/>
          </w:tcPr>
          <w:p w14:paraId="4FFFF666"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697" w:type="pct"/>
            <w:tcBorders>
              <w:top w:val="single" w:sz="4" w:space="0" w:color="auto"/>
              <w:left w:val="nil"/>
              <w:right w:val="nil"/>
            </w:tcBorders>
            <w:vAlign w:val="bottom"/>
          </w:tcPr>
          <w:p w14:paraId="299C7B5A" w14:textId="77777777" w:rsidR="00151D54" w:rsidRPr="00461B25" w:rsidRDefault="00151D54" w:rsidP="00531B6D">
            <w:pPr>
              <w:tabs>
                <w:tab w:val="decimal" w:pos="1060"/>
              </w:tabs>
              <w:overflowPunct/>
              <w:autoSpaceDE/>
              <w:autoSpaceDN/>
              <w:adjustRightInd/>
              <w:ind w:right="-109"/>
              <w:textAlignment w:val="auto"/>
              <w:rPr>
                <w:rFonts w:eastAsia="Cordia New" w:hAnsi="Times New Roman" w:cs="Times New Roman"/>
                <w:b/>
                <w:sz w:val="22"/>
                <w:szCs w:val="22"/>
              </w:rPr>
            </w:pPr>
          </w:p>
        </w:tc>
        <w:tc>
          <w:tcPr>
            <w:tcW w:w="142" w:type="pct"/>
            <w:vAlign w:val="bottom"/>
          </w:tcPr>
          <w:p w14:paraId="7334EC6E"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51" w:type="pct"/>
            <w:tcBorders>
              <w:top w:val="single" w:sz="4" w:space="0" w:color="auto"/>
            </w:tcBorders>
            <w:vAlign w:val="bottom"/>
          </w:tcPr>
          <w:p w14:paraId="505F35C4"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142" w:type="pct"/>
            <w:vAlign w:val="bottom"/>
          </w:tcPr>
          <w:p w14:paraId="6F9E7924"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599" w:type="pct"/>
            <w:tcBorders>
              <w:top w:val="single" w:sz="4" w:space="0" w:color="auto"/>
              <w:left w:val="nil"/>
              <w:right w:val="nil"/>
            </w:tcBorders>
            <w:vAlign w:val="bottom"/>
          </w:tcPr>
          <w:p w14:paraId="2D9A4B39"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r>
      <w:tr w:rsidR="00151D54" w:rsidRPr="00461B25" w14:paraId="2E6F1853" w14:textId="77777777" w:rsidTr="00531B6D">
        <w:tc>
          <w:tcPr>
            <w:tcW w:w="1931" w:type="pct"/>
          </w:tcPr>
          <w:p w14:paraId="4721331F" w14:textId="77777777" w:rsidR="00151D54" w:rsidRPr="00461B25" w:rsidRDefault="00151D54" w:rsidP="00531B6D">
            <w:pPr>
              <w:overflowPunct/>
              <w:autoSpaceDE/>
              <w:autoSpaceDN/>
              <w:adjustRightInd/>
              <w:jc w:val="both"/>
              <w:textAlignment w:val="auto"/>
              <w:rPr>
                <w:rFonts w:eastAsia="Calibri" w:hAnsi="Times New Roman" w:cs="Times New Roman"/>
                <w:sz w:val="22"/>
                <w:szCs w:val="22"/>
              </w:rPr>
            </w:pPr>
            <w:r w:rsidRPr="00461B25">
              <w:rPr>
                <w:rFonts w:eastAsia="Calibri" w:hAnsi="Times New Roman" w:cs="Times New Roman"/>
                <w:b/>
                <w:bCs/>
                <w:sz w:val="22"/>
                <w:szCs w:val="22"/>
              </w:rPr>
              <w:t>Net</w:t>
            </w:r>
          </w:p>
        </w:tc>
        <w:tc>
          <w:tcPr>
            <w:tcW w:w="596" w:type="pct"/>
            <w:tcBorders>
              <w:left w:val="nil"/>
              <w:bottom w:val="double" w:sz="4" w:space="0" w:color="auto"/>
              <w:right w:val="nil"/>
            </w:tcBorders>
            <w:vAlign w:val="bottom"/>
          </w:tcPr>
          <w:p w14:paraId="5FB31A08" w14:textId="77777777" w:rsidR="00151D54" w:rsidRPr="00461B25" w:rsidRDefault="00151D54" w:rsidP="00531B6D">
            <w:pPr>
              <w:tabs>
                <w:tab w:val="decimal" w:pos="793"/>
              </w:tabs>
              <w:overflowPunct/>
              <w:autoSpaceDE/>
              <w:autoSpaceDN/>
              <w:adjustRightInd/>
              <w:ind w:left="-106" w:right="-109" w:firstLine="106"/>
              <w:textAlignment w:val="auto"/>
              <w:rPr>
                <w:rFonts w:eastAsia="Cordia New" w:hAnsi="Times New Roman" w:cs="Times New Roman"/>
                <w:b/>
                <w:sz w:val="22"/>
                <w:szCs w:val="22"/>
              </w:rPr>
            </w:pPr>
            <w:r w:rsidRPr="00461B25">
              <w:rPr>
                <w:rFonts w:hAnsi="Times New Roman" w:cs="Times New Roman"/>
                <w:b/>
                <w:sz w:val="22"/>
                <w:szCs w:val="22"/>
              </w:rPr>
              <w:t>(871)</w:t>
            </w:r>
          </w:p>
        </w:tc>
        <w:tc>
          <w:tcPr>
            <w:tcW w:w="142" w:type="pct"/>
            <w:vAlign w:val="bottom"/>
          </w:tcPr>
          <w:p w14:paraId="74FA82B7"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697" w:type="pct"/>
            <w:tcBorders>
              <w:left w:val="nil"/>
              <w:bottom w:val="double" w:sz="4" w:space="0" w:color="auto"/>
              <w:right w:val="nil"/>
            </w:tcBorders>
            <w:vAlign w:val="bottom"/>
          </w:tcPr>
          <w:p w14:paraId="49759034" w14:textId="77777777" w:rsidR="00151D54" w:rsidRPr="00461B25" w:rsidRDefault="00151D54" w:rsidP="00531B6D">
            <w:pPr>
              <w:tabs>
                <w:tab w:val="decimal" w:pos="886"/>
              </w:tabs>
              <w:overflowPunct/>
              <w:autoSpaceDE/>
              <w:autoSpaceDN/>
              <w:adjustRightInd/>
              <w:ind w:left="-106" w:right="-109" w:firstLine="106"/>
              <w:textAlignment w:val="auto"/>
              <w:rPr>
                <w:rFonts w:eastAsia="Cordia New" w:hAnsi="Times New Roman" w:cs="Times New Roman"/>
                <w:b/>
                <w:sz w:val="22"/>
                <w:szCs w:val="22"/>
              </w:rPr>
            </w:pPr>
            <w:r w:rsidRPr="00461B25">
              <w:rPr>
                <w:rFonts w:hAnsi="Times New Roman" w:cs="Times New Roman"/>
                <w:b/>
                <w:sz w:val="22"/>
                <w:szCs w:val="22"/>
              </w:rPr>
              <w:t>(11)</w:t>
            </w:r>
          </w:p>
        </w:tc>
        <w:tc>
          <w:tcPr>
            <w:tcW w:w="142" w:type="pct"/>
            <w:vAlign w:val="bottom"/>
          </w:tcPr>
          <w:p w14:paraId="3E2A001F"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751" w:type="pct"/>
            <w:tcBorders>
              <w:bottom w:val="double" w:sz="4" w:space="0" w:color="auto"/>
            </w:tcBorders>
            <w:vAlign w:val="bottom"/>
          </w:tcPr>
          <w:p w14:paraId="6C5367F2" w14:textId="77777777" w:rsidR="00151D54" w:rsidRPr="00461B25" w:rsidRDefault="00151D54" w:rsidP="00531B6D">
            <w:pPr>
              <w:tabs>
                <w:tab w:val="decimal" w:pos="706"/>
              </w:tabs>
              <w:overflowPunct/>
              <w:autoSpaceDE/>
              <w:autoSpaceDN/>
              <w:adjustRightInd/>
              <w:ind w:left="-106" w:right="-109" w:firstLine="106"/>
              <w:textAlignment w:val="auto"/>
              <w:rPr>
                <w:rFonts w:eastAsia="Cordia New" w:hAnsi="Times New Roman" w:cs="Times New Roman"/>
                <w:b/>
                <w:sz w:val="22"/>
                <w:szCs w:val="22"/>
              </w:rPr>
            </w:pPr>
            <w:r w:rsidRPr="00461B25">
              <w:rPr>
                <w:rFonts w:hAnsi="Times New Roman" w:cs="Times New Roman"/>
                <w:b/>
                <w:sz w:val="22"/>
                <w:szCs w:val="22"/>
              </w:rPr>
              <w:t>-</w:t>
            </w:r>
          </w:p>
        </w:tc>
        <w:tc>
          <w:tcPr>
            <w:tcW w:w="142" w:type="pct"/>
            <w:vAlign w:val="bottom"/>
          </w:tcPr>
          <w:p w14:paraId="56C7A214" w14:textId="77777777" w:rsidR="00151D54" w:rsidRPr="00461B25" w:rsidRDefault="00151D54" w:rsidP="00531B6D">
            <w:pPr>
              <w:tabs>
                <w:tab w:val="decimal" w:pos="1060"/>
              </w:tabs>
              <w:overflowPunct/>
              <w:autoSpaceDE/>
              <w:autoSpaceDN/>
              <w:adjustRightInd/>
              <w:ind w:left="-106" w:right="-109" w:firstLine="106"/>
              <w:textAlignment w:val="auto"/>
              <w:rPr>
                <w:rFonts w:eastAsia="Cordia New" w:hAnsi="Times New Roman" w:cs="Times New Roman"/>
                <w:b/>
                <w:sz w:val="22"/>
                <w:szCs w:val="22"/>
              </w:rPr>
            </w:pPr>
          </w:p>
        </w:tc>
        <w:tc>
          <w:tcPr>
            <w:tcW w:w="599" w:type="pct"/>
            <w:tcBorders>
              <w:left w:val="nil"/>
              <w:bottom w:val="double" w:sz="4" w:space="0" w:color="auto"/>
              <w:right w:val="nil"/>
            </w:tcBorders>
            <w:vAlign w:val="bottom"/>
          </w:tcPr>
          <w:p w14:paraId="43A1BA26" w14:textId="77777777" w:rsidR="00151D54" w:rsidRPr="00461B25" w:rsidRDefault="00151D54" w:rsidP="00531B6D">
            <w:pPr>
              <w:tabs>
                <w:tab w:val="decimal" w:pos="710"/>
              </w:tabs>
              <w:overflowPunct/>
              <w:autoSpaceDE/>
              <w:autoSpaceDN/>
              <w:adjustRightInd/>
              <w:ind w:left="-106" w:right="-109" w:firstLine="106"/>
              <w:textAlignment w:val="auto"/>
              <w:rPr>
                <w:rFonts w:eastAsia="Cordia New" w:hAnsi="Times New Roman" w:cs="Times New Roman"/>
                <w:b/>
                <w:sz w:val="22"/>
                <w:szCs w:val="22"/>
              </w:rPr>
            </w:pPr>
            <w:r w:rsidRPr="00461B25">
              <w:rPr>
                <w:rFonts w:hAnsi="Times New Roman" w:cs="Times New Roman"/>
                <w:b/>
                <w:sz w:val="22"/>
                <w:szCs w:val="22"/>
              </w:rPr>
              <w:t>(882)</w:t>
            </w:r>
          </w:p>
        </w:tc>
      </w:tr>
    </w:tbl>
    <w:p w14:paraId="7704FDCB" w14:textId="77777777" w:rsidR="00151D54" w:rsidRPr="00461B25" w:rsidRDefault="00151D54" w:rsidP="00151D54">
      <w:pPr>
        <w:overflowPunct/>
        <w:autoSpaceDE/>
        <w:autoSpaceDN/>
        <w:adjustRightInd/>
        <w:textAlignment w:val="auto"/>
        <w:rPr>
          <w:rFonts w:hAnsi="Times New Roman" w:cs="Times New Roman"/>
          <w:bCs/>
          <w:sz w:val="18"/>
          <w:szCs w:val="18"/>
          <w:lang w:val="en-GB"/>
        </w:rPr>
      </w:pPr>
    </w:p>
    <w:p w14:paraId="15894631" w14:textId="77777777" w:rsidR="00151D54" w:rsidRPr="00461B25" w:rsidRDefault="00151D54" w:rsidP="00151D54">
      <w:pPr>
        <w:ind w:left="540"/>
        <w:jc w:val="thaiDistribute"/>
        <w:rPr>
          <w:rFonts w:hAnsi="Times New Roman" w:cs="Times New Roman"/>
          <w:sz w:val="22"/>
          <w:szCs w:val="22"/>
        </w:rPr>
      </w:pPr>
      <w:r w:rsidRPr="00461B25">
        <w:rPr>
          <w:rFonts w:hAnsi="Times New Roman" w:cs="Times New Roman"/>
          <w:color w:val="000000"/>
          <w:sz w:val="22"/>
          <w:szCs w:val="22"/>
        </w:rPr>
        <w:t xml:space="preserve">As at 31 December 2021, the Company’s unused tax losses totaling Baht 23 million </w:t>
      </w:r>
      <w:r w:rsidRPr="00461B25">
        <w:rPr>
          <w:rFonts w:hAnsi="Times New Roman" w:cs="Times New Roman"/>
          <w:i/>
          <w:iCs/>
          <w:color w:val="000000"/>
          <w:sz w:val="22"/>
          <w:szCs w:val="22"/>
        </w:rPr>
        <w:t>(2020: Baht 2 million),</w:t>
      </w:r>
      <w:r w:rsidRPr="00461B25">
        <w:rPr>
          <w:rFonts w:hAnsi="Times New Roman" w:cs="Times New Roman"/>
          <w:color w:val="000000"/>
          <w:sz w:val="22"/>
          <w:szCs w:val="22"/>
        </w:rPr>
        <w:t xml:space="preserve"> on which deferred tax assets have not been recognised, will expire by 2023.</w:t>
      </w:r>
      <w:r w:rsidRPr="00461B25">
        <w:rPr>
          <w:rFonts w:hAnsi="Times New Roman" w:cs="Times New Roman"/>
          <w:sz w:val="22"/>
          <w:szCs w:val="22"/>
        </w:rPr>
        <w:t xml:space="preserve"> The management believes that they might not be used to offsets taxable income in the future. </w:t>
      </w:r>
    </w:p>
    <w:p w14:paraId="4E567993" w14:textId="77777777" w:rsidR="00151D54" w:rsidRPr="00461B25" w:rsidRDefault="00151D54" w:rsidP="00151D54">
      <w:pPr>
        <w:overflowPunct/>
        <w:autoSpaceDE/>
        <w:autoSpaceDN/>
        <w:adjustRightInd/>
        <w:textAlignment w:val="auto"/>
        <w:rPr>
          <w:rFonts w:hAnsi="Times New Roman" w:cs="Times New Roman"/>
          <w:bCs/>
          <w:sz w:val="18"/>
          <w:szCs w:val="18"/>
          <w:lang w:val="en-GB"/>
        </w:rPr>
      </w:pPr>
    </w:p>
    <w:p w14:paraId="6682E9F2" w14:textId="77777777" w:rsidR="00151D54" w:rsidRPr="00461B25" w:rsidRDefault="00151D54" w:rsidP="00151D54">
      <w:pPr>
        <w:tabs>
          <w:tab w:val="left" w:pos="540"/>
        </w:tabs>
        <w:spacing w:line="240" w:lineRule="atLeast"/>
        <w:jc w:val="thaiDistribute"/>
        <w:rPr>
          <w:rFonts w:hAnsi="Times New Roman" w:cs="Times New Roman"/>
          <w:b/>
          <w:bCs/>
        </w:rPr>
      </w:pPr>
      <w:r w:rsidRPr="00461B25">
        <w:rPr>
          <w:rFonts w:hAnsi="Times New Roman" w:cs="Times New Roman"/>
          <w:b/>
          <w:bCs/>
        </w:rPr>
        <w:t>23</w:t>
      </w:r>
      <w:r w:rsidRPr="00461B25">
        <w:rPr>
          <w:rFonts w:hAnsi="Times New Roman" w:cs="Times New Roman"/>
          <w:b/>
          <w:bCs/>
        </w:rPr>
        <w:tab/>
        <w:t xml:space="preserve">Basic earnings per share    </w:t>
      </w:r>
    </w:p>
    <w:p w14:paraId="4755D82F" w14:textId="77777777" w:rsidR="00151D54" w:rsidRPr="00461B25" w:rsidRDefault="00151D54" w:rsidP="00151D54">
      <w:pPr>
        <w:overflowPunct/>
        <w:autoSpaceDE/>
        <w:autoSpaceDN/>
        <w:adjustRightInd/>
        <w:textAlignment w:val="auto"/>
        <w:rPr>
          <w:rFonts w:hAnsi="Times New Roman" w:cs="Times New Roman"/>
          <w:bCs/>
          <w:sz w:val="18"/>
          <w:szCs w:val="18"/>
          <w:lang w:val="en-GB"/>
        </w:rPr>
      </w:pPr>
    </w:p>
    <w:tbl>
      <w:tblPr>
        <w:tblW w:w="9450" w:type="dxa"/>
        <w:tblInd w:w="450" w:type="dxa"/>
        <w:tblLayout w:type="fixed"/>
        <w:tblCellMar>
          <w:left w:w="79" w:type="dxa"/>
          <w:right w:w="79" w:type="dxa"/>
        </w:tblCellMar>
        <w:tblLook w:val="0000" w:firstRow="0" w:lastRow="0" w:firstColumn="0" w:lastColumn="0" w:noHBand="0" w:noVBand="0"/>
      </w:tblPr>
      <w:tblGrid>
        <w:gridCol w:w="4590"/>
        <w:gridCol w:w="1080"/>
        <w:gridCol w:w="180"/>
        <w:gridCol w:w="1080"/>
        <w:gridCol w:w="180"/>
        <w:gridCol w:w="1080"/>
        <w:gridCol w:w="180"/>
        <w:gridCol w:w="1080"/>
      </w:tblGrid>
      <w:tr w:rsidR="00151D54" w:rsidRPr="00461B25" w14:paraId="03BCD0ED" w14:textId="77777777" w:rsidTr="00531B6D">
        <w:trPr>
          <w:cantSplit/>
          <w:trHeight w:val="144"/>
          <w:tblHeader/>
        </w:trPr>
        <w:tc>
          <w:tcPr>
            <w:tcW w:w="4590" w:type="dxa"/>
            <w:vAlign w:val="bottom"/>
          </w:tcPr>
          <w:p w14:paraId="435352CC" w14:textId="77777777" w:rsidR="00151D54" w:rsidRPr="00461B25" w:rsidRDefault="00151D54" w:rsidP="00531B6D">
            <w:pPr>
              <w:ind w:left="195" w:right="-80" w:hanging="195"/>
              <w:rPr>
                <w:rFonts w:hAnsi="Times New Roman" w:cs="Times New Roman"/>
                <w:b/>
                <w:bCs/>
                <w:i/>
                <w:iCs/>
                <w:sz w:val="22"/>
                <w:szCs w:val="22"/>
              </w:rPr>
            </w:pPr>
          </w:p>
        </w:tc>
        <w:tc>
          <w:tcPr>
            <w:tcW w:w="2340" w:type="dxa"/>
            <w:gridSpan w:val="3"/>
          </w:tcPr>
          <w:p w14:paraId="6E9C4023" w14:textId="77777777" w:rsidR="00151D54" w:rsidRPr="00461B25" w:rsidRDefault="00151D54" w:rsidP="00531B6D">
            <w:pPr>
              <w:pStyle w:val="acctmergecolhdg"/>
              <w:spacing w:line="240" w:lineRule="auto"/>
              <w:rPr>
                <w:szCs w:val="22"/>
              </w:rPr>
            </w:pPr>
            <w:r w:rsidRPr="00461B25">
              <w:rPr>
                <w:szCs w:val="22"/>
              </w:rPr>
              <w:t xml:space="preserve">Consolidated </w:t>
            </w:r>
          </w:p>
          <w:p w14:paraId="7B556B5C" w14:textId="77777777" w:rsidR="00151D54" w:rsidRPr="00461B25" w:rsidRDefault="00151D54" w:rsidP="00531B6D">
            <w:pPr>
              <w:pStyle w:val="acctmergecolhdg"/>
              <w:spacing w:line="240" w:lineRule="auto"/>
              <w:rPr>
                <w:szCs w:val="22"/>
              </w:rPr>
            </w:pPr>
            <w:r w:rsidRPr="00461B25">
              <w:rPr>
                <w:szCs w:val="22"/>
              </w:rPr>
              <w:t>financial statements</w:t>
            </w:r>
          </w:p>
        </w:tc>
        <w:tc>
          <w:tcPr>
            <w:tcW w:w="180" w:type="dxa"/>
          </w:tcPr>
          <w:p w14:paraId="170490F3" w14:textId="77777777" w:rsidR="00151D54" w:rsidRPr="00461B25" w:rsidRDefault="00151D54" w:rsidP="00531B6D">
            <w:pPr>
              <w:pStyle w:val="acctmergecolhdg"/>
              <w:spacing w:line="240" w:lineRule="auto"/>
              <w:rPr>
                <w:szCs w:val="22"/>
              </w:rPr>
            </w:pPr>
          </w:p>
          <w:p w14:paraId="25397CBE" w14:textId="77777777" w:rsidR="00151D54" w:rsidRPr="00461B25" w:rsidRDefault="00151D54" w:rsidP="00531B6D">
            <w:pPr>
              <w:pStyle w:val="acctmergecolhdg"/>
              <w:spacing w:line="240" w:lineRule="auto"/>
              <w:rPr>
                <w:szCs w:val="22"/>
              </w:rPr>
            </w:pPr>
          </w:p>
        </w:tc>
        <w:tc>
          <w:tcPr>
            <w:tcW w:w="2340" w:type="dxa"/>
            <w:gridSpan w:val="3"/>
          </w:tcPr>
          <w:p w14:paraId="29733CEC" w14:textId="77777777" w:rsidR="00151D54" w:rsidRPr="00461B25" w:rsidRDefault="00151D54" w:rsidP="00531B6D">
            <w:pPr>
              <w:pStyle w:val="acctmergecolhdg"/>
              <w:spacing w:line="240" w:lineRule="auto"/>
              <w:rPr>
                <w:szCs w:val="22"/>
              </w:rPr>
            </w:pPr>
            <w:r w:rsidRPr="00461B25">
              <w:rPr>
                <w:szCs w:val="22"/>
              </w:rPr>
              <w:t xml:space="preserve">Separate </w:t>
            </w:r>
          </w:p>
          <w:p w14:paraId="44F4F08B" w14:textId="77777777" w:rsidR="00151D54" w:rsidRPr="00461B25" w:rsidRDefault="00151D54" w:rsidP="00531B6D">
            <w:pPr>
              <w:pStyle w:val="acctmergecolhdg"/>
              <w:spacing w:line="240" w:lineRule="auto"/>
              <w:rPr>
                <w:szCs w:val="22"/>
              </w:rPr>
            </w:pPr>
            <w:r w:rsidRPr="00461B25">
              <w:rPr>
                <w:szCs w:val="22"/>
              </w:rPr>
              <w:t>financial statements</w:t>
            </w:r>
          </w:p>
        </w:tc>
      </w:tr>
      <w:tr w:rsidR="00151D54" w:rsidRPr="00461B25" w14:paraId="0A4A0A7E" w14:textId="77777777" w:rsidTr="00531B6D">
        <w:trPr>
          <w:cantSplit/>
          <w:trHeight w:val="144"/>
          <w:tblHeader/>
        </w:trPr>
        <w:tc>
          <w:tcPr>
            <w:tcW w:w="4590" w:type="dxa"/>
          </w:tcPr>
          <w:p w14:paraId="7DA7D20F" w14:textId="77777777" w:rsidR="00151D54" w:rsidRPr="00461B25" w:rsidRDefault="00151D54" w:rsidP="00531B6D">
            <w:pPr>
              <w:pStyle w:val="acctfourfigures"/>
              <w:spacing w:line="240" w:lineRule="auto"/>
              <w:ind w:left="195" w:right="-80" w:hanging="195"/>
              <w:rPr>
                <w:szCs w:val="22"/>
              </w:rPr>
            </w:pPr>
          </w:p>
        </w:tc>
        <w:tc>
          <w:tcPr>
            <w:tcW w:w="1080" w:type="dxa"/>
          </w:tcPr>
          <w:p w14:paraId="2A3291F8" w14:textId="77777777" w:rsidR="00151D54" w:rsidRPr="00461B25" w:rsidRDefault="00151D54" w:rsidP="00531B6D">
            <w:pPr>
              <w:pStyle w:val="acctmergecolhdg"/>
              <w:spacing w:line="240" w:lineRule="auto"/>
              <w:rPr>
                <w:b w:val="0"/>
                <w:bCs/>
                <w:szCs w:val="22"/>
              </w:rPr>
            </w:pPr>
            <w:r w:rsidRPr="00461B25">
              <w:rPr>
                <w:b w:val="0"/>
                <w:bCs/>
                <w:szCs w:val="22"/>
              </w:rPr>
              <w:t>2021</w:t>
            </w:r>
          </w:p>
        </w:tc>
        <w:tc>
          <w:tcPr>
            <w:tcW w:w="180" w:type="dxa"/>
          </w:tcPr>
          <w:p w14:paraId="7116AF22" w14:textId="77777777" w:rsidR="00151D54" w:rsidRPr="00461B25" w:rsidRDefault="00151D54" w:rsidP="00531B6D">
            <w:pPr>
              <w:pStyle w:val="acctmergecolhdg"/>
              <w:spacing w:line="240" w:lineRule="auto"/>
              <w:rPr>
                <w:b w:val="0"/>
                <w:bCs/>
                <w:szCs w:val="22"/>
              </w:rPr>
            </w:pPr>
          </w:p>
        </w:tc>
        <w:tc>
          <w:tcPr>
            <w:tcW w:w="1080" w:type="dxa"/>
          </w:tcPr>
          <w:p w14:paraId="0E49959A" w14:textId="77777777" w:rsidR="00151D54" w:rsidRPr="00461B25" w:rsidRDefault="00151D54" w:rsidP="00531B6D">
            <w:pPr>
              <w:pStyle w:val="acctmergecolhdg"/>
              <w:spacing w:line="240" w:lineRule="auto"/>
              <w:rPr>
                <w:b w:val="0"/>
                <w:bCs/>
                <w:szCs w:val="22"/>
              </w:rPr>
            </w:pPr>
            <w:r w:rsidRPr="00461B25">
              <w:rPr>
                <w:b w:val="0"/>
                <w:bCs/>
                <w:szCs w:val="22"/>
              </w:rPr>
              <w:t>2020</w:t>
            </w:r>
          </w:p>
        </w:tc>
        <w:tc>
          <w:tcPr>
            <w:tcW w:w="180" w:type="dxa"/>
          </w:tcPr>
          <w:p w14:paraId="37FCFE4D" w14:textId="77777777" w:rsidR="00151D54" w:rsidRPr="00461B25" w:rsidRDefault="00151D54" w:rsidP="00531B6D">
            <w:pPr>
              <w:pStyle w:val="acctmergecolhdg"/>
              <w:spacing w:line="240" w:lineRule="auto"/>
              <w:rPr>
                <w:b w:val="0"/>
                <w:bCs/>
                <w:szCs w:val="22"/>
              </w:rPr>
            </w:pPr>
          </w:p>
        </w:tc>
        <w:tc>
          <w:tcPr>
            <w:tcW w:w="1080" w:type="dxa"/>
          </w:tcPr>
          <w:p w14:paraId="7FB4A324" w14:textId="77777777" w:rsidR="00151D54" w:rsidRPr="00461B25" w:rsidRDefault="00151D54" w:rsidP="00531B6D">
            <w:pPr>
              <w:pStyle w:val="acctmergecolhdg"/>
              <w:spacing w:line="240" w:lineRule="auto"/>
              <w:rPr>
                <w:b w:val="0"/>
                <w:bCs/>
                <w:szCs w:val="22"/>
              </w:rPr>
            </w:pPr>
            <w:r w:rsidRPr="00461B25">
              <w:rPr>
                <w:b w:val="0"/>
                <w:bCs/>
                <w:szCs w:val="22"/>
              </w:rPr>
              <w:t>2021</w:t>
            </w:r>
          </w:p>
        </w:tc>
        <w:tc>
          <w:tcPr>
            <w:tcW w:w="180" w:type="dxa"/>
          </w:tcPr>
          <w:p w14:paraId="4FE38DBE" w14:textId="77777777" w:rsidR="00151D54" w:rsidRPr="00461B25" w:rsidRDefault="00151D54" w:rsidP="00531B6D">
            <w:pPr>
              <w:pStyle w:val="acctmergecolhdg"/>
              <w:spacing w:line="240" w:lineRule="auto"/>
              <w:rPr>
                <w:b w:val="0"/>
                <w:bCs/>
                <w:szCs w:val="22"/>
              </w:rPr>
            </w:pPr>
          </w:p>
        </w:tc>
        <w:tc>
          <w:tcPr>
            <w:tcW w:w="1080" w:type="dxa"/>
          </w:tcPr>
          <w:p w14:paraId="67C1A0FD" w14:textId="77777777" w:rsidR="00151D54" w:rsidRPr="00461B25" w:rsidRDefault="00151D54" w:rsidP="00531B6D">
            <w:pPr>
              <w:pStyle w:val="acctmergecolhdg"/>
              <w:spacing w:line="240" w:lineRule="auto"/>
              <w:rPr>
                <w:b w:val="0"/>
                <w:bCs/>
                <w:szCs w:val="22"/>
              </w:rPr>
            </w:pPr>
            <w:r w:rsidRPr="00461B25">
              <w:rPr>
                <w:b w:val="0"/>
                <w:bCs/>
                <w:szCs w:val="22"/>
              </w:rPr>
              <w:t>2020</w:t>
            </w:r>
          </w:p>
        </w:tc>
      </w:tr>
      <w:tr w:rsidR="00151D54" w:rsidRPr="00461B25" w14:paraId="23EAA72F" w14:textId="77777777" w:rsidTr="00531B6D">
        <w:trPr>
          <w:cantSplit/>
          <w:trHeight w:val="144"/>
          <w:tblHeader/>
        </w:trPr>
        <w:tc>
          <w:tcPr>
            <w:tcW w:w="4590" w:type="dxa"/>
          </w:tcPr>
          <w:p w14:paraId="55812B8F" w14:textId="77777777" w:rsidR="00151D54" w:rsidRPr="00461B25" w:rsidRDefault="00151D54" w:rsidP="00531B6D">
            <w:pPr>
              <w:ind w:left="195" w:right="-80" w:hanging="195"/>
              <w:rPr>
                <w:rFonts w:hAnsi="Times New Roman" w:cs="Times New Roman"/>
                <w:b/>
                <w:bCs/>
                <w:i/>
                <w:iCs/>
                <w:sz w:val="22"/>
                <w:szCs w:val="22"/>
              </w:rPr>
            </w:pPr>
          </w:p>
        </w:tc>
        <w:tc>
          <w:tcPr>
            <w:tcW w:w="4860" w:type="dxa"/>
            <w:gridSpan w:val="7"/>
          </w:tcPr>
          <w:p w14:paraId="5770F818" w14:textId="77777777" w:rsidR="00151D54" w:rsidRPr="00461B25" w:rsidRDefault="00151D54" w:rsidP="00531B6D">
            <w:pPr>
              <w:pStyle w:val="acctfourfigures"/>
              <w:spacing w:line="240" w:lineRule="auto"/>
              <w:jc w:val="center"/>
              <w:rPr>
                <w:i/>
                <w:iCs/>
                <w:szCs w:val="22"/>
              </w:rPr>
            </w:pPr>
            <w:r w:rsidRPr="00461B25">
              <w:rPr>
                <w:i/>
                <w:iCs/>
                <w:szCs w:val="22"/>
              </w:rPr>
              <w:t>(in million Baht / million shares)</w:t>
            </w:r>
          </w:p>
        </w:tc>
      </w:tr>
      <w:tr w:rsidR="00151D54" w:rsidRPr="00461B25" w14:paraId="00F259C3" w14:textId="77777777" w:rsidTr="00531B6D">
        <w:trPr>
          <w:cantSplit/>
          <w:trHeight w:val="144"/>
        </w:trPr>
        <w:tc>
          <w:tcPr>
            <w:tcW w:w="4590" w:type="dxa"/>
          </w:tcPr>
          <w:p w14:paraId="7C1C7037" w14:textId="77777777" w:rsidR="00151D54" w:rsidRPr="00461B25" w:rsidRDefault="00151D54" w:rsidP="00531B6D">
            <w:pPr>
              <w:ind w:left="195" w:right="10" w:hanging="195"/>
              <w:rPr>
                <w:rFonts w:hAnsi="Times New Roman" w:cs="Times New Roman"/>
                <w:i/>
                <w:iCs/>
                <w:sz w:val="22"/>
                <w:szCs w:val="22"/>
              </w:rPr>
            </w:pPr>
            <w:r w:rsidRPr="00461B25">
              <w:rPr>
                <w:rFonts w:hAnsi="Times New Roman" w:cs="Times New Roman"/>
                <w:b/>
                <w:bCs/>
                <w:sz w:val="22"/>
                <w:szCs w:val="22"/>
              </w:rPr>
              <w:t>Profit attributable to ordinary shareholders of the Company (basic)</w:t>
            </w:r>
          </w:p>
        </w:tc>
        <w:tc>
          <w:tcPr>
            <w:tcW w:w="1080" w:type="dxa"/>
            <w:vAlign w:val="bottom"/>
          </w:tcPr>
          <w:p w14:paraId="6A09EC62" w14:textId="77777777" w:rsidR="00151D54" w:rsidRPr="00461B25" w:rsidRDefault="00151D54" w:rsidP="00531B6D">
            <w:pPr>
              <w:pStyle w:val="acctfourfigures"/>
              <w:tabs>
                <w:tab w:val="clear" w:pos="765"/>
                <w:tab w:val="decimal" w:pos="909"/>
              </w:tabs>
              <w:spacing w:line="240" w:lineRule="auto"/>
              <w:ind w:right="11"/>
              <w:rPr>
                <w:b/>
                <w:bCs/>
                <w:szCs w:val="22"/>
              </w:rPr>
            </w:pPr>
            <w:r w:rsidRPr="00461B25">
              <w:rPr>
                <w:b/>
                <w:bCs/>
                <w:szCs w:val="22"/>
              </w:rPr>
              <w:t>574</w:t>
            </w:r>
          </w:p>
        </w:tc>
        <w:tc>
          <w:tcPr>
            <w:tcW w:w="180" w:type="dxa"/>
            <w:vAlign w:val="bottom"/>
          </w:tcPr>
          <w:p w14:paraId="19BE55ED" w14:textId="77777777" w:rsidR="00151D54" w:rsidRPr="00461B25" w:rsidRDefault="00151D54" w:rsidP="00531B6D">
            <w:pPr>
              <w:pStyle w:val="acctfourfigures"/>
              <w:spacing w:line="240" w:lineRule="auto"/>
              <w:rPr>
                <w:szCs w:val="22"/>
              </w:rPr>
            </w:pPr>
          </w:p>
        </w:tc>
        <w:tc>
          <w:tcPr>
            <w:tcW w:w="1080" w:type="dxa"/>
            <w:vAlign w:val="bottom"/>
          </w:tcPr>
          <w:p w14:paraId="35F33546" w14:textId="77777777" w:rsidR="00151D54" w:rsidRPr="00461B25" w:rsidRDefault="00151D54" w:rsidP="00531B6D">
            <w:pPr>
              <w:pStyle w:val="acctfourfigures"/>
              <w:tabs>
                <w:tab w:val="clear" w:pos="765"/>
                <w:tab w:val="decimal" w:pos="909"/>
              </w:tabs>
              <w:spacing w:line="240" w:lineRule="auto"/>
              <w:ind w:right="11"/>
              <w:rPr>
                <w:b/>
                <w:bCs/>
                <w:szCs w:val="22"/>
              </w:rPr>
            </w:pPr>
            <w:r w:rsidRPr="00461B25">
              <w:rPr>
                <w:b/>
                <w:bCs/>
                <w:szCs w:val="22"/>
              </w:rPr>
              <w:t>716</w:t>
            </w:r>
          </w:p>
        </w:tc>
        <w:tc>
          <w:tcPr>
            <w:tcW w:w="180" w:type="dxa"/>
          </w:tcPr>
          <w:p w14:paraId="4E4F7F8B" w14:textId="77777777" w:rsidR="00151D54" w:rsidRPr="00461B25" w:rsidRDefault="00151D54" w:rsidP="00531B6D">
            <w:pPr>
              <w:pStyle w:val="acctfourfigures"/>
              <w:spacing w:line="240" w:lineRule="auto"/>
              <w:rPr>
                <w:b/>
                <w:bCs/>
                <w:szCs w:val="22"/>
              </w:rPr>
            </w:pPr>
          </w:p>
        </w:tc>
        <w:tc>
          <w:tcPr>
            <w:tcW w:w="1080" w:type="dxa"/>
            <w:vAlign w:val="bottom"/>
          </w:tcPr>
          <w:p w14:paraId="5ADCCB6A" w14:textId="77777777" w:rsidR="00151D54" w:rsidRPr="00461B25" w:rsidRDefault="00151D54" w:rsidP="00531B6D">
            <w:pPr>
              <w:pStyle w:val="acctfourfigures"/>
              <w:tabs>
                <w:tab w:val="clear" w:pos="765"/>
                <w:tab w:val="decimal" w:pos="909"/>
              </w:tabs>
              <w:spacing w:line="240" w:lineRule="auto"/>
              <w:ind w:right="11"/>
              <w:rPr>
                <w:b/>
                <w:bCs/>
                <w:szCs w:val="22"/>
              </w:rPr>
            </w:pPr>
            <w:r w:rsidRPr="00461B25">
              <w:rPr>
                <w:b/>
                <w:bCs/>
                <w:szCs w:val="22"/>
              </w:rPr>
              <w:t>61</w:t>
            </w:r>
          </w:p>
        </w:tc>
        <w:tc>
          <w:tcPr>
            <w:tcW w:w="180" w:type="dxa"/>
            <w:vAlign w:val="bottom"/>
          </w:tcPr>
          <w:p w14:paraId="63748C21" w14:textId="77777777" w:rsidR="00151D54" w:rsidRPr="00461B25" w:rsidRDefault="00151D54" w:rsidP="00531B6D">
            <w:pPr>
              <w:pStyle w:val="acctfourfigures"/>
              <w:spacing w:line="240" w:lineRule="auto"/>
              <w:rPr>
                <w:b/>
                <w:bCs/>
                <w:szCs w:val="22"/>
              </w:rPr>
            </w:pPr>
          </w:p>
        </w:tc>
        <w:tc>
          <w:tcPr>
            <w:tcW w:w="1080" w:type="dxa"/>
            <w:vAlign w:val="bottom"/>
          </w:tcPr>
          <w:p w14:paraId="0930BA0A" w14:textId="77777777" w:rsidR="00151D54" w:rsidRPr="00461B25" w:rsidRDefault="00151D54" w:rsidP="00531B6D">
            <w:pPr>
              <w:pStyle w:val="acctfourfigures"/>
              <w:tabs>
                <w:tab w:val="clear" w:pos="765"/>
                <w:tab w:val="decimal" w:pos="909"/>
              </w:tabs>
              <w:spacing w:line="240" w:lineRule="auto"/>
              <w:ind w:right="11"/>
              <w:rPr>
                <w:b/>
                <w:bCs/>
                <w:szCs w:val="22"/>
              </w:rPr>
            </w:pPr>
          </w:p>
          <w:p w14:paraId="2D5DC243" w14:textId="77777777" w:rsidR="00151D54" w:rsidRPr="00461B25" w:rsidRDefault="00151D54" w:rsidP="00531B6D">
            <w:pPr>
              <w:pStyle w:val="acctfourfigures"/>
              <w:tabs>
                <w:tab w:val="clear" w:pos="765"/>
                <w:tab w:val="decimal" w:pos="909"/>
              </w:tabs>
              <w:spacing w:line="240" w:lineRule="auto"/>
              <w:ind w:right="11"/>
              <w:rPr>
                <w:b/>
                <w:bCs/>
                <w:szCs w:val="22"/>
              </w:rPr>
            </w:pPr>
            <w:r w:rsidRPr="00461B25">
              <w:rPr>
                <w:b/>
                <w:bCs/>
                <w:szCs w:val="22"/>
              </w:rPr>
              <w:t>368</w:t>
            </w:r>
          </w:p>
        </w:tc>
      </w:tr>
      <w:tr w:rsidR="00151D54" w:rsidRPr="00461B25" w14:paraId="3FAF18E0" w14:textId="77777777" w:rsidTr="00531B6D">
        <w:trPr>
          <w:cantSplit/>
          <w:trHeight w:val="144"/>
        </w:trPr>
        <w:tc>
          <w:tcPr>
            <w:tcW w:w="4590" w:type="dxa"/>
          </w:tcPr>
          <w:p w14:paraId="6C6A4403" w14:textId="77777777" w:rsidR="00151D54" w:rsidRPr="00461B25" w:rsidRDefault="00151D54" w:rsidP="00531B6D">
            <w:pPr>
              <w:ind w:left="195" w:right="-80" w:hanging="195"/>
              <w:rPr>
                <w:rFonts w:hAnsi="Times New Roman" w:cs="Times New Roman"/>
                <w:b/>
                <w:bCs/>
                <w:sz w:val="22"/>
                <w:szCs w:val="22"/>
              </w:rPr>
            </w:pPr>
          </w:p>
        </w:tc>
        <w:tc>
          <w:tcPr>
            <w:tcW w:w="1080" w:type="dxa"/>
            <w:tcBorders>
              <w:top w:val="double" w:sz="4" w:space="0" w:color="auto"/>
            </w:tcBorders>
          </w:tcPr>
          <w:p w14:paraId="43C00D71" w14:textId="77777777" w:rsidR="00151D54" w:rsidRPr="00461B25" w:rsidRDefault="00151D54" w:rsidP="00531B6D">
            <w:pPr>
              <w:pStyle w:val="acctfourfigures"/>
              <w:tabs>
                <w:tab w:val="clear" w:pos="765"/>
                <w:tab w:val="decimal" w:pos="909"/>
              </w:tabs>
              <w:spacing w:line="240" w:lineRule="auto"/>
              <w:ind w:right="11"/>
              <w:rPr>
                <w:b/>
                <w:bCs/>
                <w:szCs w:val="22"/>
              </w:rPr>
            </w:pPr>
          </w:p>
        </w:tc>
        <w:tc>
          <w:tcPr>
            <w:tcW w:w="180" w:type="dxa"/>
          </w:tcPr>
          <w:p w14:paraId="39D09213" w14:textId="77777777" w:rsidR="00151D54" w:rsidRPr="00461B25" w:rsidRDefault="00151D54" w:rsidP="00531B6D">
            <w:pPr>
              <w:pStyle w:val="acctfourfigures"/>
              <w:spacing w:line="240" w:lineRule="auto"/>
              <w:rPr>
                <w:szCs w:val="22"/>
              </w:rPr>
            </w:pPr>
          </w:p>
        </w:tc>
        <w:tc>
          <w:tcPr>
            <w:tcW w:w="1080" w:type="dxa"/>
            <w:tcBorders>
              <w:top w:val="double" w:sz="4" w:space="0" w:color="auto"/>
            </w:tcBorders>
          </w:tcPr>
          <w:p w14:paraId="1180BD92" w14:textId="77777777" w:rsidR="00151D54" w:rsidRPr="00461B25" w:rsidRDefault="00151D54" w:rsidP="00531B6D">
            <w:pPr>
              <w:pStyle w:val="acctfourfigures"/>
              <w:tabs>
                <w:tab w:val="clear" w:pos="765"/>
                <w:tab w:val="decimal" w:pos="909"/>
              </w:tabs>
              <w:spacing w:line="240" w:lineRule="auto"/>
              <w:ind w:right="11"/>
              <w:rPr>
                <w:b/>
                <w:bCs/>
                <w:szCs w:val="22"/>
              </w:rPr>
            </w:pPr>
          </w:p>
        </w:tc>
        <w:tc>
          <w:tcPr>
            <w:tcW w:w="180" w:type="dxa"/>
          </w:tcPr>
          <w:p w14:paraId="12F53547" w14:textId="77777777" w:rsidR="00151D54" w:rsidRPr="00461B25" w:rsidRDefault="00151D54" w:rsidP="00531B6D">
            <w:pPr>
              <w:pStyle w:val="acctfourfigures"/>
              <w:spacing w:line="240" w:lineRule="auto"/>
              <w:rPr>
                <w:b/>
                <w:bCs/>
                <w:szCs w:val="22"/>
              </w:rPr>
            </w:pPr>
          </w:p>
        </w:tc>
        <w:tc>
          <w:tcPr>
            <w:tcW w:w="1080" w:type="dxa"/>
            <w:tcBorders>
              <w:top w:val="double" w:sz="4" w:space="0" w:color="auto"/>
            </w:tcBorders>
          </w:tcPr>
          <w:p w14:paraId="640990D9" w14:textId="77777777" w:rsidR="00151D54" w:rsidRPr="00461B25" w:rsidRDefault="00151D54" w:rsidP="00531B6D">
            <w:pPr>
              <w:pStyle w:val="acctfourfigures"/>
              <w:tabs>
                <w:tab w:val="clear" w:pos="765"/>
                <w:tab w:val="decimal" w:pos="909"/>
              </w:tabs>
              <w:spacing w:line="240" w:lineRule="auto"/>
              <w:ind w:right="11"/>
              <w:rPr>
                <w:b/>
                <w:bCs/>
                <w:szCs w:val="22"/>
              </w:rPr>
            </w:pPr>
          </w:p>
        </w:tc>
        <w:tc>
          <w:tcPr>
            <w:tcW w:w="180" w:type="dxa"/>
          </w:tcPr>
          <w:p w14:paraId="5E06CD8A" w14:textId="77777777" w:rsidR="00151D54" w:rsidRPr="00461B25" w:rsidRDefault="00151D54" w:rsidP="00531B6D">
            <w:pPr>
              <w:pStyle w:val="acctfourfigures"/>
              <w:spacing w:line="240" w:lineRule="auto"/>
              <w:rPr>
                <w:b/>
                <w:bCs/>
                <w:szCs w:val="22"/>
              </w:rPr>
            </w:pPr>
          </w:p>
        </w:tc>
        <w:tc>
          <w:tcPr>
            <w:tcW w:w="1080" w:type="dxa"/>
            <w:tcBorders>
              <w:top w:val="double" w:sz="4" w:space="0" w:color="auto"/>
            </w:tcBorders>
          </w:tcPr>
          <w:p w14:paraId="460818E0" w14:textId="77777777" w:rsidR="00151D54" w:rsidRPr="00461B25" w:rsidRDefault="00151D54" w:rsidP="00531B6D">
            <w:pPr>
              <w:pStyle w:val="acctfourfigures"/>
              <w:tabs>
                <w:tab w:val="clear" w:pos="765"/>
                <w:tab w:val="decimal" w:pos="909"/>
              </w:tabs>
              <w:spacing w:line="240" w:lineRule="auto"/>
              <w:ind w:right="11"/>
              <w:rPr>
                <w:b/>
                <w:bCs/>
                <w:szCs w:val="22"/>
              </w:rPr>
            </w:pPr>
          </w:p>
        </w:tc>
      </w:tr>
      <w:tr w:rsidR="00151D54" w:rsidRPr="00461B25" w14:paraId="1AB1B4AB" w14:textId="77777777" w:rsidTr="00531B6D">
        <w:trPr>
          <w:cantSplit/>
          <w:trHeight w:val="144"/>
        </w:trPr>
        <w:tc>
          <w:tcPr>
            <w:tcW w:w="4590" w:type="dxa"/>
            <w:vAlign w:val="bottom"/>
          </w:tcPr>
          <w:p w14:paraId="3B5A1880" w14:textId="77777777" w:rsidR="00151D54" w:rsidRPr="00461B25" w:rsidRDefault="00151D54" w:rsidP="00531B6D">
            <w:pPr>
              <w:ind w:right="-80"/>
              <w:rPr>
                <w:rFonts w:hAnsi="Times New Roman" w:cs="Times New Roman"/>
                <w:b/>
                <w:bCs/>
                <w:sz w:val="22"/>
                <w:szCs w:val="22"/>
              </w:rPr>
            </w:pPr>
            <w:r w:rsidRPr="00461B25">
              <w:rPr>
                <w:rFonts w:hAnsi="Times New Roman" w:cs="Times New Roman"/>
                <w:b/>
                <w:bCs/>
                <w:sz w:val="22"/>
                <w:szCs w:val="22"/>
              </w:rPr>
              <w:t xml:space="preserve">Number of ordinary shares outstanding </w:t>
            </w:r>
          </w:p>
        </w:tc>
        <w:tc>
          <w:tcPr>
            <w:tcW w:w="1080" w:type="dxa"/>
            <w:tcBorders>
              <w:bottom w:val="double" w:sz="4" w:space="0" w:color="auto"/>
            </w:tcBorders>
            <w:vAlign w:val="bottom"/>
          </w:tcPr>
          <w:p w14:paraId="0A6AB926" w14:textId="77777777" w:rsidR="00151D54" w:rsidRPr="00461B25" w:rsidRDefault="00151D54" w:rsidP="00531B6D">
            <w:pPr>
              <w:pStyle w:val="acctfourfigures"/>
              <w:tabs>
                <w:tab w:val="clear" w:pos="765"/>
                <w:tab w:val="decimal" w:pos="909"/>
              </w:tabs>
              <w:spacing w:line="240" w:lineRule="auto"/>
              <w:ind w:right="11"/>
              <w:rPr>
                <w:b/>
                <w:bCs/>
                <w:szCs w:val="22"/>
              </w:rPr>
            </w:pPr>
            <w:r w:rsidRPr="00461B25">
              <w:rPr>
                <w:b/>
                <w:bCs/>
                <w:szCs w:val="22"/>
              </w:rPr>
              <w:t>6,500</w:t>
            </w:r>
          </w:p>
        </w:tc>
        <w:tc>
          <w:tcPr>
            <w:tcW w:w="180" w:type="dxa"/>
          </w:tcPr>
          <w:p w14:paraId="3B4DA7B1" w14:textId="77777777" w:rsidR="00151D54" w:rsidRPr="00461B25" w:rsidRDefault="00151D54" w:rsidP="00531B6D">
            <w:pPr>
              <w:pStyle w:val="acctfourfigures"/>
              <w:spacing w:line="240" w:lineRule="auto"/>
              <w:rPr>
                <w:b/>
                <w:bCs/>
                <w:szCs w:val="22"/>
              </w:rPr>
            </w:pPr>
          </w:p>
        </w:tc>
        <w:tc>
          <w:tcPr>
            <w:tcW w:w="1080" w:type="dxa"/>
            <w:tcBorders>
              <w:bottom w:val="double" w:sz="4" w:space="0" w:color="auto"/>
            </w:tcBorders>
            <w:vAlign w:val="bottom"/>
          </w:tcPr>
          <w:p w14:paraId="2D2716AE" w14:textId="77777777" w:rsidR="00151D54" w:rsidRPr="00461B25" w:rsidRDefault="00151D54" w:rsidP="00531B6D">
            <w:pPr>
              <w:pStyle w:val="acctfourfigures"/>
              <w:tabs>
                <w:tab w:val="clear" w:pos="765"/>
                <w:tab w:val="decimal" w:pos="909"/>
              </w:tabs>
              <w:spacing w:line="240" w:lineRule="auto"/>
              <w:ind w:right="11"/>
              <w:rPr>
                <w:b/>
                <w:bCs/>
                <w:szCs w:val="22"/>
              </w:rPr>
            </w:pPr>
            <w:r w:rsidRPr="00461B25">
              <w:rPr>
                <w:b/>
                <w:bCs/>
                <w:szCs w:val="22"/>
              </w:rPr>
              <w:t>6,500</w:t>
            </w:r>
          </w:p>
        </w:tc>
        <w:tc>
          <w:tcPr>
            <w:tcW w:w="180" w:type="dxa"/>
          </w:tcPr>
          <w:p w14:paraId="4F9DE1D5" w14:textId="77777777" w:rsidR="00151D54" w:rsidRPr="00461B25" w:rsidRDefault="00151D54" w:rsidP="00531B6D">
            <w:pPr>
              <w:pStyle w:val="acctfourfigures"/>
              <w:spacing w:line="240" w:lineRule="auto"/>
              <w:rPr>
                <w:b/>
                <w:bCs/>
                <w:szCs w:val="22"/>
              </w:rPr>
            </w:pPr>
          </w:p>
        </w:tc>
        <w:tc>
          <w:tcPr>
            <w:tcW w:w="1080" w:type="dxa"/>
            <w:tcBorders>
              <w:bottom w:val="double" w:sz="4" w:space="0" w:color="auto"/>
            </w:tcBorders>
          </w:tcPr>
          <w:p w14:paraId="76ED934C" w14:textId="77777777" w:rsidR="00151D54" w:rsidRPr="00461B25" w:rsidRDefault="00151D54" w:rsidP="00531B6D">
            <w:pPr>
              <w:pStyle w:val="acctfourfigures"/>
              <w:tabs>
                <w:tab w:val="clear" w:pos="765"/>
                <w:tab w:val="decimal" w:pos="909"/>
              </w:tabs>
              <w:spacing w:line="240" w:lineRule="auto"/>
              <w:ind w:right="11"/>
              <w:rPr>
                <w:b/>
                <w:bCs/>
                <w:szCs w:val="22"/>
              </w:rPr>
            </w:pPr>
            <w:r w:rsidRPr="00461B25">
              <w:rPr>
                <w:b/>
                <w:bCs/>
                <w:szCs w:val="22"/>
              </w:rPr>
              <w:t>6,500</w:t>
            </w:r>
          </w:p>
        </w:tc>
        <w:tc>
          <w:tcPr>
            <w:tcW w:w="180" w:type="dxa"/>
          </w:tcPr>
          <w:p w14:paraId="1338D288" w14:textId="77777777" w:rsidR="00151D54" w:rsidRPr="00461B25" w:rsidRDefault="00151D54" w:rsidP="00531B6D">
            <w:pPr>
              <w:pStyle w:val="acctfourfigures"/>
              <w:spacing w:line="240" w:lineRule="auto"/>
              <w:rPr>
                <w:b/>
                <w:bCs/>
                <w:szCs w:val="22"/>
              </w:rPr>
            </w:pPr>
          </w:p>
        </w:tc>
        <w:tc>
          <w:tcPr>
            <w:tcW w:w="1080" w:type="dxa"/>
            <w:tcBorders>
              <w:bottom w:val="double" w:sz="4" w:space="0" w:color="auto"/>
            </w:tcBorders>
          </w:tcPr>
          <w:p w14:paraId="05F17211" w14:textId="77777777" w:rsidR="00151D54" w:rsidRPr="00461B25" w:rsidRDefault="00151D54" w:rsidP="00531B6D">
            <w:pPr>
              <w:pStyle w:val="acctfourfigures"/>
              <w:tabs>
                <w:tab w:val="clear" w:pos="765"/>
                <w:tab w:val="decimal" w:pos="909"/>
              </w:tabs>
              <w:spacing w:line="240" w:lineRule="auto"/>
              <w:ind w:right="11"/>
              <w:rPr>
                <w:b/>
                <w:bCs/>
                <w:szCs w:val="22"/>
              </w:rPr>
            </w:pPr>
            <w:r w:rsidRPr="00461B25">
              <w:rPr>
                <w:b/>
                <w:bCs/>
                <w:szCs w:val="22"/>
              </w:rPr>
              <w:t>6,500</w:t>
            </w:r>
          </w:p>
        </w:tc>
      </w:tr>
      <w:tr w:rsidR="00151D54" w:rsidRPr="00461B25" w14:paraId="013CBD1C" w14:textId="77777777" w:rsidTr="00531B6D">
        <w:trPr>
          <w:cantSplit/>
          <w:trHeight w:val="144"/>
        </w:trPr>
        <w:tc>
          <w:tcPr>
            <w:tcW w:w="4590" w:type="dxa"/>
            <w:vAlign w:val="bottom"/>
          </w:tcPr>
          <w:p w14:paraId="2E6CCA55" w14:textId="77777777" w:rsidR="00151D54" w:rsidRPr="00461B25" w:rsidRDefault="00151D54" w:rsidP="00531B6D">
            <w:pPr>
              <w:ind w:left="195" w:right="-80" w:hanging="195"/>
              <w:rPr>
                <w:rFonts w:hAnsi="Times New Roman" w:cs="Times New Roman"/>
                <w:b/>
                <w:bCs/>
                <w:sz w:val="22"/>
                <w:szCs w:val="22"/>
              </w:rPr>
            </w:pPr>
          </w:p>
        </w:tc>
        <w:tc>
          <w:tcPr>
            <w:tcW w:w="1080" w:type="dxa"/>
            <w:tcBorders>
              <w:top w:val="double" w:sz="4" w:space="0" w:color="auto"/>
            </w:tcBorders>
          </w:tcPr>
          <w:p w14:paraId="1E9AD9ED" w14:textId="77777777" w:rsidR="00151D54" w:rsidRPr="00461B25" w:rsidRDefault="00151D54" w:rsidP="00531B6D">
            <w:pPr>
              <w:pStyle w:val="acctfourfigures"/>
              <w:tabs>
                <w:tab w:val="clear" w:pos="765"/>
                <w:tab w:val="decimal" w:pos="731"/>
              </w:tabs>
              <w:spacing w:line="240" w:lineRule="auto"/>
              <w:ind w:right="11"/>
              <w:rPr>
                <w:b/>
                <w:bCs/>
                <w:szCs w:val="22"/>
              </w:rPr>
            </w:pPr>
          </w:p>
        </w:tc>
        <w:tc>
          <w:tcPr>
            <w:tcW w:w="180" w:type="dxa"/>
          </w:tcPr>
          <w:p w14:paraId="35A711AB" w14:textId="77777777" w:rsidR="00151D54" w:rsidRPr="00461B25" w:rsidRDefault="00151D54" w:rsidP="00531B6D">
            <w:pPr>
              <w:pStyle w:val="acctfourfigures"/>
              <w:spacing w:line="240" w:lineRule="auto"/>
              <w:rPr>
                <w:szCs w:val="22"/>
              </w:rPr>
            </w:pPr>
          </w:p>
        </w:tc>
        <w:tc>
          <w:tcPr>
            <w:tcW w:w="1080" w:type="dxa"/>
            <w:tcBorders>
              <w:top w:val="double" w:sz="4" w:space="0" w:color="auto"/>
            </w:tcBorders>
          </w:tcPr>
          <w:p w14:paraId="655DAC47" w14:textId="77777777" w:rsidR="00151D54" w:rsidRPr="00461B25" w:rsidRDefault="00151D54" w:rsidP="00531B6D">
            <w:pPr>
              <w:pStyle w:val="acctfourfigures"/>
              <w:tabs>
                <w:tab w:val="clear" w:pos="765"/>
                <w:tab w:val="decimal" w:pos="909"/>
              </w:tabs>
              <w:spacing w:line="240" w:lineRule="auto"/>
              <w:ind w:right="11"/>
              <w:rPr>
                <w:b/>
                <w:bCs/>
                <w:szCs w:val="22"/>
              </w:rPr>
            </w:pPr>
          </w:p>
        </w:tc>
        <w:tc>
          <w:tcPr>
            <w:tcW w:w="180" w:type="dxa"/>
          </w:tcPr>
          <w:p w14:paraId="55A713DB" w14:textId="77777777" w:rsidR="00151D54" w:rsidRPr="00461B25" w:rsidRDefault="00151D54" w:rsidP="00531B6D">
            <w:pPr>
              <w:pStyle w:val="acctfourfigures"/>
              <w:tabs>
                <w:tab w:val="decimal" w:pos="909"/>
              </w:tabs>
              <w:spacing w:line="240" w:lineRule="auto"/>
              <w:rPr>
                <w:b/>
                <w:bCs/>
                <w:szCs w:val="22"/>
              </w:rPr>
            </w:pPr>
          </w:p>
        </w:tc>
        <w:tc>
          <w:tcPr>
            <w:tcW w:w="1080" w:type="dxa"/>
            <w:tcBorders>
              <w:top w:val="double" w:sz="4" w:space="0" w:color="auto"/>
            </w:tcBorders>
          </w:tcPr>
          <w:p w14:paraId="05B1A043" w14:textId="77777777" w:rsidR="00151D54" w:rsidRPr="00461B25" w:rsidRDefault="00151D54" w:rsidP="00531B6D">
            <w:pPr>
              <w:pStyle w:val="acctfourfigures"/>
              <w:tabs>
                <w:tab w:val="clear" w:pos="765"/>
                <w:tab w:val="decimal" w:pos="909"/>
              </w:tabs>
              <w:spacing w:line="240" w:lineRule="auto"/>
              <w:ind w:right="11"/>
              <w:rPr>
                <w:b/>
                <w:bCs/>
                <w:szCs w:val="22"/>
              </w:rPr>
            </w:pPr>
          </w:p>
        </w:tc>
        <w:tc>
          <w:tcPr>
            <w:tcW w:w="180" w:type="dxa"/>
          </w:tcPr>
          <w:p w14:paraId="0A5DECCE" w14:textId="77777777" w:rsidR="00151D54" w:rsidRPr="00461B25" w:rsidRDefault="00151D54" w:rsidP="00531B6D">
            <w:pPr>
              <w:pStyle w:val="acctfourfigures"/>
              <w:tabs>
                <w:tab w:val="decimal" w:pos="909"/>
              </w:tabs>
              <w:spacing w:line="240" w:lineRule="auto"/>
              <w:rPr>
                <w:b/>
                <w:bCs/>
                <w:szCs w:val="22"/>
              </w:rPr>
            </w:pPr>
          </w:p>
        </w:tc>
        <w:tc>
          <w:tcPr>
            <w:tcW w:w="1080" w:type="dxa"/>
            <w:tcBorders>
              <w:top w:val="double" w:sz="4" w:space="0" w:color="auto"/>
            </w:tcBorders>
          </w:tcPr>
          <w:p w14:paraId="505252BB" w14:textId="77777777" w:rsidR="00151D54" w:rsidRPr="00461B25" w:rsidRDefault="00151D54" w:rsidP="00531B6D">
            <w:pPr>
              <w:pStyle w:val="acctfourfigures"/>
              <w:tabs>
                <w:tab w:val="clear" w:pos="765"/>
                <w:tab w:val="decimal" w:pos="909"/>
              </w:tabs>
              <w:spacing w:line="240" w:lineRule="auto"/>
              <w:ind w:right="11"/>
              <w:rPr>
                <w:b/>
                <w:bCs/>
                <w:szCs w:val="22"/>
              </w:rPr>
            </w:pPr>
          </w:p>
        </w:tc>
      </w:tr>
      <w:tr w:rsidR="00151D54" w:rsidRPr="00461B25" w14:paraId="4FCEF344" w14:textId="77777777" w:rsidTr="00531B6D">
        <w:trPr>
          <w:cantSplit/>
          <w:trHeight w:val="144"/>
        </w:trPr>
        <w:tc>
          <w:tcPr>
            <w:tcW w:w="4590" w:type="dxa"/>
            <w:vAlign w:val="bottom"/>
          </w:tcPr>
          <w:p w14:paraId="122F813D" w14:textId="77777777" w:rsidR="00151D54" w:rsidRPr="00461B25" w:rsidRDefault="00151D54" w:rsidP="00531B6D">
            <w:pPr>
              <w:tabs>
                <w:tab w:val="left" w:pos="99"/>
              </w:tabs>
              <w:ind w:left="195" w:right="-80" w:hanging="195"/>
              <w:rPr>
                <w:rFonts w:hAnsi="Times New Roman" w:cs="Times New Roman"/>
                <w:b/>
                <w:bCs/>
                <w:sz w:val="22"/>
                <w:szCs w:val="22"/>
              </w:rPr>
            </w:pPr>
            <w:r w:rsidRPr="00461B25">
              <w:rPr>
                <w:rFonts w:hAnsi="Times New Roman" w:cs="Times New Roman"/>
                <w:b/>
                <w:bCs/>
                <w:sz w:val="22"/>
                <w:szCs w:val="22"/>
              </w:rPr>
              <w:t xml:space="preserve">Earnings per share (basic) </w:t>
            </w:r>
            <w:r w:rsidRPr="00461B25">
              <w:rPr>
                <w:rFonts w:hAnsi="Times New Roman" w:cs="Times New Roman"/>
                <w:b/>
                <w:bCs/>
                <w:i/>
                <w:iCs/>
                <w:sz w:val="22"/>
                <w:szCs w:val="22"/>
              </w:rPr>
              <w:t>(in Baht)</w:t>
            </w:r>
          </w:p>
        </w:tc>
        <w:tc>
          <w:tcPr>
            <w:tcW w:w="1080" w:type="dxa"/>
            <w:tcBorders>
              <w:bottom w:val="double" w:sz="4" w:space="0" w:color="auto"/>
            </w:tcBorders>
            <w:vAlign w:val="bottom"/>
          </w:tcPr>
          <w:p w14:paraId="437DBF21" w14:textId="77777777" w:rsidR="00151D54" w:rsidRPr="00461B25" w:rsidRDefault="00151D54" w:rsidP="00531B6D">
            <w:pPr>
              <w:pStyle w:val="acctfourfigures"/>
              <w:tabs>
                <w:tab w:val="clear" w:pos="765"/>
                <w:tab w:val="decimal" w:pos="731"/>
              </w:tabs>
              <w:spacing w:line="240" w:lineRule="auto"/>
              <w:ind w:right="11"/>
              <w:rPr>
                <w:b/>
                <w:bCs/>
                <w:szCs w:val="22"/>
              </w:rPr>
            </w:pPr>
            <w:r w:rsidRPr="00461B25">
              <w:rPr>
                <w:b/>
                <w:bCs/>
                <w:szCs w:val="22"/>
              </w:rPr>
              <w:t>0.088</w:t>
            </w:r>
          </w:p>
        </w:tc>
        <w:tc>
          <w:tcPr>
            <w:tcW w:w="180" w:type="dxa"/>
            <w:vAlign w:val="bottom"/>
          </w:tcPr>
          <w:p w14:paraId="4A1A1C48" w14:textId="77777777" w:rsidR="00151D54" w:rsidRPr="00461B25" w:rsidRDefault="00151D54" w:rsidP="00531B6D">
            <w:pPr>
              <w:pStyle w:val="acctfourfigures"/>
              <w:spacing w:line="240" w:lineRule="auto"/>
              <w:rPr>
                <w:szCs w:val="22"/>
              </w:rPr>
            </w:pPr>
          </w:p>
        </w:tc>
        <w:tc>
          <w:tcPr>
            <w:tcW w:w="1080" w:type="dxa"/>
            <w:tcBorders>
              <w:bottom w:val="double" w:sz="4" w:space="0" w:color="auto"/>
            </w:tcBorders>
            <w:vAlign w:val="bottom"/>
          </w:tcPr>
          <w:p w14:paraId="66BBDCA8" w14:textId="77777777" w:rsidR="00151D54" w:rsidRPr="00461B25" w:rsidRDefault="00151D54" w:rsidP="00531B6D">
            <w:pPr>
              <w:pStyle w:val="acctfourfigures"/>
              <w:tabs>
                <w:tab w:val="clear" w:pos="765"/>
                <w:tab w:val="decimal" w:pos="909"/>
              </w:tabs>
              <w:spacing w:line="240" w:lineRule="auto"/>
              <w:ind w:right="11"/>
              <w:rPr>
                <w:b/>
                <w:bCs/>
                <w:szCs w:val="22"/>
              </w:rPr>
            </w:pPr>
            <w:r w:rsidRPr="00461B25">
              <w:rPr>
                <w:b/>
                <w:bCs/>
                <w:szCs w:val="22"/>
              </w:rPr>
              <w:t>0.110</w:t>
            </w:r>
          </w:p>
        </w:tc>
        <w:tc>
          <w:tcPr>
            <w:tcW w:w="180" w:type="dxa"/>
            <w:vAlign w:val="bottom"/>
          </w:tcPr>
          <w:p w14:paraId="500D0574" w14:textId="77777777" w:rsidR="00151D54" w:rsidRPr="00461B25" w:rsidRDefault="00151D54" w:rsidP="00531B6D">
            <w:pPr>
              <w:pStyle w:val="acctfourfigures"/>
              <w:tabs>
                <w:tab w:val="decimal" w:pos="909"/>
              </w:tabs>
              <w:spacing w:line="240" w:lineRule="auto"/>
              <w:rPr>
                <w:b/>
                <w:bCs/>
                <w:szCs w:val="22"/>
              </w:rPr>
            </w:pPr>
          </w:p>
        </w:tc>
        <w:tc>
          <w:tcPr>
            <w:tcW w:w="1080" w:type="dxa"/>
            <w:tcBorders>
              <w:bottom w:val="double" w:sz="4" w:space="0" w:color="auto"/>
            </w:tcBorders>
            <w:vAlign w:val="bottom"/>
          </w:tcPr>
          <w:p w14:paraId="1E97069D" w14:textId="77777777" w:rsidR="00151D54" w:rsidRPr="00461B25" w:rsidRDefault="00151D54" w:rsidP="00531B6D">
            <w:pPr>
              <w:pStyle w:val="acctfourfigures"/>
              <w:tabs>
                <w:tab w:val="clear" w:pos="765"/>
                <w:tab w:val="decimal" w:pos="909"/>
              </w:tabs>
              <w:spacing w:line="240" w:lineRule="auto"/>
              <w:ind w:right="11"/>
              <w:rPr>
                <w:b/>
                <w:bCs/>
                <w:szCs w:val="22"/>
              </w:rPr>
            </w:pPr>
            <w:r w:rsidRPr="00461B25">
              <w:rPr>
                <w:b/>
                <w:bCs/>
                <w:szCs w:val="22"/>
              </w:rPr>
              <w:t>0.009</w:t>
            </w:r>
          </w:p>
        </w:tc>
        <w:tc>
          <w:tcPr>
            <w:tcW w:w="180" w:type="dxa"/>
            <w:vAlign w:val="bottom"/>
          </w:tcPr>
          <w:p w14:paraId="22E575DA" w14:textId="77777777" w:rsidR="00151D54" w:rsidRPr="00461B25" w:rsidRDefault="00151D54" w:rsidP="00531B6D">
            <w:pPr>
              <w:pStyle w:val="acctfourfigures"/>
              <w:tabs>
                <w:tab w:val="decimal" w:pos="909"/>
              </w:tabs>
              <w:spacing w:line="240" w:lineRule="auto"/>
              <w:rPr>
                <w:b/>
                <w:bCs/>
                <w:szCs w:val="22"/>
              </w:rPr>
            </w:pPr>
          </w:p>
        </w:tc>
        <w:tc>
          <w:tcPr>
            <w:tcW w:w="1080" w:type="dxa"/>
            <w:tcBorders>
              <w:bottom w:val="double" w:sz="4" w:space="0" w:color="auto"/>
            </w:tcBorders>
            <w:vAlign w:val="bottom"/>
          </w:tcPr>
          <w:p w14:paraId="57E6E43E" w14:textId="77777777" w:rsidR="00151D54" w:rsidRPr="00461B25" w:rsidRDefault="00151D54" w:rsidP="00531B6D">
            <w:pPr>
              <w:pStyle w:val="acctfourfigures"/>
              <w:tabs>
                <w:tab w:val="clear" w:pos="765"/>
                <w:tab w:val="decimal" w:pos="909"/>
              </w:tabs>
              <w:spacing w:line="240" w:lineRule="auto"/>
              <w:ind w:right="11"/>
              <w:rPr>
                <w:b/>
                <w:bCs/>
                <w:szCs w:val="22"/>
              </w:rPr>
            </w:pPr>
            <w:r w:rsidRPr="00461B25">
              <w:rPr>
                <w:b/>
                <w:bCs/>
                <w:szCs w:val="22"/>
              </w:rPr>
              <w:t>0.057</w:t>
            </w:r>
          </w:p>
        </w:tc>
      </w:tr>
    </w:tbl>
    <w:p w14:paraId="51576240" w14:textId="77777777" w:rsidR="00151D54" w:rsidRPr="00461B25" w:rsidRDefault="00151D54" w:rsidP="00151D54">
      <w:pPr>
        <w:spacing w:line="240" w:lineRule="atLeast"/>
        <w:ind w:left="540"/>
        <w:jc w:val="thaiDistribute"/>
        <w:rPr>
          <w:rFonts w:hAnsi="Times New Roman" w:cs="Times New Roman"/>
          <w:sz w:val="22"/>
          <w:szCs w:val="22"/>
        </w:rPr>
      </w:pPr>
      <w:r w:rsidRPr="00461B25">
        <w:rPr>
          <w:rFonts w:hAnsi="Times New Roman" w:cs="Times New Roman"/>
          <w:sz w:val="22"/>
          <w:szCs w:val="22"/>
        </w:rPr>
        <w:br w:type="page"/>
      </w:r>
    </w:p>
    <w:p w14:paraId="20611655" w14:textId="77777777" w:rsidR="00151D54" w:rsidRPr="00461B25" w:rsidRDefault="00151D54" w:rsidP="00151D54">
      <w:pPr>
        <w:tabs>
          <w:tab w:val="left" w:pos="540"/>
        </w:tabs>
        <w:spacing w:line="240" w:lineRule="atLeast"/>
        <w:jc w:val="thaiDistribute"/>
        <w:rPr>
          <w:rFonts w:hAnsi="Times New Roman" w:cs="Times New Roman"/>
          <w:b/>
          <w:bCs/>
        </w:rPr>
      </w:pPr>
      <w:r w:rsidRPr="00461B25">
        <w:rPr>
          <w:rFonts w:hAnsi="Times New Roman" w:cs="Times New Roman"/>
          <w:b/>
          <w:bCs/>
        </w:rPr>
        <w:lastRenderedPageBreak/>
        <w:t>24</w:t>
      </w:r>
      <w:r w:rsidRPr="00461B25">
        <w:rPr>
          <w:rFonts w:hAnsi="Times New Roman" w:cs="Times New Roman"/>
          <w:b/>
          <w:bCs/>
        </w:rPr>
        <w:tab/>
        <w:t>Financial instruments</w:t>
      </w:r>
      <w:r w:rsidRPr="00461B25">
        <w:rPr>
          <w:rFonts w:hAnsi="Times New Roman" w:cs="Times New Roman"/>
          <w:b/>
          <w:bCs/>
        </w:rPr>
        <w:tab/>
      </w:r>
    </w:p>
    <w:p w14:paraId="47A26FA1" w14:textId="77777777" w:rsidR="00151D54" w:rsidRPr="00461B25" w:rsidRDefault="00151D54" w:rsidP="00151D54">
      <w:pPr>
        <w:tabs>
          <w:tab w:val="left" w:pos="540"/>
        </w:tabs>
        <w:spacing w:line="240" w:lineRule="atLeast"/>
        <w:jc w:val="thaiDistribute"/>
        <w:rPr>
          <w:rFonts w:hAnsi="Times New Roman" w:cs="Times New Roman"/>
          <w:b/>
          <w:bCs/>
          <w:sz w:val="22"/>
          <w:szCs w:val="22"/>
        </w:rPr>
      </w:pPr>
    </w:p>
    <w:p w14:paraId="3DA14888" w14:textId="77777777" w:rsidR="00151D54" w:rsidRPr="00083096" w:rsidRDefault="00151D54" w:rsidP="00151D54">
      <w:pPr>
        <w:pStyle w:val="block"/>
        <w:numPr>
          <w:ilvl w:val="0"/>
          <w:numId w:val="11"/>
        </w:numPr>
        <w:spacing w:after="0" w:line="240" w:lineRule="auto"/>
        <w:ind w:left="540" w:right="-7" w:hanging="540"/>
        <w:jc w:val="both"/>
        <w:rPr>
          <w:i/>
          <w:iCs/>
          <w:szCs w:val="22"/>
          <w:lang w:bidi="th-TH"/>
        </w:rPr>
      </w:pPr>
      <w:r w:rsidRPr="00083096">
        <w:rPr>
          <w:i/>
          <w:iCs/>
          <w:szCs w:val="22"/>
          <w:lang w:val="en-US"/>
        </w:rPr>
        <w:t xml:space="preserve">Carrying amounts and fair values </w:t>
      </w:r>
    </w:p>
    <w:p w14:paraId="6F686976" w14:textId="77777777" w:rsidR="00151D54" w:rsidRPr="00461B25" w:rsidRDefault="00151D54" w:rsidP="00151D54">
      <w:pPr>
        <w:spacing w:before="40" w:after="40" w:line="240" w:lineRule="atLeast"/>
        <w:ind w:left="540" w:right="1"/>
        <w:jc w:val="both"/>
        <w:rPr>
          <w:rFonts w:hAnsi="Times New Roman" w:cs="Times New Roman"/>
          <w:sz w:val="22"/>
          <w:szCs w:val="22"/>
        </w:rPr>
      </w:pPr>
    </w:p>
    <w:p w14:paraId="13A2CED4" w14:textId="77777777" w:rsidR="00151D54" w:rsidRPr="00461B25" w:rsidRDefault="00151D54" w:rsidP="00151D54">
      <w:pPr>
        <w:spacing w:before="40" w:after="40" w:line="240" w:lineRule="atLeast"/>
        <w:ind w:left="540" w:right="1"/>
        <w:jc w:val="both"/>
        <w:rPr>
          <w:rFonts w:hAnsi="Times New Roman" w:cs="Times New Roman"/>
          <w:sz w:val="22"/>
          <w:szCs w:val="22"/>
        </w:rPr>
      </w:pPr>
      <w:r w:rsidRPr="00461B25">
        <w:rPr>
          <w:rFonts w:hAnsi="Times New Roman" w:cs="Times New Roman"/>
          <w:sz w:val="22"/>
          <w:szCs w:val="22"/>
        </w:rPr>
        <w:t>The following table shows the carrying amounts and fair values of financial assets and financial liabilities, including their levels in the fair value hierarchy. It does not include fair value information for financial assets and financial liabilities measured at amortised cost if the carrying amount is a reasonable approximation of fair value</w:t>
      </w:r>
    </w:p>
    <w:p w14:paraId="67E55156" w14:textId="77777777" w:rsidR="00151D54" w:rsidRPr="00461B25" w:rsidRDefault="00151D54" w:rsidP="00151D54">
      <w:pPr>
        <w:spacing w:before="40" w:after="40" w:line="240" w:lineRule="atLeast"/>
        <w:ind w:left="540" w:right="1"/>
        <w:jc w:val="both"/>
        <w:rPr>
          <w:rFonts w:hAnsi="Times New Roman" w:cs="Times New Roman"/>
          <w:sz w:val="22"/>
          <w:szCs w:val="22"/>
        </w:rPr>
      </w:pPr>
    </w:p>
    <w:tbl>
      <w:tblPr>
        <w:tblW w:w="8912" w:type="dxa"/>
        <w:tblInd w:w="450" w:type="dxa"/>
        <w:tblLayout w:type="fixed"/>
        <w:tblCellMar>
          <w:left w:w="79" w:type="dxa"/>
          <w:right w:w="79" w:type="dxa"/>
        </w:tblCellMar>
        <w:tblLook w:val="0000" w:firstRow="0" w:lastRow="0" w:firstColumn="0" w:lastColumn="0" w:noHBand="0" w:noVBand="0"/>
      </w:tblPr>
      <w:tblGrid>
        <w:gridCol w:w="2430"/>
        <w:gridCol w:w="178"/>
        <w:gridCol w:w="992"/>
        <w:gridCol w:w="180"/>
        <w:gridCol w:w="990"/>
        <w:gridCol w:w="178"/>
        <w:gridCol w:w="992"/>
        <w:gridCol w:w="178"/>
        <w:gridCol w:w="814"/>
        <w:gridCol w:w="178"/>
        <w:gridCol w:w="812"/>
        <w:gridCol w:w="178"/>
        <w:gridCol w:w="812"/>
      </w:tblGrid>
      <w:tr w:rsidR="00151D54" w:rsidRPr="00461B25" w14:paraId="0FBE0D97" w14:textId="77777777" w:rsidTr="00531B6D">
        <w:trPr>
          <w:cantSplit/>
          <w:trHeight w:val="60"/>
          <w:tblHeader/>
        </w:trPr>
        <w:tc>
          <w:tcPr>
            <w:tcW w:w="2430" w:type="dxa"/>
            <w:shd w:val="clear" w:color="auto" w:fill="auto"/>
            <w:vAlign w:val="bottom"/>
          </w:tcPr>
          <w:p w14:paraId="636E4487" w14:textId="77777777" w:rsidR="00151D54" w:rsidRPr="00461B25" w:rsidRDefault="00151D54" w:rsidP="00531B6D">
            <w:pPr>
              <w:tabs>
                <w:tab w:val="left" w:pos="100"/>
              </w:tabs>
              <w:ind w:left="100" w:hanging="100"/>
              <w:rPr>
                <w:rFonts w:hAnsi="Times New Roman" w:cs="Times New Roman"/>
                <w:b/>
                <w:bCs/>
                <w:i/>
                <w:iCs/>
                <w:sz w:val="20"/>
                <w:szCs w:val="20"/>
              </w:rPr>
            </w:pPr>
          </w:p>
        </w:tc>
        <w:tc>
          <w:tcPr>
            <w:tcW w:w="178" w:type="dxa"/>
          </w:tcPr>
          <w:p w14:paraId="1847EBA7" w14:textId="77777777" w:rsidR="00151D54" w:rsidRPr="00461B25" w:rsidRDefault="00151D54" w:rsidP="00531B6D">
            <w:pPr>
              <w:pStyle w:val="acctcolumnheading"/>
              <w:spacing w:after="0" w:line="240" w:lineRule="auto"/>
              <w:rPr>
                <w:sz w:val="20"/>
              </w:rPr>
            </w:pPr>
          </w:p>
        </w:tc>
        <w:tc>
          <w:tcPr>
            <w:tcW w:w="6304" w:type="dxa"/>
            <w:gridSpan w:val="11"/>
            <w:vAlign w:val="bottom"/>
          </w:tcPr>
          <w:p w14:paraId="1A281BC5" w14:textId="77777777" w:rsidR="00151D54" w:rsidRPr="00461B25" w:rsidRDefault="00151D54" w:rsidP="00531B6D">
            <w:pPr>
              <w:pStyle w:val="acctcolumnheading"/>
              <w:spacing w:after="0" w:line="240" w:lineRule="auto"/>
              <w:ind w:left="-79" w:right="-79"/>
              <w:rPr>
                <w:b/>
                <w:bCs/>
                <w:sz w:val="20"/>
              </w:rPr>
            </w:pPr>
            <w:r w:rsidRPr="00461B25">
              <w:rPr>
                <w:b/>
                <w:bCs/>
                <w:sz w:val="20"/>
              </w:rPr>
              <w:t>Consolidated financial statement</w:t>
            </w:r>
          </w:p>
        </w:tc>
      </w:tr>
      <w:tr w:rsidR="00151D54" w:rsidRPr="00461B25" w14:paraId="21A14CC0" w14:textId="77777777" w:rsidTr="00531B6D">
        <w:trPr>
          <w:cantSplit/>
          <w:trHeight w:val="60"/>
          <w:tblHeader/>
        </w:trPr>
        <w:tc>
          <w:tcPr>
            <w:tcW w:w="2430" w:type="dxa"/>
            <w:shd w:val="clear" w:color="auto" w:fill="auto"/>
            <w:vAlign w:val="bottom"/>
          </w:tcPr>
          <w:p w14:paraId="091C161A" w14:textId="77777777" w:rsidR="00151D54" w:rsidRPr="00461B25" w:rsidRDefault="00151D54" w:rsidP="00531B6D">
            <w:pPr>
              <w:tabs>
                <w:tab w:val="left" w:pos="100"/>
              </w:tabs>
              <w:ind w:left="100" w:hanging="100"/>
              <w:rPr>
                <w:rFonts w:hAnsi="Times New Roman" w:cs="Times New Roman"/>
                <w:b/>
                <w:bCs/>
                <w:i/>
                <w:iCs/>
                <w:sz w:val="20"/>
                <w:szCs w:val="20"/>
              </w:rPr>
            </w:pPr>
          </w:p>
        </w:tc>
        <w:tc>
          <w:tcPr>
            <w:tcW w:w="178" w:type="dxa"/>
          </w:tcPr>
          <w:p w14:paraId="1588986C" w14:textId="77777777" w:rsidR="00151D54" w:rsidRPr="00461B25" w:rsidRDefault="00151D54" w:rsidP="00531B6D">
            <w:pPr>
              <w:pStyle w:val="acctcolumnheading"/>
              <w:spacing w:after="0" w:line="240" w:lineRule="auto"/>
              <w:rPr>
                <w:sz w:val="20"/>
              </w:rPr>
            </w:pPr>
          </w:p>
        </w:tc>
        <w:tc>
          <w:tcPr>
            <w:tcW w:w="3332" w:type="dxa"/>
            <w:gridSpan w:val="5"/>
            <w:tcBorders>
              <w:bottom w:val="single" w:sz="4" w:space="0" w:color="auto"/>
            </w:tcBorders>
            <w:vAlign w:val="bottom"/>
          </w:tcPr>
          <w:p w14:paraId="344C2AD2" w14:textId="77777777" w:rsidR="00151D54" w:rsidRPr="00461B25" w:rsidRDefault="00151D54" w:rsidP="00531B6D">
            <w:pPr>
              <w:pStyle w:val="acctcolumnheading"/>
              <w:spacing w:after="0" w:line="240" w:lineRule="auto"/>
              <w:ind w:left="-70" w:right="-80"/>
              <w:rPr>
                <w:b/>
                <w:bCs/>
                <w:sz w:val="20"/>
                <w:lang w:bidi="th-TH"/>
              </w:rPr>
            </w:pPr>
            <w:r w:rsidRPr="00461B25">
              <w:rPr>
                <w:b/>
                <w:bCs/>
                <w:sz w:val="20"/>
                <w:lang w:bidi="th-TH"/>
              </w:rPr>
              <w:t>Carrying amount</w:t>
            </w:r>
          </w:p>
        </w:tc>
        <w:tc>
          <w:tcPr>
            <w:tcW w:w="178" w:type="dxa"/>
            <w:vAlign w:val="bottom"/>
          </w:tcPr>
          <w:p w14:paraId="69138DFB" w14:textId="77777777" w:rsidR="00151D54" w:rsidRPr="00461B25" w:rsidRDefault="00151D54" w:rsidP="00531B6D">
            <w:pPr>
              <w:pStyle w:val="acctcolumnheading"/>
              <w:spacing w:after="0" w:line="240" w:lineRule="auto"/>
              <w:rPr>
                <w:sz w:val="20"/>
              </w:rPr>
            </w:pPr>
          </w:p>
        </w:tc>
        <w:tc>
          <w:tcPr>
            <w:tcW w:w="2794" w:type="dxa"/>
            <w:gridSpan w:val="5"/>
            <w:tcBorders>
              <w:bottom w:val="single" w:sz="4" w:space="0" w:color="auto"/>
            </w:tcBorders>
            <w:vAlign w:val="bottom"/>
          </w:tcPr>
          <w:p w14:paraId="2E3AD244" w14:textId="77777777" w:rsidR="00151D54" w:rsidRPr="00461B25" w:rsidRDefault="00151D54" w:rsidP="00531B6D">
            <w:pPr>
              <w:pStyle w:val="acctcolumnheading"/>
              <w:spacing w:after="0" w:line="240" w:lineRule="auto"/>
              <w:ind w:left="-79" w:right="-79"/>
              <w:rPr>
                <w:b/>
                <w:bCs/>
                <w:sz w:val="20"/>
              </w:rPr>
            </w:pPr>
            <w:r w:rsidRPr="00461B25">
              <w:rPr>
                <w:b/>
                <w:bCs/>
                <w:sz w:val="20"/>
              </w:rPr>
              <w:t>Fair value</w:t>
            </w:r>
          </w:p>
        </w:tc>
      </w:tr>
      <w:tr w:rsidR="00151D54" w:rsidRPr="00461B25" w14:paraId="404D31C4" w14:textId="77777777" w:rsidTr="00531B6D">
        <w:trPr>
          <w:cantSplit/>
          <w:trHeight w:val="60"/>
          <w:tblHeader/>
        </w:trPr>
        <w:tc>
          <w:tcPr>
            <w:tcW w:w="2430" w:type="dxa"/>
            <w:shd w:val="clear" w:color="auto" w:fill="auto"/>
            <w:vAlign w:val="bottom"/>
          </w:tcPr>
          <w:p w14:paraId="440A379E" w14:textId="77777777" w:rsidR="00151D54" w:rsidRPr="00461B25" w:rsidRDefault="00151D54" w:rsidP="00531B6D">
            <w:pPr>
              <w:tabs>
                <w:tab w:val="left" w:pos="100"/>
              </w:tabs>
              <w:ind w:left="100" w:hanging="100"/>
              <w:rPr>
                <w:rFonts w:eastAsiaTheme="minorEastAsia" w:hAnsi="Times New Roman" w:cs="Times New Roman"/>
                <w:b/>
                <w:bCs/>
                <w:i/>
                <w:iCs/>
                <w:sz w:val="20"/>
                <w:szCs w:val="20"/>
                <w:lang w:eastAsia="ja-JP"/>
              </w:rPr>
            </w:pPr>
          </w:p>
        </w:tc>
        <w:tc>
          <w:tcPr>
            <w:tcW w:w="178" w:type="dxa"/>
          </w:tcPr>
          <w:p w14:paraId="57048861" w14:textId="77777777" w:rsidR="00151D54" w:rsidRPr="00461B25" w:rsidRDefault="00151D54" w:rsidP="00531B6D">
            <w:pPr>
              <w:pStyle w:val="acctcolumnheading"/>
              <w:spacing w:after="0" w:line="240" w:lineRule="auto"/>
              <w:rPr>
                <w:sz w:val="20"/>
              </w:rPr>
            </w:pPr>
          </w:p>
        </w:tc>
        <w:tc>
          <w:tcPr>
            <w:tcW w:w="992" w:type="dxa"/>
            <w:tcBorders>
              <w:top w:val="single" w:sz="4" w:space="0" w:color="auto"/>
            </w:tcBorders>
            <w:vAlign w:val="bottom"/>
          </w:tcPr>
          <w:p w14:paraId="63F0E53A" w14:textId="77777777" w:rsidR="00151D54" w:rsidRPr="00461B25" w:rsidRDefault="00151D54" w:rsidP="00531B6D">
            <w:pPr>
              <w:pStyle w:val="acctcolumnheading"/>
              <w:spacing w:after="0" w:line="240" w:lineRule="auto"/>
              <w:ind w:left="-82" w:right="-85"/>
              <w:rPr>
                <w:sz w:val="20"/>
                <w:lang w:bidi="th-TH"/>
              </w:rPr>
            </w:pPr>
            <w:r w:rsidRPr="00461B25">
              <w:rPr>
                <w:sz w:val="20"/>
                <w:lang w:bidi="th-TH"/>
              </w:rPr>
              <w:t>Financial instruments measured at FVTPL</w:t>
            </w:r>
          </w:p>
        </w:tc>
        <w:tc>
          <w:tcPr>
            <w:tcW w:w="180" w:type="dxa"/>
            <w:tcBorders>
              <w:top w:val="single" w:sz="4" w:space="0" w:color="auto"/>
            </w:tcBorders>
            <w:vAlign w:val="bottom"/>
          </w:tcPr>
          <w:p w14:paraId="2B96C2CE" w14:textId="77777777" w:rsidR="00151D54" w:rsidRPr="00461B25" w:rsidRDefault="00151D54" w:rsidP="00531B6D">
            <w:pPr>
              <w:pStyle w:val="acctcolumnheading"/>
              <w:spacing w:after="0" w:line="240" w:lineRule="auto"/>
              <w:rPr>
                <w:sz w:val="20"/>
              </w:rPr>
            </w:pPr>
          </w:p>
        </w:tc>
        <w:tc>
          <w:tcPr>
            <w:tcW w:w="990" w:type="dxa"/>
            <w:tcBorders>
              <w:top w:val="single" w:sz="4" w:space="0" w:color="auto"/>
            </w:tcBorders>
            <w:vAlign w:val="bottom"/>
          </w:tcPr>
          <w:p w14:paraId="51BC1F6B" w14:textId="77777777" w:rsidR="00151D54" w:rsidRPr="00461B25" w:rsidRDefault="00151D54" w:rsidP="00531B6D">
            <w:pPr>
              <w:pStyle w:val="acctcolumnheading"/>
              <w:spacing w:after="0" w:line="240" w:lineRule="auto"/>
              <w:ind w:left="-89" w:right="-79"/>
              <w:rPr>
                <w:sz w:val="20"/>
                <w:lang w:bidi="th-TH"/>
              </w:rPr>
            </w:pPr>
            <w:r w:rsidRPr="00461B25">
              <w:rPr>
                <w:sz w:val="20"/>
                <w:lang w:bidi="th-TH"/>
              </w:rPr>
              <w:t>Financial instruments measured at FVOCI</w:t>
            </w:r>
          </w:p>
        </w:tc>
        <w:tc>
          <w:tcPr>
            <w:tcW w:w="178" w:type="dxa"/>
            <w:tcBorders>
              <w:top w:val="single" w:sz="4" w:space="0" w:color="auto"/>
            </w:tcBorders>
            <w:vAlign w:val="bottom"/>
          </w:tcPr>
          <w:p w14:paraId="390E29C2" w14:textId="77777777" w:rsidR="00151D54" w:rsidRPr="00461B25" w:rsidRDefault="00151D54" w:rsidP="00531B6D">
            <w:pPr>
              <w:pStyle w:val="acctcolumnheading"/>
              <w:spacing w:after="0" w:line="240" w:lineRule="auto"/>
              <w:rPr>
                <w:sz w:val="20"/>
              </w:rPr>
            </w:pPr>
          </w:p>
        </w:tc>
        <w:tc>
          <w:tcPr>
            <w:tcW w:w="992" w:type="dxa"/>
            <w:tcBorders>
              <w:top w:val="single" w:sz="4" w:space="0" w:color="auto"/>
            </w:tcBorders>
            <w:vAlign w:val="bottom"/>
          </w:tcPr>
          <w:p w14:paraId="6F64C1CE" w14:textId="77777777" w:rsidR="00151D54" w:rsidRPr="00461B25" w:rsidRDefault="00151D54" w:rsidP="00531B6D">
            <w:pPr>
              <w:pStyle w:val="acctcolumnheading"/>
              <w:spacing w:after="0" w:line="240" w:lineRule="auto"/>
              <w:ind w:left="-70" w:right="-80"/>
              <w:rPr>
                <w:sz w:val="20"/>
                <w:lang w:bidi="th-TH"/>
              </w:rPr>
            </w:pPr>
            <w:r w:rsidRPr="00461B25">
              <w:rPr>
                <w:sz w:val="20"/>
                <w:lang w:bidi="th-TH"/>
              </w:rPr>
              <w:t>Financial instruments measured at a</w:t>
            </w:r>
            <w:r w:rsidRPr="00461B25">
              <w:rPr>
                <w:sz w:val="20"/>
              </w:rPr>
              <w:t>mortised cost</w:t>
            </w:r>
          </w:p>
        </w:tc>
        <w:tc>
          <w:tcPr>
            <w:tcW w:w="178" w:type="dxa"/>
            <w:vAlign w:val="bottom"/>
          </w:tcPr>
          <w:p w14:paraId="076BDCDF" w14:textId="77777777" w:rsidR="00151D54" w:rsidRPr="00461B25" w:rsidRDefault="00151D54" w:rsidP="00531B6D">
            <w:pPr>
              <w:pStyle w:val="acctcolumnheading"/>
              <w:spacing w:after="0" w:line="240" w:lineRule="auto"/>
              <w:rPr>
                <w:sz w:val="20"/>
              </w:rPr>
            </w:pPr>
          </w:p>
        </w:tc>
        <w:tc>
          <w:tcPr>
            <w:tcW w:w="814" w:type="dxa"/>
            <w:vAlign w:val="bottom"/>
          </w:tcPr>
          <w:p w14:paraId="5005132E" w14:textId="77777777" w:rsidR="00151D54" w:rsidRPr="00461B25" w:rsidRDefault="00151D54" w:rsidP="00531B6D">
            <w:pPr>
              <w:pStyle w:val="acctcolumnheading"/>
              <w:spacing w:after="0" w:line="240" w:lineRule="auto"/>
              <w:ind w:left="-79" w:right="-79"/>
              <w:rPr>
                <w:sz w:val="20"/>
              </w:rPr>
            </w:pPr>
            <w:r w:rsidRPr="00461B25">
              <w:rPr>
                <w:sz w:val="20"/>
              </w:rPr>
              <w:t>Level 1</w:t>
            </w:r>
          </w:p>
        </w:tc>
        <w:tc>
          <w:tcPr>
            <w:tcW w:w="178" w:type="dxa"/>
            <w:vAlign w:val="bottom"/>
          </w:tcPr>
          <w:p w14:paraId="6DBDA014" w14:textId="77777777" w:rsidR="00151D54" w:rsidRPr="00461B25" w:rsidRDefault="00151D54" w:rsidP="00531B6D">
            <w:pPr>
              <w:pStyle w:val="acctcolumnheading"/>
              <w:spacing w:after="0" w:line="240" w:lineRule="auto"/>
              <w:rPr>
                <w:sz w:val="20"/>
              </w:rPr>
            </w:pPr>
          </w:p>
        </w:tc>
        <w:tc>
          <w:tcPr>
            <w:tcW w:w="812" w:type="dxa"/>
            <w:vAlign w:val="bottom"/>
          </w:tcPr>
          <w:p w14:paraId="1EB30D56" w14:textId="77777777" w:rsidR="00151D54" w:rsidRPr="00461B25" w:rsidRDefault="00151D54" w:rsidP="00531B6D">
            <w:pPr>
              <w:pStyle w:val="acctcolumnheading"/>
              <w:spacing w:after="0" w:line="240" w:lineRule="auto"/>
              <w:ind w:left="-79" w:right="-79"/>
              <w:rPr>
                <w:sz w:val="20"/>
              </w:rPr>
            </w:pPr>
            <w:r w:rsidRPr="00461B25">
              <w:rPr>
                <w:sz w:val="20"/>
              </w:rPr>
              <w:t>Level 2</w:t>
            </w:r>
          </w:p>
        </w:tc>
        <w:tc>
          <w:tcPr>
            <w:tcW w:w="178" w:type="dxa"/>
            <w:vAlign w:val="bottom"/>
          </w:tcPr>
          <w:p w14:paraId="56136FA3" w14:textId="77777777" w:rsidR="00151D54" w:rsidRPr="00461B25" w:rsidRDefault="00151D54" w:rsidP="00531B6D">
            <w:pPr>
              <w:pStyle w:val="acctcolumnheading"/>
              <w:spacing w:after="0" w:line="240" w:lineRule="auto"/>
              <w:rPr>
                <w:sz w:val="20"/>
              </w:rPr>
            </w:pPr>
          </w:p>
        </w:tc>
        <w:tc>
          <w:tcPr>
            <w:tcW w:w="812" w:type="dxa"/>
            <w:vAlign w:val="bottom"/>
          </w:tcPr>
          <w:p w14:paraId="42AEA06C" w14:textId="77777777" w:rsidR="00151D54" w:rsidRPr="00461B25" w:rsidRDefault="00151D54" w:rsidP="00531B6D">
            <w:pPr>
              <w:pStyle w:val="acctcolumnheading"/>
              <w:spacing w:after="0" w:line="240" w:lineRule="auto"/>
              <w:ind w:left="-79" w:right="-79"/>
              <w:rPr>
                <w:sz w:val="20"/>
              </w:rPr>
            </w:pPr>
            <w:r w:rsidRPr="00461B25">
              <w:rPr>
                <w:sz w:val="20"/>
              </w:rPr>
              <w:t>Level 3</w:t>
            </w:r>
          </w:p>
        </w:tc>
      </w:tr>
      <w:tr w:rsidR="00151D54" w:rsidRPr="00461B25" w14:paraId="1F9DF2E3" w14:textId="77777777" w:rsidTr="00531B6D">
        <w:trPr>
          <w:cantSplit/>
          <w:trHeight w:val="60"/>
          <w:tblHeader/>
        </w:trPr>
        <w:tc>
          <w:tcPr>
            <w:tcW w:w="2430" w:type="dxa"/>
            <w:shd w:val="clear" w:color="auto" w:fill="auto"/>
            <w:vAlign w:val="bottom"/>
          </w:tcPr>
          <w:p w14:paraId="6C7B0092" w14:textId="77777777" w:rsidR="00151D54" w:rsidRPr="00461B25" w:rsidRDefault="00151D54" w:rsidP="00531B6D">
            <w:pPr>
              <w:tabs>
                <w:tab w:val="left" w:pos="100"/>
              </w:tabs>
              <w:ind w:left="100" w:hanging="100"/>
              <w:rPr>
                <w:rFonts w:hAnsi="Times New Roman" w:cs="Times New Roman"/>
                <w:b/>
                <w:bCs/>
                <w:i/>
                <w:iCs/>
                <w:sz w:val="20"/>
                <w:szCs w:val="20"/>
              </w:rPr>
            </w:pPr>
          </w:p>
        </w:tc>
        <w:tc>
          <w:tcPr>
            <w:tcW w:w="178" w:type="dxa"/>
          </w:tcPr>
          <w:p w14:paraId="45D1CF1C" w14:textId="77777777" w:rsidR="00151D54" w:rsidRPr="00461B25" w:rsidRDefault="00151D54" w:rsidP="00531B6D">
            <w:pPr>
              <w:pStyle w:val="acctcolumnheading"/>
              <w:spacing w:after="0" w:line="240" w:lineRule="auto"/>
              <w:rPr>
                <w:sz w:val="20"/>
              </w:rPr>
            </w:pPr>
          </w:p>
        </w:tc>
        <w:tc>
          <w:tcPr>
            <w:tcW w:w="6304" w:type="dxa"/>
            <w:gridSpan w:val="11"/>
            <w:vAlign w:val="bottom"/>
          </w:tcPr>
          <w:p w14:paraId="1D033892" w14:textId="77777777" w:rsidR="00151D54" w:rsidRPr="00461B25" w:rsidRDefault="00151D54" w:rsidP="00531B6D">
            <w:pPr>
              <w:pStyle w:val="acctcolumnheading"/>
              <w:spacing w:after="0" w:line="240" w:lineRule="auto"/>
              <w:ind w:left="-79" w:right="-79"/>
              <w:rPr>
                <w:i/>
                <w:iCs/>
                <w:sz w:val="20"/>
              </w:rPr>
            </w:pPr>
            <w:r w:rsidRPr="00461B25">
              <w:rPr>
                <w:i/>
                <w:iCs/>
                <w:sz w:val="20"/>
              </w:rPr>
              <w:t>(in million Baht)</w:t>
            </w:r>
          </w:p>
        </w:tc>
      </w:tr>
      <w:tr w:rsidR="00151D54" w:rsidRPr="00461B25" w14:paraId="605304D4" w14:textId="77777777" w:rsidTr="00531B6D">
        <w:trPr>
          <w:cantSplit/>
          <w:trHeight w:val="60"/>
          <w:tblHeader/>
        </w:trPr>
        <w:tc>
          <w:tcPr>
            <w:tcW w:w="2430" w:type="dxa"/>
            <w:shd w:val="clear" w:color="auto" w:fill="auto"/>
            <w:vAlign w:val="bottom"/>
          </w:tcPr>
          <w:p w14:paraId="097BAAA3" w14:textId="77777777" w:rsidR="00151D54" w:rsidRPr="00461B25" w:rsidRDefault="00151D54" w:rsidP="00531B6D">
            <w:pPr>
              <w:tabs>
                <w:tab w:val="left" w:pos="100"/>
              </w:tabs>
              <w:ind w:left="100" w:hanging="100"/>
              <w:rPr>
                <w:rFonts w:hAnsi="Times New Roman" w:cs="Times New Roman"/>
                <w:b/>
                <w:bCs/>
                <w:i/>
                <w:iCs/>
                <w:sz w:val="20"/>
                <w:szCs w:val="20"/>
              </w:rPr>
            </w:pPr>
            <w:r w:rsidRPr="00461B25">
              <w:rPr>
                <w:rFonts w:hAnsi="Times New Roman" w:cs="Times New Roman"/>
                <w:b/>
                <w:bCs/>
                <w:i/>
                <w:iCs/>
                <w:sz w:val="20"/>
                <w:szCs w:val="20"/>
              </w:rPr>
              <w:t>At 31 December 2021</w:t>
            </w:r>
          </w:p>
        </w:tc>
        <w:tc>
          <w:tcPr>
            <w:tcW w:w="178" w:type="dxa"/>
          </w:tcPr>
          <w:p w14:paraId="684DDD38" w14:textId="77777777" w:rsidR="00151D54" w:rsidRPr="00461B25" w:rsidRDefault="00151D54" w:rsidP="00531B6D">
            <w:pPr>
              <w:pStyle w:val="acctcolumnheading"/>
              <w:spacing w:after="0" w:line="240" w:lineRule="auto"/>
              <w:rPr>
                <w:sz w:val="20"/>
              </w:rPr>
            </w:pPr>
          </w:p>
        </w:tc>
        <w:tc>
          <w:tcPr>
            <w:tcW w:w="6304" w:type="dxa"/>
            <w:gridSpan w:val="11"/>
            <w:vAlign w:val="bottom"/>
          </w:tcPr>
          <w:p w14:paraId="0E2C9B6B" w14:textId="77777777" w:rsidR="00151D54" w:rsidRPr="00461B25" w:rsidRDefault="00151D54" w:rsidP="00531B6D">
            <w:pPr>
              <w:pStyle w:val="acctcolumnheading"/>
              <w:spacing w:after="0" w:line="240" w:lineRule="auto"/>
              <w:ind w:left="-79" w:right="-79"/>
              <w:rPr>
                <w:i/>
                <w:iCs/>
                <w:sz w:val="20"/>
              </w:rPr>
            </w:pPr>
          </w:p>
        </w:tc>
      </w:tr>
      <w:tr w:rsidR="00151D54" w:rsidRPr="00461B25" w14:paraId="0015BADA" w14:textId="77777777" w:rsidTr="00531B6D">
        <w:trPr>
          <w:gridAfter w:val="11"/>
          <w:wAfter w:w="6304" w:type="dxa"/>
          <w:cantSplit/>
          <w:trHeight w:val="60"/>
          <w:tblHeader/>
        </w:trPr>
        <w:tc>
          <w:tcPr>
            <w:tcW w:w="2430" w:type="dxa"/>
            <w:shd w:val="clear" w:color="auto" w:fill="auto"/>
            <w:vAlign w:val="bottom"/>
          </w:tcPr>
          <w:p w14:paraId="6BED1241" w14:textId="77777777" w:rsidR="00151D54" w:rsidRPr="00461B25" w:rsidRDefault="00151D54" w:rsidP="00531B6D">
            <w:pPr>
              <w:tabs>
                <w:tab w:val="left" w:pos="100"/>
              </w:tabs>
              <w:ind w:left="100" w:hanging="100"/>
              <w:rPr>
                <w:rFonts w:hAnsi="Times New Roman" w:cs="Times New Roman"/>
                <w:b/>
                <w:bCs/>
                <w:i/>
                <w:iCs/>
                <w:sz w:val="20"/>
                <w:szCs w:val="20"/>
              </w:rPr>
            </w:pPr>
            <w:r w:rsidRPr="00461B25">
              <w:rPr>
                <w:rFonts w:hAnsi="Times New Roman" w:cs="Times New Roman"/>
                <w:b/>
                <w:bCs/>
                <w:i/>
                <w:iCs/>
                <w:sz w:val="20"/>
                <w:szCs w:val="20"/>
              </w:rPr>
              <w:t>Financial assets measured at fair value</w:t>
            </w:r>
          </w:p>
        </w:tc>
        <w:tc>
          <w:tcPr>
            <w:tcW w:w="178" w:type="dxa"/>
          </w:tcPr>
          <w:p w14:paraId="00E22E45" w14:textId="77777777" w:rsidR="00151D54" w:rsidRPr="00461B25" w:rsidRDefault="00151D54" w:rsidP="00531B6D">
            <w:pPr>
              <w:pStyle w:val="acctcolumnheading"/>
              <w:spacing w:after="0" w:line="240" w:lineRule="auto"/>
              <w:rPr>
                <w:sz w:val="20"/>
              </w:rPr>
            </w:pPr>
          </w:p>
        </w:tc>
      </w:tr>
      <w:tr w:rsidR="00151D54" w:rsidRPr="00461B25" w14:paraId="1DAB933C" w14:textId="77777777" w:rsidTr="00531B6D">
        <w:trPr>
          <w:cantSplit/>
        </w:trPr>
        <w:tc>
          <w:tcPr>
            <w:tcW w:w="2430" w:type="dxa"/>
          </w:tcPr>
          <w:p w14:paraId="5CADEFFF" w14:textId="77777777" w:rsidR="00151D54" w:rsidRPr="00461B25" w:rsidRDefault="00151D54" w:rsidP="00531B6D">
            <w:pPr>
              <w:tabs>
                <w:tab w:val="left" w:pos="100"/>
              </w:tabs>
              <w:ind w:left="100" w:hanging="100"/>
              <w:rPr>
                <w:rFonts w:hAnsi="Times New Roman" w:cs="Times New Roman"/>
                <w:sz w:val="20"/>
                <w:szCs w:val="20"/>
                <w:cs/>
              </w:rPr>
            </w:pPr>
            <w:r w:rsidRPr="00461B25">
              <w:rPr>
                <w:rFonts w:hAnsi="Times New Roman" w:cs="Times New Roman"/>
                <w:sz w:val="20"/>
                <w:szCs w:val="20"/>
              </w:rPr>
              <w:t>Other current financial assets - investments in debt securities</w:t>
            </w:r>
          </w:p>
        </w:tc>
        <w:tc>
          <w:tcPr>
            <w:tcW w:w="178" w:type="dxa"/>
          </w:tcPr>
          <w:p w14:paraId="17DCF4D3" w14:textId="77777777" w:rsidR="00151D54" w:rsidRPr="00461B25" w:rsidRDefault="00151D54" w:rsidP="00531B6D">
            <w:pPr>
              <w:pStyle w:val="acctfourfigures"/>
              <w:spacing w:line="240" w:lineRule="auto"/>
              <w:jc w:val="center"/>
              <w:rPr>
                <w:sz w:val="20"/>
              </w:rPr>
            </w:pPr>
          </w:p>
        </w:tc>
        <w:tc>
          <w:tcPr>
            <w:tcW w:w="992" w:type="dxa"/>
            <w:vAlign w:val="bottom"/>
          </w:tcPr>
          <w:p w14:paraId="12A8EE30" w14:textId="77777777" w:rsidR="00151D54" w:rsidRPr="00461B25" w:rsidRDefault="00151D54" w:rsidP="00531B6D">
            <w:pPr>
              <w:pStyle w:val="acctfourfigures"/>
              <w:spacing w:line="240" w:lineRule="auto"/>
              <w:rPr>
                <w:sz w:val="20"/>
                <w:lang w:val="en-US" w:bidi="th-TH"/>
              </w:rPr>
            </w:pPr>
            <w:r w:rsidRPr="00461B25">
              <w:rPr>
                <w:sz w:val="20"/>
                <w:lang w:val="en-US" w:bidi="th-TH"/>
              </w:rPr>
              <w:t>40</w:t>
            </w:r>
          </w:p>
        </w:tc>
        <w:tc>
          <w:tcPr>
            <w:tcW w:w="180" w:type="dxa"/>
            <w:vAlign w:val="bottom"/>
          </w:tcPr>
          <w:p w14:paraId="75C66F5E" w14:textId="77777777" w:rsidR="00151D54" w:rsidRPr="00461B25" w:rsidRDefault="00151D54" w:rsidP="00531B6D">
            <w:pPr>
              <w:pStyle w:val="acctfourfigures"/>
              <w:spacing w:line="240" w:lineRule="auto"/>
              <w:jc w:val="center"/>
              <w:rPr>
                <w:sz w:val="20"/>
              </w:rPr>
            </w:pPr>
          </w:p>
        </w:tc>
        <w:tc>
          <w:tcPr>
            <w:tcW w:w="990" w:type="dxa"/>
            <w:vAlign w:val="bottom"/>
          </w:tcPr>
          <w:p w14:paraId="58AB515F" w14:textId="77777777" w:rsidR="00151D54" w:rsidRPr="00461B25" w:rsidRDefault="00151D54" w:rsidP="00531B6D">
            <w:pPr>
              <w:pStyle w:val="acctfourfigures"/>
              <w:tabs>
                <w:tab w:val="clear" w:pos="765"/>
                <w:tab w:val="decimal" w:pos="373"/>
              </w:tabs>
              <w:spacing w:line="240" w:lineRule="auto"/>
              <w:jc w:val="center"/>
              <w:rPr>
                <w:sz w:val="20"/>
              </w:rPr>
            </w:pPr>
            <w:r w:rsidRPr="00461B25">
              <w:rPr>
                <w:sz w:val="20"/>
              </w:rPr>
              <w:t>-</w:t>
            </w:r>
          </w:p>
        </w:tc>
        <w:tc>
          <w:tcPr>
            <w:tcW w:w="178" w:type="dxa"/>
            <w:vAlign w:val="bottom"/>
          </w:tcPr>
          <w:p w14:paraId="3F5D9CD4" w14:textId="77777777" w:rsidR="00151D54" w:rsidRPr="00461B25" w:rsidRDefault="00151D54" w:rsidP="00531B6D">
            <w:pPr>
              <w:pStyle w:val="acctfourfigures"/>
              <w:spacing w:line="240" w:lineRule="auto"/>
              <w:jc w:val="center"/>
              <w:rPr>
                <w:sz w:val="20"/>
              </w:rPr>
            </w:pPr>
          </w:p>
        </w:tc>
        <w:tc>
          <w:tcPr>
            <w:tcW w:w="992" w:type="dxa"/>
            <w:vAlign w:val="bottom"/>
          </w:tcPr>
          <w:p w14:paraId="05563966" w14:textId="77777777" w:rsidR="00151D54" w:rsidRPr="00461B25" w:rsidRDefault="00151D54" w:rsidP="00531B6D">
            <w:pPr>
              <w:pStyle w:val="acctfourfigures"/>
              <w:tabs>
                <w:tab w:val="clear" w:pos="765"/>
                <w:tab w:val="decimal" w:pos="373"/>
              </w:tabs>
              <w:spacing w:line="240" w:lineRule="auto"/>
              <w:jc w:val="center"/>
              <w:rPr>
                <w:sz w:val="20"/>
              </w:rPr>
            </w:pPr>
            <w:r w:rsidRPr="00461B25">
              <w:rPr>
                <w:sz w:val="20"/>
              </w:rPr>
              <w:t>-</w:t>
            </w:r>
          </w:p>
        </w:tc>
        <w:tc>
          <w:tcPr>
            <w:tcW w:w="178" w:type="dxa"/>
            <w:vAlign w:val="bottom"/>
          </w:tcPr>
          <w:p w14:paraId="57E4C35D" w14:textId="77777777" w:rsidR="00151D54" w:rsidRPr="00461B25" w:rsidRDefault="00151D54" w:rsidP="00531B6D">
            <w:pPr>
              <w:pStyle w:val="acctfourfigures"/>
              <w:spacing w:line="240" w:lineRule="auto"/>
              <w:jc w:val="center"/>
              <w:rPr>
                <w:sz w:val="20"/>
              </w:rPr>
            </w:pPr>
          </w:p>
        </w:tc>
        <w:tc>
          <w:tcPr>
            <w:tcW w:w="814" w:type="dxa"/>
            <w:vAlign w:val="bottom"/>
          </w:tcPr>
          <w:p w14:paraId="7E27A14C" w14:textId="77777777" w:rsidR="00151D54" w:rsidRPr="00461B25" w:rsidRDefault="00151D54" w:rsidP="00531B6D">
            <w:pPr>
              <w:pStyle w:val="acctfourfigures"/>
              <w:tabs>
                <w:tab w:val="clear" w:pos="765"/>
                <w:tab w:val="decimal" w:pos="373"/>
              </w:tabs>
              <w:spacing w:line="240" w:lineRule="auto"/>
              <w:jc w:val="center"/>
              <w:rPr>
                <w:sz w:val="20"/>
              </w:rPr>
            </w:pPr>
            <w:r w:rsidRPr="00461B25">
              <w:rPr>
                <w:sz w:val="20"/>
              </w:rPr>
              <w:t>-</w:t>
            </w:r>
          </w:p>
        </w:tc>
        <w:tc>
          <w:tcPr>
            <w:tcW w:w="178" w:type="dxa"/>
            <w:vAlign w:val="bottom"/>
          </w:tcPr>
          <w:p w14:paraId="5163CAA2" w14:textId="77777777" w:rsidR="00151D54" w:rsidRPr="00461B25" w:rsidRDefault="00151D54" w:rsidP="00531B6D">
            <w:pPr>
              <w:pStyle w:val="acctfourfigures"/>
              <w:spacing w:line="240" w:lineRule="auto"/>
              <w:jc w:val="center"/>
              <w:rPr>
                <w:sz w:val="20"/>
              </w:rPr>
            </w:pPr>
          </w:p>
        </w:tc>
        <w:tc>
          <w:tcPr>
            <w:tcW w:w="812" w:type="dxa"/>
            <w:vAlign w:val="bottom"/>
          </w:tcPr>
          <w:p w14:paraId="7C618396" w14:textId="77777777" w:rsidR="00151D54" w:rsidRPr="00461B25" w:rsidRDefault="00151D54" w:rsidP="00531B6D">
            <w:pPr>
              <w:pStyle w:val="acctfourfigures"/>
              <w:spacing w:line="240" w:lineRule="auto"/>
              <w:jc w:val="center"/>
              <w:rPr>
                <w:sz w:val="20"/>
              </w:rPr>
            </w:pPr>
            <w:r w:rsidRPr="00461B25">
              <w:rPr>
                <w:sz w:val="20"/>
              </w:rPr>
              <w:t>40</w:t>
            </w:r>
          </w:p>
        </w:tc>
        <w:tc>
          <w:tcPr>
            <w:tcW w:w="178" w:type="dxa"/>
            <w:vAlign w:val="bottom"/>
          </w:tcPr>
          <w:p w14:paraId="4402106C" w14:textId="77777777" w:rsidR="00151D54" w:rsidRPr="00461B25" w:rsidRDefault="00151D54" w:rsidP="00531B6D">
            <w:pPr>
              <w:pStyle w:val="acctfourfigures"/>
              <w:spacing w:line="240" w:lineRule="auto"/>
              <w:jc w:val="center"/>
              <w:rPr>
                <w:sz w:val="20"/>
              </w:rPr>
            </w:pPr>
          </w:p>
        </w:tc>
        <w:tc>
          <w:tcPr>
            <w:tcW w:w="812" w:type="dxa"/>
            <w:vAlign w:val="bottom"/>
          </w:tcPr>
          <w:p w14:paraId="1E3CCDB0" w14:textId="77777777" w:rsidR="00151D54" w:rsidRPr="00461B25" w:rsidRDefault="00151D54" w:rsidP="00531B6D">
            <w:pPr>
              <w:pStyle w:val="acctfourfigures"/>
              <w:tabs>
                <w:tab w:val="clear" w:pos="765"/>
                <w:tab w:val="decimal" w:pos="373"/>
              </w:tabs>
              <w:spacing w:line="240" w:lineRule="auto"/>
              <w:jc w:val="center"/>
              <w:rPr>
                <w:sz w:val="20"/>
                <w:cs/>
                <w:lang w:bidi="th-TH"/>
              </w:rPr>
            </w:pPr>
            <w:r w:rsidRPr="00461B25">
              <w:rPr>
                <w:sz w:val="20"/>
                <w:lang w:bidi="th-TH"/>
              </w:rPr>
              <w:t>-</w:t>
            </w:r>
          </w:p>
        </w:tc>
      </w:tr>
      <w:tr w:rsidR="00151D54" w:rsidRPr="00461B25" w14:paraId="247B940D" w14:textId="77777777" w:rsidTr="00531B6D">
        <w:trPr>
          <w:cantSplit/>
        </w:trPr>
        <w:tc>
          <w:tcPr>
            <w:tcW w:w="2430" w:type="dxa"/>
          </w:tcPr>
          <w:p w14:paraId="5A3C2469" w14:textId="77777777" w:rsidR="00151D54" w:rsidRPr="00461B25" w:rsidRDefault="00151D54" w:rsidP="00531B6D">
            <w:pPr>
              <w:tabs>
                <w:tab w:val="left" w:pos="100"/>
              </w:tabs>
              <w:ind w:left="100" w:hanging="100"/>
              <w:rPr>
                <w:rFonts w:hAnsi="Times New Roman" w:cs="Times New Roman"/>
                <w:sz w:val="20"/>
                <w:szCs w:val="20"/>
              </w:rPr>
            </w:pPr>
            <w:r w:rsidRPr="00461B25">
              <w:rPr>
                <w:rFonts w:hAnsi="Times New Roman" w:cs="Times New Roman"/>
                <w:sz w:val="20"/>
                <w:szCs w:val="20"/>
              </w:rPr>
              <w:t>Other non-current financial assets - investment in equity securities</w:t>
            </w:r>
          </w:p>
        </w:tc>
        <w:tc>
          <w:tcPr>
            <w:tcW w:w="178" w:type="dxa"/>
          </w:tcPr>
          <w:p w14:paraId="504DB226" w14:textId="77777777" w:rsidR="00151D54" w:rsidRPr="00461B25" w:rsidRDefault="00151D54" w:rsidP="00531B6D">
            <w:pPr>
              <w:pStyle w:val="acctfourfigures"/>
              <w:spacing w:line="240" w:lineRule="auto"/>
              <w:jc w:val="center"/>
              <w:rPr>
                <w:sz w:val="20"/>
              </w:rPr>
            </w:pPr>
          </w:p>
        </w:tc>
        <w:tc>
          <w:tcPr>
            <w:tcW w:w="992" w:type="dxa"/>
            <w:vAlign w:val="bottom"/>
          </w:tcPr>
          <w:p w14:paraId="4FB84C1F" w14:textId="77777777" w:rsidR="00151D54" w:rsidRPr="00461B25" w:rsidRDefault="00151D54" w:rsidP="00531B6D">
            <w:pPr>
              <w:pStyle w:val="acctfourfigures"/>
              <w:tabs>
                <w:tab w:val="clear" w:pos="765"/>
                <w:tab w:val="decimal" w:pos="373"/>
              </w:tabs>
              <w:spacing w:line="240" w:lineRule="auto"/>
              <w:jc w:val="center"/>
              <w:rPr>
                <w:sz w:val="20"/>
              </w:rPr>
            </w:pPr>
            <w:r w:rsidRPr="00461B25">
              <w:rPr>
                <w:sz w:val="20"/>
              </w:rPr>
              <w:t>-</w:t>
            </w:r>
          </w:p>
        </w:tc>
        <w:tc>
          <w:tcPr>
            <w:tcW w:w="180" w:type="dxa"/>
            <w:vAlign w:val="bottom"/>
          </w:tcPr>
          <w:p w14:paraId="6C4D25D0" w14:textId="77777777" w:rsidR="00151D54" w:rsidRPr="00461B25" w:rsidRDefault="00151D54" w:rsidP="00531B6D">
            <w:pPr>
              <w:pStyle w:val="acctfourfigures"/>
              <w:spacing w:line="240" w:lineRule="auto"/>
              <w:jc w:val="center"/>
              <w:rPr>
                <w:sz w:val="20"/>
              </w:rPr>
            </w:pPr>
          </w:p>
        </w:tc>
        <w:tc>
          <w:tcPr>
            <w:tcW w:w="990" w:type="dxa"/>
            <w:vAlign w:val="bottom"/>
          </w:tcPr>
          <w:p w14:paraId="66B0939F" w14:textId="77777777" w:rsidR="00151D54" w:rsidRPr="00461B25" w:rsidRDefault="00151D54" w:rsidP="00531B6D">
            <w:pPr>
              <w:pStyle w:val="acctfourfigures"/>
              <w:spacing w:line="240" w:lineRule="auto"/>
              <w:jc w:val="center"/>
              <w:rPr>
                <w:sz w:val="20"/>
              </w:rPr>
            </w:pPr>
            <w:r w:rsidRPr="00461B25">
              <w:rPr>
                <w:sz w:val="20"/>
              </w:rPr>
              <w:t>615</w:t>
            </w:r>
          </w:p>
        </w:tc>
        <w:tc>
          <w:tcPr>
            <w:tcW w:w="178" w:type="dxa"/>
            <w:vAlign w:val="bottom"/>
          </w:tcPr>
          <w:p w14:paraId="1F1C2CBB" w14:textId="77777777" w:rsidR="00151D54" w:rsidRPr="00461B25" w:rsidRDefault="00151D54" w:rsidP="00531B6D">
            <w:pPr>
              <w:pStyle w:val="acctfourfigures"/>
              <w:spacing w:line="240" w:lineRule="auto"/>
              <w:jc w:val="center"/>
              <w:rPr>
                <w:sz w:val="20"/>
              </w:rPr>
            </w:pPr>
          </w:p>
        </w:tc>
        <w:tc>
          <w:tcPr>
            <w:tcW w:w="992" w:type="dxa"/>
            <w:vAlign w:val="bottom"/>
          </w:tcPr>
          <w:p w14:paraId="16ECBFFA" w14:textId="77777777" w:rsidR="00151D54" w:rsidRPr="00461B25" w:rsidRDefault="00151D54" w:rsidP="00531B6D">
            <w:pPr>
              <w:pStyle w:val="acctfourfigures"/>
              <w:tabs>
                <w:tab w:val="clear" w:pos="765"/>
                <w:tab w:val="decimal" w:pos="373"/>
              </w:tabs>
              <w:spacing w:line="240" w:lineRule="auto"/>
              <w:jc w:val="center"/>
              <w:rPr>
                <w:sz w:val="20"/>
              </w:rPr>
            </w:pPr>
            <w:r w:rsidRPr="00461B25">
              <w:rPr>
                <w:sz w:val="20"/>
              </w:rPr>
              <w:t>-</w:t>
            </w:r>
          </w:p>
        </w:tc>
        <w:tc>
          <w:tcPr>
            <w:tcW w:w="178" w:type="dxa"/>
            <w:vAlign w:val="bottom"/>
          </w:tcPr>
          <w:p w14:paraId="138D9C96" w14:textId="77777777" w:rsidR="00151D54" w:rsidRPr="00461B25" w:rsidRDefault="00151D54" w:rsidP="00531B6D">
            <w:pPr>
              <w:pStyle w:val="acctfourfigures"/>
              <w:spacing w:line="240" w:lineRule="auto"/>
              <w:jc w:val="center"/>
              <w:rPr>
                <w:sz w:val="20"/>
              </w:rPr>
            </w:pPr>
          </w:p>
        </w:tc>
        <w:tc>
          <w:tcPr>
            <w:tcW w:w="814" w:type="dxa"/>
            <w:vAlign w:val="bottom"/>
          </w:tcPr>
          <w:p w14:paraId="3ABCD3E6" w14:textId="77777777" w:rsidR="00151D54" w:rsidRPr="00461B25" w:rsidRDefault="00151D54" w:rsidP="00531B6D">
            <w:pPr>
              <w:pStyle w:val="acctfourfigures"/>
              <w:tabs>
                <w:tab w:val="clear" w:pos="765"/>
                <w:tab w:val="decimal" w:pos="373"/>
              </w:tabs>
              <w:spacing w:line="240" w:lineRule="auto"/>
              <w:jc w:val="center"/>
              <w:rPr>
                <w:sz w:val="20"/>
              </w:rPr>
            </w:pPr>
            <w:r w:rsidRPr="00461B25">
              <w:rPr>
                <w:sz w:val="20"/>
              </w:rPr>
              <w:t>-</w:t>
            </w:r>
          </w:p>
        </w:tc>
        <w:tc>
          <w:tcPr>
            <w:tcW w:w="178" w:type="dxa"/>
            <w:vAlign w:val="bottom"/>
          </w:tcPr>
          <w:p w14:paraId="7919FB3D" w14:textId="77777777" w:rsidR="00151D54" w:rsidRPr="00461B25" w:rsidRDefault="00151D54" w:rsidP="00531B6D">
            <w:pPr>
              <w:pStyle w:val="acctfourfigures"/>
              <w:spacing w:line="240" w:lineRule="auto"/>
              <w:jc w:val="center"/>
              <w:rPr>
                <w:sz w:val="20"/>
              </w:rPr>
            </w:pPr>
          </w:p>
        </w:tc>
        <w:tc>
          <w:tcPr>
            <w:tcW w:w="812" w:type="dxa"/>
            <w:vAlign w:val="bottom"/>
          </w:tcPr>
          <w:p w14:paraId="74C84772" w14:textId="77777777" w:rsidR="00151D54" w:rsidRPr="00461B25" w:rsidRDefault="00151D54" w:rsidP="00531B6D">
            <w:pPr>
              <w:pStyle w:val="acctfourfigures"/>
              <w:tabs>
                <w:tab w:val="clear" w:pos="765"/>
                <w:tab w:val="decimal" w:pos="373"/>
              </w:tabs>
              <w:spacing w:line="240" w:lineRule="auto"/>
              <w:jc w:val="center"/>
              <w:rPr>
                <w:sz w:val="20"/>
              </w:rPr>
            </w:pPr>
            <w:r w:rsidRPr="00461B25">
              <w:rPr>
                <w:sz w:val="20"/>
              </w:rPr>
              <w:t>-</w:t>
            </w:r>
          </w:p>
        </w:tc>
        <w:tc>
          <w:tcPr>
            <w:tcW w:w="178" w:type="dxa"/>
            <w:vAlign w:val="bottom"/>
          </w:tcPr>
          <w:p w14:paraId="4269DD05" w14:textId="77777777" w:rsidR="00151D54" w:rsidRPr="00461B25" w:rsidRDefault="00151D54" w:rsidP="00531B6D">
            <w:pPr>
              <w:pStyle w:val="acctfourfigures"/>
              <w:spacing w:line="240" w:lineRule="auto"/>
              <w:jc w:val="center"/>
              <w:rPr>
                <w:sz w:val="20"/>
              </w:rPr>
            </w:pPr>
          </w:p>
        </w:tc>
        <w:tc>
          <w:tcPr>
            <w:tcW w:w="812" w:type="dxa"/>
            <w:vAlign w:val="bottom"/>
          </w:tcPr>
          <w:p w14:paraId="7250E55A" w14:textId="77777777" w:rsidR="00151D54" w:rsidRPr="00461B25" w:rsidRDefault="00151D54" w:rsidP="00531B6D">
            <w:pPr>
              <w:pStyle w:val="acctfourfigures"/>
              <w:spacing w:line="240" w:lineRule="auto"/>
              <w:jc w:val="center"/>
              <w:rPr>
                <w:sz w:val="20"/>
              </w:rPr>
            </w:pPr>
            <w:r w:rsidRPr="00461B25">
              <w:rPr>
                <w:sz w:val="20"/>
              </w:rPr>
              <w:t>615</w:t>
            </w:r>
          </w:p>
        </w:tc>
      </w:tr>
      <w:tr w:rsidR="00151D54" w:rsidRPr="00461B25" w14:paraId="1DE70000" w14:textId="77777777" w:rsidTr="00531B6D">
        <w:trPr>
          <w:cantSplit/>
        </w:trPr>
        <w:tc>
          <w:tcPr>
            <w:tcW w:w="2430" w:type="dxa"/>
          </w:tcPr>
          <w:p w14:paraId="33EB6EFF" w14:textId="77777777" w:rsidR="00151D54" w:rsidRPr="00461B25" w:rsidRDefault="00151D54" w:rsidP="00531B6D">
            <w:pPr>
              <w:tabs>
                <w:tab w:val="left" w:pos="100"/>
              </w:tabs>
              <w:ind w:left="100" w:hanging="100"/>
              <w:rPr>
                <w:rFonts w:hAnsi="Times New Roman" w:cs="Times New Roman"/>
                <w:b/>
                <w:bCs/>
                <w:i/>
                <w:iCs/>
                <w:sz w:val="20"/>
                <w:szCs w:val="20"/>
              </w:rPr>
            </w:pPr>
            <w:r w:rsidRPr="00461B25">
              <w:rPr>
                <w:rFonts w:hAnsi="Times New Roman" w:cs="Times New Roman"/>
                <w:sz w:val="20"/>
                <w:szCs w:val="20"/>
              </w:rPr>
              <w:t>Investment properties</w:t>
            </w:r>
          </w:p>
        </w:tc>
        <w:tc>
          <w:tcPr>
            <w:tcW w:w="178" w:type="dxa"/>
          </w:tcPr>
          <w:p w14:paraId="6A0DEFEC" w14:textId="77777777" w:rsidR="00151D54" w:rsidRPr="00461B25" w:rsidRDefault="00151D54" w:rsidP="00531B6D">
            <w:pPr>
              <w:pStyle w:val="acctfourfigures"/>
              <w:spacing w:line="240" w:lineRule="auto"/>
              <w:jc w:val="center"/>
              <w:rPr>
                <w:sz w:val="20"/>
              </w:rPr>
            </w:pPr>
          </w:p>
        </w:tc>
        <w:tc>
          <w:tcPr>
            <w:tcW w:w="992" w:type="dxa"/>
            <w:vAlign w:val="bottom"/>
          </w:tcPr>
          <w:p w14:paraId="33BA0EEC" w14:textId="77777777" w:rsidR="00151D54" w:rsidRPr="00461B25" w:rsidRDefault="00151D54" w:rsidP="00531B6D">
            <w:pPr>
              <w:pStyle w:val="acctfourfigures"/>
              <w:spacing w:line="240" w:lineRule="auto"/>
              <w:jc w:val="center"/>
              <w:rPr>
                <w:sz w:val="20"/>
              </w:rPr>
            </w:pPr>
            <w:r w:rsidRPr="00461B25">
              <w:rPr>
                <w:sz w:val="20"/>
              </w:rPr>
              <w:t>22,251</w:t>
            </w:r>
          </w:p>
        </w:tc>
        <w:tc>
          <w:tcPr>
            <w:tcW w:w="180" w:type="dxa"/>
          </w:tcPr>
          <w:p w14:paraId="03DB3394" w14:textId="77777777" w:rsidR="00151D54" w:rsidRPr="00461B25" w:rsidRDefault="00151D54" w:rsidP="00531B6D">
            <w:pPr>
              <w:pStyle w:val="acctfourfigures"/>
              <w:spacing w:line="240" w:lineRule="auto"/>
              <w:jc w:val="center"/>
              <w:rPr>
                <w:sz w:val="20"/>
              </w:rPr>
            </w:pPr>
          </w:p>
        </w:tc>
        <w:tc>
          <w:tcPr>
            <w:tcW w:w="990" w:type="dxa"/>
          </w:tcPr>
          <w:p w14:paraId="0B565EF4" w14:textId="77777777" w:rsidR="00151D54" w:rsidRPr="00461B25" w:rsidRDefault="00151D54" w:rsidP="00531B6D">
            <w:pPr>
              <w:pStyle w:val="acctfourfigures"/>
              <w:tabs>
                <w:tab w:val="clear" w:pos="765"/>
                <w:tab w:val="decimal" w:pos="373"/>
              </w:tabs>
              <w:spacing w:line="240" w:lineRule="auto"/>
              <w:jc w:val="center"/>
              <w:rPr>
                <w:sz w:val="20"/>
                <w:lang w:val="en-US" w:bidi="th-TH"/>
              </w:rPr>
            </w:pPr>
            <w:r w:rsidRPr="00461B25">
              <w:rPr>
                <w:sz w:val="20"/>
                <w:lang w:val="en-US" w:bidi="th-TH"/>
              </w:rPr>
              <w:t>-</w:t>
            </w:r>
          </w:p>
        </w:tc>
        <w:tc>
          <w:tcPr>
            <w:tcW w:w="178" w:type="dxa"/>
            <w:vAlign w:val="bottom"/>
          </w:tcPr>
          <w:p w14:paraId="0B85743C" w14:textId="77777777" w:rsidR="00151D54" w:rsidRPr="00461B25" w:rsidRDefault="00151D54" w:rsidP="00531B6D">
            <w:pPr>
              <w:pStyle w:val="acctfourfigures"/>
              <w:spacing w:line="240" w:lineRule="auto"/>
              <w:jc w:val="center"/>
              <w:rPr>
                <w:sz w:val="20"/>
              </w:rPr>
            </w:pPr>
          </w:p>
        </w:tc>
        <w:tc>
          <w:tcPr>
            <w:tcW w:w="992" w:type="dxa"/>
            <w:vAlign w:val="bottom"/>
          </w:tcPr>
          <w:p w14:paraId="19C8E11D" w14:textId="77777777" w:rsidR="00151D54" w:rsidRPr="00461B25" w:rsidRDefault="00151D54" w:rsidP="00531B6D">
            <w:pPr>
              <w:pStyle w:val="acctfourfigures"/>
              <w:tabs>
                <w:tab w:val="clear" w:pos="765"/>
                <w:tab w:val="decimal" w:pos="373"/>
              </w:tabs>
              <w:spacing w:line="240" w:lineRule="auto"/>
              <w:jc w:val="center"/>
              <w:rPr>
                <w:sz w:val="20"/>
              </w:rPr>
            </w:pPr>
            <w:r w:rsidRPr="00461B25">
              <w:rPr>
                <w:sz w:val="20"/>
              </w:rPr>
              <w:t>-</w:t>
            </w:r>
          </w:p>
        </w:tc>
        <w:tc>
          <w:tcPr>
            <w:tcW w:w="178" w:type="dxa"/>
            <w:vAlign w:val="bottom"/>
          </w:tcPr>
          <w:p w14:paraId="4A70DBAB" w14:textId="77777777" w:rsidR="00151D54" w:rsidRPr="00461B25" w:rsidRDefault="00151D54" w:rsidP="00531B6D">
            <w:pPr>
              <w:pStyle w:val="acctfourfigures"/>
              <w:spacing w:line="240" w:lineRule="auto"/>
              <w:jc w:val="center"/>
              <w:rPr>
                <w:sz w:val="20"/>
              </w:rPr>
            </w:pPr>
          </w:p>
        </w:tc>
        <w:tc>
          <w:tcPr>
            <w:tcW w:w="814" w:type="dxa"/>
            <w:vAlign w:val="bottom"/>
          </w:tcPr>
          <w:p w14:paraId="66A8098F" w14:textId="77777777" w:rsidR="00151D54" w:rsidRPr="00461B25" w:rsidRDefault="00151D54" w:rsidP="00531B6D">
            <w:pPr>
              <w:pStyle w:val="acctfourfigures"/>
              <w:tabs>
                <w:tab w:val="clear" w:pos="765"/>
                <w:tab w:val="decimal" w:pos="373"/>
              </w:tabs>
              <w:spacing w:line="240" w:lineRule="auto"/>
              <w:jc w:val="center"/>
              <w:rPr>
                <w:sz w:val="20"/>
              </w:rPr>
            </w:pPr>
            <w:r w:rsidRPr="00461B25">
              <w:rPr>
                <w:sz w:val="20"/>
              </w:rPr>
              <w:t>-</w:t>
            </w:r>
          </w:p>
        </w:tc>
        <w:tc>
          <w:tcPr>
            <w:tcW w:w="178" w:type="dxa"/>
            <w:vAlign w:val="bottom"/>
          </w:tcPr>
          <w:p w14:paraId="57839601" w14:textId="77777777" w:rsidR="00151D54" w:rsidRPr="00461B25" w:rsidRDefault="00151D54" w:rsidP="00531B6D">
            <w:pPr>
              <w:pStyle w:val="acctfourfigures"/>
              <w:spacing w:line="240" w:lineRule="auto"/>
              <w:jc w:val="center"/>
              <w:rPr>
                <w:sz w:val="20"/>
              </w:rPr>
            </w:pPr>
          </w:p>
        </w:tc>
        <w:tc>
          <w:tcPr>
            <w:tcW w:w="812" w:type="dxa"/>
            <w:vAlign w:val="bottom"/>
          </w:tcPr>
          <w:p w14:paraId="6E1E8325" w14:textId="77777777" w:rsidR="00151D54" w:rsidRPr="00461B25" w:rsidRDefault="00151D54" w:rsidP="00531B6D">
            <w:pPr>
              <w:pStyle w:val="acctfourfigures"/>
              <w:tabs>
                <w:tab w:val="clear" w:pos="765"/>
                <w:tab w:val="decimal" w:pos="373"/>
              </w:tabs>
              <w:spacing w:line="240" w:lineRule="auto"/>
              <w:jc w:val="center"/>
              <w:rPr>
                <w:sz w:val="20"/>
              </w:rPr>
            </w:pPr>
            <w:r w:rsidRPr="00461B25">
              <w:rPr>
                <w:sz w:val="20"/>
              </w:rPr>
              <w:t>-</w:t>
            </w:r>
          </w:p>
        </w:tc>
        <w:tc>
          <w:tcPr>
            <w:tcW w:w="178" w:type="dxa"/>
            <w:vAlign w:val="bottom"/>
          </w:tcPr>
          <w:p w14:paraId="239A1A07" w14:textId="77777777" w:rsidR="00151D54" w:rsidRPr="00461B25" w:rsidRDefault="00151D54" w:rsidP="00531B6D">
            <w:pPr>
              <w:pStyle w:val="acctfourfigures"/>
              <w:spacing w:line="240" w:lineRule="auto"/>
              <w:jc w:val="center"/>
              <w:rPr>
                <w:sz w:val="20"/>
              </w:rPr>
            </w:pPr>
          </w:p>
        </w:tc>
        <w:tc>
          <w:tcPr>
            <w:tcW w:w="812" w:type="dxa"/>
            <w:vAlign w:val="bottom"/>
          </w:tcPr>
          <w:p w14:paraId="69E5547C" w14:textId="77777777" w:rsidR="00151D54" w:rsidRPr="00461B25" w:rsidRDefault="00151D54" w:rsidP="00531B6D">
            <w:pPr>
              <w:pStyle w:val="acctfourfigures"/>
              <w:spacing w:line="240" w:lineRule="auto"/>
              <w:jc w:val="center"/>
              <w:rPr>
                <w:sz w:val="20"/>
              </w:rPr>
            </w:pPr>
            <w:r w:rsidRPr="00461B25">
              <w:rPr>
                <w:sz w:val="20"/>
              </w:rPr>
              <w:t>22,251</w:t>
            </w:r>
          </w:p>
        </w:tc>
      </w:tr>
      <w:tr w:rsidR="00151D54" w:rsidRPr="00461B25" w14:paraId="74E936FD" w14:textId="77777777" w:rsidTr="00531B6D">
        <w:trPr>
          <w:cantSplit/>
        </w:trPr>
        <w:tc>
          <w:tcPr>
            <w:tcW w:w="2430" w:type="dxa"/>
          </w:tcPr>
          <w:p w14:paraId="41F7C981" w14:textId="77777777" w:rsidR="00151D54" w:rsidRPr="00461B25" w:rsidRDefault="00151D54" w:rsidP="00531B6D">
            <w:pPr>
              <w:tabs>
                <w:tab w:val="left" w:pos="100"/>
              </w:tabs>
              <w:ind w:left="100" w:hanging="100"/>
              <w:rPr>
                <w:rFonts w:hAnsi="Times New Roman" w:cs="Times New Roman"/>
                <w:b/>
                <w:bCs/>
                <w:i/>
                <w:iCs/>
                <w:sz w:val="20"/>
                <w:szCs w:val="20"/>
              </w:rPr>
            </w:pPr>
          </w:p>
        </w:tc>
        <w:tc>
          <w:tcPr>
            <w:tcW w:w="178" w:type="dxa"/>
          </w:tcPr>
          <w:p w14:paraId="59FA3AF8" w14:textId="77777777" w:rsidR="00151D54" w:rsidRPr="00461B25" w:rsidRDefault="00151D54" w:rsidP="00531B6D">
            <w:pPr>
              <w:pStyle w:val="acctfourfigures"/>
              <w:spacing w:line="240" w:lineRule="auto"/>
              <w:jc w:val="center"/>
              <w:rPr>
                <w:sz w:val="20"/>
              </w:rPr>
            </w:pPr>
          </w:p>
        </w:tc>
        <w:tc>
          <w:tcPr>
            <w:tcW w:w="992" w:type="dxa"/>
            <w:vAlign w:val="bottom"/>
          </w:tcPr>
          <w:p w14:paraId="6FB52584" w14:textId="77777777" w:rsidR="00151D54" w:rsidRPr="00461B25" w:rsidRDefault="00151D54" w:rsidP="00531B6D">
            <w:pPr>
              <w:pStyle w:val="acctfourfigures"/>
              <w:spacing w:line="240" w:lineRule="auto"/>
              <w:jc w:val="center"/>
              <w:rPr>
                <w:sz w:val="20"/>
              </w:rPr>
            </w:pPr>
          </w:p>
        </w:tc>
        <w:tc>
          <w:tcPr>
            <w:tcW w:w="180" w:type="dxa"/>
          </w:tcPr>
          <w:p w14:paraId="136D2899" w14:textId="77777777" w:rsidR="00151D54" w:rsidRPr="00461B25" w:rsidRDefault="00151D54" w:rsidP="00531B6D">
            <w:pPr>
              <w:pStyle w:val="acctfourfigures"/>
              <w:spacing w:line="240" w:lineRule="auto"/>
              <w:jc w:val="center"/>
              <w:rPr>
                <w:sz w:val="20"/>
              </w:rPr>
            </w:pPr>
          </w:p>
        </w:tc>
        <w:tc>
          <w:tcPr>
            <w:tcW w:w="990" w:type="dxa"/>
          </w:tcPr>
          <w:p w14:paraId="5DBB41EF" w14:textId="77777777" w:rsidR="00151D54" w:rsidRPr="00461B25" w:rsidRDefault="00151D54" w:rsidP="00531B6D">
            <w:pPr>
              <w:pStyle w:val="acctfourfigures"/>
              <w:spacing w:line="240" w:lineRule="auto"/>
              <w:jc w:val="center"/>
              <w:rPr>
                <w:sz w:val="20"/>
              </w:rPr>
            </w:pPr>
          </w:p>
        </w:tc>
        <w:tc>
          <w:tcPr>
            <w:tcW w:w="178" w:type="dxa"/>
            <w:vAlign w:val="bottom"/>
          </w:tcPr>
          <w:p w14:paraId="73DD4B2F" w14:textId="77777777" w:rsidR="00151D54" w:rsidRPr="00461B25" w:rsidRDefault="00151D54" w:rsidP="00531B6D">
            <w:pPr>
              <w:pStyle w:val="acctfourfigures"/>
              <w:spacing w:line="240" w:lineRule="auto"/>
              <w:jc w:val="center"/>
              <w:rPr>
                <w:sz w:val="20"/>
              </w:rPr>
            </w:pPr>
          </w:p>
        </w:tc>
        <w:tc>
          <w:tcPr>
            <w:tcW w:w="992" w:type="dxa"/>
            <w:vAlign w:val="bottom"/>
          </w:tcPr>
          <w:p w14:paraId="0B9A305B" w14:textId="77777777" w:rsidR="00151D54" w:rsidRPr="00461B25" w:rsidRDefault="00151D54" w:rsidP="00531B6D">
            <w:pPr>
              <w:pStyle w:val="acctfourfigures"/>
              <w:spacing w:line="240" w:lineRule="auto"/>
              <w:jc w:val="center"/>
              <w:rPr>
                <w:sz w:val="20"/>
              </w:rPr>
            </w:pPr>
          </w:p>
        </w:tc>
        <w:tc>
          <w:tcPr>
            <w:tcW w:w="178" w:type="dxa"/>
            <w:vAlign w:val="bottom"/>
          </w:tcPr>
          <w:p w14:paraId="353DC44A" w14:textId="77777777" w:rsidR="00151D54" w:rsidRPr="00461B25" w:rsidRDefault="00151D54" w:rsidP="00531B6D">
            <w:pPr>
              <w:pStyle w:val="acctfourfigures"/>
              <w:spacing w:line="240" w:lineRule="auto"/>
              <w:jc w:val="center"/>
              <w:rPr>
                <w:sz w:val="20"/>
              </w:rPr>
            </w:pPr>
          </w:p>
        </w:tc>
        <w:tc>
          <w:tcPr>
            <w:tcW w:w="814" w:type="dxa"/>
            <w:vAlign w:val="bottom"/>
          </w:tcPr>
          <w:p w14:paraId="1DA00B53" w14:textId="77777777" w:rsidR="00151D54" w:rsidRPr="00461B25" w:rsidRDefault="00151D54" w:rsidP="00531B6D">
            <w:pPr>
              <w:pStyle w:val="acctfourfigures"/>
              <w:spacing w:line="240" w:lineRule="auto"/>
              <w:jc w:val="center"/>
              <w:rPr>
                <w:sz w:val="20"/>
              </w:rPr>
            </w:pPr>
          </w:p>
        </w:tc>
        <w:tc>
          <w:tcPr>
            <w:tcW w:w="178" w:type="dxa"/>
            <w:vAlign w:val="bottom"/>
          </w:tcPr>
          <w:p w14:paraId="1FDF2AB9" w14:textId="77777777" w:rsidR="00151D54" w:rsidRPr="00461B25" w:rsidRDefault="00151D54" w:rsidP="00531B6D">
            <w:pPr>
              <w:pStyle w:val="acctfourfigures"/>
              <w:spacing w:line="240" w:lineRule="auto"/>
              <w:jc w:val="center"/>
              <w:rPr>
                <w:sz w:val="20"/>
              </w:rPr>
            </w:pPr>
          </w:p>
        </w:tc>
        <w:tc>
          <w:tcPr>
            <w:tcW w:w="812" w:type="dxa"/>
            <w:vAlign w:val="bottom"/>
          </w:tcPr>
          <w:p w14:paraId="4F76BE31" w14:textId="77777777" w:rsidR="00151D54" w:rsidRPr="00461B25" w:rsidRDefault="00151D54" w:rsidP="00531B6D">
            <w:pPr>
              <w:pStyle w:val="acctfourfigures"/>
              <w:spacing w:line="240" w:lineRule="auto"/>
              <w:jc w:val="center"/>
              <w:rPr>
                <w:sz w:val="20"/>
              </w:rPr>
            </w:pPr>
          </w:p>
        </w:tc>
        <w:tc>
          <w:tcPr>
            <w:tcW w:w="178" w:type="dxa"/>
            <w:vAlign w:val="bottom"/>
          </w:tcPr>
          <w:p w14:paraId="196B467A" w14:textId="77777777" w:rsidR="00151D54" w:rsidRPr="00461B25" w:rsidRDefault="00151D54" w:rsidP="00531B6D">
            <w:pPr>
              <w:pStyle w:val="acctfourfigures"/>
              <w:spacing w:line="240" w:lineRule="auto"/>
              <w:jc w:val="center"/>
              <w:rPr>
                <w:sz w:val="20"/>
              </w:rPr>
            </w:pPr>
          </w:p>
        </w:tc>
        <w:tc>
          <w:tcPr>
            <w:tcW w:w="812" w:type="dxa"/>
            <w:vAlign w:val="bottom"/>
          </w:tcPr>
          <w:p w14:paraId="437B86A5" w14:textId="77777777" w:rsidR="00151D54" w:rsidRPr="00461B25" w:rsidRDefault="00151D54" w:rsidP="00531B6D">
            <w:pPr>
              <w:pStyle w:val="acctfourfigures"/>
              <w:spacing w:line="240" w:lineRule="auto"/>
              <w:jc w:val="center"/>
              <w:rPr>
                <w:sz w:val="20"/>
              </w:rPr>
            </w:pPr>
          </w:p>
        </w:tc>
      </w:tr>
      <w:tr w:rsidR="00151D54" w:rsidRPr="00461B25" w14:paraId="06D09A12" w14:textId="77777777" w:rsidTr="00531B6D">
        <w:trPr>
          <w:cantSplit/>
        </w:trPr>
        <w:tc>
          <w:tcPr>
            <w:tcW w:w="2430" w:type="dxa"/>
          </w:tcPr>
          <w:p w14:paraId="31EF79F4" w14:textId="77777777" w:rsidR="00151D54" w:rsidRPr="00461B25" w:rsidRDefault="00151D54" w:rsidP="00531B6D">
            <w:pPr>
              <w:tabs>
                <w:tab w:val="left" w:pos="100"/>
              </w:tabs>
              <w:ind w:left="100" w:hanging="100"/>
              <w:rPr>
                <w:rFonts w:hAnsi="Times New Roman" w:cs="Times New Roman"/>
                <w:b/>
                <w:bCs/>
                <w:sz w:val="20"/>
                <w:szCs w:val="20"/>
              </w:rPr>
            </w:pPr>
            <w:r w:rsidRPr="00461B25">
              <w:rPr>
                <w:rFonts w:hAnsi="Times New Roman" w:cs="Times New Roman"/>
                <w:b/>
                <w:bCs/>
                <w:i/>
                <w:iCs/>
                <w:sz w:val="20"/>
                <w:szCs w:val="20"/>
              </w:rPr>
              <w:t>Financial liabilities disclosed at fair value</w:t>
            </w:r>
          </w:p>
        </w:tc>
        <w:tc>
          <w:tcPr>
            <w:tcW w:w="178" w:type="dxa"/>
          </w:tcPr>
          <w:p w14:paraId="4B264ACD" w14:textId="77777777" w:rsidR="00151D54" w:rsidRPr="00461B25" w:rsidRDefault="00151D54" w:rsidP="00531B6D">
            <w:pPr>
              <w:pStyle w:val="acctfourfigures"/>
              <w:spacing w:line="240" w:lineRule="auto"/>
              <w:jc w:val="center"/>
              <w:rPr>
                <w:sz w:val="20"/>
              </w:rPr>
            </w:pPr>
          </w:p>
        </w:tc>
        <w:tc>
          <w:tcPr>
            <w:tcW w:w="992" w:type="dxa"/>
            <w:vAlign w:val="bottom"/>
          </w:tcPr>
          <w:p w14:paraId="1710670D" w14:textId="77777777" w:rsidR="00151D54" w:rsidRPr="00461B25" w:rsidRDefault="00151D54" w:rsidP="00531B6D">
            <w:pPr>
              <w:pStyle w:val="acctfourfigures"/>
              <w:spacing w:line="240" w:lineRule="auto"/>
              <w:jc w:val="center"/>
              <w:rPr>
                <w:sz w:val="20"/>
              </w:rPr>
            </w:pPr>
          </w:p>
        </w:tc>
        <w:tc>
          <w:tcPr>
            <w:tcW w:w="180" w:type="dxa"/>
          </w:tcPr>
          <w:p w14:paraId="6B4E299F" w14:textId="77777777" w:rsidR="00151D54" w:rsidRPr="00461B25" w:rsidRDefault="00151D54" w:rsidP="00531B6D">
            <w:pPr>
              <w:pStyle w:val="acctfourfigures"/>
              <w:spacing w:line="240" w:lineRule="auto"/>
              <w:jc w:val="center"/>
              <w:rPr>
                <w:sz w:val="20"/>
              </w:rPr>
            </w:pPr>
          </w:p>
        </w:tc>
        <w:tc>
          <w:tcPr>
            <w:tcW w:w="990" w:type="dxa"/>
          </w:tcPr>
          <w:p w14:paraId="309FB90A" w14:textId="77777777" w:rsidR="00151D54" w:rsidRPr="00461B25" w:rsidRDefault="00151D54" w:rsidP="00531B6D">
            <w:pPr>
              <w:pStyle w:val="acctfourfigures"/>
              <w:spacing w:line="240" w:lineRule="auto"/>
              <w:jc w:val="center"/>
              <w:rPr>
                <w:sz w:val="20"/>
              </w:rPr>
            </w:pPr>
          </w:p>
        </w:tc>
        <w:tc>
          <w:tcPr>
            <w:tcW w:w="178" w:type="dxa"/>
            <w:vAlign w:val="bottom"/>
          </w:tcPr>
          <w:p w14:paraId="7A8A8D45" w14:textId="77777777" w:rsidR="00151D54" w:rsidRPr="00461B25" w:rsidRDefault="00151D54" w:rsidP="00531B6D">
            <w:pPr>
              <w:pStyle w:val="acctfourfigures"/>
              <w:spacing w:line="240" w:lineRule="auto"/>
              <w:jc w:val="center"/>
              <w:rPr>
                <w:sz w:val="20"/>
              </w:rPr>
            </w:pPr>
          </w:p>
        </w:tc>
        <w:tc>
          <w:tcPr>
            <w:tcW w:w="992" w:type="dxa"/>
            <w:vAlign w:val="bottom"/>
          </w:tcPr>
          <w:p w14:paraId="305A8BB3" w14:textId="77777777" w:rsidR="00151D54" w:rsidRPr="00461B25" w:rsidRDefault="00151D54" w:rsidP="00531B6D">
            <w:pPr>
              <w:pStyle w:val="acctfourfigures"/>
              <w:spacing w:line="240" w:lineRule="auto"/>
              <w:jc w:val="center"/>
              <w:rPr>
                <w:sz w:val="20"/>
              </w:rPr>
            </w:pPr>
          </w:p>
        </w:tc>
        <w:tc>
          <w:tcPr>
            <w:tcW w:w="178" w:type="dxa"/>
            <w:vAlign w:val="bottom"/>
          </w:tcPr>
          <w:p w14:paraId="1CAE20C8" w14:textId="77777777" w:rsidR="00151D54" w:rsidRPr="00461B25" w:rsidRDefault="00151D54" w:rsidP="00531B6D">
            <w:pPr>
              <w:pStyle w:val="acctfourfigures"/>
              <w:spacing w:line="240" w:lineRule="auto"/>
              <w:jc w:val="center"/>
              <w:rPr>
                <w:sz w:val="20"/>
              </w:rPr>
            </w:pPr>
          </w:p>
        </w:tc>
        <w:tc>
          <w:tcPr>
            <w:tcW w:w="814" w:type="dxa"/>
            <w:vAlign w:val="bottom"/>
          </w:tcPr>
          <w:p w14:paraId="5F2C4875" w14:textId="77777777" w:rsidR="00151D54" w:rsidRPr="00461B25" w:rsidRDefault="00151D54" w:rsidP="00531B6D">
            <w:pPr>
              <w:pStyle w:val="acctfourfigures"/>
              <w:spacing w:line="240" w:lineRule="auto"/>
              <w:jc w:val="center"/>
              <w:rPr>
                <w:sz w:val="20"/>
              </w:rPr>
            </w:pPr>
          </w:p>
        </w:tc>
        <w:tc>
          <w:tcPr>
            <w:tcW w:w="178" w:type="dxa"/>
            <w:vAlign w:val="bottom"/>
          </w:tcPr>
          <w:p w14:paraId="40E4AC5C" w14:textId="77777777" w:rsidR="00151D54" w:rsidRPr="00461B25" w:rsidRDefault="00151D54" w:rsidP="00531B6D">
            <w:pPr>
              <w:pStyle w:val="acctfourfigures"/>
              <w:spacing w:line="240" w:lineRule="auto"/>
              <w:jc w:val="center"/>
              <w:rPr>
                <w:sz w:val="20"/>
              </w:rPr>
            </w:pPr>
          </w:p>
        </w:tc>
        <w:tc>
          <w:tcPr>
            <w:tcW w:w="812" w:type="dxa"/>
            <w:vAlign w:val="bottom"/>
          </w:tcPr>
          <w:p w14:paraId="1FB528EE" w14:textId="77777777" w:rsidR="00151D54" w:rsidRPr="00461B25" w:rsidRDefault="00151D54" w:rsidP="00531B6D">
            <w:pPr>
              <w:pStyle w:val="acctfourfigures"/>
              <w:spacing w:line="240" w:lineRule="auto"/>
              <w:jc w:val="center"/>
              <w:rPr>
                <w:sz w:val="20"/>
              </w:rPr>
            </w:pPr>
          </w:p>
        </w:tc>
        <w:tc>
          <w:tcPr>
            <w:tcW w:w="178" w:type="dxa"/>
            <w:vAlign w:val="bottom"/>
          </w:tcPr>
          <w:p w14:paraId="03EFEE55" w14:textId="77777777" w:rsidR="00151D54" w:rsidRPr="00461B25" w:rsidRDefault="00151D54" w:rsidP="00531B6D">
            <w:pPr>
              <w:pStyle w:val="acctfourfigures"/>
              <w:spacing w:line="240" w:lineRule="auto"/>
              <w:jc w:val="center"/>
              <w:rPr>
                <w:sz w:val="20"/>
              </w:rPr>
            </w:pPr>
          </w:p>
        </w:tc>
        <w:tc>
          <w:tcPr>
            <w:tcW w:w="812" w:type="dxa"/>
            <w:vAlign w:val="bottom"/>
          </w:tcPr>
          <w:p w14:paraId="2696EB60" w14:textId="77777777" w:rsidR="00151D54" w:rsidRPr="00461B25" w:rsidRDefault="00151D54" w:rsidP="00531B6D">
            <w:pPr>
              <w:pStyle w:val="acctfourfigures"/>
              <w:spacing w:line="240" w:lineRule="auto"/>
              <w:jc w:val="center"/>
              <w:rPr>
                <w:sz w:val="20"/>
              </w:rPr>
            </w:pPr>
          </w:p>
        </w:tc>
      </w:tr>
      <w:tr w:rsidR="00151D54" w:rsidRPr="00461B25" w14:paraId="223B43EE" w14:textId="77777777" w:rsidTr="00531B6D">
        <w:trPr>
          <w:cantSplit/>
        </w:trPr>
        <w:tc>
          <w:tcPr>
            <w:tcW w:w="2430" w:type="dxa"/>
          </w:tcPr>
          <w:p w14:paraId="0BB35000" w14:textId="77777777" w:rsidR="00151D54" w:rsidRPr="00461B25" w:rsidRDefault="00151D54" w:rsidP="00531B6D">
            <w:pPr>
              <w:tabs>
                <w:tab w:val="left" w:pos="100"/>
              </w:tabs>
              <w:ind w:left="100" w:hanging="100"/>
              <w:rPr>
                <w:rFonts w:hAnsi="Times New Roman" w:cs="Times New Roman"/>
                <w:b/>
                <w:bCs/>
                <w:i/>
                <w:iCs/>
                <w:sz w:val="20"/>
                <w:szCs w:val="20"/>
              </w:rPr>
            </w:pPr>
            <w:r w:rsidRPr="00461B25">
              <w:rPr>
                <w:rFonts w:hAnsi="Times New Roman" w:cs="Times New Roman"/>
                <w:sz w:val="20"/>
                <w:szCs w:val="20"/>
              </w:rPr>
              <w:t>Short-term loans from financial institutions</w:t>
            </w:r>
          </w:p>
        </w:tc>
        <w:tc>
          <w:tcPr>
            <w:tcW w:w="178" w:type="dxa"/>
          </w:tcPr>
          <w:p w14:paraId="7910D0F6" w14:textId="77777777" w:rsidR="00151D54" w:rsidRPr="00461B25" w:rsidRDefault="00151D54" w:rsidP="00531B6D">
            <w:pPr>
              <w:pStyle w:val="acctfourfigures"/>
              <w:spacing w:line="240" w:lineRule="auto"/>
              <w:jc w:val="center"/>
              <w:rPr>
                <w:sz w:val="20"/>
              </w:rPr>
            </w:pPr>
          </w:p>
        </w:tc>
        <w:tc>
          <w:tcPr>
            <w:tcW w:w="992" w:type="dxa"/>
            <w:vAlign w:val="bottom"/>
          </w:tcPr>
          <w:p w14:paraId="152D59B7" w14:textId="77777777" w:rsidR="00151D54" w:rsidRPr="00461B25" w:rsidRDefault="00151D54" w:rsidP="00531B6D">
            <w:pPr>
              <w:pStyle w:val="acctfourfigures"/>
              <w:tabs>
                <w:tab w:val="clear" w:pos="765"/>
                <w:tab w:val="decimal" w:pos="373"/>
              </w:tabs>
              <w:spacing w:line="240" w:lineRule="auto"/>
              <w:jc w:val="center"/>
              <w:rPr>
                <w:sz w:val="20"/>
              </w:rPr>
            </w:pPr>
            <w:r w:rsidRPr="00461B25">
              <w:rPr>
                <w:sz w:val="20"/>
              </w:rPr>
              <w:t>-</w:t>
            </w:r>
          </w:p>
        </w:tc>
        <w:tc>
          <w:tcPr>
            <w:tcW w:w="180" w:type="dxa"/>
          </w:tcPr>
          <w:p w14:paraId="07D78E23" w14:textId="77777777" w:rsidR="00151D54" w:rsidRPr="00461B25" w:rsidRDefault="00151D54" w:rsidP="00531B6D">
            <w:pPr>
              <w:pStyle w:val="acctfourfigures"/>
              <w:spacing w:line="240" w:lineRule="auto"/>
              <w:jc w:val="center"/>
              <w:rPr>
                <w:sz w:val="20"/>
              </w:rPr>
            </w:pPr>
          </w:p>
        </w:tc>
        <w:tc>
          <w:tcPr>
            <w:tcW w:w="990" w:type="dxa"/>
            <w:vAlign w:val="bottom"/>
          </w:tcPr>
          <w:p w14:paraId="73748138" w14:textId="77777777" w:rsidR="00151D54" w:rsidRPr="00461B25" w:rsidRDefault="00151D54" w:rsidP="00531B6D">
            <w:pPr>
              <w:pStyle w:val="acctfourfigures"/>
              <w:tabs>
                <w:tab w:val="clear" w:pos="765"/>
                <w:tab w:val="decimal" w:pos="373"/>
              </w:tabs>
              <w:spacing w:line="240" w:lineRule="auto"/>
              <w:jc w:val="center"/>
              <w:rPr>
                <w:sz w:val="20"/>
              </w:rPr>
            </w:pPr>
            <w:r w:rsidRPr="00461B25">
              <w:rPr>
                <w:sz w:val="20"/>
              </w:rPr>
              <w:t>-</w:t>
            </w:r>
          </w:p>
        </w:tc>
        <w:tc>
          <w:tcPr>
            <w:tcW w:w="178" w:type="dxa"/>
            <w:vAlign w:val="bottom"/>
          </w:tcPr>
          <w:p w14:paraId="578E3D80" w14:textId="77777777" w:rsidR="00151D54" w:rsidRPr="00461B25" w:rsidRDefault="00151D54" w:rsidP="00531B6D">
            <w:pPr>
              <w:pStyle w:val="acctfourfigures"/>
              <w:spacing w:line="240" w:lineRule="auto"/>
              <w:jc w:val="center"/>
              <w:rPr>
                <w:sz w:val="20"/>
              </w:rPr>
            </w:pPr>
          </w:p>
        </w:tc>
        <w:tc>
          <w:tcPr>
            <w:tcW w:w="992" w:type="dxa"/>
            <w:vAlign w:val="bottom"/>
          </w:tcPr>
          <w:p w14:paraId="06DA3098" w14:textId="77777777" w:rsidR="00151D54" w:rsidRPr="00461B25" w:rsidRDefault="00151D54" w:rsidP="00531B6D">
            <w:pPr>
              <w:pStyle w:val="acctfourfigures"/>
              <w:spacing w:line="240" w:lineRule="auto"/>
              <w:jc w:val="center"/>
              <w:rPr>
                <w:sz w:val="20"/>
              </w:rPr>
            </w:pPr>
            <w:r w:rsidRPr="00461B25">
              <w:rPr>
                <w:sz w:val="20"/>
              </w:rPr>
              <w:t>(1,000)</w:t>
            </w:r>
          </w:p>
        </w:tc>
        <w:tc>
          <w:tcPr>
            <w:tcW w:w="178" w:type="dxa"/>
            <w:vAlign w:val="bottom"/>
          </w:tcPr>
          <w:p w14:paraId="7B86E991" w14:textId="77777777" w:rsidR="00151D54" w:rsidRPr="00461B25" w:rsidRDefault="00151D54" w:rsidP="00531B6D">
            <w:pPr>
              <w:pStyle w:val="acctfourfigures"/>
              <w:spacing w:line="240" w:lineRule="auto"/>
              <w:jc w:val="center"/>
              <w:rPr>
                <w:sz w:val="20"/>
              </w:rPr>
            </w:pPr>
          </w:p>
        </w:tc>
        <w:tc>
          <w:tcPr>
            <w:tcW w:w="814" w:type="dxa"/>
            <w:vAlign w:val="bottom"/>
          </w:tcPr>
          <w:p w14:paraId="01BB6248" w14:textId="77777777" w:rsidR="00151D54" w:rsidRPr="00461B25" w:rsidRDefault="00151D54" w:rsidP="00531B6D">
            <w:pPr>
              <w:pStyle w:val="acctfourfigures"/>
              <w:tabs>
                <w:tab w:val="clear" w:pos="765"/>
                <w:tab w:val="decimal" w:pos="373"/>
              </w:tabs>
              <w:spacing w:line="240" w:lineRule="auto"/>
              <w:jc w:val="center"/>
              <w:rPr>
                <w:sz w:val="20"/>
              </w:rPr>
            </w:pPr>
            <w:r w:rsidRPr="00461B25">
              <w:rPr>
                <w:sz w:val="20"/>
              </w:rPr>
              <w:t>-</w:t>
            </w:r>
          </w:p>
        </w:tc>
        <w:tc>
          <w:tcPr>
            <w:tcW w:w="178" w:type="dxa"/>
            <w:vAlign w:val="bottom"/>
          </w:tcPr>
          <w:p w14:paraId="0CB6085A" w14:textId="77777777" w:rsidR="00151D54" w:rsidRPr="00461B25" w:rsidRDefault="00151D54" w:rsidP="00531B6D">
            <w:pPr>
              <w:pStyle w:val="acctfourfigures"/>
              <w:spacing w:line="240" w:lineRule="auto"/>
              <w:jc w:val="center"/>
              <w:rPr>
                <w:sz w:val="20"/>
              </w:rPr>
            </w:pPr>
          </w:p>
        </w:tc>
        <w:tc>
          <w:tcPr>
            <w:tcW w:w="812" w:type="dxa"/>
            <w:vAlign w:val="bottom"/>
          </w:tcPr>
          <w:p w14:paraId="3E6B0DE9" w14:textId="77777777" w:rsidR="00151D54" w:rsidRPr="00461B25" w:rsidRDefault="00151D54" w:rsidP="00531B6D">
            <w:pPr>
              <w:pStyle w:val="acctfourfigures"/>
              <w:tabs>
                <w:tab w:val="clear" w:pos="765"/>
                <w:tab w:val="decimal" w:pos="373"/>
              </w:tabs>
              <w:spacing w:line="240" w:lineRule="auto"/>
              <w:jc w:val="center"/>
              <w:rPr>
                <w:sz w:val="20"/>
              </w:rPr>
            </w:pPr>
            <w:r w:rsidRPr="00461B25">
              <w:rPr>
                <w:sz w:val="20"/>
              </w:rPr>
              <w:t>-</w:t>
            </w:r>
          </w:p>
        </w:tc>
        <w:tc>
          <w:tcPr>
            <w:tcW w:w="178" w:type="dxa"/>
            <w:vAlign w:val="bottom"/>
          </w:tcPr>
          <w:p w14:paraId="2C016A5E" w14:textId="77777777" w:rsidR="00151D54" w:rsidRPr="00461B25" w:rsidRDefault="00151D54" w:rsidP="00531B6D">
            <w:pPr>
              <w:pStyle w:val="acctfourfigures"/>
              <w:spacing w:line="240" w:lineRule="auto"/>
              <w:jc w:val="center"/>
              <w:rPr>
                <w:sz w:val="20"/>
              </w:rPr>
            </w:pPr>
          </w:p>
        </w:tc>
        <w:tc>
          <w:tcPr>
            <w:tcW w:w="812" w:type="dxa"/>
            <w:vAlign w:val="bottom"/>
          </w:tcPr>
          <w:p w14:paraId="4D5A74AF" w14:textId="77777777" w:rsidR="00151D54" w:rsidRPr="00461B25" w:rsidRDefault="00151D54" w:rsidP="00531B6D">
            <w:pPr>
              <w:pStyle w:val="acctfourfigures"/>
              <w:spacing w:line="240" w:lineRule="auto"/>
              <w:jc w:val="center"/>
              <w:rPr>
                <w:sz w:val="20"/>
              </w:rPr>
            </w:pPr>
            <w:r w:rsidRPr="00461B25">
              <w:rPr>
                <w:sz w:val="20"/>
              </w:rPr>
              <w:t>(1,000)</w:t>
            </w:r>
          </w:p>
        </w:tc>
      </w:tr>
      <w:tr w:rsidR="00151D54" w:rsidRPr="00461B25" w14:paraId="5A0A8271" w14:textId="77777777" w:rsidTr="00531B6D">
        <w:trPr>
          <w:cantSplit/>
        </w:trPr>
        <w:tc>
          <w:tcPr>
            <w:tcW w:w="2430" w:type="dxa"/>
            <w:vAlign w:val="bottom"/>
          </w:tcPr>
          <w:p w14:paraId="56A9B995" w14:textId="77777777" w:rsidR="00151D54" w:rsidRPr="00461B25" w:rsidRDefault="00151D54" w:rsidP="00531B6D">
            <w:pPr>
              <w:tabs>
                <w:tab w:val="left" w:pos="100"/>
              </w:tabs>
              <w:ind w:left="100" w:hanging="100"/>
              <w:rPr>
                <w:rFonts w:hAnsi="Times New Roman" w:cs="Times New Roman"/>
                <w:sz w:val="20"/>
                <w:szCs w:val="20"/>
              </w:rPr>
            </w:pPr>
            <w:r w:rsidRPr="00461B25">
              <w:rPr>
                <w:rFonts w:hAnsi="Times New Roman" w:cs="Times New Roman"/>
                <w:sz w:val="20"/>
                <w:szCs w:val="20"/>
              </w:rPr>
              <w:t>Current portion of long-term loans from financial institutions</w:t>
            </w:r>
          </w:p>
        </w:tc>
        <w:tc>
          <w:tcPr>
            <w:tcW w:w="178" w:type="dxa"/>
            <w:vAlign w:val="bottom"/>
          </w:tcPr>
          <w:p w14:paraId="484164D7" w14:textId="77777777" w:rsidR="00151D54" w:rsidRPr="00461B25" w:rsidRDefault="00151D54" w:rsidP="00531B6D">
            <w:pPr>
              <w:pStyle w:val="acctfourfigures"/>
              <w:spacing w:line="240" w:lineRule="auto"/>
              <w:jc w:val="center"/>
              <w:rPr>
                <w:sz w:val="20"/>
              </w:rPr>
            </w:pPr>
          </w:p>
        </w:tc>
        <w:tc>
          <w:tcPr>
            <w:tcW w:w="992" w:type="dxa"/>
            <w:vAlign w:val="bottom"/>
          </w:tcPr>
          <w:p w14:paraId="0FC67289" w14:textId="77777777" w:rsidR="00151D54" w:rsidRPr="00461B25" w:rsidRDefault="00151D54" w:rsidP="00531B6D">
            <w:pPr>
              <w:pStyle w:val="acctfourfigures"/>
              <w:tabs>
                <w:tab w:val="clear" w:pos="765"/>
                <w:tab w:val="decimal" w:pos="373"/>
              </w:tabs>
              <w:spacing w:line="240" w:lineRule="auto"/>
              <w:jc w:val="center"/>
              <w:rPr>
                <w:sz w:val="20"/>
              </w:rPr>
            </w:pPr>
            <w:r w:rsidRPr="00461B25">
              <w:rPr>
                <w:sz w:val="20"/>
              </w:rPr>
              <w:t>-</w:t>
            </w:r>
          </w:p>
        </w:tc>
        <w:tc>
          <w:tcPr>
            <w:tcW w:w="180" w:type="dxa"/>
            <w:vAlign w:val="bottom"/>
          </w:tcPr>
          <w:p w14:paraId="4B24B0DC" w14:textId="77777777" w:rsidR="00151D54" w:rsidRPr="00461B25" w:rsidRDefault="00151D54" w:rsidP="00531B6D">
            <w:pPr>
              <w:pStyle w:val="acctfourfigures"/>
              <w:spacing w:line="240" w:lineRule="auto"/>
              <w:jc w:val="center"/>
              <w:rPr>
                <w:sz w:val="20"/>
              </w:rPr>
            </w:pPr>
          </w:p>
        </w:tc>
        <w:tc>
          <w:tcPr>
            <w:tcW w:w="990" w:type="dxa"/>
            <w:vAlign w:val="bottom"/>
          </w:tcPr>
          <w:p w14:paraId="59A1BF83" w14:textId="77777777" w:rsidR="00151D54" w:rsidRPr="00461B25" w:rsidRDefault="00151D54" w:rsidP="00531B6D">
            <w:pPr>
              <w:pStyle w:val="acctfourfigures"/>
              <w:tabs>
                <w:tab w:val="clear" w:pos="765"/>
                <w:tab w:val="decimal" w:pos="373"/>
              </w:tabs>
              <w:spacing w:line="240" w:lineRule="auto"/>
              <w:jc w:val="center"/>
              <w:rPr>
                <w:sz w:val="20"/>
              </w:rPr>
            </w:pPr>
            <w:r w:rsidRPr="00461B25">
              <w:rPr>
                <w:sz w:val="20"/>
              </w:rPr>
              <w:t>-</w:t>
            </w:r>
          </w:p>
        </w:tc>
        <w:tc>
          <w:tcPr>
            <w:tcW w:w="178" w:type="dxa"/>
            <w:vAlign w:val="bottom"/>
          </w:tcPr>
          <w:p w14:paraId="2D3CEB65" w14:textId="77777777" w:rsidR="00151D54" w:rsidRPr="00461B25" w:rsidRDefault="00151D54" w:rsidP="00531B6D">
            <w:pPr>
              <w:pStyle w:val="acctfourfigures"/>
              <w:spacing w:line="240" w:lineRule="auto"/>
              <w:jc w:val="center"/>
              <w:rPr>
                <w:sz w:val="20"/>
              </w:rPr>
            </w:pPr>
          </w:p>
        </w:tc>
        <w:tc>
          <w:tcPr>
            <w:tcW w:w="992" w:type="dxa"/>
            <w:vAlign w:val="bottom"/>
          </w:tcPr>
          <w:p w14:paraId="151F3D43" w14:textId="77777777" w:rsidR="00151D54" w:rsidRPr="00461B25" w:rsidRDefault="00151D54" w:rsidP="00531B6D">
            <w:pPr>
              <w:pStyle w:val="acctfourfigures"/>
              <w:spacing w:line="240" w:lineRule="auto"/>
              <w:jc w:val="center"/>
              <w:rPr>
                <w:sz w:val="20"/>
              </w:rPr>
            </w:pPr>
            <w:r w:rsidRPr="00461B25">
              <w:rPr>
                <w:sz w:val="20"/>
              </w:rPr>
              <w:t>(2,532)</w:t>
            </w:r>
          </w:p>
        </w:tc>
        <w:tc>
          <w:tcPr>
            <w:tcW w:w="178" w:type="dxa"/>
            <w:vAlign w:val="bottom"/>
          </w:tcPr>
          <w:p w14:paraId="6A7DF653" w14:textId="77777777" w:rsidR="00151D54" w:rsidRPr="00461B25" w:rsidRDefault="00151D54" w:rsidP="00531B6D">
            <w:pPr>
              <w:pStyle w:val="acctfourfigures"/>
              <w:spacing w:line="240" w:lineRule="auto"/>
              <w:jc w:val="center"/>
              <w:rPr>
                <w:sz w:val="20"/>
              </w:rPr>
            </w:pPr>
          </w:p>
        </w:tc>
        <w:tc>
          <w:tcPr>
            <w:tcW w:w="814" w:type="dxa"/>
            <w:vAlign w:val="bottom"/>
          </w:tcPr>
          <w:p w14:paraId="7D5FB6D3" w14:textId="77777777" w:rsidR="00151D54" w:rsidRPr="00461B25" w:rsidRDefault="00151D54" w:rsidP="00531B6D">
            <w:pPr>
              <w:pStyle w:val="acctfourfigures"/>
              <w:tabs>
                <w:tab w:val="clear" w:pos="765"/>
                <w:tab w:val="decimal" w:pos="373"/>
              </w:tabs>
              <w:spacing w:line="240" w:lineRule="auto"/>
              <w:jc w:val="center"/>
              <w:rPr>
                <w:sz w:val="20"/>
              </w:rPr>
            </w:pPr>
            <w:r w:rsidRPr="00461B25">
              <w:rPr>
                <w:sz w:val="20"/>
              </w:rPr>
              <w:t>-</w:t>
            </w:r>
          </w:p>
        </w:tc>
        <w:tc>
          <w:tcPr>
            <w:tcW w:w="178" w:type="dxa"/>
            <w:vAlign w:val="bottom"/>
          </w:tcPr>
          <w:p w14:paraId="5BF5B356" w14:textId="77777777" w:rsidR="00151D54" w:rsidRPr="00461B25" w:rsidRDefault="00151D54" w:rsidP="00531B6D">
            <w:pPr>
              <w:pStyle w:val="acctfourfigures"/>
              <w:spacing w:line="240" w:lineRule="auto"/>
              <w:jc w:val="center"/>
              <w:rPr>
                <w:sz w:val="20"/>
              </w:rPr>
            </w:pPr>
          </w:p>
        </w:tc>
        <w:tc>
          <w:tcPr>
            <w:tcW w:w="812" w:type="dxa"/>
            <w:vAlign w:val="bottom"/>
          </w:tcPr>
          <w:p w14:paraId="7BEDDFA7" w14:textId="77777777" w:rsidR="00151D54" w:rsidRPr="00461B25" w:rsidRDefault="00151D54" w:rsidP="00531B6D">
            <w:pPr>
              <w:pStyle w:val="acctfourfigures"/>
              <w:tabs>
                <w:tab w:val="clear" w:pos="765"/>
                <w:tab w:val="decimal" w:pos="373"/>
              </w:tabs>
              <w:spacing w:line="240" w:lineRule="auto"/>
              <w:jc w:val="center"/>
              <w:rPr>
                <w:sz w:val="20"/>
              </w:rPr>
            </w:pPr>
            <w:r w:rsidRPr="00461B25">
              <w:rPr>
                <w:sz w:val="20"/>
              </w:rPr>
              <w:t>-</w:t>
            </w:r>
          </w:p>
        </w:tc>
        <w:tc>
          <w:tcPr>
            <w:tcW w:w="178" w:type="dxa"/>
            <w:vAlign w:val="bottom"/>
          </w:tcPr>
          <w:p w14:paraId="6FA9FBB5" w14:textId="77777777" w:rsidR="00151D54" w:rsidRPr="00461B25" w:rsidRDefault="00151D54" w:rsidP="00531B6D">
            <w:pPr>
              <w:pStyle w:val="acctfourfigures"/>
              <w:spacing w:line="240" w:lineRule="auto"/>
              <w:jc w:val="center"/>
              <w:rPr>
                <w:sz w:val="20"/>
              </w:rPr>
            </w:pPr>
          </w:p>
        </w:tc>
        <w:tc>
          <w:tcPr>
            <w:tcW w:w="812" w:type="dxa"/>
            <w:vAlign w:val="bottom"/>
          </w:tcPr>
          <w:p w14:paraId="672A3A46" w14:textId="77777777" w:rsidR="00151D54" w:rsidRPr="00461B25" w:rsidRDefault="00151D54" w:rsidP="00531B6D">
            <w:pPr>
              <w:pStyle w:val="acctfourfigures"/>
              <w:spacing w:line="240" w:lineRule="auto"/>
              <w:jc w:val="center"/>
              <w:rPr>
                <w:sz w:val="20"/>
              </w:rPr>
            </w:pPr>
            <w:r w:rsidRPr="00461B25">
              <w:rPr>
                <w:sz w:val="20"/>
              </w:rPr>
              <w:t>(2,526)</w:t>
            </w:r>
          </w:p>
        </w:tc>
      </w:tr>
      <w:tr w:rsidR="00151D54" w:rsidRPr="00461B25" w14:paraId="06829011" w14:textId="77777777" w:rsidTr="00531B6D">
        <w:trPr>
          <w:cantSplit/>
        </w:trPr>
        <w:tc>
          <w:tcPr>
            <w:tcW w:w="2430" w:type="dxa"/>
            <w:vAlign w:val="bottom"/>
          </w:tcPr>
          <w:p w14:paraId="603B2248" w14:textId="77777777" w:rsidR="00151D54" w:rsidRPr="00461B25" w:rsidRDefault="00151D54" w:rsidP="00531B6D">
            <w:pPr>
              <w:tabs>
                <w:tab w:val="left" w:pos="100"/>
              </w:tabs>
              <w:ind w:left="100" w:hanging="100"/>
              <w:rPr>
                <w:rFonts w:hAnsi="Times New Roman" w:cs="Times New Roman"/>
                <w:sz w:val="20"/>
                <w:szCs w:val="20"/>
              </w:rPr>
            </w:pPr>
            <w:r w:rsidRPr="00461B25">
              <w:rPr>
                <w:rFonts w:hAnsi="Times New Roman" w:cs="Times New Roman"/>
                <w:sz w:val="20"/>
                <w:szCs w:val="20"/>
              </w:rPr>
              <w:t>Debentures</w:t>
            </w:r>
          </w:p>
        </w:tc>
        <w:tc>
          <w:tcPr>
            <w:tcW w:w="178" w:type="dxa"/>
            <w:vAlign w:val="bottom"/>
          </w:tcPr>
          <w:p w14:paraId="579F2050" w14:textId="77777777" w:rsidR="00151D54" w:rsidRPr="00461B25" w:rsidRDefault="00151D54" w:rsidP="00531B6D">
            <w:pPr>
              <w:pStyle w:val="acctfourfigures"/>
              <w:spacing w:line="240" w:lineRule="auto"/>
              <w:jc w:val="center"/>
              <w:rPr>
                <w:sz w:val="20"/>
              </w:rPr>
            </w:pPr>
          </w:p>
        </w:tc>
        <w:tc>
          <w:tcPr>
            <w:tcW w:w="992" w:type="dxa"/>
            <w:vAlign w:val="bottom"/>
          </w:tcPr>
          <w:p w14:paraId="0EA77615" w14:textId="77777777" w:rsidR="00151D54" w:rsidRPr="00461B25" w:rsidRDefault="00151D54" w:rsidP="00531B6D">
            <w:pPr>
              <w:pStyle w:val="acctfourfigures"/>
              <w:tabs>
                <w:tab w:val="clear" w:pos="765"/>
                <w:tab w:val="decimal" w:pos="373"/>
              </w:tabs>
              <w:spacing w:line="240" w:lineRule="auto"/>
              <w:jc w:val="center"/>
              <w:rPr>
                <w:sz w:val="20"/>
              </w:rPr>
            </w:pPr>
            <w:r w:rsidRPr="00461B25">
              <w:rPr>
                <w:sz w:val="20"/>
              </w:rPr>
              <w:t>-</w:t>
            </w:r>
          </w:p>
        </w:tc>
        <w:tc>
          <w:tcPr>
            <w:tcW w:w="180" w:type="dxa"/>
            <w:vAlign w:val="bottom"/>
          </w:tcPr>
          <w:p w14:paraId="4969AF03" w14:textId="77777777" w:rsidR="00151D54" w:rsidRPr="00461B25" w:rsidRDefault="00151D54" w:rsidP="00531B6D">
            <w:pPr>
              <w:pStyle w:val="acctfourfigures"/>
              <w:spacing w:line="240" w:lineRule="auto"/>
              <w:jc w:val="center"/>
              <w:rPr>
                <w:sz w:val="20"/>
              </w:rPr>
            </w:pPr>
          </w:p>
        </w:tc>
        <w:tc>
          <w:tcPr>
            <w:tcW w:w="990" w:type="dxa"/>
            <w:vAlign w:val="bottom"/>
          </w:tcPr>
          <w:p w14:paraId="766BE672" w14:textId="77777777" w:rsidR="00151D54" w:rsidRPr="00461B25" w:rsidRDefault="00151D54" w:rsidP="00531B6D">
            <w:pPr>
              <w:pStyle w:val="acctfourfigures"/>
              <w:tabs>
                <w:tab w:val="clear" w:pos="765"/>
                <w:tab w:val="decimal" w:pos="373"/>
              </w:tabs>
              <w:spacing w:line="240" w:lineRule="auto"/>
              <w:jc w:val="center"/>
              <w:rPr>
                <w:sz w:val="20"/>
              </w:rPr>
            </w:pPr>
            <w:r w:rsidRPr="00461B25">
              <w:rPr>
                <w:sz w:val="20"/>
              </w:rPr>
              <w:t>-</w:t>
            </w:r>
          </w:p>
        </w:tc>
        <w:tc>
          <w:tcPr>
            <w:tcW w:w="178" w:type="dxa"/>
            <w:vAlign w:val="bottom"/>
          </w:tcPr>
          <w:p w14:paraId="247493E2" w14:textId="77777777" w:rsidR="00151D54" w:rsidRPr="00461B25" w:rsidRDefault="00151D54" w:rsidP="00531B6D">
            <w:pPr>
              <w:pStyle w:val="acctfourfigures"/>
              <w:spacing w:line="240" w:lineRule="auto"/>
              <w:jc w:val="center"/>
              <w:rPr>
                <w:sz w:val="20"/>
              </w:rPr>
            </w:pPr>
          </w:p>
        </w:tc>
        <w:tc>
          <w:tcPr>
            <w:tcW w:w="992" w:type="dxa"/>
            <w:vAlign w:val="bottom"/>
          </w:tcPr>
          <w:p w14:paraId="275A114E" w14:textId="77777777" w:rsidR="00151D54" w:rsidRPr="00461B25" w:rsidRDefault="00151D54" w:rsidP="00531B6D">
            <w:pPr>
              <w:pStyle w:val="acctfourfigures"/>
              <w:spacing w:line="240" w:lineRule="auto"/>
              <w:jc w:val="center"/>
              <w:rPr>
                <w:sz w:val="20"/>
              </w:rPr>
            </w:pPr>
            <w:r w:rsidRPr="00461B25">
              <w:rPr>
                <w:sz w:val="20"/>
              </w:rPr>
              <w:t>(1,028)</w:t>
            </w:r>
          </w:p>
        </w:tc>
        <w:tc>
          <w:tcPr>
            <w:tcW w:w="178" w:type="dxa"/>
            <w:vAlign w:val="bottom"/>
          </w:tcPr>
          <w:p w14:paraId="4556ACC3" w14:textId="77777777" w:rsidR="00151D54" w:rsidRPr="00461B25" w:rsidRDefault="00151D54" w:rsidP="00531B6D">
            <w:pPr>
              <w:pStyle w:val="acctfourfigures"/>
              <w:spacing w:line="240" w:lineRule="auto"/>
              <w:jc w:val="center"/>
              <w:rPr>
                <w:sz w:val="20"/>
              </w:rPr>
            </w:pPr>
          </w:p>
        </w:tc>
        <w:tc>
          <w:tcPr>
            <w:tcW w:w="814" w:type="dxa"/>
            <w:vAlign w:val="bottom"/>
          </w:tcPr>
          <w:p w14:paraId="292E7CFF" w14:textId="77777777" w:rsidR="00151D54" w:rsidRPr="00461B25" w:rsidRDefault="00151D54" w:rsidP="00531B6D">
            <w:pPr>
              <w:pStyle w:val="acctfourfigures"/>
              <w:tabs>
                <w:tab w:val="clear" w:pos="765"/>
                <w:tab w:val="decimal" w:pos="373"/>
              </w:tabs>
              <w:spacing w:line="240" w:lineRule="auto"/>
              <w:jc w:val="center"/>
              <w:rPr>
                <w:sz w:val="20"/>
              </w:rPr>
            </w:pPr>
            <w:r w:rsidRPr="00461B25">
              <w:rPr>
                <w:sz w:val="20"/>
              </w:rPr>
              <w:t>-</w:t>
            </w:r>
          </w:p>
        </w:tc>
        <w:tc>
          <w:tcPr>
            <w:tcW w:w="178" w:type="dxa"/>
            <w:vAlign w:val="bottom"/>
          </w:tcPr>
          <w:p w14:paraId="777E1967" w14:textId="77777777" w:rsidR="00151D54" w:rsidRPr="00461B25" w:rsidRDefault="00151D54" w:rsidP="00531B6D">
            <w:pPr>
              <w:pStyle w:val="acctfourfigures"/>
              <w:spacing w:line="240" w:lineRule="auto"/>
              <w:jc w:val="center"/>
              <w:rPr>
                <w:sz w:val="20"/>
              </w:rPr>
            </w:pPr>
          </w:p>
        </w:tc>
        <w:tc>
          <w:tcPr>
            <w:tcW w:w="812" w:type="dxa"/>
            <w:vAlign w:val="bottom"/>
          </w:tcPr>
          <w:p w14:paraId="3BA16B4C" w14:textId="77777777" w:rsidR="00151D54" w:rsidRPr="00461B25" w:rsidRDefault="00151D54" w:rsidP="00531B6D">
            <w:pPr>
              <w:pStyle w:val="acctfourfigures"/>
              <w:spacing w:line="240" w:lineRule="auto"/>
              <w:jc w:val="center"/>
              <w:rPr>
                <w:sz w:val="20"/>
              </w:rPr>
            </w:pPr>
            <w:r w:rsidRPr="00461B25">
              <w:rPr>
                <w:sz w:val="20"/>
              </w:rPr>
              <w:t>(1,032)</w:t>
            </w:r>
          </w:p>
        </w:tc>
        <w:tc>
          <w:tcPr>
            <w:tcW w:w="178" w:type="dxa"/>
            <w:vAlign w:val="bottom"/>
          </w:tcPr>
          <w:p w14:paraId="3A9E0539" w14:textId="77777777" w:rsidR="00151D54" w:rsidRPr="00461B25" w:rsidRDefault="00151D54" w:rsidP="00531B6D">
            <w:pPr>
              <w:pStyle w:val="acctfourfigures"/>
              <w:spacing w:line="240" w:lineRule="auto"/>
              <w:jc w:val="center"/>
              <w:rPr>
                <w:sz w:val="20"/>
              </w:rPr>
            </w:pPr>
          </w:p>
        </w:tc>
        <w:tc>
          <w:tcPr>
            <w:tcW w:w="812" w:type="dxa"/>
            <w:vAlign w:val="bottom"/>
          </w:tcPr>
          <w:p w14:paraId="5B3B218A" w14:textId="77777777" w:rsidR="00151D54" w:rsidRPr="00461B25" w:rsidRDefault="00151D54" w:rsidP="00531B6D">
            <w:pPr>
              <w:pStyle w:val="acctfourfigures"/>
              <w:tabs>
                <w:tab w:val="clear" w:pos="765"/>
                <w:tab w:val="decimal" w:pos="373"/>
              </w:tabs>
              <w:spacing w:line="240" w:lineRule="auto"/>
              <w:jc w:val="center"/>
              <w:rPr>
                <w:sz w:val="20"/>
              </w:rPr>
            </w:pPr>
            <w:r w:rsidRPr="00461B25">
              <w:rPr>
                <w:sz w:val="20"/>
              </w:rPr>
              <w:t>-</w:t>
            </w:r>
          </w:p>
        </w:tc>
      </w:tr>
      <w:tr w:rsidR="00151D54" w:rsidRPr="00461B25" w14:paraId="75FC52F7" w14:textId="77777777" w:rsidTr="00531B6D">
        <w:trPr>
          <w:cantSplit/>
        </w:trPr>
        <w:tc>
          <w:tcPr>
            <w:tcW w:w="2430" w:type="dxa"/>
            <w:vAlign w:val="bottom"/>
          </w:tcPr>
          <w:p w14:paraId="59DD82FD" w14:textId="77777777" w:rsidR="00151D54" w:rsidRPr="00461B25" w:rsidRDefault="00151D54" w:rsidP="00531B6D">
            <w:pPr>
              <w:tabs>
                <w:tab w:val="left" w:pos="100"/>
              </w:tabs>
              <w:ind w:left="100" w:hanging="100"/>
              <w:rPr>
                <w:rFonts w:hAnsi="Times New Roman" w:cs="Times New Roman"/>
                <w:sz w:val="20"/>
                <w:szCs w:val="20"/>
              </w:rPr>
            </w:pPr>
          </w:p>
        </w:tc>
        <w:tc>
          <w:tcPr>
            <w:tcW w:w="178" w:type="dxa"/>
            <w:vAlign w:val="bottom"/>
          </w:tcPr>
          <w:p w14:paraId="21F70133" w14:textId="77777777" w:rsidR="00151D54" w:rsidRPr="00461B25" w:rsidRDefault="00151D54" w:rsidP="00531B6D">
            <w:pPr>
              <w:pStyle w:val="acctfourfigures"/>
              <w:spacing w:line="240" w:lineRule="auto"/>
              <w:jc w:val="center"/>
              <w:rPr>
                <w:sz w:val="20"/>
              </w:rPr>
            </w:pPr>
          </w:p>
        </w:tc>
        <w:tc>
          <w:tcPr>
            <w:tcW w:w="992" w:type="dxa"/>
            <w:vAlign w:val="bottom"/>
          </w:tcPr>
          <w:p w14:paraId="1BF5BA7A" w14:textId="77777777" w:rsidR="00151D54" w:rsidRPr="00461B25" w:rsidRDefault="00151D54" w:rsidP="00531B6D">
            <w:pPr>
              <w:pStyle w:val="acctfourfigures"/>
              <w:tabs>
                <w:tab w:val="clear" w:pos="765"/>
                <w:tab w:val="decimal" w:pos="373"/>
              </w:tabs>
              <w:spacing w:line="240" w:lineRule="auto"/>
              <w:jc w:val="center"/>
              <w:rPr>
                <w:sz w:val="20"/>
              </w:rPr>
            </w:pPr>
          </w:p>
        </w:tc>
        <w:tc>
          <w:tcPr>
            <w:tcW w:w="180" w:type="dxa"/>
            <w:vAlign w:val="bottom"/>
          </w:tcPr>
          <w:p w14:paraId="3CFF8F98" w14:textId="77777777" w:rsidR="00151D54" w:rsidRPr="00461B25" w:rsidRDefault="00151D54" w:rsidP="00531B6D">
            <w:pPr>
              <w:pStyle w:val="acctfourfigures"/>
              <w:spacing w:line="240" w:lineRule="auto"/>
              <w:jc w:val="center"/>
              <w:rPr>
                <w:sz w:val="20"/>
              </w:rPr>
            </w:pPr>
          </w:p>
        </w:tc>
        <w:tc>
          <w:tcPr>
            <w:tcW w:w="990" w:type="dxa"/>
            <w:vAlign w:val="bottom"/>
          </w:tcPr>
          <w:p w14:paraId="333499AE" w14:textId="77777777" w:rsidR="00151D54" w:rsidRPr="00461B25" w:rsidRDefault="00151D54" w:rsidP="00531B6D">
            <w:pPr>
              <w:pStyle w:val="acctfourfigures"/>
              <w:tabs>
                <w:tab w:val="clear" w:pos="765"/>
                <w:tab w:val="decimal" w:pos="373"/>
              </w:tabs>
              <w:spacing w:line="240" w:lineRule="auto"/>
              <w:jc w:val="center"/>
              <w:rPr>
                <w:sz w:val="20"/>
              </w:rPr>
            </w:pPr>
          </w:p>
        </w:tc>
        <w:tc>
          <w:tcPr>
            <w:tcW w:w="178" w:type="dxa"/>
            <w:vAlign w:val="bottom"/>
          </w:tcPr>
          <w:p w14:paraId="03F86B6D" w14:textId="77777777" w:rsidR="00151D54" w:rsidRPr="00461B25" w:rsidRDefault="00151D54" w:rsidP="00531B6D">
            <w:pPr>
              <w:pStyle w:val="acctfourfigures"/>
              <w:spacing w:line="240" w:lineRule="auto"/>
              <w:jc w:val="center"/>
              <w:rPr>
                <w:sz w:val="20"/>
              </w:rPr>
            </w:pPr>
          </w:p>
        </w:tc>
        <w:tc>
          <w:tcPr>
            <w:tcW w:w="992" w:type="dxa"/>
            <w:vAlign w:val="bottom"/>
          </w:tcPr>
          <w:p w14:paraId="6C3DE573" w14:textId="77777777" w:rsidR="00151D54" w:rsidRPr="00461B25" w:rsidRDefault="00151D54" w:rsidP="00531B6D">
            <w:pPr>
              <w:pStyle w:val="acctfourfigures"/>
              <w:spacing w:line="240" w:lineRule="auto"/>
              <w:jc w:val="center"/>
              <w:rPr>
                <w:sz w:val="20"/>
              </w:rPr>
            </w:pPr>
          </w:p>
        </w:tc>
        <w:tc>
          <w:tcPr>
            <w:tcW w:w="178" w:type="dxa"/>
            <w:vAlign w:val="bottom"/>
          </w:tcPr>
          <w:p w14:paraId="1D98571A" w14:textId="77777777" w:rsidR="00151D54" w:rsidRPr="00461B25" w:rsidRDefault="00151D54" w:rsidP="00531B6D">
            <w:pPr>
              <w:pStyle w:val="acctfourfigures"/>
              <w:spacing w:line="240" w:lineRule="auto"/>
              <w:jc w:val="center"/>
              <w:rPr>
                <w:sz w:val="20"/>
              </w:rPr>
            </w:pPr>
          </w:p>
        </w:tc>
        <w:tc>
          <w:tcPr>
            <w:tcW w:w="814" w:type="dxa"/>
            <w:vAlign w:val="bottom"/>
          </w:tcPr>
          <w:p w14:paraId="785250B1" w14:textId="77777777" w:rsidR="00151D54" w:rsidRPr="00461B25" w:rsidRDefault="00151D54" w:rsidP="00531B6D">
            <w:pPr>
              <w:pStyle w:val="acctfourfigures"/>
              <w:tabs>
                <w:tab w:val="clear" w:pos="765"/>
                <w:tab w:val="decimal" w:pos="373"/>
              </w:tabs>
              <w:spacing w:line="240" w:lineRule="auto"/>
              <w:jc w:val="center"/>
              <w:rPr>
                <w:sz w:val="20"/>
              </w:rPr>
            </w:pPr>
          </w:p>
        </w:tc>
        <w:tc>
          <w:tcPr>
            <w:tcW w:w="178" w:type="dxa"/>
            <w:vAlign w:val="bottom"/>
          </w:tcPr>
          <w:p w14:paraId="08EE84C0" w14:textId="77777777" w:rsidR="00151D54" w:rsidRPr="00461B25" w:rsidRDefault="00151D54" w:rsidP="00531B6D">
            <w:pPr>
              <w:pStyle w:val="acctfourfigures"/>
              <w:spacing w:line="240" w:lineRule="auto"/>
              <w:jc w:val="center"/>
              <w:rPr>
                <w:sz w:val="20"/>
              </w:rPr>
            </w:pPr>
          </w:p>
        </w:tc>
        <w:tc>
          <w:tcPr>
            <w:tcW w:w="812" w:type="dxa"/>
            <w:vAlign w:val="bottom"/>
          </w:tcPr>
          <w:p w14:paraId="41676356" w14:textId="77777777" w:rsidR="00151D54" w:rsidRPr="00461B25" w:rsidRDefault="00151D54" w:rsidP="00531B6D">
            <w:pPr>
              <w:pStyle w:val="acctfourfigures"/>
              <w:spacing w:line="240" w:lineRule="auto"/>
              <w:jc w:val="center"/>
              <w:rPr>
                <w:sz w:val="20"/>
              </w:rPr>
            </w:pPr>
          </w:p>
        </w:tc>
        <w:tc>
          <w:tcPr>
            <w:tcW w:w="178" w:type="dxa"/>
            <w:vAlign w:val="bottom"/>
          </w:tcPr>
          <w:p w14:paraId="365AACD0" w14:textId="77777777" w:rsidR="00151D54" w:rsidRPr="00461B25" w:rsidRDefault="00151D54" w:rsidP="00531B6D">
            <w:pPr>
              <w:pStyle w:val="acctfourfigures"/>
              <w:spacing w:line="240" w:lineRule="auto"/>
              <w:jc w:val="center"/>
              <w:rPr>
                <w:sz w:val="20"/>
              </w:rPr>
            </w:pPr>
          </w:p>
        </w:tc>
        <w:tc>
          <w:tcPr>
            <w:tcW w:w="812" w:type="dxa"/>
            <w:vAlign w:val="bottom"/>
          </w:tcPr>
          <w:p w14:paraId="4FA487D8" w14:textId="77777777" w:rsidR="00151D54" w:rsidRPr="00461B25" w:rsidRDefault="00151D54" w:rsidP="00531B6D">
            <w:pPr>
              <w:pStyle w:val="acctfourfigures"/>
              <w:tabs>
                <w:tab w:val="clear" w:pos="765"/>
                <w:tab w:val="decimal" w:pos="373"/>
              </w:tabs>
              <w:spacing w:line="240" w:lineRule="auto"/>
              <w:jc w:val="center"/>
              <w:rPr>
                <w:sz w:val="20"/>
              </w:rPr>
            </w:pPr>
          </w:p>
        </w:tc>
      </w:tr>
      <w:tr w:rsidR="00151D54" w:rsidRPr="00461B25" w14:paraId="43552914" w14:textId="77777777" w:rsidTr="00531B6D">
        <w:trPr>
          <w:cantSplit/>
          <w:trHeight w:val="60"/>
          <w:tblHeader/>
        </w:trPr>
        <w:tc>
          <w:tcPr>
            <w:tcW w:w="2430" w:type="dxa"/>
            <w:shd w:val="clear" w:color="auto" w:fill="auto"/>
            <w:vAlign w:val="bottom"/>
          </w:tcPr>
          <w:p w14:paraId="6C07C457" w14:textId="77777777" w:rsidR="00151D54" w:rsidRPr="00461B25" w:rsidRDefault="00151D54" w:rsidP="00531B6D">
            <w:pPr>
              <w:tabs>
                <w:tab w:val="left" w:pos="100"/>
              </w:tabs>
              <w:ind w:left="100" w:hanging="100"/>
              <w:rPr>
                <w:rFonts w:hAnsi="Times New Roman" w:cs="Times New Roman"/>
                <w:b/>
                <w:bCs/>
                <w:i/>
                <w:iCs/>
                <w:sz w:val="20"/>
                <w:szCs w:val="20"/>
              </w:rPr>
            </w:pPr>
            <w:r w:rsidRPr="00461B25">
              <w:rPr>
                <w:rFonts w:hAnsi="Times New Roman" w:cs="Times New Roman"/>
                <w:b/>
                <w:bCs/>
                <w:i/>
                <w:iCs/>
                <w:sz w:val="20"/>
                <w:szCs w:val="20"/>
              </w:rPr>
              <w:t>At 31 December 2020</w:t>
            </w:r>
          </w:p>
        </w:tc>
        <w:tc>
          <w:tcPr>
            <w:tcW w:w="178" w:type="dxa"/>
          </w:tcPr>
          <w:p w14:paraId="01042C21" w14:textId="77777777" w:rsidR="00151D54" w:rsidRPr="00461B25" w:rsidRDefault="00151D54" w:rsidP="00531B6D">
            <w:pPr>
              <w:pStyle w:val="acctcolumnheading"/>
              <w:spacing w:after="0" w:line="240" w:lineRule="auto"/>
              <w:rPr>
                <w:sz w:val="20"/>
              </w:rPr>
            </w:pPr>
          </w:p>
        </w:tc>
        <w:tc>
          <w:tcPr>
            <w:tcW w:w="6304" w:type="dxa"/>
            <w:gridSpan w:val="11"/>
            <w:vAlign w:val="bottom"/>
          </w:tcPr>
          <w:p w14:paraId="181D9E78" w14:textId="77777777" w:rsidR="00151D54" w:rsidRPr="00461B25" w:rsidRDefault="00151D54" w:rsidP="00531B6D">
            <w:pPr>
              <w:pStyle w:val="acctcolumnheading"/>
              <w:spacing w:after="0" w:line="240" w:lineRule="auto"/>
              <w:ind w:left="-79" w:right="-79"/>
              <w:rPr>
                <w:i/>
                <w:iCs/>
                <w:sz w:val="20"/>
              </w:rPr>
            </w:pPr>
          </w:p>
        </w:tc>
      </w:tr>
      <w:tr w:rsidR="00151D54" w:rsidRPr="00461B25" w14:paraId="64F4493E" w14:textId="77777777" w:rsidTr="00531B6D">
        <w:trPr>
          <w:gridAfter w:val="11"/>
          <w:wAfter w:w="6304" w:type="dxa"/>
          <w:cantSplit/>
          <w:trHeight w:val="60"/>
          <w:tblHeader/>
        </w:trPr>
        <w:tc>
          <w:tcPr>
            <w:tcW w:w="2430" w:type="dxa"/>
            <w:shd w:val="clear" w:color="auto" w:fill="auto"/>
            <w:vAlign w:val="bottom"/>
          </w:tcPr>
          <w:p w14:paraId="3515AE2F" w14:textId="77777777" w:rsidR="00151D54" w:rsidRPr="00461B25" w:rsidRDefault="00151D54" w:rsidP="00531B6D">
            <w:pPr>
              <w:tabs>
                <w:tab w:val="left" w:pos="100"/>
              </w:tabs>
              <w:ind w:left="100" w:hanging="100"/>
              <w:rPr>
                <w:rFonts w:hAnsi="Times New Roman" w:cs="Times New Roman"/>
                <w:b/>
                <w:bCs/>
                <w:i/>
                <w:iCs/>
                <w:sz w:val="20"/>
                <w:szCs w:val="20"/>
              </w:rPr>
            </w:pPr>
            <w:r w:rsidRPr="00461B25">
              <w:rPr>
                <w:rFonts w:hAnsi="Times New Roman" w:cs="Times New Roman"/>
                <w:b/>
                <w:bCs/>
                <w:i/>
                <w:iCs/>
                <w:sz w:val="20"/>
                <w:szCs w:val="20"/>
              </w:rPr>
              <w:t>Financial assets measured at fair value</w:t>
            </w:r>
          </w:p>
        </w:tc>
        <w:tc>
          <w:tcPr>
            <w:tcW w:w="178" w:type="dxa"/>
          </w:tcPr>
          <w:p w14:paraId="1BC80F01" w14:textId="77777777" w:rsidR="00151D54" w:rsidRPr="00461B25" w:rsidRDefault="00151D54" w:rsidP="00531B6D">
            <w:pPr>
              <w:pStyle w:val="acctcolumnheading"/>
              <w:spacing w:after="0" w:line="240" w:lineRule="auto"/>
              <w:rPr>
                <w:sz w:val="20"/>
              </w:rPr>
            </w:pPr>
          </w:p>
        </w:tc>
      </w:tr>
      <w:tr w:rsidR="00151D54" w:rsidRPr="00461B25" w14:paraId="19E504D1" w14:textId="77777777" w:rsidTr="00531B6D">
        <w:trPr>
          <w:cantSplit/>
        </w:trPr>
        <w:tc>
          <w:tcPr>
            <w:tcW w:w="2430" w:type="dxa"/>
          </w:tcPr>
          <w:p w14:paraId="0AAAABFD" w14:textId="77777777" w:rsidR="00151D54" w:rsidRPr="00461B25" w:rsidRDefault="00151D54" w:rsidP="00531B6D">
            <w:pPr>
              <w:tabs>
                <w:tab w:val="left" w:pos="100"/>
              </w:tabs>
              <w:ind w:left="100" w:hanging="100"/>
              <w:rPr>
                <w:rFonts w:hAnsi="Times New Roman" w:cs="Times New Roman"/>
                <w:sz w:val="20"/>
                <w:szCs w:val="20"/>
                <w:cs/>
              </w:rPr>
            </w:pPr>
            <w:r w:rsidRPr="00461B25">
              <w:rPr>
                <w:rFonts w:hAnsi="Times New Roman" w:cs="Times New Roman"/>
                <w:sz w:val="20"/>
                <w:szCs w:val="20"/>
              </w:rPr>
              <w:t>Other current financial assets - investments in debt securities</w:t>
            </w:r>
          </w:p>
        </w:tc>
        <w:tc>
          <w:tcPr>
            <w:tcW w:w="178" w:type="dxa"/>
          </w:tcPr>
          <w:p w14:paraId="5094C1EE" w14:textId="77777777" w:rsidR="00151D54" w:rsidRPr="00461B25" w:rsidRDefault="00151D54" w:rsidP="00531B6D">
            <w:pPr>
              <w:pStyle w:val="acctfourfigures"/>
              <w:spacing w:line="240" w:lineRule="auto"/>
              <w:jc w:val="center"/>
              <w:rPr>
                <w:sz w:val="20"/>
              </w:rPr>
            </w:pPr>
          </w:p>
        </w:tc>
        <w:tc>
          <w:tcPr>
            <w:tcW w:w="992" w:type="dxa"/>
            <w:vAlign w:val="bottom"/>
          </w:tcPr>
          <w:p w14:paraId="75E0AA10" w14:textId="77777777" w:rsidR="00151D54" w:rsidRPr="00461B25" w:rsidRDefault="00151D54" w:rsidP="00531B6D">
            <w:pPr>
              <w:pStyle w:val="acctfourfigures"/>
              <w:spacing w:line="240" w:lineRule="auto"/>
              <w:rPr>
                <w:sz w:val="20"/>
                <w:lang w:val="en-US" w:bidi="th-TH"/>
              </w:rPr>
            </w:pPr>
            <w:r w:rsidRPr="00461B25">
              <w:rPr>
                <w:sz w:val="20"/>
                <w:lang w:val="en-US" w:bidi="th-TH"/>
              </w:rPr>
              <w:t>40</w:t>
            </w:r>
          </w:p>
        </w:tc>
        <w:tc>
          <w:tcPr>
            <w:tcW w:w="180" w:type="dxa"/>
            <w:vAlign w:val="bottom"/>
          </w:tcPr>
          <w:p w14:paraId="46E92983" w14:textId="77777777" w:rsidR="00151D54" w:rsidRPr="00461B25" w:rsidRDefault="00151D54" w:rsidP="00531B6D">
            <w:pPr>
              <w:pStyle w:val="acctfourfigures"/>
              <w:spacing w:line="240" w:lineRule="auto"/>
              <w:jc w:val="center"/>
              <w:rPr>
                <w:sz w:val="20"/>
              </w:rPr>
            </w:pPr>
          </w:p>
        </w:tc>
        <w:tc>
          <w:tcPr>
            <w:tcW w:w="990" w:type="dxa"/>
            <w:vAlign w:val="bottom"/>
          </w:tcPr>
          <w:p w14:paraId="79EA709C" w14:textId="77777777" w:rsidR="00151D54" w:rsidRPr="00461B25" w:rsidRDefault="00151D54" w:rsidP="00531B6D">
            <w:pPr>
              <w:pStyle w:val="acctfourfigures"/>
              <w:tabs>
                <w:tab w:val="clear" w:pos="765"/>
                <w:tab w:val="decimal" w:pos="373"/>
              </w:tabs>
              <w:spacing w:line="240" w:lineRule="auto"/>
              <w:jc w:val="center"/>
              <w:rPr>
                <w:sz w:val="20"/>
              </w:rPr>
            </w:pPr>
            <w:r w:rsidRPr="00461B25">
              <w:rPr>
                <w:sz w:val="20"/>
              </w:rPr>
              <w:t>-</w:t>
            </w:r>
          </w:p>
        </w:tc>
        <w:tc>
          <w:tcPr>
            <w:tcW w:w="178" w:type="dxa"/>
            <w:vAlign w:val="bottom"/>
          </w:tcPr>
          <w:p w14:paraId="31EF11B3" w14:textId="77777777" w:rsidR="00151D54" w:rsidRPr="00461B25" w:rsidRDefault="00151D54" w:rsidP="00531B6D">
            <w:pPr>
              <w:pStyle w:val="acctfourfigures"/>
              <w:spacing w:line="240" w:lineRule="auto"/>
              <w:jc w:val="center"/>
              <w:rPr>
                <w:sz w:val="20"/>
              </w:rPr>
            </w:pPr>
          </w:p>
        </w:tc>
        <w:tc>
          <w:tcPr>
            <w:tcW w:w="992" w:type="dxa"/>
            <w:vAlign w:val="bottom"/>
          </w:tcPr>
          <w:p w14:paraId="3B86D1C6" w14:textId="77777777" w:rsidR="00151D54" w:rsidRPr="00461B25" w:rsidRDefault="00151D54" w:rsidP="00531B6D">
            <w:pPr>
              <w:pStyle w:val="acctfourfigures"/>
              <w:tabs>
                <w:tab w:val="clear" w:pos="765"/>
                <w:tab w:val="decimal" w:pos="373"/>
              </w:tabs>
              <w:spacing w:line="240" w:lineRule="auto"/>
              <w:jc w:val="center"/>
              <w:rPr>
                <w:sz w:val="20"/>
              </w:rPr>
            </w:pPr>
            <w:r w:rsidRPr="00461B25">
              <w:rPr>
                <w:sz w:val="20"/>
              </w:rPr>
              <w:t>-</w:t>
            </w:r>
          </w:p>
        </w:tc>
        <w:tc>
          <w:tcPr>
            <w:tcW w:w="178" w:type="dxa"/>
            <w:vAlign w:val="bottom"/>
          </w:tcPr>
          <w:p w14:paraId="3E2A794A" w14:textId="77777777" w:rsidR="00151D54" w:rsidRPr="00461B25" w:rsidRDefault="00151D54" w:rsidP="00531B6D">
            <w:pPr>
              <w:pStyle w:val="acctfourfigures"/>
              <w:spacing w:line="240" w:lineRule="auto"/>
              <w:jc w:val="center"/>
              <w:rPr>
                <w:sz w:val="20"/>
              </w:rPr>
            </w:pPr>
          </w:p>
        </w:tc>
        <w:tc>
          <w:tcPr>
            <w:tcW w:w="814" w:type="dxa"/>
            <w:vAlign w:val="bottom"/>
          </w:tcPr>
          <w:p w14:paraId="7E7BD5FC" w14:textId="77777777" w:rsidR="00151D54" w:rsidRPr="00461B25" w:rsidRDefault="00151D54" w:rsidP="00531B6D">
            <w:pPr>
              <w:pStyle w:val="acctfourfigures"/>
              <w:tabs>
                <w:tab w:val="clear" w:pos="765"/>
                <w:tab w:val="decimal" w:pos="373"/>
              </w:tabs>
              <w:spacing w:line="240" w:lineRule="auto"/>
              <w:jc w:val="center"/>
              <w:rPr>
                <w:sz w:val="20"/>
              </w:rPr>
            </w:pPr>
            <w:r w:rsidRPr="00461B25">
              <w:rPr>
                <w:sz w:val="20"/>
              </w:rPr>
              <w:t>-</w:t>
            </w:r>
          </w:p>
        </w:tc>
        <w:tc>
          <w:tcPr>
            <w:tcW w:w="178" w:type="dxa"/>
            <w:vAlign w:val="bottom"/>
          </w:tcPr>
          <w:p w14:paraId="6FCD1709" w14:textId="77777777" w:rsidR="00151D54" w:rsidRPr="00461B25" w:rsidRDefault="00151D54" w:rsidP="00531B6D">
            <w:pPr>
              <w:pStyle w:val="acctfourfigures"/>
              <w:spacing w:line="240" w:lineRule="auto"/>
              <w:jc w:val="center"/>
              <w:rPr>
                <w:sz w:val="20"/>
              </w:rPr>
            </w:pPr>
          </w:p>
        </w:tc>
        <w:tc>
          <w:tcPr>
            <w:tcW w:w="812" w:type="dxa"/>
            <w:vAlign w:val="bottom"/>
          </w:tcPr>
          <w:p w14:paraId="29F9A317" w14:textId="77777777" w:rsidR="00151D54" w:rsidRPr="00461B25" w:rsidRDefault="00151D54" w:rsidP="00531B6D">
            <w:pPr>
              <w:pStyle w:val="acctfourfigures"/>
              <w:spacing w:line="240" w:lineRule="auto"/>
              <w:jc w:val="center"/>
              <w:rPr>
                <w:sz w:val="20"/>
              </w:rPr>
            </w:pPr>
            <w:r w:rsidRPr="00461B25">
              <w:rPr>
                <w:sz w:val="20"/>
              </w:rPr>
              <w:t>40</w:t>
            </w:r>
          </w:p>
        </w:tc>
        <w:tc>
          <w:tcPr>
            <w:tcW w:w="178" w:type="dxa"/>
            <w:vAlign w:val="bottom"/>
          </w:tcPr>
          <w:p w14:paraId="68F275B5" w14:textId="77777777" w:rsidR="00151D54" w:rsidRPr="00461B25" w:rsidRDefault="00151D54" w:rsidP="00531B6D">
            <w:pPr>
              <w:pStyle w:val="acctfourfigures"/>
              <w:spacing w:line="240" w:lineRule="auto"/>
              <w:jc w:val="center"/>
              <w:rPr>
                <w:sz w:val="20"/>
              </w:rPr>
            </w:pPr>
          </w:p>
        </w:tc>
        <w:tc>
          <w:tcPr>
            <w:tcW w:w="812" w:type="dxa"/>
            <w:vAlign w:val="bottom"/>
          </w:tcPr>
          <w:p w14:paraId="389A7E1E" w14:textId="77777777" w:rsidR="00151D54" w:rsidRPr="00461B25" w:rsidRDefault="00151D54" w:rsidP="00531B6D">
            <w:pPr>
              <w:pStyle w:val="acctfourfigures"/>
              <w:tabs>
                <w:tab w:val="clear" w:pos="765"/>
                <w:tab w:val="decimal" w:pos="373"/>
              </w:tabs>
              <w:spacing w:line="240" w:lineRule="auto"/>
              <w:jc w:val="center"/>
              <w:rPr>
                <w:sz w:val="20"/>
                <w:cs/>
                <w:lang w:bidi="th-TH"/>
              </w:rPr>
            </w:pPr>
            <w:r w:rsidRPr="00461B25">
              <w:rPr>
                <w:sz w:val="20"/>
                <w:lang w:bidi="th-TH"/>
              </w:rPr>
              <w:t>-</w:t>
            </w:r>
          </w:p>
        </w:tc>
      </w:tr>
      <w:tr w:rsidR="00151D54" w:rsidRPr="00461B25" w14:paraId="0E6728A5" w14:textId="77777777" w:rsidTr="00531B6D">
        <w:trPr>
          <w:cantSplit/>
        </w:trPr>
        <w:tc>
          <w:tcPr>
            <w:tcW w:w="2430" w:type="dxa"/>
          </w:tcPr>
          <w:p w14:paraId="01F67715" w14:textId="77777777" w:rsidR="00151D54" w:rsidRPr="00461B25" w:rsidRDefault="00151D54" w:rsidP="00531B6D">
            <w:pPr>
              <w:tabs>
                <w:tab w:val="left" w:pos="100"/>
              </w:tabs>
              <w:ind w:left="100" w:hanging="100"/>
              <w:rPr>
                <w:rFonts w:hAnsi="Times New Roman" w:cs="Times New Roman"/>
                <w:sz w:val="20"/>
                <w:szCs w:val="20"/>
              </w:rPr>
            </w:pPr>
            <w:r w:rsidRPr="00461B25">
              <w:rPr>
                <w:rFonts w:hAnsi="Times New Roman" w:cs="Times New Roman"/>
                <w:sz w:val="20"/>
                <w:szCs w:val="20"/>
              </w:rPr>
              <w:t>Other non-current financial assets - investment in equity securities</w:t>
            </w:r>
          </w:p>
        </w:tc>
        <w:tc>
          <w:tcPr>
            <w:tcW w:w="178" w:type="dxa"/>
          </w:tcPr>
          <w:p w14:paraId="67431A19" w14:textId="77777777" w:rsidR="00151D54" w:rsidRPr="00461B25" w:rsidRDefault="00151D54" w:rsidP="00531B6D">
            <w:pPr>
              <w:pStyle w:val="acctfourfigures"/>
              <w:spacing w:line="240" w:lineRule="auto"/>
              <w:jc w:val="center"/>
              <w:rPr>
                <w:sz w:val="20"/>
              </w:rPr>
            </w:pPr>
          </w:p>
        </w:tc>
        <w:tc>
          <w:tcPr>
            <w:tcW w:w="992" w:type="dxa"/>
            <w:vAlign w:val="bottom"/>
          </w:tcPr>
          <w:p w14:paraId="144D1724" w14:textId="77777777" w:rsidR="00151D54" w:rsidRPr="00461B25" w:rsidRDefault="00151D54" w:rsidP="00531B6D">
            <w:pPr>
              <w:pStyle w:val="acctfourfigures"/>
              <w:tabs>
                <w:tab w:val="clear" w:pos="765"/>
                <w:tab w:val="decimal" w:pos="373"/>
              </w:tabs>
              <w:spacing w:line="240" w:lineRule="auto"/>
              <w:jc w:val="center"/>
              <w:rPr>
                <w:sz w:val="20"/>
              </w:rPr>
            </w:pPr>
            <w:r w:rsidRPr="00461B25">
              <w:rPr>
                <w:sz w:val="20"/>
              </w:rPr>
              <w:t>-</w:t>
            </w:r>
          </w:p>
        </w:tc>
        <w:tc>
          <w:tcPr>
            <w:tcW w:w="180" w:type="dxa"/>
            <w:vAlign w:val="bottom"/>
          </w:tcPr>
          <w:p w14:paraId="6C7D7354" w14:textId="77777777" w:rsidR="00151D54" w:rsidRPr="00461B25" w:rsidRDefault="00151D54" w:rsidP="00531B6D">
            <w:pPr>
              <w:pStyle w:val="acctfourfigures"/>
              <w:spacing w:line="240" w:lineRule="auto"/>
              <w:jc w:val="center"/>
              <w:rPr>
                <w:sz w:val="20"/>
              </w:rPr>
            </w:pPr>
          </w:p>
        </w:tc>
        <w:tc>
          <w:tcPr>
            <w:tcW w:w="990" w:type="dxa"/>
            <w:vAlign w:val="bottom"/>
          </w:tcPr>
          <w:p w14:paraId="23BE40A6" w14:textId="77777777" w:rsidR="00151D54" w:rsidRPr="00461B25" w:rsidRDefault="00151D54" w:rsidP="00531B6D">
            <w:pPr>
              <w:pStyle w:val="acctfourfigures"/>
              <w:spacing w:line="240" w:lineRule="auto"/>
              <w:jc w:val="center"/>
              <w:rPr>
                <w:sz w:val="20"/>
              </w:rPr>
            </w:pPr>
            <w:r w:rsidRPr="00461B25">
              <w:rPr>
                <w:sz w:val="20"/>
              </w:rPr>
              <w:t>572</w:t>
            </w:r>
          </w:p>
        </w:tc>
        <w:tc>
          <w:tcPr>
            <w:tcW w:w="178" w:type="dxa"/>
            <w:vAlign w:val="bottom"/>
          </w:tcPr>
          <w:p w14:paraId="54C2DFC5" w14:textId="77777777" w:rsidR="00151D54" w:rsidRPr="00461B25" w:rsidRDefault="00151D54" w:rsidP="00531B6D">
            <w:pPr>
              <w:pStyle w:val="acctfourfigures"/>
              <w:spacing w:line="240" w:lineRule="auto"/>
              <w:jc w:val="center"/>
              <w:rPr>
                <w:sz w:val="20"/>
              </w:rPr>
            </w:pPr>
          </w:p>
        </w:tc>
        <w:tc>
          <w:tcPr>
            <w:tcW w:w="992" w:type="dxa"/>
            <w:vAlign w:val="bottom"/>
          </w:tcPr>
          <w:p w14:paraId="530F5CA3" w14:textId="77777777" w:rsidR="00151D54" w:rsidRPr="00461B25" w:rsidRDefault="00151D54" w:rsidP="00531B6D">
            <w:pPr>
              <w:pStyle w:val="acctfourfigures"/>
              <w:tabs>
                <w:tab w:val="clear" w:pos="765"/>
                <w:tab w:val="decimal" w:pos="373"/>
              </w:tabs>
              <w:spacing w:line="240" w:lineRule="auto"/>
              <w:jc w:val="center"/>
              <w:rPr>
                <w:sz w:val="20"/>
              </w:rPr>
            </w:pPr>
            <w:r w:rsidRPr="00461B25">
              <w:rPr>
                <w:sz w:val="20"/>
              </w:rPr>
              <w:t>-</w:t>
            </w:r>
          </w:p>
        </w:tc>
        <w:tc>
          <w:tcPr>
            <w:tcW w:w="178" w:type="dxa"/>
            <w:vAlign w:val="bottom"/>
          </w:tcPr>
          <w:p w14:paraId="0F61AB6A" w14:textId="77777777" w:rsidR="00151D54" w:rsidRPr="00461B25" w:rsidRDefault="00151D54" w:rsidP="00531B6D">
            <w:pPr>
              <w:pStyle w:val="acctfourfigures"/>
              <w:spacing w:line="240" w:lineRule="auto"/>
              <w:jc w:val="center"/>
              <w:rPr>
                <w:sz w:val="20"/>
              </w:rPr>
            </w:pPr>
          </w:p>
        </w:tc>
        <w:tc>
          <w:tcPr>
            <w:tcW w:w="814" w:type="dxa"/>
            <w:vAlign w:val="bottom"/>
          </w:tcPr>
          <w:p w14:paraId="30F9BEF3" w14:textId="77777777" w:rsidR="00151D54" w:rsidRPr="00461B25" w:rsidRDefault="00151D54" w:rsidP="00531B6D">
            <w:pPr>
              <w:pStyle w:val="acctfourfigures"/>
              <w:tabs>
                <w:tab w:val="clear" w:pos="765"/>
                <w:tab w:val="decimal" w:pos="373"/>
              </w:tabs>
              <w:spacing w:line="240" w:lineRule="auto"/>
              <w:jc w:val="center"/>
              <w:rPr>
                <w:sz w:val="20"/>
              </w:rPr>
            </w:pPr>
            <w:r w:rsidRPr="00461B25">
              <w:rPr>
                <w:sz w:val="20"/>
              </w:rPr>
              <w:t>-</w:t>
            </w:r>
          </w:p>
        </w:tc>
        <w:tc>
          <w:tcPr>
            <w:tcW w:w="178" w:type="dxa"/>
            <w:vAlign w:val="bottom"/>
          </w:tcPr>
          <w:p w14:paraId="781F4804" w14:textId="77777777" w:rsidR="00151D54" w:rsidRPr="00461B25" w:rsidRDefault="00151D54" w:rsidP="00531B6D">
            <w:pPr>
              <w:pStyle w:val="acctfourfigures"/>
              <w:spacing w:line="240" w:lineRule="auto"/>
              <w:jc w:val="center"/>
              <w:rPr>
                <w:sz w:val="20"/>
              </w:rPr>
            </w:pPr>
          </w:p>
        </w:tc>
        <w:tc>
          <w:tcPr>
            <w:tcW w:w="812" w:type="dxa"/>
            <w:vAlign w:val="bottom"/>
          </w:tcPr>
          <w:p w14:paraId="631AB631" w14:textId="77777777" w:rsidR="00151D54" w:rsidRPr="00461B25" w:rsidRDefault="00151D54" w:rsidP="00531B6D">
            <w:pPr>
              <w:pStyle w:val="acctfourfigures"/>
              <w:tabs>
                <w:tab w:val="clear" w:pos="765"/>
                <w:tab w:val="decimal" w:pos="373"/>
              </w:tabs>
              <w:spacing w:line="240" w:lineRule="auto"/>
              <w:jc w:val="center"/>
              <w:rPr>
                <w:sz w:val="20"/>
              </w:rPr>
            </w:pPr>
            <w:r w:rsidRPr="00461B25">
              <w:rPr>
                <w:sz w:val="20"/>
              </w:rPr>
              <w:t>-</w:t>
            </w:r>
          </w:p>
        </w:tc>
        <w:tc>
          <w:tcPr>
            <w:tcW w:w="178" w:type="dxa"/>
            <w:vAlign w:val="bottom"/>
          </w:tcPr>
          <w:p w14:paraId="12CC4FA5" w14:textId="77777777" w:rsidR="00151D54" w:rsidRPr="00461B25" w:rsidRDefault="00151D54" w:rsidP="00531B6D">
            <w:pPr>
              <w:pStyle w:val="acctfourfigures"/>
              <w:spacing w:line="240" w:lineRule="auto"/>
              <w:jc w:val="center"/>
              <w:rPr>
                <w:sz w:val="20"/>
              </w:rPr>
            </w:pPr>
          </w:p>
        </w:tc>
        <w:tc>
          <w:tcPr>
            <w:tcW w:w="812" w:type="dxa"/>
            <w:vAlign w:val="bottom"/>
          </w:tcPr>
          <w:p w14:paraId="43181840" w14:textId="77777777" w:rsidR="00151D54" w:rsidRPr="00461B25" w:rsidRDefault="00151D54" w:rsidP="00531B6D">
            <w:pPr>
              <w:pStyle w:val="acctfourfigures"/>
              <w:spacing w:line="240" w:lineRule="auto"/>
              <w:jc w:val="center"/>
              <w:rPr>
                <w:sz w:val="20"/>
              </w:rPr>
            </w:pPr>
            <w:r w:rsidRPr="00461B25">
              <w:rPr>
                <w:sz w:val="20"/>
              </w:rPr>
              <w:t>572</w:t>
            </w:r>
          </w:p>
        </w:tc>
      </w:tr>
      <w:tr w:rsidR="00151D54" w:rsidRPr="00461B25" w14:paraId="6CBE8061" w14:textId="77777777" w:rsidTr="00531B6D">
        <w:trPr>
          <w:cantSplit/>
        </w:trPr>
        <w:tc>
          <w:tcPr>
            <w:tcW w:w="2430" w:type="dxa"/>
          </w:tcPr>
          <w:p w14:paraId="268EE9CE" w14:textId="77777777" w:rsidR="00151D54" w:rsidRPr="00461B25" w:rsidRDefault="00151D54" w:rsidP="00531B6D">
            <w:pPr>
              <w:tabs>
                <w:tab w:val="left" w:pos="100"/>
              </w:tabs>
              <w:ind w:left="100" w:hanging="100"/>
              <w:rPr>
                <w:rFonts w:hAnsi="Times New Roman" w:cs="Times New Roman"/>
                <w:b/>
                <w:bCs/>
                <w:i/>
                <w:iCs/>
                <w:sz w:val="20"/>
                <w:szCs w:val="20"/>
              </w:rPr>
            </w:pPr>
            <w:r w:rsidRPr="00461B25">
              <w:rPr>
                <w:rFonts w:hAnsi="Times New Roman" w:cs="Times New Roman"/>
                <w:sz w:val="20"/>
                <w:szCs w:val="20"/>
              </w:rPr>
              <w:t>Investment properties</w:t>
            </w:r>
          </w:p>
        </w:tc>
        <w:tc>
          <w:tcPr>
            <w:tcW w:w="178" w:type="dxa"/>
          </w:tcPr>
          <w:p w14:paraId="53AC4F96" w14:textId="77777777" w:rsidR="00151D54" w:rsidRPr="00461B25" w:rsidRDefault="00151D54" w:rsidP="00531B6D">
            <w:pPr>
              <w:pStyle w:val="acctfourfigures"/>
              <w:spacing w:line="240" w:lineRule="auto"/>
              <w:jc w:val="center"/>
              <w:rPr>
                <w:sz w:val="20"/>
              </w:rPr>
            </w:pPr>
          </w:p>
        </w:tc>
        <w:tc>
          <w:tcPr>
            <w:tcW w:w="992" w:type="dxa"/>
            <w:vAlign w:val="bottom"/>
          </w:tcPr>
          <w:p w14:paraId="14761FD6" w14:textId="77777777" w:rsidR="00151D54" w:rsidRPr="00461B25" w:rsidRDefault="00151D54" w:rsidP="00531B6D">
            <w:pPr>
              <w:pStyle w:val="acctfourfigures"/>
              <w:spacing w:line="240" w:lineRule="auto"/>
              <w:jc w:val="center"/>
              <w:rPr>
                <w:sz w:val="20"/>
              </w:rPr>
            </w:pPr>
            <w:r w:rsidRPr="00461B25">
              <w:rPr>
                <w:sz w:val="20"/>
              </w:rPr>
              <w:t>22,342</w:t>
            </w:r>
          </w:p>
        </w:tc>
        <w:tc>
          <w:tcPr>
            <w:tcW w:w="180" w:type="dxa"/>
          </w:tcPr>
          <w:p w14:paraId="12B00F44" w14:textId="77777777" w:rsidR="00151D54" w:rsidRPr="00461B25" w:rsidRDefault="00151D54" w:rsidP="00531B6D">
            <w:pPr>
              <w:pStyle w:val="acctfourfigures"/>
              <w:spacing w:line="240" w:lineRule="auto"/>
              <w:jc w:val="center"/>
              <w:rPr>
                <w:sz w:val="20"/>
              </w:rPr>
            </w:pPr>
          </w:p>
        </w:tc>
        <w:tc>
          <w:tcPr>
            <w:tcW w:w="990" w:type="dxa"/>
          </w:tcPr>
          <w:p w14:paraId="074651DD" w14:textId="77777777" w:rsidR="00151D54" w:rsidRPr="00461B25" w:rsidRDefault="00151D54" w:rsidP="00531B6D">
            <w:pPr>
              <w:pStyle w:val="acctfourfigures"/>
              <w:tabs>
                <w:tab w:val="clear" w:pos="765"/>
                <w:tab w:val="decimal" w:pos="373"/>
              </w:tabs>
              <w:spacing w:line="240" w:lineRule="auto"/>
              <w:jc w:val="center"/>
              <w:rPr>
                <w:sz w:val="20"/>
                <w:lang w:val="en-US" w:bidi="th-TH"/>
              </w:rPr>
            </w:pPr>
            <w:r w:rsidRPr="00461B25">
              <w:rPr>
                <w:sz w:val="20"/>
                <w:lang w:val="en-US" w:bidi="th-TH"/>
              </w:rPr>
              <w:t>-</w:t>
            </w:r>
          </w:p>
        </w:tc>
        <w:tc>
          <w:tcPr>
            <w:tcW w:w="178" w:type="dxa"/>
            <w:vAlign w:val="bottom"/>
          </w:tcPr>
          <w:p w14:paraId="2FBF3A91" w14:textId="77777777" w:rsidR="00151D54" w:rsidRPr="00461B25" w:rsidRDefault="00151D54" w:rsidP="00531B6D">
            <w:pPr>
              <w:pStyle w:val="acctfourfigures"/>
              <w:spacing w:line="240" w:lineRule="auto"/>
              <w:jc w:val="center"/>
              <w:rPr>
                <w:sz w:val="20"/>
              </w:rPr>
            </w:pPr>
          </w:p>
        </w:tc>
        <w:tc>
          <w:tcPr>
            <w:tcW w:w="992" w:type="dxa"/>
            <w:vAlign w:val="bottom"/>
          </w:tcPr>
          <w:p w14:paraId="563697C1" w14:textId="77777777" w:rsidR="00151D54" w:rsidRPr="00461B25" w:rsidRDefault="00151D54" w:rsidP="00531B6D">
            <w:pPr>
              <w:pStyle w:val="acctfourfigures"/>
              <w:tabs>
                <w:tab w:val="clear" w:pos="765"/>
                <w:tab w:val="decimal" w:pos="373"/>
              </w:tabs>
              <w:spacing w:line="240" w:lineRule="auto"/>
              <w:jc w:val="center"/>
              <w:rPr>
                <w:sz w:val="20"/>
              </w:rPr>
            </w:pPr>
            <w:r w:rsidRPr="00461B25">
              <w:rPr>
                <w:sz w:val="20"/>
              </w:rPr>
              <w:t>-</w:t>
            </w:r>
          </w:p>
        </w:tc>
        <w:tc>
          <w:tcPr>
            <w:tcW w:w="178" w:type="dxa"/>
            <w:vAlign w:val="bottom"/>
          </w:tcPr>
          <w:p w14:paraId="0768A11B" w14:textId="77777777" w:rsidR="00151D54" w:rsidRPr="00461B25" w:rsidRDefault="00151D54" w:rsidP="00531B6D">
            <w:pPr>
              <w:pStyle w:val="acctfourfigures"/>
              <w:spacing w:line="240" w:lineRule="auto"/>
              <w:jc w:val="center"/>
              <w:rPr>
                <w:sz w:val="20"/>
              </w:rPr>
            </w:pPr>
          </w:p>
        </w:tc>
        <w:tc>
          <w:tcPr>
            <w:tcW w:w="814" w:type="dxa"/>
            <w:vAlign w:val="bottom"/>
          </w:tcPr>
          <w:p w14:paraId="53F9420E" w14:textId="77777777" w:rsidR="00151D54" w:rsidRPr="00461B25" w:rsidRDefault="00151D54" w:rsidP="00531B6D">
            <w:pPr>
              <w:pStyle w:val="acctfourfigures"/>
              <w:tabs>
                <w:tab w:val="clear" w:pos="765"/>
                <w:tab w:val="decimal" w:pos="373"/>
              </w:tabs>
              <w:spacing w:line="240" w:lineRule="auto"/>
              <w:jc w:val="center"/>
              <w:rPr>
                <w:sz w:val="20"/>
              </w:rPr>
            </w:pPr>
            <w:r w:rsidRPr="00461B25">
              <w:rPr>
                <w:sz w:val="20"/>
              </w:rPr>
              <w:t>-</w:t>
            </w:r>
          </w:p>
        </w:tc>
        <w:tc>
          <w:tcPr>
            <w:tcW w:w="178" w:type="dxa"/>
            <w:vAlign w:val="bottom"/>
          </w:tcPr>
          <w:p w14:paraId="1C67E43C" w14:textId="77777777" w:rsidR="00151D54" w:rsidRPr="00461B25" w:rsidRDefault="00151D54" w:rsidP="00531B6D">
            <w:pPr>
              <w:pStyle w:val="acctfourfigures"/>
              <w:spacing w:line="240" w:lineRule="auto"/>
              <w:jc w:val="center"/>
              <w:rPr>
                <w:sz w:val="20"/>
              </w:rPr>
            </w:pPr>
          </w:p>
        </w:tc>
        <w:tc>
          <w:tcPr>
            <w:tcW w:w="812" w:type="dxa"/>
            <w:vAlign w:val="bottom"/>
          </w:tcPr>
          <w:p w14:paraId="58ABA0C5" w14:textId="77777777" w:rsidR="00151D54" w:rsidRPr="00461B25" w:rsidRDefault="00151D54" w:rsidP="00531B6D">
            <w:pPr>
              <w:pStyle w:val="acctfourfigures"/>
              <w:tabs>
                <w:tab w:val="clear" w:pos="765"/>
                <w:tab w:val="decimal" w:pos="373"/>
              </w:tabs>
              <w:spacing w:line="240" w:lineRule="auto"/>
              <w:jc w:val="center"/>
              <w:rPr>
                <w:sz w:val="20"/>
              </w:rPr>
            </w:pPr>
            <w:r w:rsidRPr="00461B25">
              <w:rPr>
                <w:sz w:val="20"/>
              </w:rPr>
              <w:t>-</w:t>
            </w:r>
          </w:p>
        </w:tc>
        <w:tc>
          <w:tcPr>
            <w:tcW w:w="178" w:type="dxa"/>
            <w:vAlign w:val="bottom"/>
          </w:tcPr>
          <w:p w14:paraId="4B4390A3" w14:textId="77777777" w:rsidR="00151D54" w:rsidRPr="00461B25" w:rsidRDefault="00151D54" w:rsidP="00531B6D">
            <w:pPr>
              <w:pStyle w:val="acctfourfigures"/>
              <w:spacing w:line="240" w:lineRule="auto"/>
              <w:jc w:val="center"/>
              <w:rPr>
                <w:sz w:val="20"/>
              </w:rPr>
            </w:pPr>
          </w:p>
        </w:tc>
        <w:tc>
          <w:tcPr>
            <w:tcW w:w="812" w:type="dxa"/>
            <w:vAlign w:val="bottom"/>
          </w:tcPr>
          <w:p w14:paraId="7A10ACB4" w14:textId="77777777" w:rsidR="00151D54" w:rsidRPr="00461B25" w:rsidRDefault="00151D54" w:rsidP="00531B6D">
            <w:pPr>
              <w:pStyle w:val="acctfourfigures"/>
              <w:spacing w:line="240" w:lineRule="auto"/>
              <w:jc w:val="center"/>
              <w:rPr>
                <w:sz w:val="20"/>
              </w:rPr>
            </w:pPr>
            <w:r w:rsidRPr="00461B25">
              <w:rPr>
                <w:sz w:val="20"/>
              </w:rPr>
              <w:t>22,342</w:t>
            </w:r>
          </w:p>
        </w:tc>
      </w:tr>
      <w:tr w:rsidR="00151D54" w:rsidRPr="00461B25" w14:paraId="4762DA87" w14:textId="77777777" w:rsidTr="00531B6D">
        <w:trPr>
          <w:cantSplit/>
        </w:trPr>
        <w:tc>
          <w:tcPr>
            <w:tcW w:w="2430" w:type="dxa"/>
          </w:tcPr>
          <w:p w14:paraId="63500757" w14:textId="77777777" w:rsidR="00151D54" w:rsidRPr="00461B25" w:rsidRDefault="00151D54" w:rsidP="00531B6D">
            <w:pPr>
              <w:tabs>
                <w:tab w:val="left" w:pos="100"/>
              </w:tabs>
              <w:ind w:left="100" w:hanging="100"/>
              <w:rPr>
                <w:rFonts w:hAnsi="Times New Roman" w:cs="Times New Roman"/>
                <w:b/>
                <w:bCs/>
                <w:i/>
                <w:iCs/>
                <w:sz w:val="20"/>
                <w:szCs w:val="20"/>
              </w:rPr>
            </w:pPr>
          </w:p>
        </w:tc>
        <w:tc>
          <w:tcPr>
            <w:tcW w:w="178" w:type="dxa"/>
          </w:tcPr>
          <w:p w14:paraId="1036896C" w14:textId="77777777" w:rsidR="00151D54" w:rsidRPr="00461B25" w:rsidRDefault="00151D54" w:rsidP="00531B6D">
            <w:pPr>
              <w:pStyle w:val="acctfourfigures"/>
              <w:spacing w:line="240" w:lineRule="auto"/>
              <w:jc w:val="center"/>
              <w:rPr>
                <w:sz w:val="20"/>
              </w:rPr>
            </w:pPr>
          </w:p>
        </w:tc>
        <w:tc>
          <w:tcPr>
            <w:tcW w:w="992" w:type="dxa"/>
            <w:vAlign w:val="bottom"/>
          </w:tcPr>
          <w:p w14:paraId="1742AE88" w14:textId="77777777" w:rsidR="00151D54" w:rsidRPr="00461B25" w:rsidRDefault="00151D54" w:rsidP="00531B6D">
            <w:pPr>
              <w:pStyle w:val="acctfourfigures"/>
              <w:spacing w:line="240" w:lineRule="auto"/>
              <w:jc w:val="center"/>
              <w:rPr>
                <w:sz w:val="20"/>
              </w:rPr>
            </w:pPr>
          </w:p>
        </w:tc>
        <w:tc>
          <w:tcPr>
            <w:tcW w:w="180" w:type="dxa"/>
          </w:tcPr>
          <w:p w14:paraId="742E5704" w14:textId="77777777" w:rsidR="00151D54" w:rsidRPr="00461B25" w:rsidRDefault="00151D54" w:rsidP="00531B6D">
            <w:pPr>
              <w:pStyle w:val="acctfourfigures"/>
              <w:spacing w:line="240" w:lineRule="auto"/>
              <w:jc w:val="center"/>
              <w:rPr>
                <w:sz w:val="20"/>
              </w:rPr>
            </w:pPr>
          </w:p>
        </w:tc>
        <w:tc>
          <w:tcPr>
            <w:tcW w:w="990" w:type="dxa"/>
          </w:tcPr>
          <w:p w14:paraId="30CD3CD3" w14:textId="77777777" w:rsidR="00151D54" w:rsidRPr="00461B25" w:rsidRDefault="00151D54" w:rsidP="00531B6D">
            <w:pPr>
              <w:pStyle w:val="acctfourfigures"/>
              <w:spacing w:line="240" w:lineRule="auto"/>
              <w:jc w:val="center"/>
              <w:rPr>
                <w:sz w:val="20"/>
              </w:rPr>
            </w:pPr>
          </w:p>
        </w:tc>
        <w:tc>
          <w:tcPr>
            <w:tcW w:w="178" w:type="dxa"/>
            <w:vAlign w:val="bottom"/>
          </w:tcPr>
          <w:p w14:paraId="4CA3349B" w14:textId="77777777" w:rsidR="00151D54" w:rsidRPr="00461B25" w:rsidRDefault="00151D54" w:rsidP="00531B6D">
            <w:pPr>
              <w:pStyle w:val="acctfourfigures"/>
              <w:spacing w:line="240" w:lineRule="auto"/>
              <w:jc w:val="center"/>
              <w:rPr>
                <w:sz w:val="20"/>
              </w:rPr>
            </w:pPr>
          </w:p>
        </w:tc>
        <w:tc>
          <w:tcPr>
            <w:tcW w:w="992" w:type="dxa"/>
            <w:vAlign w:val="bottom"/>
          </w:tcPr>
          <w:p w14:paraId="2C2602DD" w14:textId="77777777" w:rsidR="00151D54" w:rsidRPr="00461B25" w:rsidRDefault="00151D54" w:rsidP="00531B6D">
            <w:pPr>
              <w:pStyle w:val="acctfourfigures"/>
              <w:spacing w:line="240" w:lineRule="auto"/>
              <w:jc w:val="center"/>
              <w:rPr>
                <w:sz w:val="20"/>
              </w:rPr>
            </w:pPr>
          </w:p>
        </w:tc>
        <w:tc>
          <w:tcPr>
            <w:tcW w:w="178" w:type="dxa"/>
            <w:vAlign w:val="bottom"/>
          </w:tcPr>
          <w:p w14:paraId="4948A8FC" w14:textId="77777777" w:rsidR="00151D54" w:rsidRPr="00461B25" w:rsidRDefault="00151D54" w:rsidP="00531B6D">
            <w:pPr>
              <w:pStyle w:val="acctfourfigures"/>
              <w:spacing w:line="240" w:lineRule="auto"/>
              <w:jc w:val="center"/>
              <w:rPr>
                <w:sz w:val="20"/>
              </w:rPr>
            </w:pPr>
          </w:p>
        </w:tc>
        <w:tc>
          <w:tcPr>
            <w:tcW w:w="814" w:type="dxa"/>
            <w:vAlign w:val="bottom"/>
          </w:tcPr>
          <w:p w14:paraId="03879714" w14:textId="77777777" w:rsidR="00151D54" w:rsidRPr="00461B25" w:rsidRDefault="00151D54" w:rsidP="00531B6D">
            <w:pPr>
              <w:pStyle w:val="acctfourfigures"/>
              <w:spacing w:line="240" w:lineRule="auto"/>
              <w:jc w:val="center"/>
              <w:rPr>
                <w:sz w:val="20"/>
              </w:rPr>
            </w:pPr>
          </w:p>
        </w:tc>
        <w:tc>
          <w:tcPr>
            <w:tcW w:w="178" w:type="dxa"/>
            <w:vAlign w:val="bottom"/>
          </w:tcPr>
          <w:p w14:paraId="03BB9158" w14:textId="77777777" w:rsidR="00151D54" w:rsidRPr="00461B25" w:rsidRDefault="00151D54" w:rsidP="00531B6D">
            <w:pPr>
              <w:pStyle w:val="acctfourfigures"/>
              <w:spacing w:line="240" w:lineRule="auto"/>
              <w:jc w:val="center"/>
              <w:rPr>
                <w:sz w:val="20"/>
              </w:rPr>
            </w:pPr>
          </w:p>
        </w:tc>
        <w:tc>
          <w:tcPr>
            <w:tcW w:w="812" w:type="dxa"/>
            <w:vAlign w:val="bottom"/>
          </w:tcPr>
          <w:p w14:paraId="4DC37D7D" w14:textId="77777777" w:rsidR="00151D54" w:rsidRPr="00461B25" w:rsidRDefault="00151D54" w:rsidP="00531B6D">
            <w:pPr>
              <w:pStyle w:val="acctfourfigures"/>
              <w:spacing w:line="240" w:lineRule="auto"/>
              <w:jc w:val="center"/>
              <w:rPr>
                <w:sz w:val="20"/>
              </w:rPr>
            </w:pPr>
          </w:p>
        </w:tc>
        <w:tc>
          <w:tcPr>
            <w:tcW w:w="178" w:type="dxa"/>
            <w:vAlign w:val="bottom"/>
          </w:tcPr>
          <w:p w14:paraId="5FB1F7CE" w14:textId="77777777" w:rsidR="00151D54" w:rsidRPr="00461B25" w:rsidRDefault="00151D54" w:rsidP="00531B6D">
            <w:pPr>
              <w:pStyle w:val="acctfourfigures"/>
              <w:spacing w:line="240" w:lineRule="auto"/>
              <w:jc w:val="center"/>
              <w:rPr>
                <w:sz w:val="20"/>
              </w:rPr>
            </w:pPr>
          </w:p>
        </w:tc>
        <w:tc>
          <w:tcPr>
            <w:tcW w:w="812" w:type="dxa"/>
            <w:vAlign w:val="bottom"/>
          </w:tcPr>
          <w:p w14:paraId="497C7A0B" w14:textId="77777777" w:rsidR="00151D54" w:rsidRPr="00461B25" w:rsidRDefault="00151D54" w:rsidP="00531B6D">
            <w:pPr>
              <w:pStyle w:val="acctfourfigures"/>
              <w:spacing w:line="240" w:lineRule="auto"/>
              <w:jc w:val="center"/>
              <w:rPr>
                <w:sz w:val="20"/>
              </w:rPr>
            </w:pPr>
          </w:p>
        </w:tc>
      </w:tr>
      <w:tr w:rsidR="00151D54" w:rsidRPr="00461B25" w14:paraId="36CB1A1C" w14:textId="77777777" w:rsidTr="00531B6D">
        <w:trPr>
          <w:cantSplit/>
        </w:trPr>
        <w:tc>
          <w:tcPr>
            <w:tcW w:w="2430" w:type="dxa"/>
          </w:tcPr>
          <w:p w14:paraId="3666416A" w14:textId="77777777" w:rsidR="00151D54" w:rsidRPr="00461B25" w:rsidRDefault="00151D54" w:rsidP="00531B6D">
            <w:pPr>
              <w:tabs>
                <w:tab w:val="left" w:pos="100"/>
              </w:tabs>
              <w:ind w:left="100" w:hanging="100"/>
              <w:rPr>
                <w:rFonts w:hAnsi="Times New Roman" w:cs="Times New Roman"/>
                <w:b/>
                <w:bCs/>
                <w:sz w:val="20"/>
                <w:szCs w:val="20"/>
              </w:rPr>
            </w:pPr>
            <w:r w:rsidRPr="00461B25">
              <w:rPr>
                <w:rFonts w:hAnsi="Times New Roman" w:cs="Times New Roman"/>
                <w:b/>
                <w:bCs/>
                <w:i/>
                <w:iCs/>
                <w:sz w:val="20"/>
                <w:szCs w:val="20"/>
              </w:rPr>
              <w:t>Financial liabilities disclosed at fair value</w:t>
            </w:r>
          </w:p>
        </w:tc>
        <w:tc>
          <w:tcPr>
            <w:tcW w:w="178" w:type="dxa"/>
          </w:tcPr>
          <w:p w14:paraId="0BE84738" w14:textId="77777777" w:rsidR="00151D54" w:rsidRPr="00461B25" w:rsidRDefault="00151D54" w:rsidP="00531B6D">
            <w:pPr>
              <w:pStyle w:val="acctfourfigures"/>
              <w:spacing w:line="240" w:lineRule="auto"/>
              <w:jc w:val="center"/>
              <w:rPr>
                <w:sz w:val="20"/>
              </w:rPr>
            </w:pPr>
          </w:p>
        </w:tc>
        <w:tc>
          <w:tcPr>
            <w:tcW w:w="992" w:type="dxa"/>
            <w:vAlign w:val="bottom"/>
          </w:tcPr>
          <w:p w14:paraId="6900DC4C" w14:textId="77777777" w:rsidR="00151D54" w:rsidRPr="00461B25" w:rsidRDefault="00151D54" w:rsidP="00531B6D">
            <w:pPr>
              <w:pStyle w:val="acctfourfigures"/>
              <w:spacing w:line="240" w:lineRule="auto"/>
              <w:jc w:val="center"/>
              <w:rPr>
                <w:sz w:val="20"/>
              </w:rPr>
            </w:pPr>
          </w:p>
        </w:tc>
        <w:tc>
          <w:tcPr>
            <w:tcW w:w="180" w:type="dxa"/>
          </w:tcPr>
          <w:p w14:paraId="61104F36" w14:textId="77777777" w:rsidR="00151D54" w:rsidRPr="00461B25" w:rsidRDefault="00151D54" w:rsidP="00531B6D">
            <w:pPr>
              <w:pStyle w:val="acctfourfigures"/>
              <w:spacing w:line="240" w:lineRule="auto"/>
              <w:jc w:val="center"/>
              <w:rPr>
                <w:sz w:val="20"/>
              </w:rPr>
            </w:pPr>
          </w:p>
        </w:tc>
        <w:tc>
          <w:tcPr>
            <w:tcW w:w="990" w:type="dxa"/>
          </w:tcPr>
          <w:p w14:paraId="49BBB145" w14:textId="77777777" w:rsidR="00151D54" w:rsidRPr="00461B25" w:rsidRDefault="00151D54" w:rsidP="00531B6D">
            <w:pPr>
              <w:pStyle w:val="acctfourfigures"/>
              <w:spacing w:line="240" w:lineRule="auto"/>
              <w:jc w:val="center"/>
              <w:rPr>
                <w:sz w:val="20"/>
              </w:rPr>
            </w:pPr>
          </w:p>
        </w:tc>
        <w:tc>
          <w:tcPr>
            <w:tcW w:w="178" w:type="dxa"/>
            <w:vAlign w:val="bottom"/>
          </w:tcPr>
          <w:p w14:paraId="408C7810" w14:textId="77777777" w:rsidR="00151D54" w:rsidRPr="00461B25" w:rsidRDefault="00151D54" w:rsidP="00531B6D">
            <w:pPr>
              <w:pStyle w:val="acctfourfigures"/>
              <w:spacing w:line="240" w:lineRule="auto"/>
              <w:jc w:val="center"/>
              <w:rPr>
                <w:sz w:val="20"/>
              </w:rPr>
            </w:pPr>
          </w:p>
        </w:tc>
        <w:tc>
          <w:tcPr>
            <w:tcW w:w="992" w:type="dxa"/>
            <w:vAlign w:val="bottom"/>
          </w:tcPr>
          <w:p w14:paraId="67E6C90A" w14:textId="77777777" w:rsidR="00151D54" w:rsidRPr="00461B25" w:rsidRDefault="00151D54" w:rsidP="00531B6D">
            <w:pPr>
              <w:pStyle w:val="acctfourfigures"/>
              <w:spacing w:line="240" w:lineRule="auto"/>
              <w:jc w:val="center"/>
              <w:rPr>
                <w:sz w:val="20"/>
              </w:rPr>
            </w:pPr>
          </w:p>
        </w:tc>
        <w:tc>
          <w:tcPr>
            <w:tcW w:w="178" w:type="dxa"/>
            <w:vAlign w:val="bottom"/>
          </w:tcPr>
          <w:p w14:paraId="1BBB6C90" w14:textId="77777777" w:rsidR="00151D54" w:rsidRPr="00461B25" w:rsidRDefault="00151D54" w:rsidP="00531B6D">
            <w:pPr>
              <w:pStyle w:val="acctfourfigures"/>
              <w:spacing w:line="240" w:lineRule="auto"/>
              <w:jc w:val="center"/>
              <w:rPr>
                <w:sz w:val="20"/>
              </w:rPr>
            </w:pPr>
          </w:p>
        </w:tc>
        <w:tc>
          <w:tcPr>
            <w:tcW w:w="814" w:type="dxa"/>
            <w:vAlign w:val="bottom"/>
          </w:tcPr>
          <w:p w14:paraId="00408152" w14:textId="77777777" w:rsidR="00151D54" w:rsidRPr="00461B25" w:rsidRDefault="00151D54" w:rsidP="00531B6D">
            <w:pPr>
              <w:pStyle w:val="acctfourfigures"/>
              <w:spacing w:line="240" w:lineRule="auto"/>
              <w:jc w:val="center"/>
              <w:rPr>
                <w:sz w:val="20"/>
              </w:rPr>
            </w:pPr>
          </w:p>
        </w:tc>
        <w:tc>
          <w:tcPr>
            <w:tcW w:w="178" w:type="dxa"/>
            <w:vAlign w:val="bottom"/>
          </w:tcPr>
          <w:p w14:paraId="45ADD253" w14:textId="77777777" w:rsidR="00151D54" w:rsidRPr="00461B25" w:rsidRDefault="00151D54" w:rsidP="00531B6D">
            <w:pPr>
              <w:pStyle w:val="acctfourfigures"/>
              <w:spacing w:line="240" w:lineRule="auto"/>
              <w:jc w:val="center"/>
              <w:rPr>
                <w:sz w:val="20"/>
              </w:rPr>
            </w:pPr>
          </w:p>
        </w:tc>
        <w:tc>
          <w:tcPr>
            <w:tcW w:w="812" w:type="dxa"/>
            <w:vAlign w:val="bottom"/>
          </w:tcPr>
          <w:p w14:paraId="386A8216" w14:textId="77777777" w:rsidR="00151D54" w:rsidRPr="00461B25" w:rsidRDefault="00151D54" w:rsidP="00531B6D">
            <w:pPr>
              <w:pStyle w:val="acctfourfigures"/>
              <w:spacing w:line="240" w:lineRule="auto"/>
              <w:jc w:val="center"/>
              <w:rPr>
                <w:sz w:val="20"/>
              </w:rPr>
            </w:pPr>
          </w:p>
        </w:tc>
        <w:tc>
          <w:tcPr>
            <w:tcW w:w="178" w:type="dxa"/>
            <w:vAlign w:val="bottom"/>
          </w:tcPr>
          <w:p w14:paraId="690D563D" w14:textId="77777777" w:rsidR="00151D54" w:rsidRPr="00461B25" w:rsidRDefault="00151D54" w:rsidP="00531B6D">
            <w:pPr>
              <w:pStyle w:val="acctfourfigures"/>
              <w:spacing w:line="240" w:lineRule="auto"/>
              <w:jc w:val="center"/>
              <w:rPr>
                <w:sz w:val="20"/>
              </w:rPr>
            </w:pPr>
          </w:p>
        </w:tc>
        <w:tc>
          <w:tcPr>
            <w:tcW w:w="812" w:type="dxa"/>
            <w:vAlign w:val="bottom"/>
          </w:tcPr>
          <w:p w14:paraId="3FB2509B" w14:textId="77777777" w:rsidR="00151D54" w:rsidRPr="00461B25" w:rsidRDefault="00151D54" w:rsidP="00531B6D">
            <w:pPr>
              <w:pStyle w:val="acctfourfigures"/>
              <w:spacing w:line="240" w:lineRule="auto"/>
              <w:jc w:val="center"/>
              <w:rPr>
                <w:sz w:val="20"/>
              </w:rPr>
            </w:pPr>
          </w:p>
        </w:tc>
      </w:tr>
      <w:tr w:rsidR="00151D54" w:rsidRPr="00461B25" w14:paraId="4D10D676" w14:textId="77777777" w:rsidTr="00531B6D">
        <w:trPr>
          <w:cantSplit/>
        </w:trPr>
        <w:tc>
          <w:tcPr>
            <w:tcW w:w="2430" w:type="dxa"/>
          </w:tcPr>
          <w:p w14:paraId="28B568CF" w14:textId="77777777" w:rsidR="00151D54" w:rsidRPr="00461B25" w:rsidRDefault="00151D54" w:rsidP="00531B6D">
            <w:pPr>
              <w:tabs>
                <w:tab w:val="left" w:pos="100"/>
              </w:tabs>
              <w:ind w:left="100" w:hanging="100"/>
              <w:rPr>
                <w:rFonts w:hAnsi="Times New Roman" w:cs="Times New Roman"/>
                <w:b/>
                <w:bCs/>
                <w:i/>
                <w:iCs/>
                <w:sz w:val="20"/>
                <w:szCs w:val="20"/>
              </w:rPr>
            </w:pPr>
            <w:r w:rsidRPr="00461B25">
              <w:rPr>
                <w:rFonts w:hAnsi="Times New Roman" w:cs="Times New Roman"/>
                <w:sz w:val="20"/>
                <w:szCs w:val="20"/>
              </w:rPr>
              <w:t>Short-term loans from financial institutions</w:t>
            </w:r>
          </w:p>
        </w:tc>
        <w:tc>
          <w:tcPr>
            <w:tcW w:w="178" w:type="dxa"/>
          </w:tcPr>
          <w:p w14:paraId="52828F5C" w14:textId="77777777" w:rsidR="00151D54" w:rsidRPr="00461B25" w:rsidRDefault="00151D54" w:rsidP="00531B6D">
            <w:pPr>
              <w:pStyle w:val="acctfourfigures"/>
              <w:spacing w:line="240" w:lineRule="auto"/>
              <w:jc w:val="center"/>
              <w:rPr>
                <w:sz w:val="20"/>
              </w:rPr>
            </w:pPr>
          </w:p>
        </w:tc>
        <w:tc>
          <w:tcPr>
            <w:tcW w:w="992" w:type="dxa"/>
            <w:vAlign w:val="bottom"/>
          </w:tcPr>
          <w:p w14:paraId="75C2A52B" w14:textId="77777777" w:rsidR="00151D54" w:rsidRPr="00461B25" w:rsidRDefault="00151D54" w:rsidP="00531B6D">
            <w:pPr>
              <w:pStyle w:val="acctfourfigures"/>
              <w:tabs>
                <w:tab w:val="clear" w:pos="765"/>
                <w:tab w:val="decimal" w:pos="373"/>
              </w:tabs>
              <w:spacing w:line="240" w:lineRule="auto"/>
              <w:jc w:val="center"/>
              <w:rPr>
                <w:sz w:val="20"/>
              </w:rPr>
            </w:pPr>
            <w:r w:rsidRPr="00461B25">
              <w:rPr>
                <w:sz w:val="20"/>
              </w:rPr>
              <w:t>-</w:t>
            </w:r>
          </w:p>
        </w:tc>
        <w:tc>
          <w:tcPr>
            <w:tcW w:w="180" w:type="dxa"/>
          </w:tcPr>
          <w:p w14:paraId="47476047" w14:textId="77777777" w:rsidR="00151D54" w:rsidRPr="00461B25" w:rsidRDefault="00151D54" w:rsidP="00531B6D">
            <w:pPr>
              <w:pStyle w:val="acctfourfigures"/>
              <w:spacing w:line="240" w:lineRule="auto"/>
              <w:jc w:val="center"/>
              <w:rPr>
                <w:sz w:val="20"/>
              </w:rPr>
            </w:pPr>
          </w:p>
        </w:tc>
        <w:tc>
          <w:tcPr>
            <w:tcW w:w="990" w:type="dxa"/>
            <w:vAlign w:val="bottom"/>
          </w:tcPr>
          <w:p w14:paraId="18454ECD" w14:textId="77777777" w:rsidR="00151D54" w:rsidRPr="00461B25" w:rsidRDefault="00151D54" w:rsidP="00531B6D">
            <w:pPr>
              <w:pStyle w:val="acctfourfigures"/>
              <w:tabs>
                <w:tab w:val="clear" w:pos="765"/>
                <w:tab w:val="decimal" w:pos="373"/>
              </w:tabs>
              <w:spacing w:line="240" w:lineRule="auto"/>
              <w:jc w:val="center"/>
              <w:rPr>
                <w:sz w:val="20"/>
              </w:rPr>
            </w:pPr>
            <w:r w:rsidRPr="00461B25">
              <w:rPr>
                <w:sz w:val="20"/>
              </w:rPr>
              <w:t>-</w:t>
            </w:r>
          </w:p>
        </w:tc>
        <w:tc>
          <w:tcPr>
            <w:tcW w:w="178" w:type="dxa"/>
            <w:vAlign w:val="bottom"/>
          </w:tcPr>
          <w:p w14:paraId="35ECBB22" w14:textId="77777777" w:rsidR="00151D54" w:rsidRPr="00461B25" w:rsidRDefault="00151D54" w:rsidP="00531B6D">
            <w:pPr>
              <w:pStyle w:val="acctfourfigures"/>
              <w:spacing w:line="240" w:lineRule="auto"/>
              <w:jc w:val="center"/>
              <w:rPr>
                <w:sz w:val="20"/>
              </w:rPr>
            </w:pPr>
          </w:p>
        </w:tc>
        <w:tc>
          <w:tcPr>
            <w:tcW w:w="992" w:type="dxa"/>
            <w:vAlign w:val="bottom"/>
          </w:tcPr>
          <w:p w14:paraId="55D3C4B8" w14:textId="77777777" w:rsidR="00151D54" w:rsidRPr="00461B25" w:rsidRDefault="00151D54" w:rsidP="00531B6D">
            <w:pPr>
              <w:pStyle w:val="acctfourfigures"/>
              <w:spacing w:line="240" w:lineRule="auto"/>
              <w:jc w:val="center"/>
              <w:rPr>
                <w:sz w:val="20"/>
              </w:rPr>
            </w:pPr>
            <w:r w:rsidRPr="00461B25">
              <w:rPr>
                <w:sz w:val="20"/>
              </w:rPr>
              <w:t>(550)</w:t>
            </w:r>
          </w:p>
        </w:tc>
        <w:tc>
          <w:tcPr>
            <w:tcW w:w="178" w:type="dxa"/>
            <w:vAlign w:val="bottom"/>
          </w:tcPr>
          <w:p w14:paraId="382E979E" w14:textId="77777777" w:rsidR="00151D54" w:rsidRPr="00461B25" w:rsidRDefault="00151D54" w:rsidP="00531B6D">
            <w:pPr>
              <w:pStyle w:val="acctfourfigures"/>
              <w:spacing w:line="240" w:lineRule="auto"/>
              <w:jc w:val="center"/>
              <w:rPr>
                <w:sz w:val="20"/>
              </w:rPr>
            </w:pPr>
          </w:p>
        </w:tc>
        <w:tc>
          <w:tcPr>
            <w:tcW w:w="814" w:type="dxa"/>
            <w:vAlign w:val="bottom"/>
          </w:tcPr>
          <w:p w14:paraId="6E7B5AE4" w14:textId="77777777" w:rsidR="00151D54" w:rsidRPr="00461B25" w:rsidRDefault="00151D54" w:rsidP="00531B6D">
            <w:pPr>
              <w:pStyle w:val="acctfourfigures"/>
              <w:tabs>
                <w:tab w:val="clear" w:pos="765"/>
                <w:tab w:val="decimal" w:pos="373"/>
              </w:tabs>
              <w:spacing w:line="240" w:lineRule="auto"/>
              <w:jc w:val="center"/>
              <w:rPr>
                <w:sz w:val="20"/>
              </w:rPr>
            </w:pPr>
            <w:r w:rsidRPr="00461B25">
              <w:rPr>
                <w:sz w:val="20"/>
              </w:rPr>
              <w:t>-</w:t>
            </w:r>
          </w:p>
        </w:tc>
        <w:tc>
          <w:tcPr>
            <w:tcW w:w="178" w:type="dxa"/>
            <w:vAlign w:val="bottom"/>
          </w:tcPr>
          <w:p w14:paraId="0D5ADC82" w14:textId="77777777" w:rsidR="00151D54" w:rsidRPr="00461B25" w:rsidRDefault="00151D54" w:rsidP="00531B6D">
            <w:pPr>
              <w:pStyle w:val="acctfourfigures"/>
              <w:spacing w:line="240" w:lineRule="auto"/>
              <w:jc w:val="center"/>
              <w:rPr>
                <w:sz w:val="20"/>
              </w:rPr>
            </w:pPr>
          </w:p>
        </w:tc>
        <w:tc>
          <w:tcPr>
            <w:tcW w:w="812" w:type="dxa"/>
            <w:vAlign w:val="bottom"/>
          </w:tcPr>
          <w:p w14:paraId="71CA2E7B" w14:textId="77777777" w:rsidR="00151D54" w:rsidRPr="00461B25" w:rsidRDefault="00151D54" w:rsidP="00531B6D">
            <w:pPr>
              <w:pStyle w:val="acctfourfigures"/>
              <w:tabs>
                <w:tab w:val="clear" w:pos="765"/>
                <w:tab w:val="decimal" w:pos="373"/>
              </w:tabs>
              <w:spacing w:line="240" w:lineRule="auto"/>
              <w:jc w:val="center"/>
              <w:rPr>
                <w:sz w:val="20"/>
              </w:rPr>
            </w:pPr>
            <w:r w:rsidRPr="00461B25">
              <w:rPr>
                <w:sz w:val="20"/>
              </w:rPr>
              <w:t>-</w:t>
            </w:r>
          </w:p>
        </w:tc>
        <w:tc>
          <w:tcPr>
            <w:tcW w:w="178" w:type="dxa"/>
            <w:vAlign w:val="bottom"/>
          </w:tcPr>
          <w:p w14:paraId="74661AEB" w14:textId="77777777" w:rsidR="00151D54" w:rsidRPr="00461B25" w:rsidRDefault="00151D54" w:rsidP="00531B6D">
            <w:pPr>
              <w:pStyle w:val="acctfourfigures"/>
              <w:spacing w:line="240" w:lineRule="auto"/>
              <w:jc w:val="center"/>
              <w:rPr>
                <w:sz w:val="20"/>
              </w:rPr>
            </w:pPr>
          </w:p>
        </w:tc>
        <w:tc>
          <w:tcPr>
            <w:tcW w:w="812" w:type="dxa"/>
            <w:vAlign w:val="bottom"/>
          </w:tcPr>
          <w:p w14:paraId="0C239B7E" w14:textId="77777777" w:rsidR="00151D54" w:rsidRPr="00461B25" w:rsidRDefault="00151D54" w:rsidP="00531B6D">
            <w:pPr>
              <w:pStyle w:val="acctfourfigures"/>
              <w:spacing w:line="240" w:lineRule="auto"/>
              <w:jc w:val="center"/>
              <w:rPr>
                <w:sz w:val="20"/>
              </w:rPr>
            </w:pPr>
            <w:r w:rsidRPr="00461B25">
              <w:rPr>
                <w:sz w:val="20"/>
              </w:rPr>
              <w:t>(548)</w:t>
            </w:r>
          </w:p>
        </w:tc>
      </w:tr>
      <w:tr w:rsidR="00151D54" w:rsidRPr="00461B25" w14:paraId="2722DC89" w14:textId="77777777" w:rsidTr="00531B6D">
        <w:trPr>
          <w:cantSplit/>
        </w:trPr>
        <w:tc>
          <w:tcPr>
            <w:tcW w:w="2430" w:type="dxa"/>
            <w:vAlign w:val="bottom"/>
          </w:tcPr>
          <w:p w14:paraId="1A0054B8" w14:textId="77777777" w:rsidR="00151D54" w:rsidRPr="00461B25" w:rsidRDefault="00151D54" w:rsidP="00531B6D">
            <w:pPr>
              <w:tabs>
                <w:tab w:val="left" w:pos="100"/>
              </w:tabs>
              <w:ind w:left="100" w:hanging="100"/>
              <w:rPr>
                <w:rFonts w:hAnsi="Times New Roman" w:cs="Times New Roman"/>
                <w:sz w:val="20"/>
                <w:szCs w:val="20"/>
              </w:rPr>
            </w:pPr>
            <w:r w:rsidRPr="00461B25">
              <w:rPr>
                <w:rFonts w:hAnsi="Times New Roman" w:cs="Times New Roman"/>
                <w:sz w:val="20"/>
                <w:szCs w:val="20"/>
              </w:rPr>
              <w:t>Long-term loans from financial institutions</w:t>
            </w:r>
          </w:p>
        </w:tc>
        <w:tc>
          <w:tcPr>
            <w:tcW w:w="178" w:type="dxa"/>
            <w:vAlign w:val="bottom"/>
          </w:tcPr>
          <w:p w14:paraId="19BEE73F" w14:textId="77777777" w:rsidR="00151D54" w:rsidRPr="00461B25" w:rsidRDefault="00151D54" w:rsidP="00531B6D">
            <w:pPr>
              <w:pStyle w:val="acctfourfigures"/>
              <w:spacing w:line="240" w:lineRule="auto"/>
              <w:jc w:val="center"/>
              <w:rPr>
                <w:sz w:val="20"/>
              </w:rPr>
            </w:pPr>
          </w:p>
        </w:tc>
        <w:tc>
          <w:tcPr>
            <w:tcW w:w="992" w:type="dxa"/>
            <w:vAlign w:val="bottom"/>
          </w:tcPr>
          <w:p w14:paraId="4BBA0B8A" w14:textId="77777777" w:rsidR="00151D54" w:rsidRPr="00461B25" w:rsidRDefault="00151D54" w:rsidP="00531B6D">
            <w:pPr>
              <w:pStyle w:val="acctfourfigures"/>
              <w:tabs>
                <w:tab w:val="clear" w:pos="765"/>
                <w:tab w:val="decimal" w:pos="373"/>
              </w:tabs>
              <w:spacing w:line="240" w:lineRule="auto"/>
              <w:jc w:val="center"/>
              <w:rPr>
                <w:sz w:val="20"/>
              </w:rPr>
            </w:pPr>
            <w:r w:rsidRPr="00461B25">
              <w:rPr>
                <w:sz w:val="20"/>
              </w:rPr>
              <w:t>-</w:t>
            </w:r>
          </w:p>
        </w:tc>
        <w:tc>
          <w:tcPr>
            <w:tcW w:w="180" w:type="dxa"/>
            <w:vAlign w:val="bottom"/>
          </w:tcPr>
          <w:p w14:paraId="3B599B0E" w14:textId="77777777" w:rsidR="00151D54" w:rsidRPr="00461B25" w:rsidRDefault="00151D54" w:rsidP="00531B6D">
            <w:pPr>
              <w:pStyle w:val="acctfourfigures"/>
              <w:spacing w:line="240" w:lineRule="auto"/>
              <w:jc w:val="center"/>
              <w:rPr>
                <w:sz w:val="20"/>
              </w:rPr>
            </w:pPr>
          </w:p>
        </w:tc>
        <w:tc>
          <w:tcPr>
            <w:tcW w:w="990" w:type="dxa"/>
            <w:vAlign w:val="bottom"/>
          </w:tcPr>
          <w:p w14:paraId="779E2D77" w14:textId="77777777" w:rsidR="00151D54" w:rsidRPr="00461B25" w:rsidRDefault="00151D54" w:rsidP="00531B6D">
            <w:pPr>
              <w:pStyle w:val="acctfourfigures"/>
              <w:tabs>
                <w:tab w:val="clear" w:pos="765"/>
                <w:tab w:val="decimal" w:pos="373"/>
              </w:tabs>
              <w:spacing w:line="240" w:lineRule="auto"/>
              <w:jc w:val="center"/>
              <w:rPr>
                <w:sz w:val="20"/>
              </w:rPr>
            </w:pPr>
            <w:r w:rsidRPr="00461B25">
              <w:rPr>
                <w:sz w:val="20"/>
              </w:rPr>
              <w:t>-</w:t>
            </w:r>
          </w:p>
        </w:tc>
        <w:tc>
          <w:tcPr>
            <w:tcW w:w="178" w:type="dxa"/>
            <w:vAlign w:val="bottom"/>
          </w:tcPr>
          <w:p w14:paraId="0A433614" w14:textId="77777777" w:rsidR="00151D54" w:rsidRPr="00461B25" w:rsidRDefault="00151D54" w:rsidP="00531B6D">
            <w:pPr>
              <w:pStyle w:val="acctfourfigures"/>
              <w:spacing w:line="240" w:lineRule="auto"/>
              <w:jc w:val="center"/>
              <w:rPr>
                <w:sz w:val="20"/>
              </w:rPr>
            </w:pPr>
          </w:p>
        </w:tc>
        <w:tc>
          <w:tcPr>
            <w:tcW w:w="992" w:type="dxa"/>
            <w:vAlign w:val="bottom"/>
          </w:tcPr>
          <w:p w14:paraId="4F7E5CE1" w14:textId="77777777" w:rsidR="00151D54" w:rsidRPr="00461B25" w:rsidRDefault="00151D54" w:rsidP="00531B6D">
            <w:pPr>
              <w:pStyle w:val="acctfourfigures"/>
              <w:spacing w:line="240" w:lineRule="auto"/>
              <w:jc w:val="center"/>
              <w:rPr>
                <w:sz w:val="20"/>
              </w:rPr>
            </w:pPr>
            <w:r w:rsidRPr="00461B25">
              <w:rPr>
                <w:sz w:val="20"/>
              </w:rPr>
              <w:t>(2,532)</w:t>
            </w:r>
          </w:p>
        </w:tc>
        <w:tc>
          <w:tcPr>
            <w:tcW w:w="178" w:type="dxa"/>
            <w:vAlign w:val="bottom"/>
          </w:tcPr>
          <w:p w14:paraId="3DBE05BF" w14:textId="77777777" w:rsidR="00151D54" w:rsidRPr="00461B25" w:rsidRDefault="00151D54" w:rsidP="00531B6D">
            <w:pPr>
              <w:pStyle w:val="acctfourfigures"/>
              <w:spacing w:line="240" w:lineRule="auto"/>
              <w:jc w:val="center"/>
              <w:rPr>
                <w:sz w:val="20"/>
              </w:rPr>
            </w:pPr>
          </w:p>
        </w:tc>
        <w:tc>
          <w:tcPr>
            <w:tcW w:w="814" w:type="dxa"/>
            <w:vAlign w:val="bottom"/>
          </w:tcPr>
          <w:p w14:paraId="3DEF3A57" w14:textId="77777777" w:rsidR="00151D54" w:rsidRPr="00461B25" w:rsidRDefault="00151D54" w:rsidP="00531B6D">
            <w:pPr>
              <w:pStyle w:val="acctfourfigures"/>
              <w:tabs>
                <w:tab w:val="clear" w:pos="765"/>
                <w:tab w:val="decimal" w:pos="373"/>
              </w:tabs>
              <w:spacing w:line="240" w:lineRule="auto"/>
              <w:jc w:val="center"/>
              <w:rPr>
                <w:sz w:val="20"/>
              </w:rPr>
            </w:pPr>
            <w:r w:rsidRPr="00461B25">
              <w:rPr>
                <w:sz w:val="20"/>
              </w:rPr>
              <w:t>-</w:t>
            </w:r>
          </w:p>
        </w:tc>
        <w:tc>
          <w:tcPr>
            <w:tcW w:w="178" w:type="dxa"/>
            <w:vAlign w:val="bottom"/>
          </w:tcPr>
          <w:p w14:paraId="1D9E0029" w14:textId="77777777" w:rsidR="00151D54" w:rsidRPr="00461B25" w:rsidRDefault="00151D54" w:rsidP="00531B6D">
            <w:pPr>
              <w:pStyle w:val="acctfourfigures"/>
              <w:spacing w:line="240" w:lineRule="auto"/>
              <w:jc w:val="center"/>
              <w:rPr>
                <w:sz w:val="20"/>
              </w:rPr>
            </w:pPr>
          </w:p>
        </w:tc>
        <w:tc>
          <w:tcPr>
            <w:tcW w:w="812" w:type="dxa"/>
            <w:vAlign w:val="bottom"/>
          </w:tcPr>
          <w:p w14:paraId="5178F597" w14:textId="77777777" w:rsidR="00151D54" w:rsidRPr="00461B25" w:rsidRDefault="00151D54" w:rsidP="00531B6D">
            <w:pPr>
              <w:pStyle w:val="acctfourfigures"/>
              <w:tabs>
                <w:tab w:val="clear" w:pos="765"/>
                <w:tab w:val="decimal" w:pos="373"/>
              </w:tabs>
              <w:spacing w:line="240" w:lineRule="auto"/>
              <w:jc w:val="center"/>
              <w:rPr>
                <w:sz w:val="20"/>
              </w:rPr>
            </w:pPr>
            <w:r w:rsidRPr="00461B25">
              <w:rPr>
                <w:sz w:val="20"/>
              </w:rPr>
              <w:t>-</w:t>
            </w:r>
          </w:p>
        </w:tc>
        <w:tc>
          <w:tcPr>
            <w:tcW w:w="178" w:type="dxa"/>
            <w:vAlign w:val="bottom"/>
          </w:tcPr>
          <w:p w14:paraId="287293C0" w14:textId="77777777" w:rsidR="00151D54" w:rsidRPr="00461B25" w:rsidRDefault="00151D54" w:rsidP="00531B6D">
            <w:pPr>
              <w:pStyle w:val="acctfourfigures"/>
              <w:spacing w:line="240" w:lineRule="auto"/>
              <w:jc w:val="center"/>
              <w:rPr>
                <w:sz w:val="20"/>
              </w:rPr>
            </w:pPr>
          </w:p>
        </w:tc>
        <w:tc>
          <w:tcPr>
            <w:tcW w:w="812" w:type="dxa"/>
            <w:vAlign w:val="bottom"/>
          </w:tcPr>
          <w:p w14:paraId="4E9AE3D2" w14:textId="77777777" w:rsidR="00151D54" w:rsidRPr="00461B25" w:rsidRDefault="00151D54" w:rsidP="00531B6D">
            <w:pPr>
              <w:pStyle w:val="acctfourfigures"/>
              <w:spacing w:line="240" w:lineRule="auto"/>
              <w:jc w:val="center"/>
              <w:rPr>
                <w:sz w:val="20"/>
              </w:rPr>
            </w:pPr>
            <w:r w:rsidRPr="00461B25">
              <w:rPr>
                <w:sz w:val="20"/>
              </w:rPr>
              <w:t>(2,523)</w:t>
            </w:r>
          </w:p>
        </w:tc>
      </w:tr>
      <w:tr w:rsidR="00151D54" w:rsidRPr="00461B25" w14:paraId="17B765F1" w14:textId="77777777" w:rsidTr="00531B6D">
        <w:trPr>
          <w:cantSplit/>
        </w:trPr>
        <w:tc>
          <w:tcPr>
            <w:tcW w:w="2430" w:type="dxa"/>
            <w:vAlign w:val="bottom"/>
          </w:tcPr>
          <w:p w14:paraId="7F734729" w14:textId="77777777" w:rsidR="00151D54" w:rsidRPr="00461B25" w:rsidRDefault="00151D54" w:rsidP="00531B6D">
            <w:pPr>
              <w:tabs>
                <w:tab w:val="left" w:pos="100"/>
              </w:tabs>
              <w:ind w:left="100" w:hanging="100"/>
              <w:rPr>
                <w:rFonts w:hAnsi="Times New Roman" w:cs="Times New Roman"/>
                <w:sz w:val="20"/>
                <w:szCs w:val="20"/>
              </w:rPr>
            </w:pPr>
            <w:r w:rsidRPr="00461B25">
              <w:rPr>
                <w:rFonts w:hAnsi="Times New Roman" w:cs="Times New Roman"/>
                <w:sz w:val="20"/>
                <w:szCs w:val="20"/>
              </w:rPr>
              <w:t>Debentures</w:t>
            </w:r>
          </w:p>
        </w:tc>
        <w:tc>
          <w:tcPr>
            <w:tcW w:w="178" w:type="dxa"/>
            <w:vAlign w:val="bottom"/>
          </w:tcPr>
          <w:p w14:paraId="047DF678" w14:textId="77777777" w:rsidR="00151D54" w:rsidRPr="00461B25" w:rsidRDefault="00151D54" w:rsidP="00531B6D">
            <w:pPr>
              <w:pStyle w:val="acctfourfigures"/>
              <w:spacing w:line="240" w:lineRule="auto"/>
              <w:jc w:val="center"/>
              <w:rPr>
                <w:sz w:val="20"/>
              </w:rPr>
            </w:pPr>
          </w:p>
        </w:tc>
        <w:tc>
          <w:tcPr>
            <w:tcW w:w="992" w:type="dxa"/>
            <w:vAlign w:val="bottom"/>
          </w:tcPr>
          <w:p w14:paraId="6F6515C2" w14:textId="77777777" w:rsidR="00151D54" w:rsidRPr="00461B25" w:rsidRDefault="00151D54" w:rsidP="00531B6D">
            <w:pPr>
              <w:pStyle w:val="acctfourfigures"/>
              <w:tabs>
                <w:tab w:val="clear" w:pos="765"/>
                <w:tab w:val="decimal" w:pos="373"/>
              </w:tabs>
              <w:spacing w:line="240" w:lineRule="auto"/>
              <w:jc w:val="center"/>
              <w:rPr>
                <w:sz w:val="20"/>
              </w:rPr>
            </w:pPr>
            <w:r w:rsidRPr="00461B25">
              <w:rPr>
                <w:sz w:val="20"/>
              </w:rPr>
              <w:t>-</w:t>
            </w:r>
          </w:p>
        </w:tc>
        <w:tc>
          <w:tcPr>
            <w:tcW w:w="180" w:type="dxa"/>
            <w:vAlign w:val="bottom"/>
          </w:tcPr>
          <w:p w14:paraId="1400AE36" w14:textId="77777777" w:rsidR="00151D54" w:rsidRPr="00461B25" w:rsidRDefault="00151D54" w:rsidP="00531B6D">
            <w:pPr>
              <w:pStyle w:val="acctfourfigures"/>
              <w:spacing w:line="240" w:lineRule="auto"/>
              <w:jc w:val="center"/>
              <w:rPr>
                <w:sz w:val="20"/>
              </w:rPr>
            </w:pPr>
          </w:p>
        </w:tc>
        <w:tc>
          <w:tcPr>
            <w:tcW w:w="990" w:type="dxa"/>
            <w:vAlign w:val="bottom"/>
          </w:tcPr>
          <w:p w14:paraId="79281578" w14:textId="77777777" w:rsidR="00151D54" w:rsidRPr="00461B25" w:rsidRDefault="00151D54" w:rsidP="00531B6D">
            <w:pPr>
              <w:pStyle w:val="acctfourfigures"/>
              <w:tabs>
                <w:tab w:val="clear" w:pos="765"/>
                <w:tab w:val="decimal" w:pos="373"/>
              </w:tabs>
              <w:spacing w:line="240" w:lineRule="auto"/>
              <w:jc w:val="center"/>
              <w:rPr>
                <w:sz w:val="20"/>
              </w:rPr>
            </w:pPr>
            <w:r w:rsidRPr="00461B25">
              <w:rPr>
                <w:sz w:val="20"/>
              </w:rPr>
              <w:t>-</w:t>
            </w:r>
          </w:p>
        </w:tc>
        <w:tc>
          <w:tcPr>
            <w:tcW w:w="178" w:type="dxa"/>
            <w:vAlign w:val="bottom"/>
          </w:tcPr>
          <w:p w14:paraId="11CCA438" w14:textId="77777777" w:rsidR="00151D54" w:rsidRPr="00461B25" w:rsidRDefault="00151D54" w:rsidP="00531B6D">
            <w:pPr>
              <w:pStyle w:val="acctfourfigures"/>
              <w:spacing w:line="240" w:lineRule="auto"/>
              <w:jc w:val="center"/>
              <w:rPr>
                <w:sz w:val="20"/>
              </w:rPr>
            </w:pPr>
          </w:p>
        </w:tc>
        <w:tc>
          <w:tcPr>
            <w:tcW w:w="992" w:type="dxa"/>
            <w:vAlign w:val="bottom"/>
          </w:tcPr>
          <w:p w14:paraId="72C4A320" w14:textId="77777777" w:rsidR="00151D54" w:rsidRPr="00461B25" w:rsidRDefault="00151D54" w:rsidP="00531B6D">
            <w:pPr>
              <w:pStyle w:val="acctfourfigures"/>
              <w:spacing w:line="240" w:lineRule="auto"/>
              <w:jc w:val="center"/>
              <w:rPr>
                <w:sz w:val="20"/>
              </w:rPr>
            </w:pPr>
            <w:r w:rsidRPr="00461B25">
              <w:rPr>
                <w:sz w:val="20"/>
              </w:rPr>
              <w:t>(2,189)</w:t>
            </w:r>
          </w:p>
        </w:tc>
        <w:tc>
          <w:tcPr>
            <w:tcW w:w="178" w:type="dxa"/>
            <w:vAlign w:val="bottom"/>
          </w:tcPr>
          <w:p w14:paraId="7CB2F7F6" w14:textId="77777777" w:rsidR="00151D54" w:rsidRPr="00461B25" w:rsidRDefault="00151D54" w:rsidP="00531B6D">
            <w:pPr>
              <w:pStyle w:val="acctfourfigures"/>
              <w:spacing w:line="240" w:lineRule="auto"/>
              <w:jc w:val="center"/>
              <w:rPr>
                <w:sz w:val="20"/>
              </w:rPr>
            </w:pPr>
          </w:p>
        </w:tc>
        <w:tc>
          <w:tcPr>
            <w:tcW w:w="814" w:type="dxa"/>
            <w:vAlign w:val="bottom"/>
          </w:tcPr>
          <w:p w14:paraId="78DF8396" w14:textId="77777777" w:rsidR="00151D54" w:rsidRPr="00461B25" w:rsidRDefault="00151D54" w:rsidP="00531B6D">
            <w:pPr>
              <w:pStyle w:val="acctfourfigures"/>
              <w:tabs>
                <w:tab w:val="clear" w:pos="765"/>
                <w:tab w:val="decimal" w:pos="373"/>
              </w:tabs>
              <w:spacing w:line="240" w:lineRule="auto"/>
              <w:jc w:val="center"/>
              <w:rPr>
                <w:sz w:val="20"/>
              </w:rPr>
            </w:pPr>
            <w:r w:rsidRPr="00461B25">
              <w:rPr>
                <w:sz w:val="20"/>
              </w:rPr>
              <w:t>-</w:t>
            </w:r>
          </w:p>
        </w:tc>
        <w:tc>
          <w:tcPr>
            <w:tcW w:w="178" w:type="dxa"/>
            <w:vAlign w:val="bottom"/>
          </w:tcPr>
          <w:p w14:paraId="31C80F00" w14:textId="77777777" w:rsidR="00151D54" w:rsidRPr="00461B25" w:rsidRDefault="00151D54" w:rsidP="00531B6D">
            <w:pPr>
              <w:pStyle w:val="acctfourfigures"/>
              <w:spacing w:line="240" w:lineRule="auto"/>
              <w:jc w:val="center"/>
              <w:rPr>
                <w:sz w:val="20"/>
              </w:rPr>
            </w:pPr>
          </w:p>
        </w:tc>
        <w:tc>
          <w:tcPr>
            <w:tcW w:w="812" w:type="dxa"/>
            <w:vAlign w:val="bottom"/>
          </w:tcPr>
          <w:p w14:paraId="62F43011" w14:textId="77777777" w:rsidR="00151D54" w:rsidRPr="00461B25" w:rsidRDefault="00151D54" w:rsidP="00531B6D">
            <w:pPr>
              <w:pStyle w:val="acctfourfigures"/>
              <w:spacing w:line="240" w:lineRule="auto"/>
              <w:jc w:val="center"/>
              <w:rPr>
                <w:sz w:val="20"/>
              </w:rPr>
            </w:pPr>
            <w:r w:rsidRPr="00461B25">
              <w:rPr>
                <w:sz w:val="20"/>
              </w:rPr>
              <w:t>(2,215)</w:t>
            </w:r>
          </w:p>
        </w:tc>
        <w:tc>
          <w:tcPr>
            <w:tcW w:w="178" w:type="dxa"/>
            <w:vAlign w:val="bottom"/>
          </w:tcPr>
          <w:p w14:paraId="4CE4D770" w14:textId="77777777" w:rsidR="00151D54" w:rsidRPr="00461B25" w:rsidRDefault="00151D54" w:rsidP="00531B6D">
            <w:pPr>
              <w:pStyle w:val="acctfourfigures"/>
              <w:spacing w:line="240" w:lineRule="auto"/>
              <w:jc w:val="center"/>
              <w:rPr>
                <w:sz w:val="20"/>
              </w:rPr>
            </w:pPr>
          </w:p>
        </w:tc>
        <w:tc>
          <w:tcPr>
            <w:tcW w:w="812" w:type="dxa"/>
            <w:vAlign w:val="bottom"/>
          </w:tcPr>
          <w:p w14:paraId="0229C6AC" w14:textId="77777777" w:rsidR="00151D54" w:rsidRPr="00461B25" w:rsidRDefault="00151D54" w:rsidP="00531B6D">
            <w:pPr>
              <w:pStyle w:val="acctfourfigures"/>
              <w:tabs>
                <w:tab w:val="clear" w:pos="765"/>
                <w:tab w:val="decimal" w:pos="373"/>
              </w:tabs>
              <w:spacing w:line="240" w:lineRule="auto"/>
              <w:jc w:val="center"/>
              <w:rPr>
                <w:sz w:val="20"/>
              </w:rPr>
            </w:pPr>
            <w:r w:rsidRPr="00461B25">
              <w:rPr>
                <w:sz w:val="20"/>
              </w:rPr>
              <w:t>-</w:t>
            </w:r>
          </w:p>
        </w:tc>
      </w:tr>
    </w:tbl>
    <w:p w14:paraId="71CE7D88" w14:textId="77777777" w:rsidR="00151D54" w:rsidRPr="00461B25" w:rsidRDefault="00151D54" w:rsidP="00151D54">
      <w:pPr>
        <w:tabs>
          <w:tab w:val="left" w:pos="540"/>
        </w:tabs>
        <w:spacing w:line="240" w:lineRule="atLeast"/>
        <w:jc w:val="thaiDistribute"/>
        <w:rPr>
          <w:rFonts w:hAnsi="Times New Roman" w:cs="Times New Roman"/>
          <w:b/>
          <w:bCs/>
          <w:sz w:val="22"/>
          <w:szCs w:val="22"/>
        </w:rPr>
      </w:pPr>
      <w:r w:rsidRPr="00461B25">
        <w:rPr>
          <w:rFonts w:hAnsi="Times New Roman" w:cs="Times New Roman"/>
          <w:b/>
          <w:bCs/>
          <w:sz w:val="22"/>
          <w:szCs w:val="22"/>
        </w:rPr>
        <w:br w:type="page"/>
      </w:r>
    </w:p>
    <w:tbl>
      <w:tblPr>
        <w:tblW w:w="9000" w:type="dxa"/>
        <w:tblInd w:w="450" w:type="dxa"/>
        <w:tblLayout w:type="fixed"/>
        <w:tblCellMar>
          <w:left w:w="79" w:type="dxa"/>
          <w:right w:w="79" w:type="dxa"/>
        </w:tblCellMar>
        <w:tblLook w:val="0000" w:firstRow="0" w:lastRow="0" w:firstColumn="0" w:lastColumn="0" w:noHBand="0" w:noVBand="0"/>
      </w:tblPr>
      <w:tblGrid>
        <w:gridCol w:w="2606"/>
        <w:gridCol w:w="1260"/>
        <w:gridCol w:w="178"/>
        <w:gridCol w:w="1084"/>
        <w:gridCol w:w="178"/>
        <w:gridCol w:w="9"/>
        <w:gridCol w:w="1163"/>
        <w:gridCol w:w="100"/>
        <w:gridCol w:w="78"/>
        <w:gridCol w:w="1083"/>
        <w:gridCol w:w="178"/>
        <w:gridCol w:w="1083"/>
      </w:tblGrid>
      <w:tr w:rsidR="00151D54" w:rsidRPr="00461B25" w14:paraId="5D214DE0" w14:textId="77777777" w:rsidTr="00531B6D">
        <w:trPr>
          <w:cantSplit/>
          <w:trHeight w:val="60"/>
          <w:tblHeader/>
        </w:trPr>
        <w:tc>
          <w:tcPr>
            <w:tcW w:w="2606" w:type="dxa"/>
            <w:shd w:val="clear" w:color="auto" w:fill="auto"/>
            <w:vAlign w:val="bottom"/>
          </w:tcPr>
          <w:p w14:paraId="19B2B6FB" w14:textId="77777777" w:rsidR="00151D54" w:rsidRPr="00461B25" w:rsidRDefault="00151D54" w:rsidP="00531B6D">
            <w:pPr>
              <w:tabs>
                <w:tab w:val="left" w:pos="100"/>
              </w:tabs>
              <w:ind w:left="100" w:hanging="100"/>
              <w:rPr>
                <w:rFonts w:hAnsi="Times New Roman" w:cs="Times New Roman"/>
                <w:b/>
                <w:bCs/>
                <w:i/>
                <w:iCs/>
                <w:sz w:val="22"/>
                <w:szCs w:val="22"/>
              </w:rPr>
            </w:pPr>
          </w:p>
        </w:tc>
        <w:tc>
          <w:tcPr>
            <w:tcW w:w="6394" w:type="dxa"/>
            <w:gridSpan w:val="11"/>
            <w:vAlign w:val="bottom"/>
          </w:tcPr>
          <w:p w14:paraId="7822764D" w14:textId="77777777" w:rsidR="00151D54" w:rsidRPr="00461B25" w:rsidRDefault="00151D54" w:rsidP="00531B6D">
            <w:pPr>
              <w:pStyle w:val="acctcolumnheading"/>
              <w:spacing w:after="0" w:line="240" w:lineRule="auto"/>
              <w:ind w:left="-70" w:right="-80"/>
              <w:rPr>
                <w:b/>
                <w:bCs/>
                <w:szCs w:val="22"/>
                <w:lang w:bidi="th-TH"/>
              </w:rPr>
            </w:pPr>
            <w:r w:rsidRPr="00461B25">
              <w:rPr>
                <w:b/>
                <w:bCs/>
                <w:szCs w:val="22"/>
                <w:lang w:bidi="th-TH"/>
              </w:rPr>
              <w:t>Separate financial statements</w:t>
            </w:r>
          </w:p>
        </w:tc>
      </w:tr>
      <w:tr w:rsidR="00151D54" w:rsidRPr="00461B25" w14:paraId="152AB682" w14:textId="77777777" w:rsidTr="00531B6D">
        <w:trPr>
          <w:cantSplit/>
          <w:trHeight w:val="60"/>
          <w:tblHeader/>
        </w:trPr>
        <w:tc>
          <w:tcPr>
            <w:tcW w:w="2606" w:type="dxa"/>
            <w:shd w:val="clear" w:color="auto" w:fill="auto"/>
            <w:vAlign w:val="bottom"/>
          </w:tcPr>
          <w:p w14:paraId="61B56569" w14:textId="77777777" w:rsidR="00151D54" w:rsidRPr="00461B25" w:rsidRDefault="00151D54" w:rsidP="00531B6D">
            <w:pPr>
              <w:tabs>
                <w:tab w:val="left" w:pos="100"/>
              </w:tabs>
              <w:ind w:left="100" w:hanging="100"/>
              <w:rPr>
                <w:rFonts w:hAnsi="Times New Roman" w:cs="Times New Roman"/>
                <w:b/>
                <w:bCs/>
                <w:i/>
                <w:iCs/>
                <w:sz w:val="22"/>
                <w:szCs w:val="22"/>
              </w:rPr>
            </w:pPr>
          </w:p>
        </w:tc>
        <w:tc>
          <w:tcPr>
            <w:tcW w:w="2522" w:type="dxa"/>
            <w:gridSpan w:val="3"/>
            <w:tcBorders>
              <w:bottom w:val="single" w:sz="4" w:space="0" w:color="auto"/>
            </w:tcBorders>
            <w:vAlign w:val="bottom"/>
          </w:tcPr>
          <w:p w14:paraId="07006196" w14:textId="77777777" w:rsidR="00151D54" w:rsidRPr="00461B25" w:rsidRDefault="00151D54" w:rsidP="00531B6D">
            <w:pPr>
              <w:pStyle w:val="acctcolumnheading"/>
              <w:spacing w:after="0" w:line="240" w:lineRule="auto"/>
              <w:ind w:left="-70" w:right="-80"/>
              <w:rPr>
                <w:szCs w:val="22"/>
                <w:lang w:bidi="th-TH"/>
              </w:rPr>
            </w:pPr>
            <w:r w:rsidRPr="00461B25">
              <w:rPr>
                <w:szCs w:val="22"/>
                <w:lang w:bidi="th-TH"/>
              </w:rPr>
              <w:t>Carrying amount</w:t>
            </w:r>
          </w:p>
        </w:tc>
        <w:tc>
          <w:tcPr>
            <w:tcW w:w="178" w:type="dxa"/>
            <w:vAlign w:val="bottom"/>
          </w:tcPr>
          <w:p w14:paraId="34AC754F" w14:textId="77777777" w:rsidR="00151D54" w:rsidRPr="00461B25" w:rsidRDefault="00151D54" w:rsidP="00531B6D">
            <w:pPr>
              <w:pStyle w:val="acctcolumnheading"/>
              <w:spacing w:after="0" w:line="240" w:lineRule="auto"/>
              <w:rPr>
                <w:szCs w:val="22"/>
              </w:rPr>
            </w:pPr>
          </w:p>
        </w:tc>
        <w:tc>
          <w:tcPr>
            <w:tcW w:w="3694" w:type="dxa"/>
            <w:gridSpan w:val="7"/>
            <w:tcBorders>
              <w:bottom w:val="single" w:sz="4" w:space="0" w:color="auto"/>
            </w:tcBorders>
            <w:vAlign w:val="bottom"/>
          </w:tcPr>
          <w:p w14:paraId="571D2BEB" w14:textId="77777777" w:rsidR="00151D54" w:rsidRPr="00461B25" w:rsidRDefault="00151D54" w:rsidP="00531B6D">
            <w:pPr>
              <w:pStyle w:val="acctcolumnheading"/>
              <w:spacing w:after="0" w:line="240" w:lineRule="auto"/>
              <w:ind w:left="-79" w:right="-79"/>
              <w:rPr>
                <w:szCs w:val="22"/>
              </w:rPr>
            </w:pPr>
            <w:r w:rsidRPr="00461B25">
              <w:rPr>
                <w:szCs w:val="22"/>
              </w:rPr>
              <w:t>Fair value</w:t>
            </w:r>
          </w:p>
        </w:tc>
      </w:tr>
      <w:tr w:rsidR="00151D54" w:rsidRPr="00461B25" w14:paraId="6B74AE8C" w14:textId="77777777" w:rsidTr="00531B6D">
        <w:trPr>
          <w:cantSplit/>
          <w:trHeight w:val="60"/>
          <w:tblHeader/>
        </w:trPr>
        <w:tc>
          <w:tcPr>
            <w:tcW w:w="2606" w:type="dxa"/>
            <w:shd w:val="clear" w:color="auto" w:fill="auto"/>
            <w:vAlign w:val="bottom"/>
          </w:tcPr>
          <w:p w14:paraId="22A84E6E" w14:textId="77777777" w:rsidR="00151D54" w:rsidRPr="00461B25" w:rsidRDefault="00151D54" w:rsidP="00531B6D">
            <w:pPr>
              <w:tabs>
                <w:tab w:val="left" w:pos="100"/>
              </w:tabs>
              <w:ind w:left="100" w:hanging="100"/>
              <w:rPr>
                <w:rFonts w:hAnsi="Times New Roman" w:cs="Times New Roman"/>
                <w:b/>
                <w:bCs/>
                <w:i/>
                <w:iCs/>
                <w:sz w:val="22"/>
                <w:szCs w:val="22"/>
              </w:rPr>
            </w:pPr>
          </w:p>
        </w:tc>
        <w:tc>
          <w:tcPr>
            <w:tcW w:w="1260" w:type="dxa"/>
            <w:vAlign w:val="bottom"/>
          </w:tcPr>
          <w:p w14:paraId="2DD58417" w14:textId="77777777" w:rsidR="00151D54" w:rsidRPr="00461B25" w:rsidRDefault="00151D54" w:rsidP="00531B6D">
            <w:pPr>
              <w:pStyle w:val="acctcolumnheading"/>
              <w:spacing w:after="0" w:line="240" w:lineRule="auto"/>
              <w:ind w:left="-79" w:right="-79"/>
              <w:rPr>
                <w:i/>
                <w:iCs/>
                <w:szCs w:val="22"/>
                <w:lang w:bidi="th-TH"/>
              </w:rPr>
            </w:pPr>
            <w:r w:rsidRPr="00461B25">
              <w:rPr>
                <w:szCs w:val="22"/>
                <w:lang w:bidi="th-TH"/>
              </w:rPr>
              <w:t>Measured at FVTPL</w:t>
            </w:r>
          </w:p>
        </w:tc>
        <w:tc>
          <w:tcPr>
            <w:tcW w:w="178" w:type="dxa"/>
            <w:vAlign w:val="bottom"/>
          </w:tcPr>
          <w:p w14:paraId="73392DAF" w14:textId="77777777" w:rsidR="00151D54" w:rsidRPr="00461B25" w:rsidRDefault="00151D54" w:rsidP="00531B6D">
            <w:pPr>
              <w:pStyle w:val="acctcolumnheading"/>
              <w:spacing w:after="0" w:line="240" w:lineRule="auto"/>
              <w:rPr>
                <w:szCs w:val="22"/>
              </w:rPr>
            </w:pPr>
          </w:p>
        </w:tc>
        <w:tc>
          <w:tcPr>
            <w:tcW w:w="1084" w:type="dxa"/>
            <w:vAlign w:val="bottom"/>
          </w:tcPr>
          <w:p w14:paraId="739A8FC7" w14:textId="77777777" w:rsidR="00151D54" w:rsidRPr="00461B25" w:rsidRDefault="00151D54" w:rsidP="00531B6D">
            <w:pPr>
              <w:pStyle w:val="acctcolumnheading"/>
              <w:spacing w:after="0" w:line="240" w:lineRule="auto"/>
              <w:ind w:left="-79" w:right="-79"/>
              <w:rPr>
                <w:i/>
                <w:iCs/>
                <w:szCs w:val="22"/>
              </w:rPr>
            </w:pPr>
            <w:r w:rsidRPr="00461B25">
              <w:rPr>
                <w:szCs w:val="22"/>
                <w:lang w:bidi="th-TH"/>
              </w:rPr>
              <w:t xml:space="preserve">Measured </w:t>
            </w:r>
            <w:r w:rsidRPr="00461B25">
              <w:rPr>
                <w:szCs w:val="22"/>
                <w:lang w:bidi="th-TH"/>
              </w:rPr>
              <w:br/>
              <w:t>at a</w:t>
            </w:r>
            <w:r w:rsidRPr="00461B25">
              <w:rPr>
                <w:szCs w:val="22"/>
              </w:rPr>
              <w:t>mortised cost</w:t>
            </w:r>
          </w:p>
        </w:tc>
        <w:tc>
          <w:tcPr>
            <w:tcW w:w="187" w:type="dxa"/>
            <w:gridSpan w:val="2"/>
            <w:vAlign w:val="bottom"/>
          </w:tcPr>
          <w:p w14:paraId="0B8AB337" w14:textId="77777777" w:rsidR="00151D54" w:rsidRPr="00461B25" w:rsidRDefault="00151D54" w:rsidP="00531B6D">
            <w:pPr>
              <w:pStyle w:val="acctcolumnheading"/>
              <w:spacing w:after="0" w:line="240" w:lineRule="auto"/>
              <w:ind w:left="-79" w:right="-79"/>
              <w:rPr>
                <w:i/>
                <w:iCs/>
                <w:szCs w:val="22"/>
              </w:rPr>
            </w:pPr>
          </w:p>
        </w:tc>
        <w:tc>
          <w:tcPr>
            <w:tcW w:w="1263" w:type="dxa"/>
            <w:gridSpan w:val="2"/>
            <w:vAlign w:val="bottom"/>
          </w:tcPr>
          <w:p w14:paraId="630A0A70" w14:textId="77777777" w:rsidR="00151D54" w:rsidRPr="00461B25" w:rsidRDefault="00151D54" w:rsidP="00531B6D">
            <w:pPr>
              <w:pStyle w:val="acctcolumnheading"/>
              <w:spacing w:after="0" w:line="240" w:lineRule="auto"/>
              <w:ind w:left="-79" w:right="-79"/>
              <w:rPr>
                <w:i/>
                <w:iCs/>
                <w:szCs w:val="22"/>
              </w:rPr>
            </w:pPr>
            <w:r w:rsidRPr="00461B25">
              <w:rPr>
                <w:szCs w:val="22"/>
              </w:rPr>
              <w:t>Level 1</w:t>
            </w:r>
          </w:p>
        </w:tc>
        <w:tc>
          <w:tcPr>
            <w:tcW w:w="1161" w:type="dxa"/>
            <w:gridSpan w:val="2"/>
            <w:vAlign w:val="bottom"/>
          </w:tcPr>
          <w:p w14:paraId="133F5324" w14:textId="77777777" w:rsidR="00151D54" w:rsidRPr="00461B25" w:rsidRDefault="00151D54" w:rsidP="00531B6D">
            <w:pPr>
              <w:pStyle w:val="acctcolumnheading"/>
              <w:spacing w:after="0" w:line="240" w:lineRule="auto"/>
              <w:ind w:left="-79" w:right="-79"/>
              <w:rPr>
                <w:i/>
                <w:iCs/>
                <w:szCs w:val="22"/>
              </w:rPr>
            </w:pPr>
            <w:r w:rsidRPr="00461B25">
              <w:rPr>
                <w:szCs w:val="22"/>
              </w:rPr>
              <w:t>Level 2</w:t>
            </w:r>
          </w:p>
        </w:tc>
        <w:tc>
          <w:tcPr>
            <w:tcW w:w="1261" w:type="dxa"/>
            <w:gridSpan w:val="2"/>
            <w:vAlign w:val="bottom"/>
          </w:tcPr>
          <w:p w14:paraId="7F65477E" w14:textId="77777777" w:rsidR="00151D54" w:rsidRPr="00461B25" w:rsidRDefault="00151D54" w:rsidP="00531B6D">
            <w:pPr>
              <w:pStyle w:val="acctcolumnheading"/>
              <w:spacing w:after="0" w:line="240" w:lineRule="auto"/>
              <w:ind w:left="-79" w:right="-79"/>
              <w:rPr>
                <w:i/>
                <w:iCs/>
                <w:szCs w:val="22"/>
              </w:rPr>
            </w:pPr>
            <w:r w:rsidRPr="00461B25">
              <w:rPr>
                <w:szCs w:val="22"/>
              </w:rPr>
              <w:t>Level 3</w:t>
            </w:r>
          </w:p>
        </w:tc>
      </w:tr>
      <w:tr w:rsidR="00151D54" w:rsidRPr="00461B25" w14:paraId="25EB60B0" w14:textId="77777777" w:rsidTr="00531B6D">
        <w:trPr>
          <w:cantSplit/>
          <w:trHeight w:val="60"/>
          <w:tblHeader/>
        </w:trPr>
        <w:tc>
          <w:tcPr>
            <w:tcW w:w="2606" w:type="dxa"/>
            <w:shd w:val="clear" w:color="auto" w:fill="auto"/>
            <w:vAlign w:val="bottom"/>
          </w:tcPr>
          <w:p w14:paraId="765921C6" w14:textId="77777777" w:rsidR="00151D54" w:rsidRPr="00461B25" w:rsidRDefault="00151D54" w:rsidP="00531B6D">
            <w:pPr>
              <w:tabs>
                <w:tab w:val="left" w:pos="100"/>
              </w:tabs>
              <w:ind w:left="100" w:hanging="100"/>
              <w:rPr>
                <w:rFonts w:hAnsi="Times New Roman" w:cs="Times New Roman"/>
                <w:b/>
                <w:bCs/>
                <w:i/>
                <w:iCs/>
                <w:sz w:val="22"/>
                <w:szCs w:val="22"/>
              </w:rPr>
            </w:pPr>
          </w:p>
        </w:tc>
        <w:tc>
          <w:tcPr>
            <w:tcW w:w="6394" w:type="dxa"/>
            <w:gridSpan w:val="11"/>
            <w:vAlign w:val="bottom"/>
          </w:tcPr>
          <w:p w14:paraId="54719EF1" w14:textId="77777777" w:rsidR="00151D54" w:rsidRPr="00461B25" w:rsidRDefault="00151D54" w:rsidP="00531B6D">
            <w:pPr>
              <w:pStyle w:val="acctcolumnheading"/>
              <w:spacing w:after="0" w:line="240" w:lineRule="auto"/>
              <w:ind w:left="-79" w:right="-79"/>
              <w:rPr>
                <w:szCs w:val="22"/>
              </w:rPr>
            </w:pPr>
            <w:r w:rsidRPr="00461B25">
              <w:rPr>
                <w:i/>
                <w:iCs/>
                <w:szCs w:val="22"/>
              </w:rPr>
              <w:t>(in million Baht)</w:t>
            </w:r>
          </w:p>
        </w:tc>
      </w:tr>
      <w:tr w:rsidR="00151D54" w:rsidRPr="00461B25" w14:paraId="78356DCE" w14:textId="77777777" w:rsidTr="00531B6D">
        <w:trPr>
          <w:cantSplit/>
          <w:trHeight w:val="60"/>
          <w:tblHeader/>
        </w:trPr>
        <w:tc>
          <w:tcPr>
            <w:tcW w:w="2606" w:type="dxa"/>
            <w:shd w:val="clear" w:color="auto" w:fill="auto"/>
            <w:vAlign w:val="bottom"/>
          </w:tcPr>
          <w:p w14:paraId="51E9114F" w14:textId="77777777" w:rsidR="00151D54" w:rsidRPr="00461B25" w:rsidRDefault="00151D54" w:rsidP="00531B6D">
            <w:pPr>
              <w:tabs>
                <w:tab w:val="left" w:pos="100"/>
              </w:tabs>
              <w:ind w:left="100" w:hanging="100"/>
              <w:rPr>
                <w:rFonts w:hAnsi="Times New Roman" w:cs="Times New Roman"/>
                <w:b/>
                <w:bCs/>
                <w:i/>
                <w:iCs/>
                <w:sz w:val="22"/>
                <w:szCs w:val="22"/>
              </w:rPr>
            </w:pPr>
            <w:r w:rsidRPr="00461B25">
              <w:rPr>
                <w:rFonts w:hAnsi="Times New Roman" w:cs="Times New Roman"/>
                <w:b/>
                <w:bCs/>
                <w:i/>
                <w:iCs/>
                <w:sz w:val="22"/>
                <w:szCs w:val="22"/>
              </w:rPr>
              <w:t>At 31 December 2021</w:t>
            </w:r>
          </w:p>
        </w:tc>
        <w:tc>
          <w:tcPr>
            <w:tcW w:w="1260" w:type="dxa"/>
            <w:vAlign w:val="bottom"/>
          </w:tcPr>
          <w:p w14:paraId="7549E793" w14:textId="77777777" w:rsidR="00151D54" w:rsidRPr="00461B25" w:rsidRDefault="00151D54" w:rsidP="00531B6D">
            <w:pPr>
              <w:pStyle w:val="acctcolumnheading"/>
              <w:spacing w:after="0" w:line="240" w:lineRule="auto"/>
              <w:ind w:left="-79" w:right="-79"/>
              <w:rPr>
                <w:i/>
                <w:iCs/>
                <w:szCs w:val="22"/>
                <w:lang w:bidi="th-TH"/>
              </w:rPr>
            </w:pPr>
          </w:p>
        </w:tc>
        <w:tc>
          <w:tcPr>
            <w:tcW w:w="178" w:type="dxa"/>
            <w:vAlign w:val="bottom"/>
          </w:tcPr>
          <w:p w14:paraId="2F45F77A" w14:textId="77777777" w:rsidR="00151D54" w:rsidRPr="00461B25" w:rsidRDefault="00151D54" w:rsidP="00531B6D">
            <w:pPr>
              <w:pStyle w:val="acctcolumnheading"/>
              <w:spacing w:after="0" w:line="240" w:lineRule="auto"/>
              <w:rPr>
                <w:szCs w:val="22"/>
              </w:rPr>
            </w:pPr>
          </w:p>
        </w:tc>
        <w:tc>
          <w:tcPr>
            <w:tcW w:w="1084" w:type="dxa"/>
            <w:vAlign w:val="bottom"/>
          </w:tcPr>
          <w:p w14:paraId="2A33CD93" w14:textId="77777777" w:rsidR="00151D54" w:rsidRPr="00461B25" w:rsidRDefault="00151D54" w:rsidP="00531B6D">
            <w:pPr>
              <w:pStyle w:val="acctcolumnheading"/>
              <w:spacing w:after="0" w:line="240" w:lineRule="auto"/>
              <w:ind w:left="-79" w:right="-79"/>
              <w:rPr>
                <w:i/>
                <w:iCs/>
                <w:szCs w:val="22"/>
              </w:rPr>
            </w:pPr>
          </w:p>
        </w:tc>
        <w:tc>
          <w:tcPr>
            <w:tcW w:w="3872" w:type="dxa"/>
            <w:gridSpan w:val="8"/>
            <w:vAlign w:val="bottom"/>
          </w:tcPr>
          <w:p w14:paraId="20625A78" w14:textId="77777777" w:rsidR="00151D54" w:rsidRPr="00461B25" w:rsidRDefault="00151D54" w:rsidP="00531B6D">
            <w:pPr>
              <w:pStyle w:val="acctcolumnheading"/>
              <w:spacing w:after="0" w:line="240" w:lineRule="auto"/>
              <w:ind w:left="-79" w:right="-79"/>
              <w:rPr>
                <w:i/>
                <w:iCs/>
                <w:szCs w:val="22"/>
              </w:rPr>
            </w:pPr>
          </w:p>
        </w:tc>
      </w:tr>
      <w:tr w:rsidR="00151D54" w:rsidRPr="00461B25" w14:paraId="20ECCBAE" w14:textId="77777777" w:rsidTr="00531B6D">
        <w:trPr>
          <w:cantSplit/>
        </w:trPr>
        <w:tc>
          <w:tcPr>
            <w:tcW w:w="2606" w:type="dxa"/>
            <w:vAlign w:val="bottom"/>
          </w:tcPr>
          <w:p w14:paraId="34C26B3A" w14:textId="77777777" w:rsidR="00151D54" w:rsidRPr="00461B25" w:rsidRDefault="00151D54" w:rsidP="00531B6D">
            <w:pPr>
              <w:tabs>
                <w:tab w:val="left" w:pos="100"/>
              </w:tabs>
              <w:ind w:left="100" w:hanging="100"/>
              <w:rPr>
                <w:rFonts w:hAnsi="Times New Roman" w:cs="Times New Roman"/>
                <w:b/>
                <w:bCs/>
                <w:i/>
                <w:iCs/>
                <w:sz w:val="22"/>
                <w:szCs w:val="22"/>
              </w:rPr>
            </w:pPr>
            <w:r w:rsidRPr="00461B25">
              <w:rPr>
                <w:rFonts w:hAnsi="Times New Roman" w:cs="Times New Roman"/>
                <w:b/>
                <w:bCs/>
                <w:i/>
                <w:iCs/>
                <w:sz w:val="22"/>
                <w:szCs w:val="22"/>
              </w:rPr>
              <w:t>Financial assets measured at fair value</w:t>
            </w:r>
          </w:p>
        </w:tc>
        <w:tc>
          <w:tcPr>
            <w:tcW w:w="1260" w:type="dxa"/>
            <w:vAlign w:val="bottom"/>
          </w:tcPr>
          <w:p w14:paraId="21985F6C" w14:textId="77777777" w:rsidR="00151D54" w:rsidRPr="00461B25" w:rsidRDefault="00151D54" w:rsidP="00531B6D">
            <w:pPr>
              <w:pStyle w:val="acctfourfigures"/>
              <w:spacing w:line="240" w:lineRule="auto"/>
              <w:jc w:val="center"/>
              <w:rPr>
                <w:szCs w:val="22"/>
              </w:rPr>
            </w:pPr>
          </w:p>
        </w:tc>
        <w:tc>
          <w:tcPr>
            <w:tcW w:w="178" w:type="dxa"/>
            <w:vAlign w:val="bottom"/>
          </w:tcPr>
          <w:p w14:paraId="6D91736B" w14:textId="77777777" w:rsidR="00151D54" w:rsidRPr="00461B25" w:rsidRDefault="00151D54" w:rsidP="00531B6D">
            <w:pPr>
              <w:pStyle w:val="acctfourfigures"/>
              <w:spacing w:line="240" w:lineRule="auto"/>
              <w:jc w:val="center"/>
              <w:rPr>
                <w:szCs w:val="22"/>
              </w:rPr>
            </w:pPr>
          </w:p>
        </w:tc>
        <w:tc>
          <w:tcPr>
            <w:tcW w:w="1084" w:type="dxa"/>
            <w:vAlign w:val="bottom"/>
          </w:tcPr>
          <w:p w14:paraId="0005D120" w14:textId="77777777" w:rsidR="00151D54" w:rsidRPr="00461B25" w:rsidRDefault="00151D54" w:rsidP="00531B6D">
            <w:pPr>
              <w:pStyle w:val="acctfourfigures"/>
              <w:spacing w:line="240" w:lineRule="auto"/>
              <w:jc w:val="center"/>
              <w:rPr>
                <w:szCs w:val="22"/>
              </w:rPr>
            </w:pPr>
          </w:p>
        </w:tc>
        <w:tc>
          <w:tcPr>
            <w:tcW w:w="178" w:type="dxa"/>
            <w:vAlign w:val="bottom"/>
          </w:tcPr>
          <w:p w14:paraId="7A3478D6" w14:textId="77777777" w:rsidR="00151D54" w:rsidRPr="00461B25" w:rsidRDefault="00151D54" w:rsidP="00531B6D">
            <w:pPr>
              <w:pStyle w:val="acctfourfigures"/>
              <w:spacing w:line="240" w:lineRule="auto"/>
              <w:jc w:val="center"/>
              <w:rPr>
                <w:szCs w:val="22"/>
              </w:rPr>
            </w:pPr>
          </w:p>
        </w:tc>
        <w:tc>
          <w:tcPr>
            <w:tcW w:w="1172" w:type="dxa"/>
            <w:gridSpan w:val="2"/>
            <w:vAlign w:val="bottom"/>
          </w:tcPr>
          <w:p w14:paraId="4A0C9D22" w14:textId="77777777" w:rsidR="00151D54" w:rsidRPr="00461B25" w:rsidRDefault="00151D54" w:rsidP="00531B6D">
            <w:pPr>
              <w:pStyle w:val="acctfourfigures"/>
              <w:spacing w:line="240" w:lineRule="auto"/>
              <w:jc w:val="center"/>
              <w:rPr>
                <w:szCs w:val="22"/>
              </w:rPr>
            </w:pPr>
          </w:p>
        </w:tc>
        <w:tc>
          <w:tcPr>
            <w:tcW w:w="178" w:type="dxa"/>
            <w:gridSpan w:val="2"/>
            <w:vAlign w:val="bottom"/>
          </w:tcPr>
          <w:p w14:paraId="60F4FEA3" w14:textId="77777777" w:rsidR="00151D54" w:rsidRPr="00461B25" w:rsidRDefault="00151D54" w:rsidP="00531B6D">
            <w:pPr>
              <w:pStyle w:val="acctfourfigures"/>
              <w:spacing w:line="240" w:lineRule="auto"/>
              <w:jc w:val="center"/>
              <w:rPr>
                <w:szCs w:val="22"/>
              </w:rPr>
            </w:pPr>
          </w:p>
        </w:tc>
        <w:tc>
          <w:tcPr>
            <w:tcW w:w="1083" w:type="dxa"/>
            <w:vAlign w:val="bottom"/>
          </w:tcPr>
          <w:p w14:paraId="31D99286" w14:textId="77777777" w:rsidR="00151D54" w:rsidRPr="00461B25" w:rsidRDefault="00151D54" w:rsidP="00531B6D">
            <w:pPr>
              <w:pStyle w:val="acctfourfigures"/>
              <w:spacing w:line="240" w:lineRule="auto"/>
              <w:jc w:val="center"/>
              <w:rPr>
                <w:szCs w:val="22"/>
              </w:rPr>
            </w:pPr>
          </w:p>
        </w:tc>
        <w:tc>
          <w:tcPr>
            <w:tcW w:w="178" w:type="dxa"/>
            <w:vAlign w:val="bottom"/>
          </w:tcPr>
          <w:p w14:paraId="02D6FA52" w14:textId="77777777" w:rsidR="00151D54" w:rsidRPr="00461B25" w:rsidRDefault="00151D54" w:rsidP="00531B6D">
            <w:pPr>
              <w:pStyle w:val="acctfourfigures"/>
              <w:spacing w:line="240" w:lineRule="auto"/>
              <w:jc w:val="center"/>
              <w:rPr>
                <w:szCs w:val="22"/>
              </w:rPr>
            </w:pPr>
          </w:p>
        </w:tc>
        <w:tc>
          <w:tcPr>
            <w:tcW w:w="1083" w:type="dxa"/>
            <w:vAlign w:val="bottom"/>
          </w:tcPr>
          <w:p w14:paraId="0C4DD4E3" w14:textId="77777777" w:rsidR="00151D54" w:rsidRPr="00461B25" w:rsidRDefault="00151D54" w:rsidP="00531B6D">
            <w:pPr>
              <w:pStyle w:val="acctfourfigures"/>
              <w:spacing w:line="240" w:lineRule="auto"/>
              <w:jc w:val="center"/>
              <w:rPr>
                <w:szCs w:val="22"/>
              </w:rPr>
            </w:pPr>
          </w:p>
        </w:tc>
      </w:tr>
      <w:tr w:rsidR="00151D54" w:rsidRPr="00461B25" w14:paraId="585CC8D7" w14:textId="77777777" w:rsidTr="00531B6D">
        <w:trPr>
          <w:cantSplit/>
        </w:trPr>
        <w:tc>
          <w:tcPr>
            <w:tcW w:w="2606" w:type="dxa"/>
            <w:vAlign w:val="bottom"/>
          </w:tcPr>
          <w:p w14:paraId="374E9A0F" w14:textId="77777777" w:rsidR="00151D54" w:rsidRPr="00461B25" w:rsidRDefault="00151D54" w:rsidP="00531B6D">
            <w:pPr>
              <w:tabs>
                <w:tab w:val="left" w:pos="100"/>
              </w:tabs>
              <w:ind w:left="100" w:hanging="100"/>
              <w:rPr>
                <w:rFonts w:hAnsi="Times New Roman" w:cs="Times New Roman"/>
                <w:b/>
                <w:bCs/>
                <w:i/>
                <w:iCs/>
                <w:sz w:val="22"/>
                <w:szCs w:val="22"/>
              </w:rPr>
            </w:pPr>
            <w:r w:rsidRPr="00461B25">
              <w:rPr>
                <w:rFonts w:hAnsi="Times New Roman" w:cs="Times New Roman"/>
                <w:sz w:val="22"/>
                <w:szCs w:val="22"/>
              </w:rPr>
              <w:t>Other current financial assets - investments in debt securities</w:t>
            </w:r>
          </w:p>
        </w:tc>
        <w:tc>
          <w:tcPr>
            <w:tcW w:w="1260" w:type="dxa"/>
            <w:vAlign w:val="bottom"/>
          </w:tcPr>
          <w:p w14:paraId="5D790375" w14:textId="77777777" w:rsidR="00151D54" w:rsidRPr="00461B25" w:rsidRDefault="00151D54" w:rsidP="00531B6D">
            <w:pPr>
              <w:pStyle w:val="acctfourfigures"/>
              <w:spacing w:line="240" w:lineRule="auto"/>
              <w:jc w:val="center"/>
              <w:rPr>
                <w:szCs w:val="22"/>
              </w:rPr>
            </w:pPr>
            <w:r w:rsidRPr="00461B25">
              <w:rPr>
                <w:szCs w:val="22"/>
              </w:rPr>
              <w:t>40</w:t>
            </w:r>
          </w:p>
        </w:tc>
        <w:tc>
          <w:tcPr>
            <w:tcW w:w="178" w:type="dxa"/>
            <w:vAlign w:val="bottom"/>
          </w:tcPr>
          <w:p w14:paraId="0686851C" w14:textId="77777777" w:rsidR="00151D54" w:rsidRPr="00461B25" w:rsidRDefault="00151D54" w:rsidP="00531B6D">
            <w:pPr>
              <w:pStyle w:val="acctfourfigures"/>
              <w:spacing w:line="240" w:lineRule="auto"/>
              <w:jc w:val="center"/>
              <w:rPr>
                <w:szCs w:val="22"/>
              </w:rPr>
            </w:pPr>
          </w:p>
        </w:tc>
        <w:tc>
          <w:tcPr>
            <w:tcW w:w="1084" w:type="dxa"/>
            <w:vAlign w:val="bottom"/>
          </w:tcPr>
          <w:p w14:paraId="71AD4255" w14:textId="77777777" w:rsidR="00151D54" w:rsidRPr="00461B25" w:rsidRDefault="00151D54" w:rsidP="00531B6D">
            <w:pPr>
              <w:pStyle w:val="acctfourfigures"/>
              <w:tabs>
                <w:tab w:val="clear" w:pos="765"/>
                <w:tab w:val="decimal" w:pos="826"/>
                <w:tab w:val="decimal" w:pos="913"/>
              </w:tabs>
              <w:spacing w:line="240" w:lineRule="auto"/>
              <w:jc w:val="center"/>
              <w:rPr>
                <w:szCs w:val="22"/>
              </w:rPr>
            </w:pPr>
            <w:r w:rsidRPr="00461B25">
              <w:rPr>
                <w:szCs w:val="22"/>
              </w:rPr>
              <w:t>-</w:t>
            </w:r>
          </w:p>
        </w:tc>
        <w:tc>
          <w:tcPr>
            <w:tcW w:w="178" w:type="dxa"/>
            <w:vAlign w:val="bottom"/>
          </w:tcPr>
          <w:p w14:paraId="1ED6BBCE" w14:textId="77777777" w:rsidR="00151D54" w:rsidRPr="00461B25" w:rsidRDefault="00151D54" w:rsidP="00531B6D">
            <w:pPr>
              <w:pStyle w:val="acctfourfigures"/>
              <w:spacing w:line="240" w:lineRule="auto"/>
              <w:jc w:val="center"/>
              <w:rPr>
                <w:szCs w:val="22"/>
              </w:rPr>
            </w:pPr>
          </w:p>
        </w:tc>
        <w:tc>
          <w:tcPr>
            <w:tcW w:w="1172" w:type="dxa"/>
            <w:gridSpan w:val="2"/>
            <w:vAlign w:val="bottom"/>
          </w:tcPr>
          <w:p w14:paraId="2EEF8A4E" w14:textId="77777777" w:rsidR="00151D54" w:rsidRPr="00461B25" w:rsidRDefault="00151D54" w:rsidP="00531B6D">
            <w:pPr>
              <w:pStyle w:val="acctfourfigures"/>
              <w:tabs>
                <w:tab w:val="clear" w:pos="765"/>
                <w:tab w:val="decimal" w:pos="373"/>
              </w:tabs>
              <w:spacing w:line="240" w:lineRule="auto"/>
              <w:jc w:val="center"/>
              <w:rPr>
                <w:szCs w:val="22"/>
              </w:rPr>
            </w:pPr>
            <w:r w:rsidRPr="00461B25">
              <w:rPr>
                <w:szCs w:val="22"/>
              </w:rPr>
              <w:t>-</w:t>
            </w:r>
          </w:p>
        </w:tc>
        <w:tc>
          <w:tcPr>
            <w:tcW w:w="178" w:type="dxa"/>
            <w:gridSpan w:val="2"/>
            <w:vAlign w:val="bottom"/>
          </w:tcPr>
          <w:p w14:paraId="36999C37" w14:textId="77777777" w:rsidR="00151D54" w:rsidRPr="00461B25" w:rsidRDefault="00151D54" w:rsidP="00531B6D">
            <w:pPr>
              <w:pStyle w:val="acctfourfigures"/>
              <w:spacing w:line="240" w:lineRule="auto"/>
              <w:jc w:val="center"/>
              <w:rPr>
                <w:szCs w:val="22"/>
              </w:rPr>
            </w:pPr>
          </w:p>
        </w:tc>
        <w:tc>
          <w:tcPr>
            <w:tcW w:w="1083" w:type="dxa"/>
            <w:vAlign w:val="bottom"/>
          </w:tcPr>
          <w:p w14:paraId="3E0AC791" w14:textId="77777777" w:rsidR="00151D54" w:rsidRPr="00461B25" w:rsidRDefault="00151D54" w:rsidP="00531B6D">
            <w:pPr>
              <w:pStyle w:val="acctfourfigures"/>
              <w:tabs>
                <w:tab w:val="clear" w:pos="765"/>
                <w:tab w:val="decimal" w:pos="823"/>
              </w:tabs>
              <w:spacing w:line="240" w:lineRule="auto"/>
              <w:jc w:val="center"/>
              <w:rPr>
                <w:szCs w:val="22"/>
              </w:rPr>
            </w:pPr>
            <w:r w:rsidRPr="00461B25">
              <w:rPr>
                <w:szCs w:val="22"/>
              </w:rPr>
              <w:t>40</w:t>
            </w:r>
          </w:p>
        </w:tc>
        <w:tc>
          <w:tcPr>
            <w:tcW w:w="178" w:type="dxa"/>
            <w:vAlign w:val="bottom"/>
          </w:tcPr>
          <w:p w14:paraId="3E96DA7F" w14:textId="77777777" w:rsidR="00151D54" w:rsidRPr="00461B25" w:rsidRDefault="00151D54" w:rsidP="00531B6D">
            <w:pPr>
              <w:pStyle w:val="acctfourfigures"/>
              <w:spacing w:line="240" w:lineRule="auto"/>
              <w:jc w:val="center"/>
              <w:rPr>
                <w:szCs w:val="22"/>
              </w:rPr>
            </w:pPr>
          </w:p>
        </w:tc>
        <w:tc>
          <w:tcPr>
            <w:tcW w:w="1083" w:type="dxa"/>
            <w:vAlign w:val="bottom"/>
          </w:tcPr>
          <w:p w14:paraId="3C49054A" w14:textId="77777777" w:rsidR="00151D54" w:rsidRPr="00461B25" w:rsidRDefault="00151D54" w:rsidP="00531B6D">
            <w:pPr>
              <w:pStyle w:val="acctfourfigures"/>
              <w:tabs>
                <w:tab w:val="clear" w:pos="765"/>
                <w:tab w:val="decimal" w:pos="373"/>
              </w:tabs>
              <w:spacing w:line="240" w:lineRule="auto"/>
              <w:jc w:val="center"/>
              <w:rPr>
                <w:szCs w:val="22"/>
              </w:rPr>
            </w:pPr>
            <w:r w:rsidRPr="00461B25">
              <w:rPr>
                <w:szCs w:val="22"/>
              </w:rPr>
              <w:t>-</w:t>
            </w:r>
          </w:p>
        </w:tc>
      </w:tr>
      <w:tr w:rsidR="00151D54" w:rsidRPr="00461B25" w14:paraId="026EEDE2" w14:textId="77777777" w:rsidTr="00531B6D">
        <w:trPr>
          <w:cantSplit/>
        </w:trPr>
        <w:tc>
          <w:tcPr>
            <w:tcW w:w="2606" w:type="dxa"/>
            <w:vAlign w:val="bottom"/>
          </w:tcPr>
          <w:p w14:paraId="7A91BB97" w14:textId="77777777" w:rsidR="00151D54" w:rsidRPr="00461B25" w:rsidRDefault="00151D54" w:rsidP="00531B6D">
            <w:pPr>
              <w:tabs>
                <w:tab w:val="left" w:pos="100"/>
              </w:tabs>
              <w:ind w:left="100" w:hanging="100"/>
              <w:rPr>
                <w:rFonts w:hAnsi="Times New Roman" w:cs="Times New Roman"/>
                <w:b/>
                <w:bCs/>
                <w:i/>
                <w:iCs/>
                <w:sz w:val="22"/>
                <w:szCs w:val="22"/>
              </w:rPr>
            </w:pPr>
            <w:r w:rsidRPr="00461B25">
              <w:rPr>
                <w:rFonts w:hAnsi="Times New Roman" w:cs="Times New Roman"/>
                <w:sz w:val="22"/>
                <w:szCs w:val="22"/>
              </w:rPr>
              <w:t>Investment properties</w:t>
            </w:r>
          </w:p>
        </w:tc>
        <w:tc>
          <w:tcPr>
            <w:tcW w:w="1260" w:type="dxa"/>
            <w:vAlign w:val="bottom"/>
          </w:tcPr>
          <w:p w14:paraId="43D687BE" w14:textId="77777777" w:rsidR="00151D54" w:rsidRPr="00461B25" w:rsidRDefault="00151D54" w:rsidP="00531B6D">
            <w:pPr>
              <w:pStyle w:val="acctfourfigures"/>
              <w:spacing w:line="240" w:lineRule="auto"/>
              <w:jc w:val="center"/>
              <w:rPr>
                <w:szCs w:val="22"/>
              </w:rPr>
            </w:pPr>
            <w:r w:rsidRPr="00461B25">
              <w:rPr>
                <w:szCs w:val="22"/>
              </w:rPr>
              <w:t>10,207</w:t>
            </w:r>
          </w:p>
        </w:tc>
        <w:tc>
          <w:tcPr>
            <w:tcW w:w="178" w:type="dxa"/>
            <w:vAlign w:val="bottom"/>
          </w:tcPr>
          <w:p w14:paraId="18224F7B" w14:textId="77777777" w:rsidR="00151D54" w:rsidRPr="00461B25" w:rsidRDefault="00151D54" w:rsidP="00531B6D">
            <w:pPr>
              <w:pStyle w:val="acctfourfigures"/>
              <w:spacing w:line="240" w:lineRule="auto"/>
              <w:jc w:val="center"/>
              <w:rPr>
                <w:szCs w:val="22"/>
              </w:rPr>
            </w:pPr>
          </w:p>
        </w:tc>
        <w:tc>
          <w:tcPr>
            <w:tcW w:w="1084" w:type="dxa"/>
            <w:vAlign w:val="bottom"/>
          </w:tcPr>
          <w:p w14:paraId="774FD1C9" w14:textId="77777777" w:rsidR="00151D54" w:rsidRPr="00461B25" w:rsidRDefault="00151D54" w:rsidP="00531B6D">
            <w:pPr>
              <w:pStyle w:val="acctfourfigures"/>
              <w:tabs>
                <w:tab w:val="clear" w:pos="765"/>
                <w:tab w:val="decimal" w:pos="826"/>
                <w:tab w:val="decimal" w:pos="913"/>
              </w:tabs>
              <w:spacing w:line="240" w:lineRule="auto"/>
              <w:jc w:val="center"/>
              <w:rPr>
                <w:szCs w:val="22"/>
              </w:rPr>
            </w:pPr>
            <w:r w:rsidRPr="00461B25">
              <w:rPr>
                <w:szCs w:val="22"/>
              </w:rPr>
              <w:t>-</w:t>
            </w:r>
          </w:p>
        </w:tc>
        <w:tc>
          <w:tcPr>
            <w:tcW w:w="178" w:type="dxa"/>
            <w:vAlign w:val="bottom"/>
          </w:tcPr>
          <w:p w14:paraId="4C2FFD63" w14:textId="77777777" w:rsidR="00151D54" w:rsidRPr="00461B25" w:rsidRDefault="00151D54" w:rsidP="00531B6D">
            <w:pPr>
              <w:pStyle w:val="acctfourfigures"/>
              <w:spacing w:line="240" w:lineRule="auto"/>
              <w:jc w:val="center"/>
              <w:rPr>
                <w:szCs w:val="22"/>
              </w:rPr>
            </w:pPr>
          </w:p>
        </w:tc>
        <w:tc>
          <w:tcPr>
            <w:tcW w:w="1172" w:type="dxa"/>
            <w:gridSpan w:val="2"/>
            <w:vAlign w:val="bottom"/>
          </w:tcPr>
          <w:p w14:paraId="6818920F" w14:textId="77777777" w:rsidR="00151D54" w:rsidRPr="00461B25" w:rsidRDefault="00151D54" w:rsidP="00531B6D">
            <w:pPr>
              <w:pStyle w:val="acctfourfigures"/>
              <w:tabs>
                <w:tab w:val="clear" w:pos="765"/>
                <w:tab w:val="decimal" w:pos="373"/>
              </w:tabs>
              <w:spacing w:line="240" w:lineRule="auto"/>
              <w:jc w:val="center"/>
              <w:rPr>
                <w:szCs w:val="22"/>
              </w:rPr>
            </w:pPr>
            <w:r w:rsidRPr="00461B25">
              <w:rPr>
                <w:szCs w:val="22"/>
              </w:rPr>
              <w:t>-</w:t>
            </w:r>
          </w:p>
        </w:tc>
        <w:tc>
          <w:tcPr>
            <w:tcW w:w="178" w:type="dxa"/>
            <w:gridSpan w:val="2"/>
            <w:vAlign w:val="bottom"/>
          </w:tcPr>
          <w:p w14:paraId="11A83426" w14:textId="77777777" w:rsidR="00151D54" w:rsidRPr="00461B25" w:rsidRDefault="00151D54" w:rsidP="00531B6D">
            <w:pPr>
              <w:pStyle w:val="acctfourfigures"/>
              <w:spacing w:line="240" w:lineRule="auto"/>
              <w:jc w:val="center"/>
              <w:rPr>
                <w:szCs w:val="22"/>
              </w:rPr>
            </w:pPr>
          </w:p>
        </w:tc>
        <w:tc>
          <w:tcPr>
            <w:tcW w:w="1083" w:type="dxa"/>
            <w:vAlign w:val="bottom"/>
          </w:tcPr>
          <w:p w14:paraId="7CE56274" w14:textId="77777777" w:rsidR="00151D54" w:rsidRPr="00461B25" w:rsidRDefault="00151D54" w:rsidP="00531B6D">
            <w:pPr>
              <w:pStyle w:val="acctfourfigures"/>
              <w:tabs>
                <w:tab w:val="clear" w:pos="765"/>
                <w:tab w:val="decimal" w:pos="373"/>
              </w:tabs>
              <w:spacing w:line="240" w:lineRule="auto"/>
              <w:jc w:val="center"/>
              <w:rPr>
                <w:szCs w:val="22"/>
              </w:rPr>
            </w:pPr>
            <w:r w:rsidRPr="00461B25">
              <w:rPr>
                <w:szCs w:val="22"/>
              </w:rPr>
              <w:t>-</w:t>
            </w:r>
          </w:p>
        </w:tc>
        <w:tc>
          <w:tcPr>
            <w:tcW w:w="178" w:type="dxa"/>
            <w:vAlign w:val="bottom"/>
          </w:tcPr>
          <w:p w14:paraId="06FEF561" w14:textId="77777777" w:rsidR="00151D54" w:rsidRPr="00461B25" w:rsidRDefault="00151D54" w:rsidP="00531B6D">
            <w:pPr>
              <w:pStyle w:val="acctfourfigures"/>
              <w:spacing w:line="240" w:lineRule="auto"/>
              <w:jc w:val="center"/>
              <w:rPr>
                <w:szCs w:val="22"/>
              </w:rPr>
            </w:pPr>
          </w:p>
        </w:tc>
        <w:tc>
          <w:tcPr>
            <w:tcW w:w="1083" w:type="dxa"/>
            <w:vAlign w:val="bottom"/>
          </w:tcPr>
          <w:p w14:paraId="7E1839D0" w14:textId="77777777" w:rsidR="00151D54" w:rsidRPr="00461B25" w:rsidRDefault="00151D54" w:rsidP="00531B6D">
            <w:pPr>
              <w:pStyle w:val="acctfourfigures"/>
              <w:spacing w:line="240" w:lineRule="auto"/>
              <w:jc w:val="center"/>
              <w:rPr>
                <w:szCs w:val="22"/>
              </w:rPr>
            </w:pPr>
            <w:r w:rsidRPr="00461B25">
              <w:rPr>
                <w:szCs w:val="22"/>
              </w:rPr>
              <w:t>10,207</w:t>
            </w:r>
          </w:p>
        </w:tc>
      </w:tr>
      <w:tr w:rsidR="00151D54" w:rsidRPr="00461B25" w14:paraId="39EF8D5D" w14:textId="77777777" w:rsidTr="00531B6D">
        <w:trPr>
          <w:cantSplit/>
        </w:trPr>
        <w:tc>
          <w:tcPr>
            <w:tcW w:w="2606" w:type="dxa"/>
            <w:vAlign w:val="bottom"/>
          </w:tcPr>
          <w:p w14:paraId="74A89A64" w14:textId="77777777" w:rsidR="00151D54" w:rsidRPr="00461B25" w:rsidRDefault="00151D54" w:rsidP="00531B6D">
            <w:pPr>
              <w:tabs>
                <w:tab w:val="left" w:pos="100"/>
              </w:tabs>
              <w:ind w:left="100" w:hanging="100"/>
              <w:rPr>
                <w:rFonts w:hAnsi="Times New Roman" w:cs="Times New Roman"/>
                <w:b/>
                <w:bCs/>
                <w:i/>
                <w:iCs/>
                <w:sz w:val="22"/>
                <w:szCs w:val="22"/>
              </w:rPr>
            </w:pPr>
          </w:p>
        </w:tc>
        <w:tc>
          <w:tcPr>
            <w:tcW w:w="1260" w:type="dxa"/>
            <w:vAlign w:val="bottom"/>
          </w:tcPr>
          <w:p w14:paraId="0337DD61" w14:textId="77777777" w:rsidR="00151D54" w:rsidRPr="00461B25" w:rsidRDefault="00151D54" w:rsidP="00531B6D">
            <w:pPr>
              <w:pStyle w:val="acctfourfigures"/>
              <w:spacing w:line="240" w:lineRule="auto"/>
              <w:jc w:val="center"/>
              <w:rPr>
                <w:szCs w:val="22"/>
              </w:rPr>
            </w:pPr>
          </w:p>
        </w:tc>
        <w:tc>
          <w:tcPr>
            <w:tcW w:w="178" w:type="dxa"/>
            <w:vAlign w:val="bottom"/>
          </w:tcPr>
          <w:p w14:paraId="11347DC6" w14:textId="77777777" w:rsidR="00151D54" w:rsidRPr="00461B25" w:rsidRDefault="00151D54" w:rsidP="00531B6D">
            <w:pPr>
              <w:pStyle w:val="acctfourfigures"/>
              <w:spacing w:line="240" w:lineRule="auto"/>
              <w:jc w:val="center"/>
              <w:rPr>
                <w:szCs w:val="22"/>
              </w:rPr>
            </w:pPr>
          </w:p>
        </w:tc>
        <w:tc>
          <w:tcPr>
            <w:tcW w:w="1084" w:type="dxa"/>
            <w:vAlign w:val="bottom"/>
          </w:tcPr>
          <w:p w14:paraId="25C9DCDD" w14:textId="77777777" w:rsidR="00151D54" w:rsidRPr="00461B25" w:rsidRDefault="00151D54" w:rsidP="00531B6D">
            <w:pPr>
              <w:pStyle w:val="acctfourfigures"/>
              <w:tabs>
                <w:tab w:val="clear" w:pos="765"/>
                <w:tab w:val="decimal" w:pos="913"/>
              </w:tabs>
              <w:spacing w:line="240" w:lineRule="auto"/>
              <w:jc w:val="center"/>
              <w:rPr>
                <w:szCs w:val="22"/>
              </w:rPr>
            </w:pPr>
          </w:p>
        </w:tc>
        <w:tc>
          <w:tcPr>
            <w:tcW w:w="178" w:type="dxa"/>
            <w:vAlign w:val="bottom"/>
          </w:tcPr>
          <w:p w14:paraId="4C2AE326" w14:textId="77777777" w:rsidR="00151D54" w:rsidRPr="00461B25" w:rsidRDefault="00151D54" w:rsidP="00531B6D">
            <w:pPr>
              <w:pStyle w:val="acctfourfigures"/>
              <w:spacing w:line="240" w:lineRule="auto"/>
              <w:jc w:val="center"/>
              <w:rPr>
                <w:szCs w:val="22"/>
              </w:rPr>
            </w:pPr>
          </w:p>
        </w:tc>
        <w:tc>
          <w:tcPr>
            <w:tcW w:w="1172" w:type="dxa"/>
            <w:gridSpan w:val="2"/>
            <w:vAlign w:val="bottom"/>
          </w:tcPr>
          <w:p w14:paraId="245912FB" w14:textId="77777777" w:rsidR="00151D54" w:rsidRPr="00461B25" w:rsidRDefault="00151D54" w:rsidP="00531B6D">
            <w:pPr>
              <w:pStyle w:val="acctfourfigures"/>
              <w:spacing w:line="240" w:lineRule="auto"/>
              <w:jc w:val="center"/>
              <w:rPr>
                <w:szCs w:val="22"/>
              </w:rPr>
            </w:pPr>
          </w:p>
        </w:tc>
        <w:tc>
          <w:tcPr>
            <w:tcW w:w="178" w:type="dxa"/>
            <w:gridSpan w:val="2"/>
            <w:vAlign w:val="bottom"/>
          </w:tcPr>
          <w:p w14:paraId="0839E96D" w14:textId="77777777" w:rsidR="00151D54" w:rsidRPr="00461B25" w:rsidRDefault="00151D54" w:rsidP="00531B6D">
            <w:pPr>
              <w:pStyle w:val="acctfourfigures"/>
              <w:spacing w:line="240" w:lineRule="auto"/>
              <w:jc w:val="center"/>
              <w:rPr>
                <w:szCs w:val="22"/>
              </w:rPr>
            </w:pPr>
          </w:p>
        </w:tc>
        <w:tc>
          <w:tcPr>
            <w:tcW w:w="1083" w:type="dxa"/>
            <w:vAlign w:val="bottom"/>
          </w:tcPr>
          <w:p w14:paraId="30BC9D97" w14:textId="77777777" w:rsidR="00151D54" w:rsidRPr="00461B25" w:rsidRDefault="00151D54" w:rsidP="00531B6D">
            <w:pPr>
              <w:pStyle w:val="acctfourfigures"/>
              <w:spacing w:line="240" w:lineRule="auto"/>
              <w:jc w:val="center"/>
              <w:rPr>
                <w:szCs w:val="22"/>
              </w:rPr>
            </w:pPr>
          </w:p>
        </w:tc>
        <w:tc>
          <w:tcPr>
            <w:tcW w:w="178" w:type="dxa"/>
            <w:vAlign w:val="bottom"/>
          </w:tcPr>
          <w:p w14:paraId="4EF67D06" w14:textId="77777777" w:rsidR="00151D54" w:rsidRPr="00461B25" w:rsidRDefault="00151D54" w:rsidP="00531B6D">
            <w:pPr>
              <w:pStyle w:val="acctfourfigures"/>
              <w:spacing w:line="240" w:lineRule="auto"/>
              <w:jc w:val="center"/>
              <w:rPr>
                <w:szCs w:val="22"/>
              </w:rPr>
            </w:pPr>
          </w:p>
        </w:tc>
        <w:tc>
          <w:tcPr>
            <w:tcW w:w="1083" w:type="dxa"/>
            <w:vAlign w:val="bottom"/>
          </w:tcPr>
          <w:p w14:paraId="612740D8" w14:textId="77777777" w:rsidR="00151D54" w:rsidRPr="00461B25" w:rsidRDefault="00151D54" w:rsidP="00531B6D">
            <w:pPr>
              <w:pStyle w:val="acctfourfigures"/>
              <w:spacing w:line="240" w:lineRule="auto"/>
              <w:jc w:val="center"/>
              <w:rPr>
                <w:szCs w:val="22"/>
              </w:rPr>
            </w:pPr>
          </w:p>
        </w:tc>
      </w:tr>
      <w:tr w:rsidR="00151D54" w:rsidRPr="00461B25" w14:paraId="08B252D9" w14:textId="77777777" w:rsidTr="00531B6D">
        <w:trPr>
          <w:cantSplit/>
        </w:trPr>
        <w:tc>
          <w:tcPr>
            <w:tcW w:w="2606" w:type="dxa"/>
            <w:vAlign w:val="bottom"/>
          </w:tcPr>
          <w:p w14:paraId="360EFC08" w14:textId="77777777" w:rsidR="00151D54" w:rsidRPr="00461B25" w:rsidRDefault="00151D54" w:rsidP="00531B6D">
            <w:pPr>
              <w:tabs>
                <w:tab w:val="left" w:pos="100"/>
              </w:tabs>
              <w:ind w:left="100" w:hanging="100"/>
              <w:rPr>
                <w:rFonts w:hAnsi="Times New Roman" w:cs="Times New Roman"/>
                <w:b/>
                <w:bCs/>
                <w:sz w:val="22"/>
                <w:szCs w:val="22"/>
              </w:rPr>
            </w:pPr>
            <w:r w:rsidRPr="00461B25">
              <w:rPr>
                <w:rFonts w:hAnsi="Times New Roman" w:cs="Times New Roman"/>
                <w:b/>
                <w:bCs/>
                <w:i/>
                <w:iCs/>
                <w:sz w:val="22"/>
                <w:szCs w:val="22"/>
              </w:rPr>
              <w:t>Financial liabilities disclosed at fair value</w:t>
            </w:r>
          </w:p>
        </w:tc>
        <w:tc>
          <w:tcPr>
            <w:tcW w:w="1260" w:type="dxa"/>
            <w:vAlign w:val="bottom"/>
          </w:tcPr>
          <w:p w14:paraId="77E7912D" w14:textId="77777777" w:rsidR="00151D54" w:rsidRPr="00461B25" w:rsidRDefault="00151D54" w:rsidP="00531B6D">
            <w:pPr>
              <w:pStyle w:val="acctfourfigures"/>
              <w:spacing w:line="240" w:lineRule="auto"/>
              <w:jc w:val="center"/>
              <w:rPr>
                <w:szCs w:val="22"/>
              </w:rPr>
            </w:pPr>
          </w:p>
        </w:tc>
        <w:tc>
          <w:tcPr>
            <w:tcW w:w="178" w:type="dxa"/>
            <w:vAlign w:val="bottom"/>
          </w:tcPr>
          <w:p w14:paraId="09B95620" w14:textId="77777777" w:rsidR="00151D54" w:rsidRPr="00461B25" w:rsidRDefault="00151D54" w:rsidP="00531B6D">
            <w:pPr>
              <w:pStyle w:val="acctfourfigures"/>
              <w:spacing w:line="240" w:lineRule="auto"/>
              <w:jc w:val="center"/>
              <w:rPr>
                <w:szCs w:val="22"/>
              </w:rPr>
            </w:pPr>
          </w:p>
        </w:tc>
        <w:tc>
          <w:tcPr>
            <w:tcW w:w="1084" w:type="dxa"/>
            <w:vAlign w:val="bottom"/>
          </w:tcPr>
          <w:p w14:paraId="2629B6F5" w14:textId="77777777" w:rsidR="00151D54" w:rsidRPr="00461B25" w:rsidRDefault="00151D54" w:rsidP="00531B6D">
            <w:pPr>
              <w:pStyle w:val="acctfourfigures"/>
              <w:tabs>
                <w:tab w:val="clear" w:pos="765"/>
                <w:tab w:val="decimal" w:pos="913"/>
              </w:tabs>
              <w:spacing w:line="240" w:lineRule="auto"/>
              <w:jc w:val="center"/>
              <w:rPr>
                <w:szCs w:val="22"/>
              </w:rPr>
            </w:pPr>
          </w:p>
        </w:tc>
        <w:tc>
          <w:tcPr>
            <w:tcW w:w="178" w:type="dxa"/>
            <w:vAlign w:val="bottom"/>
          </w:tcPr>
          <w:p w14:paraId="295CAAB9" w14:textId="77777777" w:rsidR="00151D54" w:rsidRPr="00461B25" w:rsidRDefault="00151D54" w:rsidP="00531B6D">
            <w:pPr>
              <w:pStyle w:val="acctfourfigures"/>
              <w:spacing w:line="240" w:lineRule="auto"/>
              <w:jc w:val="center"/>
              <w:rPr>
                <w:szCs w:val="22"/>
              </w:rPr>
            </w:pPr>
          </w:p>
        </w:tc>
        <w:tc>
          <w:tcPr>
            <w:tcW w:w="1172" w:type="dxa"/>
            <w:gridSpan w:val="2"/>
            <w:vAlign w:val="bottom"/>
          </w:tcPr>
          <w:p w14:paraId="630E4D40" w14:textId="77777777" w:rsidR="00151D54" w:rsidRPr="00461B25" w:rsidRDefault="00151D54" w:rsidP="00531B6D">
            <w:pPr>
              <w:pStyle w:val="acctfourfigures"/>
              <w:spacing w:line="240" w:lineRule="auto"/>
              <w:jc w:val="center"/>
              <w:rPr>
                <w:szCs w:val="22"/>
              </w:rPr>
            </w:pPr>
          </w:p>
        </w:tc>
        <w:tc>
          <w:tcPr>
            <w:tcW w:w="178" w:type="dxa"/>
            <w:gridSpan w:val="2"/>
            <w:vAlign w:val="bottom"/>
          </w:tcPr>
          <w:p w14:paraId="36B68C7B" w14:textId="77777777" w:rsidR="00151D54" w:rsidRPr="00461B25" w:rsidRDefault="00151D54" w:rsidP="00531B6D">
            <w:pPr>
              <w:pStyle w:val="acctfourfigures"/>
              <w:spacing w:line="240" w:lineRule="auto"/>
              <w:jc w:val="center"/>
              <w:rPr>
                <w:szCs w:val="22"/>
              </w:rPr>
            </w:pPr>
          </w:p>
        </w:tc>
        <w:tc>
          <w:tcPr>
            <w:tcW w:w="1083" w:type="dxa"/>
            <w:vAlign w:val="bottom"/>
          </w:tcPr>
          <w:p w14:paraId="14382AAB" w14:textId="77777777" w:rsidR="00151D54" w:rsidRPr="00461B25" w:rsidRDefault="00151D54" w:rsidP="00531B6D">
            <w:pPr>
              <w:pStyle w:val="acctfourfigures"/>
              <w:spacing w:line="240" w:lineRule="auto"/>
              <w:jc w:val="center"/>
              <w:rPr>
                <w:szCs w:val="22"/>
              </w:rPr>
            </w:pPr>
          </w:p>
        </w:tc>
        <w:tc>
          <w:tcPr>
            <w:tcW w:w="178" w:type="dxa"/>
            <w:vAlign w:val="bottom"/>
          </w:tcPr>
          <w:p w14:paraId="49C9AFBF" w14:textId="77777777" w:rsidR="00151D54" w:rsidRPr="00461B25" w:rsidRDefault="00151D54" w:rsidP="00531B6D">
            <w:pPr>
              <w:pStyle w:val="acctfourfigures"/>
              <w:spacing w:line="240" w:lineRule="auto"/>
              <w:jc w:val="center"/>
              <w:rPr>
                <w:szCs w:val="22"/>
              </w:rPr>
            </w:pPr>
          </w:p>
        </w:tc>
        <w:tc>
          <w:tcPr>
            <w:tcW w:w="1083" w:type="dxa"/>
            <w:vAlign w:val="bottom"/>
          </w:tcPr>
          <w:p w14:paraId="5968131E" w14:textId="77777777" w:rsidR="00151D54" w:rsidRPr="00461B25" w:rsidRDefault="00151D54" w:rsidP="00531B6D">
            <w:pPr>
              <w:pStyle w:val="acctfourfigures"/>
              <w:spacing w:line="240" w:lineRule="auto"/>
              <w:jc w:val="center"/>
              <w:rPr>
                <w:szCs w:val="22"/>
              </w:rPr>
            </w:pPr>
          </w:p>
        </w:tc>
      </w:tr>
      <w:tr w:rsidR="00151D54" w:rsidRPr="00461B25" w14:paraId="6E4480E0" w14:textId="77777777" w:rsidTr="00531B6D">
        <w:trPr>
          <w:cantSplit/>
        </w:trPr>
        <w:tc>
          <w:tcPr>
            <w:tcW w:w="2606" w:type="dxa"/>
            <w:vAlign w:val="bottom"/>
          </w:tcPr>
          <w:p w14:paraId="3C21065B" w14:textId="77777777" w:rsidR="00151D54" w:rsidRPr="00461B25" w:rsidRDefault="00151D54" w:rsidP="00531B6D">
            <w:pPr>
              <w:tabs>
                <w:tab w:val="left" w:pos="100"/>
              </w:tabs>
              <w:ind w:left="100" w:hanging="100"/>
              <w:rPr>
                <w:rFonts w:hAnsi="Times New Roman" w:cs="Times New Roman"/>
                <w:b/>
                <w:bCs/>
                <w:i/>
                <w:iCs/>
                <w:sz w:val="22"/>
                <w:szCs w:val="22"/>
              </w:rPr>
            </w:pPr>
            <w:r w:rsidRPr="00461B25">
              <w:rPr>
                <w:rFonts w:hAnsi="Times New Roman" w:cs="Times New Roman"/>
                <w:sz w:val="22"/>
                <w:szCs w:val="22"/>
              </w:rPr>
              <w:t>Short-term loans from financial institutions</w:t>
            </w:r>
          </w:p>
        </w:tc>
        <w:tc>
          <w:tcPr>
            <w:tcW w:w="1260" w:type="dxa"/>
            <w:vAlign w:val="bottom"/>
          </w:tcPr>
          <w:p w14:paraId="59FD9B63" w14:textId="77777777" w:rsidR="00151D54" w:rsidRPr="00461B25" w:rsidRDefault="00151D54" w:rsidP="00531B6D">
            <w:pPr>
              <w:pStyle w:val="acctfourfigures"/>
              <w:tabs>
                <w:tab w:val="clear" w:pos="765"/>
                <w:tab w:val="decimal" w:pos="376"/>
              </w:tabs>
              <w:spacing w:line="240" w:lineRule="auto"/>
              <w:jc w:val="center"/>
              <w:rPr>
                <w:szCs w:val="22"/>
              </w:rPr>
            </w:pPr>
            <w:r w:rsidRPr="00461B25">
              <w:rPr>
                <w:szCs w:val="22"/>
              </w:rPr>
              <w:t>-</w:t>
            </w:r>
          </w:p>
        </w:tc>
        <w:tc>
          <w:tcPr>
            <w:tcW w:w="178" w:type="dxa"/>
            <w:vAlign w:val="bottom"/>
          </w:tcPr>
          <w:p w14:paraId="713F05FF" w14:textId="77777777" w:rsidR="00151D54" w:rsidRPr="00461B25" w:rsidRDefault="00151D54" w:rsidP="00531B6D">
            <w:pPr>
              <w:pStyle w:val="acctfourfigures"/>
              <w:spacing w:line="240" w:lineRule="auto"/>
              <w:jc w:val="center"/>
              <w:rPr>
                <w:szCs w:val="22"/>
              </w:rPr>
            </w:pPr>
          </w:p>
        </w:tc>
        <w:tc>
          <w:tcPr>
            <w:tcW w:w="1084" w:type="dxa"/>
            <w:vAlign w:val="bottom"/>
          </w:tcPr>
          <w:p w14:paraId="19D5EA18" w14:textId="77777777" w:rsidR="00151D54" w:rsidRPr="00461B25" w:rsidRDefault="00151D54" w:rsidP="00531B6D">
            <w:pPr>
              <w:pStyle w:val="acctfourfigures"/>
              <w:tabs>
                <w:tab w:val="clear" w:pos="765"/>
                <w:tab w:val="decimal" w:pos="913"/>
              </w:tabs>
              <w:spacing w:line="240" w:lineRule="auto"/>
              <w:jc w:val="center"/>
              <w:rPr>
                <w:szCs w:val="22"/>
              </w:rPr>
            </w:pPr>
            <w:r w:rsidRPr="00461B25">
              <w:rPr>
                <w:szCs w:val="22"/>
              </w:rPr>
              <w:t>(1,000)</w:t>
            </w:r>
          </w:p>
        </w:tc>
        <w:tc>
          <w:tcPr>
            <w:tcW w:w="178" w:type="dxa"/>
            <w:vAlign w:val="bottom"/>
          </w:tcPr>
          <w:p w14:paraId="3E826845" w14:textId="77777777" w:rsidR="00151D54" w:rsidRPr="00461B25" w:rsidRDefault="00151D54" w:rsidP="00531B6D">
            <w:pPr>
              <w:pStyle w:val="acctfourfigures"/>
              <w:spacing w:line="240" w:lineRule="auto"/>
              <w:jc w:val="center"/>
              <w:rPr>
                <w:szCs w:val="22"/>
              </w:rPr>
            </w:pPr>
          </w:p>
        </w:tc>
        <w:tc>
          <w:tcPr>
            <w:tcW w:w="1172" w:type="dxa"/>
            <w:gridSpan w:val="2"/>
            <w:vAlign w:val="bottom"/>
          </w:tcPr>
          <w:p w14:paraId="2BE6F8D5" w14:textId="77777777" w:rsidR="00151D54" w:rsidRPr="00461B25" w:rsidRDefault="00151D54" w:rsidP="00531B6D">
            <w:pPr>
              <w:pStyle w:val="acctfourfigures"/>
              <w:tabs>
                <w:tab w:val="clear" w:pos="765"/>
                <w:tab w:val="decimal" w:pos="373"/>
              </w:tabs>
              <w:spacing w:line="240" w:lineRule="auto"/>
              <w:jc w:val="center"/>
              <w:rPr>
                <w:szCs w:val="22"/>
              </w:rPr>
            </w:pPr>
            <w:r w:rsidRPr="00461B25">
              <w:rPr>
                <w:szCs w:val="22"/>
              </w:rPr>
              <w:t>-</w:t>
            </w:r>
          </w:p>
        </w:tc>
        <w:tc>
          <w:tcPr>
            <w:tcW w:w="178" w:type="dxa"/>
            <w:gridSpan w:val="2"/>
            <w:vAlign w:val="bottom"/>
          </w:tcPr>
          <w:p w14:paraId="56E4CE15" w14:textId="77777777" w:rsidR="00151D54" w:rsidRPr="00461B25" w:rsidRDefault="00151D54" w:rsidP="00531B6D">
            <w:pPr>
              <w:pStyle w:val="acctfourfigures"/>
              <w:spacing w:line="240" w:lineRule="auto"/>
              <w:jc w:val="center"/>
              <w:rPr>
                <w:szCs w:val="22"/>
              </w:rPr>
            </w:pPr>
          </w:p>
        </w:tc>
        <w:tc>
          <w:tcPr>
            <w:tcW w:w="1083" w:type="dxa"/>
            <w:vAlign w:val="bottom"/>
          </w:tcPr>
          <w:p w14:paraId="22C2D924" w14:textId="77777777" w:rsidR="00151D54" w:rsidRPr="00461B25" w:rsidRDefault="00151D54" w:rsidP="00531B6D">
            <w:pPr>
              <w:pStyle w:val="acctfourfigures"/>
              <w:tabs>
                <w:tab w:val="clear" w:pos="765"/>
                <w:tab w:val="decimal" w:pos="373"/>
              </w:tabs>
              <w:spacing w:line="240" w:lineRule="auto"/>
              <w:jc w:val="center"/>
              <w:rPr>
                <w:szCs w:val="22"/>
              </w:rPr>
            </w:pPr>
            <w:r w:rsidRPr="00461B25">
              <w:rPr>
                <w:szCs w:val="22"/>
              </w:rPr>
              <w:t>-</w:t>
            </w:r>
          </w:p>
        </w:tc>
        <w:tc>
          <w:tcPr>
            <w:tcW w:w="178" w:type="dxa"/>
            <w:vAlign w:val="bottom"/>
          </w:tcPr>
          <w:p w14:paraId="281107EE" w14:textId="77777777" w:rsidR="00151D54" w:rsidRPr="00461B25" w:rsidRDefault="00151D54" w:rsidP="00531B6D">
            <w:pPr>
              <w:pStyle w:val="acctfourfigures"/>
              <w:spacing w:line="240" w:lineRule="auto"/>
              <w:jc w:val="center"/>
              <w:rPr>
                <w:szCs w:val="22"/>
              </w:rPr>
            </w:pPr>
          </w:p>
        </w:tc>
        <w:tc>
          <w:tcPr>
            <w:tcW w:w="1083" w:type="dxa"/>
            <w:vAlign w:val="bottom"/>
          </w:tcPr>
          <w:p w14:paraId="306A04BD" w14:textId="77777777" w:rsidR="00151D54" w:rsidRPr="00461B25" w:rsidRDefault="00151D54" w:rsidP="00531B6D">
            <w:pPr>
              <w:pStyle w:val="acctfourfigures"/>
              <w:spacing w:line="240" w:lineRule="auto"/>
              <w:jc w:val="center"/>
              <w:rPr>
                <w:szCs w:val="22"/>
              </w:rPr>
            </w:pPr>
            <w:r w:rsidRPr="00461B25">
              <w:rPr>
                <w:szCs w:val="22"/>
              </w:rPr>
              <w:t>(1,000)</w:t>
            </w:r>
          </w:p>
        </w:tc>
      </w:tr>
      <w:tr w:rsidR="00151D54" w:rsidRPr="00461B25" w14:paraId="3C1EBA1E" w14:textId="77777777" w:rsidTr="00531B6D">
        <w:trPr>
          <w:cantSplit/>
        </w:trPr>
        <w:tc>
          <w:tcPr>
            <w:tcW w:w="2606" w:type="dxa"/>
            <w:vAlign w:val="bottom"/>
          </w:tcPr>
          <w:p w14:paraId="551116BF" w14:textId="77777777" w:rsidR="00151D54" w:rsidRPr="00461B25" w:rsidRDefault="00151D54" w:rsidP="00531B6D">
            <w:pPr>
              <w:tabs>
                <w:tab w:val="left" w:pos="100"/>
              </w:tabs>
              <w:ind w:left="100" w:hanging="100"/>
              <w:rPr>
                <w:rFonts w:hAnsi="Times New Roman" w:cs="Times New Roman"/>
                <w:sz w:val="22"/>
                <w:szCs w:val="22"/>
              </w:rPr>
            </w:pPr>
            <w:r w:rsidRPr="00461B25">
              <w:rPr>
                <w:rFonts w:hAnsi="Times New Roman" w:cs="Times New Roman"/>
                <w:sz w:val="22"/>
                <w:szCs w:val="22"/>
              </w:rPr>
              <w:t>Debentures</w:t>
            </w:r>
          </w:p>
        </w:tc>
        <w:tc>
          <w:tcPr>
            <w:tcW w:w="1260" w:type="dxa"/>
            <w:vAlign w:val="bottom"/>
          </w:tcPr>
          <w:p w14:paraId="0BA28384" w14:textId="77777777" w:rsidR="00151D54" w:rsidRPr="00461B25" w:rsidRDefault="00151D54" w:rsidP="00531B6D">
            <w:pPr>
              <w:pStyle w:val="acctfourfigures"/>
              <w:tabs>
                <w:tab w:val="clear" w:pos="765"/>
                <w:tab w:val="decimal" w:pos="376"/>
              </w:tabs>
              <w:spacing w:line="240" w:lineRule="auto"/>
              <w:jc w:val="center"/>
              <w:rPr>
                <w:szCs w:val="22"/>
              </w:rPr>
            </w:pPr>
            <w:r w:rsidRPr="00461B25">
              <w:rPr>
                <w:szCs w:val="22"/>
              </w:rPr>
              <w:t>-</w:t>
            </w:r>
          </w:p>
        </w:tc>
        <w:tc>
          <w:tcPr>
            <w:tcW w:w="178" w:type="dxa"/>
            <w:vAlign w:val="bottom"/>
          </w:tcPr>
          <w:p w14:paraId="749C2888" w14:textId="77777777" w:rsidR="00151D54" w:rsidRPr="00461B25" w:rsidRDefault="00151D54" w:rsidP="00531B6D">
            <w:pPr>
              <w:pStyle w:val="acctfourfigures"/>
              <w:spacing w:line="240" w:lineRule="auto"/>
              <w:jc w:val="center"/>
              <w:rPr>
                <w:szCs w:val="22"/>
              </w:rPr>
            </w:pPr>
          </w:p>
        </w:tc>
        <w:tc>
          <w:tcPr>
            <w:tcW w:w="1084" w:type="dxa"/>
            <w:vAlign w:val="bottom"/>
          </w:tcPr>
          <w:p w14:paraId="25CBD17C" w14:textId="77777777" w:rsidR="00151D54" w:rsidRPr="00461B25" w:rsidRDefault="00151D54" w:rsidP="00531B6D">
            <w:pPr>
              <w:pStyle w:val="acctfourfigures"/>
              <w:tabs>
                <w:tab w:val="clear" w:pos="765"/>
                <w:tab w:val="decimal" w:pos="913"/>
              </w:tabs>
              <w:spacing w:line="240" w:lineRule="auto"/>
              <w:jc w:val="center"/>
              <w:rPr>
                <w:szCs w:val="22"/>
              </w:rPr>
            </w:pPr>
            <w:r w:rsidRPr="00461B25">
              <w:rPr>
                <w:szCs w:val="22"/>
              </w:rPr>
              <w:t>(1,028)</w:t>
            </w:r>
          </w:p>
        </w:tc>
        <w:tc>
          <w:tcPr>
            <w:tcW w:w="178" w:type="dxa"/>
            <w:vAlign w:val="bottom"/>
          </w:tcPr>
          <w:p w14:paraId="17304110" w14:textId="77777777" w:rsidR="00151D54" w:rsidRPr="00461B25" w:rsidRDefault="00151D54" w:rsidP="00531B6D">
            <w:pPr>
              <w:pStyle w:val="acctfourfigures"/>
              <w:spacing w:line="240" w:lineRule="auto"/>
              <w:jc w:val="center"/>
              <w:rPr>
                <w:szCs w:val="22"/>
              </w:rPr>
            </w:pPr>
          </w:p>
        </w:tc>
        <w:tc>
          <w:tcPr>
            <w:tcW w:w="1172" w:type="dxa"/>
            <w:gridSpan w:val="2"/>
            <w:vAlign w:val="bottom"/>
          </w:tcPr>
          <w:p w14:paraId="313CD370" w14:textId="77777777" w:rsidR="00151D54" w:rsidRPr="00461B25" w:rsidRDefault="00151D54" w:rsidP="00531B6D">
            <w:pPr>
              <w:pStyle w:val="acctfourfigures"/>
              <w:tabs>
                <w:tab w:val="clear" w:pos="765"/>
                <w:tab w:val="decimal" w:pos="373"/>
              </w:tabs>
              <w:spacing w:line="240" w:lineRule="auto"/>
              <w:jc w:val="center"/>
              <w:rPr>
                <w:szCs w:val="22"/>
              </w:rPr>
            </w:pPr>
            <w:r w:rsidRPr="00461B25">
              <w:rPr>
                <w:szCs w:val="22"/>
              </w:rPr>
              <w:t>-</w:t>
            </w:r>
          </w:p>
        </w:tc>
        <w:tc>
          <w:tcPr>
            <w:tcW w:w="178" w:type="dxa"/>
            <w:gridSpan w:val="2"/>
            <w:vAlign w:val="bottom"/>
          </w:tcPr>
          <w:p w14:paraId="05883440" w14:textId="77777777" w:rsidR="00151D54" w:rsidRPr="00461B25" w:rsidRDefault="00151D54" w:rsidP="00531B6D">
            <w:pPr>
              <w:pStyle w:val="acctfourfigures"/>
              <w:spacing w:line="240" w:lineRule="auto"/>
              <w:jc w:val="center"/>
              <w:rPr>
                <w:szCs w:val="22"/>
              </w:rPr>
            </w:pPr>
          </w:p>
        </w:tc>
        <w:tc>
          <w:tcPr>
            <w:tcW w:w="1083" w:type="dxa"/>
            <w:vAlign w:val="bottom"/>
          </w:tcPr>
          <w:p w14:paraId="55493671" w14:textId="77777777" w:rsidR="00151D54" w:rsidRPr="00461B25" w:rsidRDefault="00151D54" w:rsidP="00531B6D">
            <w:pPr>
              <w:pStyle w:val="acctfourfigures"/>
              <w:tabs>
                <w:tab w:val="clear" w:pos="765"/>
                <w:tab w:val="decimal" w:pos="823"/>
              </w:tabs>
              <w:spacing w:line="240" w:lineRule="auto"/>
              <w:jc w:val="center"/>
              <w:rPr>
                <w:szCs w:val="22"/>
              </w:rPr>
            </w:pPr>
            <w:r w:rsidRPr="00461B25">
              <w:rPr>
                <w:szCs w:val="22"/>
              </w:rPr>
              <w:t>(1,032)</w:t>
            </w:r>
          </w:p>
        </w:tc>
        <w:tc>
          <w:tcPr>
            <w:tcW w:w="178" w:type="dxa"/>
            <w:vAlign w:val="bottom"/>
          </w:tcPr>
          <w:p w14:paraId="74BA79EB" w14:textId="77777777" w:rsidR="00151D54" w:rsidRPr="00461B25" w:rsidRDefault="00151D54" w:rsidP="00531B6D">
            <w:pPr>
              <w:pStyle w:val="acctfourfigures"/>
              <w:spacing w:line="240" w:lineRule="auto"/>
              <w:jc w:val="center"/>
              <w:rPr>
                <w:szCs w:val="22"/>
              </w:rPr>
            </w:pPr>
          </w:p>
        </w:tc>
        <w:tc>
          <w:tcPr>
            <w:tcW w:w="1083" w:type="dxa"/>
            <w:vAlign w:val="bottom"/>
          </w:tcPr>
          <w:p w14:paraId="30E429A7" w14:textId="77777777" w:rsidR="00151D54" w:rsidRPr="00461B25" w:rsidRDefault="00151D54" w:rsidP="00531B6D">
            <w:pPr>
              <w:pStyle w:val="acctfourfigures"/>
              <w:tabs>
                <w:tab w:val="clear" w:pos="765"/>
                <w:tab w:val="decimal" w:pos="373"/>
              </w:tabs>
              <w:spacing w:line="240" w:lineRule="auto"/>
              <w:jc w:val="center"/>
              <w:rPr>
                <w:szCs w:val="22"/>
              </w:rPr>
            </w:pPr>
            <w:r w:rsidRPr="00461B25">
              <w:rPr>
                <w:szCs w:val="22"/>
              </w:rPr>
              <w:t>-</w:t>
            </w:r>
          </w:p>
        </w:tc>
      </w:tr>
      <w:tr w:rsidR="00151D54" w:rsidRPr="00461B25" w14:paraId="03097CC5" w14:textId="77777777" w:rsidTr="00531B6D">
        <w:trPr>
          <w:cantSplit/>
        </w:trPr>
        <w:tc>
          <w:tcPr>
            <w:tcW w:w="2606" w:type="dxa"/>
            <w:vAlign w:val="bottom"/>
          </w:tcPr>
          <w:p w14:paraId="01D6F18F" w14:textId="77777777" w:rsidR="00151D54" w:rsidRPr="00461B25" w:rsidRDefault="00151D54" w:rsidP="00531B6D">
            <w:pPr>
              <w:tabs>
                <w:tab w:val="left" w:pos="100"/>
              </w:tabs>
              <w:ind w:left="100" w:hanging="100"/>
              <w:rPr>
                <w:rFonts w:hAnsi="Times New Roman" w:cs="Times New Roman"/>
                <w:sz w:val="22"/>
                <w:szCs w:val="22"/>
              </w:rPr>
            </w:pPr>
          </w:p>
        </w:tc>
        <w:tc>
          <w:tcPr>
            <w:tcW w:w="1260" w:type="dxa"/>
            <w:vAlign w:val="bottom"/>
          </w:tcPr>
          <w:p w14:paraId="2DFDBA91" w14:textId="77777777" w:rsidR="00151D54" w:rsidRPr="00461B25" w:rsidRDefault="00151D54" w:rsidP="00531B6D">
            <w:pPr>
              <w:pStyle w:val="acctfourfigures"/>
              <w:spacing w:line="240" w:lineRule="auto"/>
              <w:jc w:val="center"/>
              <w:rPr>
                <w:szCs w:val="22"/>
              </w:rPr>
            </w:pPr>
          </w:p>
        </w:tc>
        <w:tc>
          <w:tcPr>
            <w:tcW w:w="178" w:type="dxa"/>
            <w:vAlign w:val="bottom"/>
          </w:tcPr>
          <w:p w14:paraId="79EB0851" w14:textId="77777777" w:rsidR="00151D54" w:rsidRPr="00461B25" w:rsidRDefault="00151D54" w:rsidP="00531B6D">
            <w:pPr>
              <w:pStyle w:val="acctfourfigures"/>
              <w:spacing w:line="240" w:lineRule="auto"/>
              <w:jc w:val="center"/>
              <w:rPr>
                <w:szCs w:val="22"/>
              </w:rPr>
            </w:pPr>
          </w:p>
        </w:tc>
        <w:tc>
          <w:tcPr>
            <w:tcW w:w="1084" w:type="dxa"/>
            <w:vAlign w:val="bottom"/>
          </w:tcPr>
          <w:p w14:paraId="48AB12BF" w14:textId="77777777" w:rsidR="00151D54" w:rsidRPr="00461B25" w:rsidRDefault="00151D54" w:rsidP="00531B6D">
            <w:pPr>
              <w:pStyle w:val="acctfourfigures"/>
              <w:tabs>
                <w:tab w:val="clear" w:pos="765"/>
                <w:tab w:val="decimal" w:pos="913"/>
              </w:tabs>
              <w:spacing w:line="240" w:lineRule="auto"/>
              <w:jc w:val="center"/>
              <w:rPr>
                <w:szCs w:val="22"/>
              </w:rPr>
            </w:pPr>
          </w:p>
        </w:tc>
        <w:tc>
          <w:tcPr>
            <w:tcW w:w="178" w:type="dxa"/>
            <w:vAlign w:val="bottom"/>
          </w:tcPr>
          <w:p w14:paraId="65FB0506" w14:textId="77777777" w:rsidR="00151D54" w:rsidRPr="00461B25" w:rsidRDefault="00151D54" w:rsidP="00531B6D">
            <w:pPr>
              <w:pStyle w:val="acctfourfigures"/>
              <w:spacing w:line="240" w:lineRule="auto"/>
              <w:jc w:val="center"/>
              <w:rPr>
                <w:szCs w:val="22"/>
              </w:rPr>
            </w:pPr>
          </w:p>
        </w:tc>
        <w:tc>
          <w:tcPr>
            <w:tcW w:w="1172" w:type="dxa"/>
            <w:gridSpan w:val="2"/>
            <w:vAlign w:val="bottom"/>
          </w:tcPr>
          <w:p w14:paraId="69FC96A3" w14:textId="77777777" w:rsidR="00151D54" w:rsidRPr="00461B25" w:rsidRDefault="00151D54" w:rsidP="00531B6D">
            <w:pPr>
              <w:pStyle w:val="acctfourfigures"/>
              <w:tabs>
                <w:tab w:val="clear" w:pos="765"/>
                <w:tab w:val="decimal" w:pos="373"/>
              </w:tabs>
              <w:spacing w:line="240" w:lineRule="auto"/>
              <w:jc w:val="center"/>
              <w:rPr>
                <w:szCs w:val="22"/>
              </w:rPr>
            </w:pPr>
          </w:p>
        </w:tc>
        <w:tc>
          <w:tcPr>
            <w:tcW w:w="178" w:type="dxa"/>
            <w:gridSpan w:val="2"/>
            <w:vAlign w:val="bottom"/>
          </w:tcPr>
          <w:p w14:paraId="1A2BD4CB" w14:textId="77777777" w:rsidR="00151D54" w:rsidRPr="00461B25" w:rsidRDefault="00151D54" w:rsidP="00531B6D">
            <w:pPr>
              <w:pStyle w:val="acctfourfigures"/>
              <w:spacing w:line="240" w:lineRule="auto"/>
              <w:jc w:val="center"/>
              <w:rPr>
                <w:szCs w:val="22"/>
              </w:rPr>
            </w:pPr>
          </w:p>
        </w:tc>
        <w:tc>
          <w:tcPr>
            <w:tcW w:w="1083" w:type="dxa"/>
            <w:vAlign w:val="bottom"/>
          </w:tcPr>
          <w:p w14:paraId="1E8F209A" w14:textId="77777777" w:rsidR="00151D54" w:rsidRPr="00461B25" w:rsidRDefault="00151D54" w:rsidP="00531B6D">
            <w:pPr>
              <w:pStyle w:val="acctfourfigures"/>
              <w:tabs>
                <w:tab w:val="clear" w:pos="765"/>
                <w:tab w:val="decimal" w:pos="823"/>
              </w:tabs>
              <w:spacing w:line="240" w:lineRule="auto"/>
              <w:jc w:val="center"/>
              <w:rPr>
                <w:szCs w:val="22"/>
              </w:rPr>
            </w:pPr>
          </w:p>
        </w:tc>
        <w:tc>
          <w:tcPr>
            <w:tcW w:w="178" w:type="dxa"/>
            <w:vAlign w:val="bottom"/>
          </w:tcPr>
          <w:p w14:paraId="73E277E7" w14:textId="77777777" w:rsidR="00151D54" w:rsidRPr="00461B25" w:rsidRDefault="00151D54" w:rsidP="00531B6D">
            <w:pPr>
              <w:pStyle w:val="acctfourfigures"/>
              <w:spacing w:line="240" w:lineRule="auto"/>
              <w:jc w:val="center"/>
              <w:rPr>
                <w:szCs w:val="22"/>
              </w:rPr>
            </w:pPr>
          </w:p>
        </w:tc>
        <w:tc>
          <w:tcPr>
            <w:tcW w:w="1083" w:type="dxa"/>
            <w:vAlign w:val="bottom"/>
          </w:tcPr>
          <w:p w14:paraId="521ECF74" w14:textId="77777777" w:rsidR="00151D54" w:rsidRPr="00461B25" w:rsidRDefault="00151D54" w:rsidP="00531B6D">
            <w:pPr>
              <w:pStyle w:val="acctfourfigures"/>
              <w:tabs>
                <w:tab w:val="clear" w:pos="765"/>
                <w:tab w:val="decimal" w:pos="373"/>
              </w:tabs>
              <w:spacing w:line="240" w:lineRule="auto"/>
              <w:jc w:val="center"/>
              <w:rPr>
                <w:szCs w:val="22"/>
              </w:rPr>
            </w:pPr>
          </w:p>
        </w:tc>
      </w:tr>
      <w:tr w:rsidR="00151D54" w:rsidRPr="00461B25" w14:paraId="2F52D4F1" w14:textId="77777777" w:rsidTr="00531B6D">
        <w:trPr>
          <w:cantSplit/>
        </w:trPr>
        <w:tc>
          <w:tcPr>
            <w:tcW w:w="2606" w:type="dxa"/>
            <w:vAlign w:val="bottom"/>
          </w:tcPr>
          <w:p w14:paraId="1E044D10" w14:textId="77777777" w:rsidR="00151D54" w:rsidRPr="00461B25" w:rsidRDefault="00151D54" w:rsidP="00531B6D">
            <w:pPr>
              <w:tabs>
                <w:tab w:val="left" w:pos="100"/>
              </w:tabs>
              <w:ind w:left="100" w:hanging="100"/>
              <w:rPr>
                <w:rFonts w:hAnsi="Times New Roman" w:cs="Times New Roman"/>
                <w:sz w:val="22"/>
                <w:szCs w:val="22"/>
              </w:rPr>
            </w:pPr>
            <w:r w:rsidRPr="00461B25">
              <w:rPr>
                <w:rFonts w:hAnsi="Times New Roman" w:cs="Times New Roman"/>
                <w:b/>
                <w:bCs/>
                <w:i/>
                <w:iCs/>
                <w:sz w:val="22"/>
                <w:szCs w:val="22"/>
              </w:rPr>
              <w:t>At 31 December 2020</w:t>
            </w:r>
          </w:p>
        </w:tc>
        <w:tc>
          <w:tcPr>
            <w:tcW w:w="1260" w:type="dxa"/>
            <w:vAlign w:val="bottom"/>
          </w:tcPr>
          <w:p w14:paraId="260D1AD6" w14:textId="77777777" w:rsidR="00151D54" w:rsidRPr="00461B25" w:rsidRDefault="00151D54" w:rsidP="00531B6D">
            <w:pPr>
              <w:pStyle w:val="acctfourfigures"/>
              <w:spacing w:line="240" w:lineRule="auto"/>
              <w:jc w:val="center"/>
              <w:rPr>
                <w:szCs w:val="22"/>
              </w:rPr>
            </w:pPr>
          </w:p>
        </w:tc>
        <w:tc>
          <w:tcPr>
            <w:tcW w:w="178" w:type="dxa"/>
            <w:vAlign w:val="bottom"/>
          </w:tcPr>
          <w:p w14:paraId="5FCB3AD0" w14:textId="77777777" w:rsidR="00151D54" w:rsidRPr="00461B25" w:rsidRDefault="00151D54" w:rsidP="00531B6D">
            <w:pPr>
              <w:pStyle w:val="acctfourfigures"/>
              <w:spacing w:line="240" w:lineRule="auto"/>
              <w:jc w:val="center"/>
              <w:rPr>
                <w:szCs w:val="22"/>
              </w:rPr>
            </w:pPr>
          </w:p>
        </w:tc>
        <w:tc>
          <w:tcPr>
            <w:tcW w:w="1084" w:type="dxa"/>
            <w:vAlign w:val="bottom"/>
          </w:tcPr>
          <w:p w14:paraId="129C2AD0" w14:textId="77777777" w:rsidR="00151D54" w:rsidRPr="00461B25" w:rsidRDefault="00151D54" w:rsidP="00531B6D">
            <w:pPr>
              <w:pStyle w:val="acctfourfigures"/>
              <w:tabs>
                <w:tab w:val="clear" w:pos="765"/>
                <w:tab w:val="decimal" w:pos="913"/>
              </w:tabs>
              <w:spacing w:line="240" w:lineRule="auto"/>
              <w:jc w:val="center"/>
              <w:rPr>
                <w:szCs w:val="22"/>
              </w:rPr>
            </w:pPr>
          </w:p>
        </w:tc>
        <w:tc>
          <w:tcPr>
            <w:tcW w:w="178" w:type="dxa"/>
            <w:vAlign w:val="bottom"/>
          </w:tcPr>
          <w:p w14:paraId="0C231A99" w14:textId="77777777" w:rsidR="00151D54" w:rsidRPr="00461B25" w:rsidRDefault="00151D54" w:rsidP="00531B6D">
            <w:pPr>
              <w:pStyle w:val="acctfourfigures"/>
              <w:spacing w:line="240" w:lineRule="auto"/>
              <w:jc w:val="center"/>
              <w:rPr>
                <w:szCs w:val="22"/>
              </w:rPr>
            </w:pPr>
          </w:p>
        </w:tc>
        <w:tc>
          <w:tcPr>
            <w:tcW w:w="1172" w:type="dxa"/>
            <w:gridSpan w:val="2"/>
            <w:vAlign w:val="bottom"/>
          </w:tcPr>
          <w:p w14:paraId="39C0196D" w14:textId="77777777" w:rsidR="00151D54" w:rsidRPr="00461B25" w:rsidRDefault="00151D54" w:rsidP="00531B6D">
            <w:pPr>
              <w:pStyle w:val="acctfourfigures"/>
              <w:tabs>
                <w:tab w:val="clear" w:pos="765"/>
                <w:tab w:val="decimal" w:pos="373"/>
              </w:tabs>
              <w:spacing w:line="240" w:lineRule="auto"/>
              <w:jc w:val="center"/>
              <w:rPr>
                <w:szCs w:val="22"/>
              </w:rPr>
            </w:pPr>
          </w:p>
        </w:tc>
        <w:tc>
          <w:tcPr>
            <w:tcW w:w="178" w:type="dxa"/>
            <w:gridSpan w:val="2"/>
            <w:vAlign w:val="bottom"/>
          </w:tcPr>
          <w:p w14:paraId="199C4D22" w14:textId="77777777" w:rsidR="00151D54" w:rsidRPr="00461B25" w:rsidRDefault="00151D54" w:rsidP="00531B6D">
            <w:pPr>
              <w:pStyle w:val="acctfourfigures"/>
              <w:spacing w:line="240" w:lineRule="auto"/>
              <w:jc w:val="center"/>
              <w:rPr>
                <w:szCs w:val="22"/>
              </w:rPr>
            </w:pPr>
          </w:p>
        </w:tc>
        <w:tc>
          <w:tcPr>
            <w:tcW w:w="1083" w:type="dxa"/>
            <w:vAlign w:val="bottom"/>
          </w:tcPr>
          <w:p w14:paraId="1C47BF5C" w14:textId="77777777" w:rsidR="00151D54" w:rsidRPr="00461B25" w:rsidRDefault="00151D54" w:rsidP="00531B6D">
            <w:pPr>
              <w:pStyle w:val="acctfourfigures"/>
              <w:tabs>
                <w:tab w:val="clear" w:pos="765"/>
                <w:tab w:val="decimal" w:pos="823"/>
              </w:tabs>
              <w:spacing w:line="240" w:lineRule="auto"/>
              <w:jc w:val="center"/>
              <w:rPr>
                <w:szCs w:val="22"/>
              </w:rPr>
            </w:pPr>
          </w:p>
        </w:tc>
        <w:tc>
          <w:tcPr>
            <w:tcW w:w="178" w:type="dxa"/>
            <w:vAlign w:val="bottom"/>
          </w:tcPr>
          <w:p w14:paraId="0784F422" w14:textId="77777777" w:rsidR="00151D54" w:rsidRPr="00461B25" w:rsidRDefault="00151D54" w:rsidP="00531B6D">
            <w:pPr>
              <w:pStyle w:val="acctfourfigures"/>
              <w:spacing w:line="240" w:lineRule="auto"/>
              <w:jc w:val="center"/>
              <w:rPr>
                <w:szCs w:val="22"/>
              </w:rPr>
            </w:pPr>
          </w:p>
        </w:tc>
        <w:tc>
          <w:tcPr>
            <w:tcW w:w="1083" w:type="dxa"/>
            <w:vAlign w:val="bottom"/>
          </w:tcPr>
          <w:p w14:paraId="12966950" w14:textId="77777777" w:rsidR="00151D54" w:rsidRPr="00461B25" w:rsidRDefault="00151D54" w:rsidP="00531B6D">
            <w:pPr>
              <w:pStyle w:val="acctfourfigures"/>
              <w:tabs>
                <w:tab w:val="clear" w:pos="765"/>
                <w:tab w:val="decimal" w:pos="373"/>
              </w:tabs>
              <w:spacing w:line="240" w:lineRule="auto"/>
              <w:jc w:val="center"/>
              <w:rPr>
                <w:szCs w:val="22"/>
              </w:rPr>
            </w:pPr>
          </w:p>
        </w:tc>
      </w:tr>
      <w:tr w:rsidR="00151D54" w:rsidRPr="00461B25" w14:paraId="649C9B20" w14:textId="77777777" w:rsidTr="00531B6D">
        <w:trPr>
          <w:cantSplit/>
        </w:trPr>
        <w:tc>
          <w:tcPr>
            <w:tcW w:w="2606" w:type="dxa"/>
            <w:vAlign w:val="bottom"/>
          </w:tcPr>
          <w:p w14:paraId="17BFE1D8" w14:textId="77777777" w:rsidR="00151D54" w:rsidRPr="00461B25" w:rsidRDefault="00151D54" w:rsidP="00531B6D">
            <w:pPr>
              <w:tabs>
                <w:tab w:val="left" w:pos="100"/>
              </w:tabs>
              <w:ind w:left="100" w:hanging="100"/>
              <w:rPr>
                <w:rFonts w:hAnsi="Times New Roman" w:cs="Times New Roman"/>
                <w:sz w:val="22"/>
                <w:szCs w:val="22"/>
              </w:rPr>
            </w:pPr>
            <w:r w:rsidRPr="00461B25">
              <w:rPr>
                <w:rFonts w:hAnsi="Times New Roman" w:cs="Times New Roman"/>
                <w:b/>
                <w:bCs/>
                <w:i/>
                <w:iCs/>
                <w:sz w:val="22"/>
                <w:szCs w:val="22"/>
              </w:rPr>
              <w:t>Financial assets measured at fair value</w:t>
            </w:r>
          </w:p>
        </w:tc>
        <w:tc>
          <w:tcPr>
            <w:tcW w:w="1260" w:type="dxa"/>
            <w:vAlign w:val="bottom"/>
          </w:tcPr>
          <w:p w14:paraId="3747C91A" w14:textId="77777777" w:rsidR="00151D54" w:rsidRPr="00461B25" w:rsidRDefault="00151D54" w:rsidP="00531B6D">
            <w:pPr>
              <w:pStyle w:val="acctfourfigures"/>
              <w:spacing w:line="240" w:lineRule="auto"/>
              <w:jc w:val="center"/>
              <w:rPr>
                <w:szCs w:val="22"/>
              </w:rPr>
            </w:pPr>
          </w:p>
        </w:tc>
        <w:tc>
          <w:tcPr>
            <w:tcW w:w="178" w:type="dxa"/>
            <w:vAlign w:val="bottom"/>
          </w:tcPr>
          <w:p w14:paraId="57FAB5AC" w14:textId="77777777" w:rsidR="00151D54" w:rsidRPr="00461B25" w:rsidRDefault="00151D54" w:rsidP="00531B6D">
            <w:pPr>
              <w:pStyle w:val="acctfourfigures"/>
              <w:spacing w:line="240" w:lineRule="auto"/>
              <w:jc w:val="center"/>
              <w:rPr>
                <w:szCs w:val="22"/>
              </w:rPr>
            </w:pPr>
          </w:p>
        </w:tc>
        <w:tc>
          <w:tcPr>
            <w:tcW w:w="1084" w:type="dxa"/>
            <w:vAlign w:val="bottom"/>
          </w:tcPr>
          <w:p w14:paraId="48186F69" w14:textId="77777777" w:rsidR="00151D54" w:rsidRPr="00461B25" w:rsidRDefault="00151D54" w:rsidP="00531B6D">
            <w:pPr>
              <w:pStyle w:val="acctfourfigures"/>
              <w:tabs>
                <w:tab w:val="clear" w:pos="765"/>
                <w:tab w:val="decimal" w:pos="913"/>
              </w:tabs>
              <w:spacing w:line="240" w:lineRule="auto"/>
              <w:jc w:val="center"/>
              <w:rPr>
                <w:szCs w:val="22"/>
              </w:rPr>
            </w:pPr>
          </w:p>
        </w:tc>
        <w:tc>
          <w:tcPr>
            <w:tcW w:w="178" w:type="dxa"/>
            <w:vAlign w:val="bottom"/>
          </w:tcPr>
          <w:p w14:paraId="6C76E682" w14:textId="77777777" w:rsidR="00151D54" w:rsidRPr="00461B25" w:rsidRDefault="00151D54" w:rsidP="00531B6D">
            <w:pPr>
              <w:pStyle w:val="acctfourfigures"/>
              <w:spacing w:line="240" w:lineRule="auto"/>
              <w:jc w:val="center"/>
              <w:rPr>
                <w:szCs w:val="22"/>
              </w:rPr>
            </w:pPr>
          </w:p>
        </w:tc>
        <w:tc>
          <w:tcPr>
            <w:tcW w:w="1172" w:type="dxa"/>
            <w:gridSpan w:val="2"/>
            <w:vAlign w:val="bottom"/>
          </w:tcPr>
          <w:p w14:paraId="2876017D" w14:textId="77777777" w:rsidR="00151D54" w:rsidRPr="00461B25" w:rsidRDefault="00151D54" w:rsidP="00531B6D">
            <w:pPr>
              <w:pStyle w:val="acctfourfigures"/>
              <w:tabs>
                <w:tab w:val="clear" w:pos="765"/>
                <w:tab w:val="decimal" w:pos="373"/>
              </w:tabs>
              <w:spacing w:line="240" w:lineRule="auto"/>
              <w:jc w:val="center"/>
              <w:rPr>
                <w:szCs w:val="22"/>
              </w:rPr>
            </w:pPr>
          </w:p>
        </w:tc>
        <w:tc>
          <w:tcPr>
            <w:tcW w:w="178" w:type="dxa"/>
            <w:gridSpan w:val="2"/>
            <w:vAlign w:val="bottom"/>
          </w:tcPr>
          <w:p w14:paraId="5223E06A" w14:textId="77777777" w:rsidR="00151D54" w:rsidRPr="00461B25" w:rsidRDefault="00151D54" w:rsidP="00531B6D">
            <w:pPr>
              <w:pStyle w:val="acctfourfigures"/>
              <w:spacing w:line="240" w:lineRule="auto"/>
              <w:jc w:val="center"/>
              <w:rPr>
                <w:szCs w:val="22"/>
              </w:rPr>
            </w:pPr>
          </w:p>
        </w:tc>
        <w:tc>
          <w:tcPr>
            <w:tcW w:w="1083" w:type="dxa"/>
            <w:vAlign w:val="bottom"/>
          </w:tcPr>
          <w:p w14:paraId="456531B4" w14:textId="77777777" w:rsidR="00151D54" w:rsidRPr="00461B25" w:rsidRDefault="00151D54" w:rsidP="00531B6D">
            <w:pPr>
              <w:pStyle w:val="acctfourfigures"/>
              <w:tabs>
                <w:tab w:val="clear" w:pos="765"/>
                <w:tab w:val="decimal" w:pos="823"/>
              </w:tabs>
              <w:spacing w:line="240" w:lineRule="auto"/>
              <w:jc w:val="center"/>
              <w:rPr>
                <w:szCs w:val="22"/>
              </w:rPr>
            </w:pPr>
          </w:p>
        </w:tc>
        <w:tc>
          <w:tcPr>
            <w:tcW w:w="178" w:type="dxa"/>
            <w:vAlign w:val="bottom"/>
          </w:tcPr>
          <w:p w14:paraId="56308F25" w14:textId="77777777" w:rsidR="00151D54" w:rsidRPr="00461B25" w:rsidRDefault="00151D54" w:rsidP="00531B6D">
            <w:pPr>
              <w:pStyle w:val="acctfourfigures"/>
              <w:spacing w:line="240" w:lineRule="auto"/>
              <w:jc w:val="center"/>
              <w:rPr>
                <w:szCs w:val="22"/>
              </w:rPr>
            </w:pPr>
          </w:p>
        </w:tc>
        <w:tc>
          <w:tcPr>
            <w:tcW w:w="1083" w:type="dxa"/>
            <w:vAlign w:val="bottom"/>
          </w:tcPr>
          <w:p w14:paraId="1FF06698" w14:textId="77777777" w:rsidR="00151D54" w:rsidRPr="00461B25" w:rsidRDefault="00151D54" w:rsidP="00531B6D">
            <w:pPr>
              <w:pStyle w:val="acctfourfigures"/>
              <w:tabs>
                <w:tab w:val="clear" w:pos="765"/>
                <w:tab w:val="decimal" w:pos="373"/>
              </w:tabs>
              <w:spacing w:line="240" w:lineRule="auto"/>
              <w:jc w:val="center"/>
              <w:rPr>
                <w:szCs w:val="22"/>
              </w:rPr>
            </w:pPr>
          </w:p>
        </w:tc>
      </w:tr>
      <w:tr w:rsidR="00151D54" w:rsidRPr="00461B25" w14:paraId="14624F21" w14:textId="77777777" w:rsidTr="00531B6D">
        <w:trPr>
          <w:cantSplit/>
        </w:trPr>
        <w:tc>
          <w:tcPr>
            <w:tcW w:w="2606" w:type="dxa"/>
            <w:vAlign w:val="bottom"/>
          </w:tcPr>
          <w:p w14:paraId="66F80685" w14:textId="77777777" w:rsidR="00151D54" w:rsidRPr="00461B25" w:rsidRDefault="00151D54" w:rsidP="00531B6D">
            <w:pPr>
              <w:tabs>
                <w:tab w:val="left" w:pos="100"/>
              </w:tabs>
              <w:ind w:left="100" w:hanging="100"/>
              <w:rPr>
                <w:rFonts w:hAnsi="Times New Roman" w:cs="Times New Roman"/>
                <w:sz w:val="22"/>
                <w:szCs w:val="22"/>
              </w:rPr>
            </w:pPr>
            <w:r w:rsidRPr="00461B25">
              <w:rPr>
                <w:rFonts w:hAnsi="Times New Roman" w:cs="Times New Roman"/>
                <w:sz w:val="22"/>
                <w:szCs w:val="22"/>
              </w:rPr>
              <w:t>Other current financial assets - investments in debt securities</w:t>
            </w:r>
          </w:p>
        </w:tc>
        <w:tc>
          <w:tcPr>
            <w:tcW w:w="1260" w:type="dxa"/>
            <w:vAlign w:val="bottom"/>
          </w:tcPr>
          <w:p w14:paraId="541F0BBC" w14:textId="77777777" w:rsidR="00151D54" w:rsidRPr="00461B25" w:rsidRDefault="00151D54" w:rsidP="00531B6D">
            <w:pPr>
              <w:pStyle w:val="acctfourfigures"/>
              <w:spacing w:line="240" w:lineRule="auto"/>
              <w:jc w:val="center"/>
              <w:rPr>
                <w:szCs w:val="22"/>
              </w:rPr>
            </w:pPr>
            <w:r w:rsidRPr="00461B25">
              <w:rPr>
                <w:szCs w:val="22"/>
              </w:rPr>
              <w:t>40</w:t>
            </w:r>
          </w:p>
        </w:tc>
        <w:tc>
          <w:tcPr>
            <w:tcW w:w="178" w:type="dxa"/>
            <w:vAlign w:val="bottom"/>
          </w:tcPr>
          <w:p w14:paraId="461208F5" w14:textId="77777777" w:rsidR="00151D54" w:rsidRPr="00461B25" w:rsidRDefault="00151D54" w:rsidP="00531B6D">
            <w:pPr>
              <w:pStyle w:val="acctfourfigures"/>
              <w:spacing w:line="240" w:lineRule="auto"/>
              <w:jc w:val="center"/>
              <w:rPr>
                <w:szCs w:val="22"/>
              </w:rPr>
            </w:pPr>
          </w:p>
        </w:tc>
        <w:tc>
          <w:tcPr>
            <w:tcW w:w="1084" w:type="dxa"/>
            <w:vAlign w:val="bottom"/>
          </w:tcPr>
          <w:p w14:paraId="3CEE7ACB" w14:textId="77777777" w:rsidR="00151D54" w:rsidRPr="00461B25" w:rsidRDefault="00151D54" w:rsidP="00531B6D">
            <w:pPr>
              <w:pStyle w:val="acctfourfigures"/>
              <w:tabs>
                <w:tab w:val="clear" w:pos="765"/>
                <w:tab w:val="decimal" w:pos="826"/>
                <w:tab w:val="decimal" w:pos="913"/>
              </w:tabs>
              <w:spacing w:line="240" w:lineRule="auto"/>
              <w:jc w:val="center"/>
              <w:rPr>
                <w:szCs w:val="22"/>
              </w:rPr>
            </w:pPr>
            <w:r w:rsidRPr="00461B25">
              <w:rPr>
                <w:szCs w:val="22"/>
              </w:rPr>
              <w:t>-</w:t>
            </w:r>
          </w:p>
        </w:tc>
        <w:tc>
          <w:tcPr>
            <w:tcW w:w="178" w:type="dxa"/>
            <w:vAlign w:val="bottom"/>
          </w:tcPr>
          <w:p w14:paraId="23E984C8" w14:textId="77777777" w:rsidR="00151D54" w:rsidRPr="00461B25" w:rsidRDefault="00151D54" w:rsidP="00531B6D">
            <w:pPr>
              <w:pStyle w:val="acctfourfigures"/>
              <w:spacing w:line="240" w:lineRule="auto"/>
              <w:jc w:val="center"/>
              <w:rPr>
                <w:szCs w:val="22"/>
              </w:rPr>
            </w:pPr>
          </w:p>
        </w:tc>
        <w:tc>
          <w:tcPr>
            <w:tcW w:w="1172" w:type="dxa"/>
            <w:gridSpan w:val="2"/>
            <w:vAlign w:val="bottom"/>
          </w:tcPr>
          <w:p w14:paraId="5097A7A0" w14:textId="77777777" w:rsidR="00151D54" w:rsidRPr="00461B25" w:rsidRDefault="00151D54" w:rsidP="00531B6D">
            <w:pPr>
              <w:pStyle w:val="acctfourfigures"/>
              <w:tabs>
                <w:tab w:val="clear" w:pos="765"/>
                <w:tab w:val="decimal" w:pos="373"/>
              </w:tabs>
              <w:spacing w:line="240" w:lineRule="auto"/>
              <w:jc w:val="center"/>
              <w:rPr>
                <w:szCs w:val="22"/>
              </w:rPr>
            </w:pPr>
            <w:r w:rsidRPr="00461B25">
              <w:rPr>
                <w:szCs w:val="22"/>
              </w:rPr>
              <w:t>-</w:t>
            </w:r>
          </w:p>
        </w:tc>
        <w:tc>
          <w:tcPr>
            <w:tcW w:w="178" w:type="dxa"/>
            <w:gridSpan w:val="2"/>
            <w:vAlign w:val="bottom"/>
          </w:tcPr>
          <w:p w14:paraId="65067D17" w14:textId="77777777" w:rsidR="00151D54" w:rsidRPr="00461B25" w:rsidRDefault="00151D54" w:rsidP="00531B6D">
            <w:pPr>
              <w:pStyle w:val="acctfourfigures"/>
              <w:spacing w:line="240" w:lineRule="auto"/>
              <w:jc w:val="center"/>
              <w:rPr>
                <w:szCs w:val="22"/>
              </w:rPr>
            </w:pPr>
          </w:p>
        </w:tc>
        <w:tc>
          <w:tcPr>
            <w:tcW w:w="1083" w:type="dxa"/>
            <w:vAlign w:val="bottom"/>
          </w:tcPr>
          <w:p w14:paraId="44F9BEA3" w14:textId="77777777" w:rsidR="00151D54" w:rsidRPr="00461B25" w:rsidRDefault="00151D54" w:rsidP="00531B6D">
            <w:pPr>
              <w:pStyle w:val="acctfourfigures"/>
              <w:tabs>
                <w:tab w:val="clear" w:pos="765"/>
                <w:tab w:val="decimal" w:pos="823"/>
              </w:tabs>
              <w:spacing w:line="240" w:lineRule="auto"/>
              <w:jc w:val="center"/>
              <w:rPr>
                <w:szCs w:val="22"/>
              </w:rPr>
            </w:pPr>
            <w:r w:rsidRPr="00461B25">
              <w:rPr>
                <w:szCs w:val="22"/>
              </w:rPr>
              <w:t>40</w:t>
            </w:r>
          </w:p>
        </w:tc>
        <w:tc>
          <w:tcPr>
            <w:tcW w:w="178" w:type="dxa"/>
            <w:vAlign w:val="bottom"/>
          </w:tcPr>
          <w:p w14:paraId="3C13408B" w14:textId="77777777" w:rsidR="00151D54" w:rsidRPr="00461B25" w:rsidRDefault="00151D54" w:rsidP="00531B6D">
            <w:pPr>
              <w:pStyle w:val="acctfourfigures"/>
              <w:spacing w:line="240" w:lineRule="auto"/>
              <w:jc w:val="center"/>
              <w:rPr>
                <w:szCs w:val="22"/>
              </w:rPr>
            </w:pPr>
          </w:p>
        </w:tc>
        <w:tc>
          <w:tcPr>
            <w:tcW w:w="1083" w:type="dxa"/>
            <w:vAlign w:val="bottom"/>
          </w:tcPr>
          <w:p w14:paraId="499FD95B" w14:textId="77777777" w:rsidR="00151D54" w:rsidRPr="00461B25" w:rsidRDefault="00151D54" w:rsidP="00531B6D">
            <w:pPr>
              <w:pStyle w:val="acctfourfigures"/>
              <w:tabs>
                <w:tab w:val="clear" w:pos="765"/>
                <w:tab w:val="decimal" w:pos="373"/>
              </w:tabs>
              <w:spacing w:line="240" w:lineRule="auto"/>
              <w:jc w:val="center"/>
              <w:rPr>
                <w:szCs w:val="22"/>
              </w:rPr>
            </w:pPr>
            <w:r w:rsidRPr="00461B25">
              <w:rPr>
                <w:szCs w:val="22"/>
              </w:rPr>
              <w:t>-</w:t>
            </w:r>
          </w:p>
        </w:tc>
      </w:tr>
      <w:tr w:rsidR="00151D54" w:rsidRPr="00461B25" w14:paraId="428C71EF" w14:textId="77777777" w:rsidTr="00531B6D">
        <w:trPr>
          <w:cantSplit/>
        </w:trPr>
        <w:tc>
          <w:tcPr>
            <w:tcW w:w="2606" w:type="dxa"/>
            <w:vAlign w:val="bottom"/>
          </w:tcPr>
          <w:p w14:paraId="1A825B04" w14:textId="77777777" w:rsidR="00151D54" w:rsidRPr="00461B25" w:rsidRDefault="00151D54" w:rsidP="00531B6D">
            <w:pPr>
              <w:tabs>
                <w:tab w:val="left" w:pos="100"/>
              </w:tabs>
              <w:ind w:left="100" w:hanging="100"/>
              <w:rPr>
                <w:rFonts w:hAnsi="Times New Roman" w:cs="Times New Roman"/>
                <w:sz w:val="22"/>
                <w:szCs w:val="22"/>
              </w:rPr>
            </w:pPr>
            <w:r w:rsidRPr="00461B25">
              <w:rPr>
                <w:rFonts w:hAnsi="Times New Roman" w:cs="Times New Roman"/>
                <w:sz w:val="22"/>
                <w:szCs w:val="22"/>
              </w:rPr>
              <w:t>Investment properties</w:t>
            </w:r>
          </w:p>
        </w:tc>
        <w:tc>
          <w:tcPr>
            <w:tcW w:w="1260" w:type="dxa"/>
            <w:vAlign w:val="bottom"/>
          </w:tcPr>
          <w:p w14:paraId="15EA5A82" w14:textId="77777777" w:rsidR="00151D54" w:rsidRPr="00461B25" w:rsidRDefault="00151D54" w:rsidP="00531B6D">
            <w:pPr>
              <w:pStyle w:val="acctfourfigures"/>
              <w:spacing w:line="240" w:lineRule="auto"/>
              <w:jc w:val="center"/>
              <w:rPr>
                <w:szCs w:val="22"/>
              </w:rPr>
            </w:pPr>
            <w:r w:rsidRPr="00461B25">
              <w:rPr>
                <w:szCs w:val="22"/>
              </w:rPr>
              <w:t>10,364</w:t>
            </w:r>
          </w:p>
        </w:tc>
        <w:tc>
          <w:tcPr>
            <w:tcW w:w="178" w:type="dxa"/>
            <w:vAlign w:val="bottom"/>
          </w:tcPr>
          <w:p w14:paraId="5A9EED97" w14:textId="77777777" w:rsidR="00151D54" w:rsidRPr="00461B25" w:rsidRDefault="00151D54" w:rsidP="00531B6D">
            <w:pPr>
              <w:pStyle w:val="acctfourfigures"/>
              <w:spacing w:line="240" w:lineRule="auto"/>
              <w:jc w:val="center"/>
              <w:rPr>
                <w:szCs w:val="22"/>
              </w:rPr>
            </w:pPr>
          </w:p>
        </w:tc>
        <w:tc>
          <w:tcPr>
            <w:tcW w:w="1084" w:type="dxa"/>
            <w:vAlign w:val="bottom"/>
          </w:tcPr>
          <w:p w14:paraId="1E0D94D2" w14:textId="77777777" w:rsidR="00151D54" w:rsidRPr="00461B25" w:rsidRDefault="00151D54" w:rsidP="00531B6D">
            <w:pPr>
              <w:pStyle w:val="acctfourfigures"/>
              <w:tabs>
                <w:tab w:val="clear" w:pos="765"/>
                <w:tab w:val="decimal" w:pos="826"/>
                <w:tab w:val="decimal" w:pos="913"/>
              </w:tabs>
              <w:spacing w:line="240" w:lineRule="auto"/>
              <w:jc w:val="center"/>
              <w:rPr>
                <w:szCs w:val="22"/>
              </w:rPr>
            </w:pPr>
            <w:r w:rsidRPr="00461B25">
              <w:rPr>
                <w:szCs w:val="22"/>
              </w:rPr>
              <w:t>-</w:t>
            </w:r>
          </w:p>
        </w:tc>
        <w:tc>
          <w:tcPr>
            <w:tcW w:w="178" w:type="dxa"/>
            <w:vAlign w:val="bottom"/>
          </w:tcPr>
          <w:p w14:paraId="0A130366" w14:textId="77777777" w:rsidR="00151D54" w:rsidRPr="00461B25" w:rsidRDefault="00151D54" w:rsidP="00531B6D">
            <w:pPr>
              <w:pStyle w:val="acctfourfigures"/>
              <w:spacing w:line="240" w:lineRule="auto"/>
              <w:jc w:val="center"/>
              <w:rPr>
                <w:szCs w:val="22"/>
              </w:rPr>
            </w:pPr>
          </w:p>
        </w:tc>
        <w:tc>
          <w:tcPr>
            <w:tcW w:w="1172" w:type="dxa"/>
            <w:gridSpan w:val="2"/>
            <w:vAlign w:val="bottom"/>
          </w:tcPr>
          <w:p w14:paraId="167621FF" w14:textId="77777777" w:rsidR="00151D54" w:rsidRPr="00461B25" w:rsidRDefault="00151D54" w:rsidP="00531B6D">
            <w:pPr>
              <w:pStyle w:val="acctfourfigures"/>
              <w:tabs>
                <w:tab w:val="clear" w:pos="765"/>
                <w:tab w:val="decimal" w:pos="373"/>
              </w:tabs>
              <w:spacing w:line="240" w:lineRule="auto"/>
              <w:jc w:val="center"/>
              <w:rPr>
                <w:szCs w:val="22"/>
              </w:rPr>
            </w:pPr>
            <w:r w:rsidRPr="00461B25">
              <w:rPr>
                <w:szCs w:val="22"/>
              </w:rPr>
              <w:t>-</w:t>
            </w:r>
          </w:p>
        </w:tc>
        <w:tc>
          <w:tcPr>
            <w:tcW w:w="178" w:type="dxa"/>
            <w:gridSpan w:val="2"/>
            <w:vAlign w:val="bottom"/>
          </w:tcPr>
          <w:p w14:paraId="4D02E11E" w14:textId="77777777" w:rsidR="00151D54" w:rsidRPr="00461B25" w:rsidRDefault="00151D54" w:rsidP="00531B6D">
            <w:pPr>
              <w:pStyle w:val="acctfourfigures"/>
              <w:spacing w:line="240" w:lineRule="auto"/>
              <w:jc w:val="center"/>
              <w:rPr>
                <w:szCs w:val="22"/>
              </w:rPr>
            </w:pPr>
          </w:p>
        </w:tc>
        <w:tc>
          <w:tcPr>
            <w:tcW w:w="1083" w:type="dxa"/>
            <w:vAlign w:val="bottom"/>
          </w:tcPr>
          <w:p w14:paraId="02831F8F" w14:textId="77777777" w:rsidR="00151D54" w:rsidRPr="00461B25" w:rsidRDefault="00151D54" w:rsidP="00531B6D">
            <w:pPr>
              <w:pStyle w:val="acctfourfigures"/>
              <w:tabs>
                <w:tab w:val="clear" w:pos="765"/>
                <w:tab w:val="decimal" w:pos="373"/>
              </w:tabs>
              <w:spacing w:line="240" w:lineRule="auto"/>
              <w:jc w:val="center"/>
              <w:rPr>
                <w:szCs w:val="22"/>
              </w:rPr>
            </w:pPr>
            <w:r w:rsidRPr="00461B25">
              <w:rPr>
                <w:szCs w:val="22"/>
              </w:rPr>
              <w:t>-</w:t>
            </w:r>
          </w:p>
        </w:tc>
        <w:tc>
          <w:tcPr>
            <w:tcW w:w="178" w:type="dxa"/>
            <w:vAlign w:val="bottom"/>
          </w:tcPr>
          <w:p w14:paraId="7B5E5463" w14:textId="77777777" w:rsidR="00151D54" w:rsidRPr="00461B25" w:rsidRDefault="00151D54" w:rsidP="00531B6D">
            <w:pPr>
              <w:pStyle w:val="acctfourfigures"/>
              <w:spacing w:line="240" w:lineRule="auto"/>
              <w:jc w:val="center"/>
              <w:rPr>
                <w:szCs w:val="22"/>
              </w:rPr>
            </w:pPr>
          </w:p>
        </w:tc>
        <w:tc>
          <w:tcPr>
            <w:tcW w:w="1083" w:type="dxa"/>
            <w:vAlign w:val="bottom"/>
          </w:tcPr>
          <w:p w14:paraId="6CD856F2" w14:textId="77777777" w:rsidR="00151D54" w:rsidRPr="00461B25" w:rsidRDefault="00151D54" w:rsidP="00531B6D">
            <w:pPr>
              <w:pStyle w:val="acctfourfigures"/>
              <w:tabs>
                <w:tab w:val="clear" w:pos="765"/>
                <w:tab w:val="decimal" w:pos="373"/>
              </w:tabs>
              <w:spacing w:line="240" w:lineRule="auto"/>
              <w:jc w:val="center"/>
              <w:rPr>
                <w:szCs w:val="22"/>
              </w:rPr>
            </w:pPr>
            <w:r w:rsidRPr="00461B25">
              <w:rPr>
                <w:szCs w:val="22"/>
              </w:rPr>
              <w:t>10,364</w:t>
            </w:r>
          </w:p>
        </w:tc>
      </w:tr>
      <w:tr w:rsidR="00151D54" w:rsidRPr="00461B25" w14:paraId="477C6516" w14:textId="77777777" w:rsidTr="00531B6D">
        <w:trPr>
          <w:cantSplit/>
        </w:trPr>
        <w:tc>
          <w:tcPr>
            <w:tcW w:w="2606" w:type="dxa"/>
            <w:vAlign w:val="bottom"/>
          </w:tcPr>
          <w:p w14:paraId="20FBA695" w14:textId="77777777" w:rsidR="00151D54" w:rsidRPr="00461B25" w:rsidRDefault="00151D54" w:rsidP="00531B6D">
            <w:pPr>
              <w:tabs>
                <w:tab w:val="left" w:pos="100"/>
              </w:tabs>
              <w:ind w:left="100" w:hanging="100"/>
              <w:rPr>
                <w:rFonts w:hAnsi="Times New Roman" w:cs="Times New Roman"/>
                <w:sz w:val="22"/>
                <w:szCs w:val="22"/>
              </w:rPr>
            </w:pPr>
          </w:p>
        </w:tc>
        <w:tc>
          <w:tcPr>
            <w:tcW w:w="1260" w:type="dxa"/>
            <w:vAlign w:val="bottom"/>
          </w:tcPr>
          <w:p w14:paraId="713263EA" w14:textId="77777777" w:rsidR="00151D54" w:rsidRPr="00461B25" w:rsidRDefault="00151D54" w:rsidP="00531B6D">
            <w:pPr>
              <w:pStyle w:val="acctfourfigures"/>
              <w:spacing w:line="240" w:lineRule="auto"/>
              <w:jc w:val="center"/>
              <w:rPr>
                <w:szCs w:val="22"/>
              </w:rPr>
            </w:pPr>
          </w:p>
        </w:tc>
        <w:tc>
          <w:tcPr>
            <w:tcW w:w="178" w:type="dxa"/>
            <w:vAlign w:val="bottom"/>
          </w:tcPr>
          <w:p w14:paraId="352FF448" w14:textId="77777777" w:rsidR="00151D54" w:rsidRPr="00461B25" w:rsidRDefault="00151D54" w:rsidP="00531B6D">
            <w:pPr>
              <w:pStyle w:val="acctfourfigures"/>
              <w:spacing w:line="240" w:lineRule="auto"/>
              <w:jc w:val="center"/>
              <w:rPr>
                <w:szCs w:val="22"/>
              </w:rPr>
            </w:pPr>
          </w:p>
        </w:tc>
        <w:tc>
          <w:tcPr>
            <w:tcW w:w="1084" w:type="dxa"/>
            <w:vAlign w:val="bottom"/>
          </w:tcPr>
          <w:p w14:paraId="0BBB33C5" w14:textId="77777777" w:rsidR="00151D54" w:rsidRPr="00461B25" w:rsidRDefault="00151D54" w:rsidP="00531B6D">
            <w:pPr>
              <w:pStyle w:val="acctfourfigures"/>
              <w:tabs>
                <w:tab w:val="clear" w:pos="765"/>
                <w:tab w:val="decimal" w:pos="913"/>
              </w:tabs>
              <w:spacing w:line="240" w:lineRule="auto"/>
              <w:jc w:val="center"/>
              <w:rPr>
                <w:szCs w:val="22"/>
              </w:rPr>
            </w:pPr>
          </w:p>
        </w:tc>
        <w:tc>
          <w:tcPr>
            <w:tcW w:w="178" w:type="dxa"/>
            <w:vAlign w:val="bottom"/>
          </w:tcPr>
          <w:p w14:paraId="27BDB63A" w14:textId="77777777" w:rsidR="00151D54" w:rsidRPr="00461B25" w:rsidRDefault="00151D54" w:rsidP="00531B6D">
            <w:pPr>
              <w:pStyle w:val="acctfourfigures"/>
              <w:spacing w:line="240" w:lineRule="auto"/>
              <w:jc w:val="center"/>
              <w:rPr>
                <w:szCs w:val="22"/>
              </w:rPr>
            </w:pPr>
          </w:p>
        </w:tc>
        <w:tc>
          <w:tcPr>
            <w:tcW w:w="1172" w:type="dxa"/>
            <w:gridSpan w:val="2"/>
            <w:vAlign w:val="bottom"/>
          </w:tcPr>
          <w:p w14:paraId="3404A89C" w14:textId="77777777" w:rsidR="00151D54" w:rsidRPr="00461B25" w:rsidRDefault="00151D54" w:rsidP="00531B6D">
            <w:pPr>
              <w:pStyle w:val="acctfourfigures"/>
              <w:tabs>
                <w:tab w:val="clear" w:pos="765"/>
                <w:tab w:val="decimal" w:pos="373"/>
              </w:tabs>
              <w:spacing w:line="240" w:lineRule="auto"/>
              <w:jc w:val="center"/>
              <w:rPr>
                <w:szCs w:val="22"/>
              </w:rPr>
            </w:pPr>
          </w:p>
        </w:tc>
        <w:tc>
          <w:tcPr>
            <w:tcW w:w="178" w:type="dxa"/>
            <w:gridSpan w:val="2"/>
            <w:vAlign w:val="bottom"/>
          </w:tcPr>
          <w:p w14:paraId="31C544D6" w14:textId="77777777" w:rsidR="00151D54" w:rsidRPr="00461B25" w:rsidRDefault="00151D54" w:rsidP="00531B6D">
            <w:pPr>
              <w:pStyle w:val="acctfourfigures"/>
              <w:spacing w:line="240" w:lineRule="auto"/>
              <w:jc w:val="center"/>
              <w:rPr>
                <w:szCs w:val="22"/>
              </w:rPr>
            </w:pPr>
          </w:p>
        </w:tc>
        <w:tc>
          <w:tcPr>
            <w:tcW w:w="1083" w:type="dxa"/>
            <w:vAlign w:val="bottom"/>
          </w:tcPr>
          <w:p w14:paraId="77EE8940" w14:textId="77777777" w:rsidR="00151D54" w:rsidRPr="00461B25" w:rsidRDefault="00151D54" w:rsidP="00531B6D">
            <w:pPr>
              <w:pStyle w:val="acctfourfigures"/>
              <w:tabs>
                <w:tab w:val="clear" w:pos="765"/>
                <w:tab w:val="decimal" w:pos="823"/>
              </w:tabs>
              <w:spacing w:line="240" w:lineRule="auto"/>
              <w:jc w:val="center"/>
              <w:rPr>
                <w:szCs w:val="22"/>
              </w:rPr>
            </w:pPr>
          </w:p>
        </w:tc>
        <w:tc>
          <w:tcPr>
            <w:tcW w:w="178" w:type="dxa"/>
            <w:vAlign w:val="bottom"/>
          </w:tcPr>
          <w:p w14:paraId="15144F58" w14:textId="77777777" w:rsidR="00151D54" w:rsidRPr="00461B25" w:rsidRDefault="00151D54" w:rsidP="00531B6D">
            <w:pPr>
              <w:pStyle w:val="acctfourfigures"/>
              <w:spacing w:line="240" w:lineRule="auto"/>
              <w:jc w:val="center"/>
              <w:rPr>
                <w:szCs w:val="22"/>
              </w:rPr>
            </w:pPr>
          </w:p>
        </w:tc>
        <w:tc>
          <w:tcPr>
            <w:tcW w:w="1083" w:type="dxa"/>
            <w:vAlign w:val="bottom"/>
          </w:tcPr>
          <w:p w14:paraId="47349672" w14:textId="77777777" w:rsidR="00151D54" w:rsidRPr="00461B25" w:rsidRDefault="00151D54" w:rsidP="00531B6D">
            <w:pPr>
              <w:pStyle w:val="acctfourfigures"/>
              <w:tabs>
                <w:tab w:val="clear" w:pos="765"/>
                <w:tab w:val="decimal" w:pos="373"/>
              </w:tabs>
              <w:spacing w:line="240" w:lineRule="auto"/>
              <w:jc w:val="center"/>
              <w:rPr>
                <w:szCs w:val="22"/>
              </w:rPr>
            </w:pPr>
          </w:p>
        </w:tc>
      </w:tr>
      <w:tr w:rsidR="00151D54" w:rsidRPr="00461B25" w14:paraId="1C99812A" w14:textId="77777777" w:rsidTr="00531B6D">
        <w:trPr>
          <w:cantSplit/>
        </w:trPr>
        <w:tc>
          <w:tcPr>
            <w:tcW w:w="2606" w:type="dxa"/>
            <w:vAlign w:val="bottom"/>
          </w:tcPr>
          <w:p w14:paraId="0A3ED663" w14:textId="77777777" w:rsidR="00151D54" w:rsidRPr="00461B25" w:rsidRDefault="00151D54" w:rsidP="00531B6D">
            <w:pPr>
              <w:tabs>
                <w:tab w:val="left" w:pos="100"/>
              </w:tabs>
              <w:ind w:left="100" w:hanging="100"/>
              <w:rPr>
                <w:rFonts w:hAnsi="Times New Roman" w:cs="Times New Roman"/>
                <w:sz w:val="22"/>
                <w:szCs w:val="22"/>
              </w:rPr>
            </w:pPr>
            <w:r w:rsidRPr="00461B25">
              <w:rPr>
                <w:rFonts w:hAnsi="Times New Roman" w:cs="Times New Roman"/>
                <w:b/>
                <w:bCs/>
                <w:i/>
                <w:iCs/>
                <w:sz w:val="22"/>
                <w:szCs w:val="22"/>
              </w:rPr>
              <w:t>Financial liabilities disclosed at fair value</w:t>
            </w:r>
          </w:p>
        </w:tc>
        <w:tc>
          <w:tcPr>
            <w:tcW w:w="1260" w:type="dxa"/>
            <w:vAlign w:val="bottom"/>
          </w:tcPr>
          <w:p w14:paraId="27B33BD4" w14:textId="77777777" w:rsidR="00151D54" w:rsidRPr="00461B25" w:rsidRDefault="00151D54" w:rsidP="00531B6D">
            <w:pPr>
              <w:pStyle w:val="acctfourfigures"/>
              <w:spacing w:line="240" w:lineRule="auto"/>
              <w:jc w:val="center"/>
              <w:rPr>
                <w:szCs w:val="22"/>
              </w:rPr>
            </w:pPr>
          </w:p>
        </w:tc>
        <w:tc>
          <w:tcPr>
            <w:tcW w:w="178" w:type="dxa"/>
            <w:vAlign w:val="bottom"/>
          </w:tcPr>
          <w:p w14:paraId="220AFFC5" w14:textId="77777777" w:rsidR="00151D54" w:rsidRPr="00461B25" w:rsidRDefault="00151D54" w:rsidP="00531B6D">
            <w:pPr>
              <w:pStyle w:val="acctfourfigures"/>
              <w:spacing w:line="240" w:lineRule="auto"/>
              <w:jc w:val="center"/>
              <w:rPr>
                <w:szCs w:val="22"/>
              </w:rPr>
            </w:pPr>
          </w:p>
        </w:tc>
        <w:tc>
          <w:tcPr>
            <w:tcW w:w="1084" w:type="dxa"/>
            <w:vAlign w:val="bottom"/>
          </w:tcPr>
          <w:p w14:paraId="1B02F48C" w14:textId="77777777" w:rsidR="00151D54" w:rsidRPr="00461B25" w:rsidRDefault="00151D54" w:rsidP="00531B6D">
            <w:pPr>
              <w:pStyle w:val="acctfourfigures"/>
              <w:tabs>
                <w:tab w:val="clear" w:pos="765"/>
                <w:tab w:val="decimal" w:pos="913"/>
              </w:tabs>
              <w:spacing w:line="240" w:lineRule="auto"/>
              <w:jc w:val="center"/>
              <w:rPr>
                <w:szCs w:val="22"/>
              </w:rPr>
            </w:pPr>
          </w:p>
        </w:tc>
        <w:tc>
          <w:tcPr>
            <w:tcW w:w="178" w:type="dxa"/>
            <w:vAlign w:val="bottom"/>
          </w:tcPr>
          <w:p w14:paraId="5B6C5961" w14:textId="77777777" w:rsidR="00151D54" w:rsidRPr="00461B25" w:rsidRDefault="00151D54" w:rsidP="00531B6D">
            <w:pPr>
              <w:pStyle w:val="acctfourfigures"/>
              <w:spacing w:line="240" w:lineRule="auto"/>
              <w:jc w:val="center"/>
              <w:rPr>
                <w:szCs w:val="22"/>
              </w:rPr>
            </w:pPr>
          </w:p>
        </w:tc>
        <w:tc>
          <w:tcPr>
            <w:tcW w:w="1172" w:type="dxa"/>
            <w:gridSpan w:val="2"/>
            <w:vAlign w:val="bottom"/>
          </w:tcPr>
          <w:p w14:paraId="66ADB2C1" w14:textId="77777777" w:rsidR="00151D54" w:rsidRPr="00461B25" w:rsidRDefault="00151D54" w:rsidP="00531B6D">
            <w:pPr>
              <w:pStyle w:val="acctfourfigures"/>
              <w:tabs>
                <w:tab w:val="clear" w:pos="765"/>
                <w:tab w:val="decimal" w:pos="373"/>
              </w:tabs>
              <w:spacing w:line="240" w:lineRule="auto"/>
              <w:jc w:val="center"/>
              <w:rPr>
                <w:szCs w:val="22"/>
              </w:rPr>
            </w:pPr>
          </w:p>
        </w:tc>
        <w:tc>
          <w:tcPr>
            <w:tcW w:w="178" w:type="dxa"/>
            <w:gridSpan w:val="2"/>
            <w:vAlign w:val="bottom"/>
          </w:tcPr>
          <w:p w14:paraId="30AF921F" w14:textId="77777777" w:rsidR="00151D54" w:rsidRPr="00461B25" w:rsidRDefault="00151D54" w:rsidP="00531B6D">
            <w:pPr>
              <w:pStyle w:val="acctfourfigures"/>
              <w:spacing w:line="240" w:lineRule="auto"/>
              <w:jc w:val="center"/>
              <w:rPr>
                <w:szCs w:val="22"/>
              </w:rPr>
            </w:pPr>
          </w:p>
        </w:tc>
        <w:tc>
          <w:tcPr>
            <w:tcW w:w="1083" w:type="dxa"/>
            <w:vAlign w:val="bottom"/>
          </w:tcPr>
          <w:p w14:paraId="5A857A57" w14:textId="77777777" w:rsidR="00151D54" w:rsidRPr="00461B25" w:rsidRDefault="00151D54" w:rsidP="00531B6D">
            <w:pPr>
              <w:pStyle w:val="acctfourfigures"/>
              <w:tabs>
                <w:tab w:val="clear" w:pos="765"/>
                <w:tab w:val="decimal" w:pos="823"/>
              </w:tabs>
              <w:spacing w:line="240" w:lineRule="auto"/>
              <w:jc w:val="center"/>
              <w:rPr>
                <w:szCs w:val="22"/>
              </w:rPr>
            </w:pPr>
          </w:p>
        </w:tc>
        <w:tc>
          <w:tcPr>
            <w:tcW w:w="178" w:type="dxa"/>
            <w:vAlign w:val="bottom"/>
          </w:tcPr>
          <w:p w14:paraId="4DB33598" w14:textId="77777777" w:rsidR="00151D54" w:rsidRPr="00461B25" w:rsidRDefault="00151D54" w:rsidP="00531B6D">
            <w:pPr>
              <w:pStyle w:val="acctfourfigures"/>
              <w:spacing w:line="240" w:lineRule="auto"/>
              <w:jc w:val="center"/>
              <w:rPr>
                <w:szCs w:val="22"/>
              </w:rPr>
            </w:pPr>
          </w:p>
        </w:tc>
        <w:tc>
          <w:tcPr>
            <w:tcW w:w="1083" w:type="dxa"/>
            <w:vAlign w:val="bottom"/>
          </w:tcPr>
          <w:p w14:paraId="6F1BE7D3" w14:textId="77777777" w:rsidR="00151D54" w:rsidRPr="00461B25" w:rsidRDefault="00151D54" w:rsidP="00531B6D">
            <w:pPr>
              <w:pStyle w:val="acctfourfigures"/>
              <w:tabs>
                <w:tab w:val="clear" w:pos="765"/>
                <w:tab w:val="decimal" w:pos="373"/>
              </w:tabs>
              <w:spacing w:line="240" w:lineRule="auto"/>
              <w:jc w:val="center"/>
              <w:rPr>
                <w:szCs w:val="22"/>
              </w:rPr>
            </w:pPr>
          </w:p>
        </w:tc>
      </w:tr>
      <w:tr w:rsidR="00151D54" w:rsidRPr="00461B25" w14:paraId="65C3141C" w14:textId="77777777" w:rsidTr="00531B6D">
        <w:trPr>
          <w:cantSplit/>
        </w:trPr>
        <w:tc>
          <w:tcPr>
            <w:tcW w:w="2606" w:type="dxa"/>
            <w:vAlign w:val="bottom"/>
          </w:tcPr>
          <w:p w14:paraId="47FCF74F" w14:textId="77777777" w:rsidR="00151D54" w:rsidRPr="00461B25" w:rsidRDefault="00151D54" w:rsidP="00531B6D">
            <w:pPr>
              <w:tabs>
                <w:tab w:val="left" w:pos="100"/>
              </w:tabs>
              <w:ind w:left="100" w:hanging="100"/>
              <w:rPr>
                <w:rFonts w:hAnsi="Times New Roman" w:cs="Times New Roman"/>
                <w:sz w:val="22"/>
                <w:szCs w:val="22"/>
              </w:rPr>
            </w:pPr>
            <w:r w:rsidRPr="00461B25">
              <w:rPr>
                <w:rFonts w:hAnsi="Times New Roman" w:cs="Times New Roman"/>
                <w:sz w:val="22"/>
                <w:szCs w:val="22"/>
              </w:rPr>
              <w:t>Short-term loans from financial institutions</w:t>
            </w:r>
          </w:p>
        </w:tc>
        <w:tc>
          <w:tcPr>
            <w:tcW w:w="1260" w:type="dxa"/>
            <w:vAlign w:val="bottom"/>
          </w:tcPr>
          <w:p w14:paraId="4EA85D60" w14:textId="77777777" w:rsidR="00151D54" w:rsidRPr="00461B25" w:rsidRDefault="00151D54" w:rsidP="00531B6D">
            <w:pPr>
              <w:pStyle w:val="acctfourfigures"/>
              <w:tabs>
                <w:tab w:val="clear" w:pos="765"/>
                <w:tab w:val="decimal" w:pos="376"/>
              </w:tabs>
              <w:spacing w:line="240" w:lineRule="auto"/>
              <w:jc w:val="center"/>
              <w:rPr>
                <w:szCs w:val="22"/>
              </w:rPr>
            </w:pPr>
            <w:r w:rsidRPr="00461B25">
              <w:rPr>
                <w:szCs w:val="22"/>
              </w:rPr>
              <w:t>-</w:t>
            </w:r>
          </w:p>
        </w:tc>
        <w:tc>
          <w:tcPr>
            <w:tcW w:w="178" w:type="dxa"/>
            <w:vAlign w:val="bottom"/>
          </w:tcPr>
          <w:p w14:paraId="2C131740" w14:textId="77777777" w:rsidR="00151D54" w:rsidRPr="00461B25" w:rsidRDefault="00151D54" w:rsidP="00531B6D">
            <w:pPr>
              <w:pStyle w:val="acctfourfigures"/>
              <w:spacing w:line="240" w:lineRule="auto"/>
              <w:jc w:val="center"/>
              <w:rPr>
                <w:szCs w:val="22"/>
              </w:rPr>
            </w:pPr>
          </w:p>
        </w:tc>
        <w:tc>
          <w:tcPr>
            <w:tcW w:w="1084" w:type="dxa"/>
            <w:vAlign w:val="bottom"/>
          </w:tcPr>
          <w:p w14:paraId="736FB0E3" w14:textId="77777777" w:rsidR="00151D54" w:rsidRPr="00461B25" w:rsidRDefault="00151D54" w:rsidP="00531B6D">
            <w:pPr>
              <w:pStyle w:val="acctfourfigures"/>
              <w:tabs>
                <w:tab w:val="clear" w:pos="765"/>
                <w:tab w:val="decimal" w:pos="913"/>
              </w:tabs>
              <w:spacing w:line="240" w:lineRule="auto"/>
              <w:jc w:val="center"/>
              <w:rPr>
                <w:szCs w:val="22"/>
              </w:rPr>
            </w:pPr>
            <w:r w:rsidRPr="00461B25">
              <w:rPr>
                <w:szCs w:val="22"/>
              </w:rPr>
              <w:t>(550)</w:t>
            </w:r>
          </w:p>
        </w:tc>
        <w:tc>
          <w:tcPr>
            <w:tcW w:w="178" w:type="dxa"/>
            <w:vAlign w:val="bottom"/>
          </w:tcPr>
          <w:p w14:paraId="1EE1EEFA" w14:textId="77777777" w:rsidR="00151D54" w:rsidRPr="00461B25" w:rsidRDefault="00151D54" w:rsidP="00531B6D">
            <w:pPr>
              <w:pStyle w:val="acctfourfigures"/>
              <w:spacing w:line="240" w:lineRule="auto"/>
              <w:jc w:val="center"/>
              <w:rPr>
                <w:szCs w:val="22"/>
              </w:rPr>
            </w:pPr>
          </w:p>
        </w:tc>
        <w:tc>
          <w:tcPr>
            <w:tcW w:w="1172" w:type="dxa"/>
            <w:gridSpan w:val="2"/>
            <w:vAlign w:val="bottom"/>
          </w:tcPr>
          <w:p w14:paraId="5C999FB2" w14:textId="77777777" w:rsidR="00151D54" w:rsidRPr="00461B25" w:rsidRDefault="00151D54" w:rsidP="00531B6D">
            <w:pPr>
              <w:pStyle w:val="acctfourfigures"/>
              <w:tabs>
                <w:tab w:val="clear" w:pos="765"/>
                <w:tab w:val="decimal" w:pos="373"/>
              </w:tabs>
              <w:spacing w:line="240" w:lineRule="auto"/>
              <w:jc w:val="center"/>
              <w:rPr>
                <w:szCs w:val="22"/>
              </w:rPr>
            </w:pPr>
            <w:r w:rsidRPr="00461B25">
              <w:rPr>
                <w:szCs w:val="22"/>
              </w:rPr>
              <w:t>-</w:t>
            </w:r>
          </w:p>
        </w:tc>
        <w:tc>
          <w:tcPr>
            <w:tcW w:w="178" w:type="dxa"/>
            <w:gridSpan w:val="2"/>
            <w:vAlign w:val="bottom"/>
          </w:tcPr>
          <w:p w14:paraId="0C905652" w14:textId="77777777" w:rsidR="00151D54" w:rsidRPr="00461B25" w:rsidRDefault="00151D54" w:rsidP="00531B6D">
            <w:pPr>
              <w:pStyle w:val="acctfourfigures"/>
              <w:spacing w:line="240" w:lineRule="auto"/>
              <w:jc w:val="center"/>
              <w:rPr>
                <w:szCs w:val="22"/>
              </w:rPr>
            </w:pPr>
          </w:p>
        </w:tc>
        <w:tc>
          <w:tcPr>
            <w:tcW w:w="1083" w:type="dxa"/>
            <w:vAlign w:val="bottom"/>
          </w:tcPr>
          <w:p w14:paraId="184C356C" w14:textId="77777777" w:rsidR="00151D54" w:rsidRPr="00461B25" w:rsidRDefault="00151D54" w:rsidP="00531B6D">
            <w:pPr>
              <w:pStyle w:val="acctfourfigures"/>
              <w:tabs>
                <w:tab w:val="clear" w:pos="765"/>
                <w:tab w:val="decimal" w:pos="373"/>
              </w:tabs>
              <w:spacing w:line="240" w:lineRule="auto"/>
              <w:jc w:val="center"/>
              <w:rPr>
                <w:szCs w:val="22"/>
              </w:rPr>
            </w:pPr>
            <w:r w:rsidRPr="00461B25">
              <w:rPr>
                <w:szCs w:val="22"/>
              </w:rPr>
              <w:t>-</w:t>
            </w:r>
          </w:p>
        </w:tc>
        <w:tc>
          <w:tcPr>
            <w:tcW w:w="178" w:type="dxa"/>
            <w:vAlign w:val="bottom"/>
          </w:tcPr>
          <w:p w14:paraId="3EAA3B76" w14:textId="77777777" w:rsidR="00151D54" w:rsidRPr="00461B25" w:rsidRDefault="00151D54" w:rsidP="00531B6D">
            <w:pPr>
              <w:pStyle w:val="acctfourfigures"/>
              <w:spacing w:line="240" w:lineRule="auto"/>
              <w:jc w:val="center"/>
              <w:rPr>
                <w:szCs w:val="22"/>
              </w:rPr>
            </w:pPr>
          </w:p>
        </w:tc>
        <w:tc>
          <w:tcPr>
            <w:tcW w:w="1083" w:type="dxa"/>
            <w:vAlign w:val="bottom"/>
          </w:tcPr>
          <w:p w14:paraId="23B805CB" w14:textId="77777777" w:rsidR="00151D54" w:rsidRPr="00461B25" w:rsidRDefault="00151D54" w:rsidP="00531B6D">
            <w:pPr>
              <w:pStyle w:val="acctfourfigures"/>
              <w:spacing w:line="240" w:lineRule="auto"/>
              <w:jc w:val="center"/>
              <w:rPr>
                <w:szCs w:val="22"/>
              </w:rPr>
            </w:pPr>
            <w:r w:rsidRPr="00461B25">
              <w:rPr>
                <w:szCs w:val="22"/>
              </w:rPr>
              <w:t>(548)</w:t>
            </w:r>
          </w:p>
        </w:tc>
      </w:tr>
      <w:tr w:rsidR="00151D54" w:rsidRPr="00461B25" w14:paraId="011B2C7B" w14:textId="77777777" w:rsidTr="00531B6D">
        <w:trPr>
          <w:cantSplit/>
        </w:trPr>
        <w:tc>
          <w:tcPr>
            <w:tcW w:w="2606" w:type="dxa"/>
            <w:vAlign w:val="bottom"/>
          </w:tcPr>
          <w:p w14:paraId="07E76E6F" w14:textId="77777777" w:rsidR="00151D54" w:rsidRPr="00461B25" w:rsidRDefault="00151D54" w:rsidP="00531B6D">
            <w:pPr>
              <w:tabs>
                <w:tab w:val="left" w:pos="100"/>
              </w:tabs>
              <w:ind w:left="100" w:hanging="100"/>
              <w:rPr>
                <w:rFonts w:hAnsi="Times New Roman" w:cs="Times New Roman"/>
                <w:sz w:val="22"/>
                <w:szCs w:val="22"/>
              </w:rPr>
            </w:pPr>
            <w:r w:rsidRPr="00461B25">
              <w:rPr>
                <w:rFonts w:hAnsi="Times New Roman" w:cs="Times New Roman"/>
                <w:sz w:val="22"/>
                <w:szCs w:val="22"/>
              </w:rPr>
              <w:t>Debentures</w:t>
            </w:r>
          </w:p>
        </w:tc>
        <w:tc>
          <w:tcPr>
            <w:tcW w:w="1260" w:type="dxa"/>
            <w:vAlign w:val="bottom"/>
          </w:tcPr>
          <w:p w14:paraId="54846041" w14:textId="77777777" w:rsidR="00151D54" w:rsidRPr="00461B25" w:rsidRDefault="00151D54" w:rsidP="00531B6D">
            <w:pPr>
              <w:pStyle w:val="acctfourfigures"/>
              <w:tabs>
                <w:tab w:val="clear" w:pos="765"/>
                <w:tab w:val="decimal" w:pos="376"/>
              </w:tabs>
              <w:spacing w:line="240" w:lineRule="auto"/>
              <w:jc w:val="center"/>
              <w:rPr>
                <w:szCs w:val="22"/>
              </w:rPr>
            </w:pPr>
            <w:r w:rsidRPr="00461B25">
              <w:rPr>
                <w:szCs w:val="22"/>
              </w:rPr>
              <w:t>-</w:t>
            </w:r>
          </w:p>
        </w:tc>
        <w:tc>
          <w:tcPr>
            <w:tcW w:w="178" w:type="dxa"/>
            <w:vAlign w:val="bottom"/>
          </w:tcPr>
          <w:p w14:paraId="756D85D6" w14:textId="77777777" w:rsidR="00151D54" w:rsidRPr="00461B25" w:rsidRDefault="00151D54" w:rsidP="00531B6D">
            <w:pPr>
              <w:pStyle w:val="acctfourfigures"/>
              <w:spacing w:line="240" w:lineRule="auto"/>
              <w:jc w:val="center"/>
              <w:rPr>
                <w:szCs w:val="22"/>
              </w:rPr>
            </w:pPr>
          </w:p>
        </w:tc>
        <w:tc>
          <w:tcPr>
            <w:tcW w:w="1084" w:type="dxa"/>
            <w:vAlign w:val="bottom"/>
          </w:tcPr>
          <w:p w14:paraId="05B455FC" w14:textId="77777777" w:rsidR="00151D54" w:rsidRPr="00461B25" w:rsidRDefault="00151D54" w:rsidP="00531B6D">
            <w:pPr>
              <w:pStyle w:val="acctfourfigures"/>
              <w:tabs>
                <w:tab w:val="clear" w:pos="765"/>
                <w:tab w:val="decimal" w:pos="913"/>
              </w:tabs>
              <w:spacing w:line="240" w:lineRule="auto"/>
              <w:jc w:val="center"/>
              <w:rPr>
                <w:szCs w:val="22"/>
              </w:rPr>
            </w:pPr>
            <w:r w:rsidRPr="00461B25">
              <w:rPr>
                <w:szCs w:val="22"/>
              </w:rPr>
              <w:t>(2,189)</w:t>
            </w:r>
          </w:p>
        </w:tc>
        <w:tc>
          <w:tcPr>
            <w:tcW w:w="178" w:type="dxa"/>
            <w:vAlign w:val="bottom"/>
          </w:tcPr>
          <w:p w14:paraId="7253661B" w14:textId="77777777" w:rsidR="00151D54" w:rsidRPr="00461B25" w:rsidRDefault="00151D54" w:rsidP="00531B6D">
            <w:pPr>
              <w:pStyle w:val="acctfourfigures"/>
              <w:spacing w:line="240" w:lineRule="auto"/>
              <w:jc w:val="center"/>
              <w:rPr>
                <w:szCs w:val="22"/>
              </w:rPr>
            </w:pPr>
          </w:p>
        </w:tc>
        <w:tc>
          <w:tcPr>
            <w:tcW w:w="1172" w:type="dxa"/>
            <w:gridSpan w:val="2"/>
            <w:vAlign w:val="bottom"/>
          </w:tcPr>
          <w:p w14:paraId="0481178B" w14:textId="77777777" w:rsidR="00151D54" w:rsidRPr="00461B25" w:rsidRDefault="00151D54" w:rsidP="00531B6D">
            <w:pPr>
              <w:pStyle w:val="acctfourfigures"/>
              <w:tabs>
                <w:tab w:val="clear" w:pos="765"/>
                <w:tab w:val="decimal" w:pos="373"/>
              </w:tabs>
              <w:spacing w:line="240" w:lineRule="auto"/>
              <w:jc w:val="center"/>
              <w:rPr>
                <w:szCs w:val="22"/>
              </w:rPr>
            </w:pPr>
            <w:r w:rsidRPr="00461B25">
              <w:rPr>
                <w:szCs w:val="22"/>
              </w:rPr>
              <w:t>-</w:t>
            </w:r>
          </w:p>
        </w:tc>
        <w:tc>
          <w:tcPr>
            <w:tcW w:w="178" w:type="dxa"/>
            <w:gridSpan w:val="2"/>
            <w:vAlign w:val="bottom"/>
          </w:tcPr>
          <w:p w14:paraId="6770DB2D" w14:textId="77777777" w:rsidR="00151D54" w:rsidRPr="00461B25" w:rsidRDefault="00151D54" w:rsidP="00531B6D">
            <w:pPr>
              <w:pStyle w:val="acctfourfigures"/>
              <w:spacing w:line="240" w:lineRule="auto"/>
              <w:jc w:val="center"/>
              <w:rPr>
                <w:szCs w:val="22"/>
              </w:rPr>
            </w:pPr>
          </w:p>
        </w:tc>
        <w:tc>
          <w:tcPr>
            <w:tcW w:w="1083" w:type="dxa"/>
            <w:vAlign w:val="bottom"/>
          </w:tcPr>
          <w:p w14:paraId="6F954994" w14:textId="77777777" w:rsidR="00151D54" w:rsidRPr="00461B25" w:rsidRDefault="00151D54" w:rsidP="00531B6D">
            <w:pPr>
              <w:pStyle w:val="acctfourfigures"/>
              <w:tabs>
                <w:tab w:val="clear" w:pos="765"/>
                <w:tab w:val="decimal" w:pos="823"/>
              </w:tabs>
              <w:spacing w:line="240" w:lineRule="auto"/>
              <w:jc w:val="center"/>
              <w:rPr>
                <w:szCs w:val="22"/>
              </w:rPr>
            </w:pPr>
            <w:r w:rsidRPr="00461B25">
              <w:rPr>
                <w:szCs w:val="22"/>
              </w:rPr>
              <w:t>(2,215)</w:t>
            </w:r>
          </w:p>
        </w:tc>
        <w:tc>
          <w:tcPr>
            <w:tcW w:w="178" w:type="dxa"/>
            <w:vAlign w:val="bottom"/>
          </w:tcPr>
          <w:p w14:paraId="4D3492C0" w14:textId="77777777" w:rsidR="00151D54" w:rsidRPr="00461B25" w:rsidRDefault="00151D54" w:rsidP="00531B6D">
            <w:pPr>
              <w:pStyle w:val="acctfourfigures"/>
              <w:spacing w:line="240" w:lineRule="auto"/>
              <w:jc w:val="center"/>
              <w:rPr>
                <w:szCs w:val="22"/>
              </w:rPr>
            </w:pPr>
          </w:p>
        </w:tc>
        <w:tc>
          <w:tcPr>
            <w:tcW w:w="1083" w:type="dxa"/>
            <w:vAlign w:val="bottom"/>
          </w:tcPr>
          <w:p w14:paraId="74EE9D73" w14:textId="77777777" w:rsidR="00151D54" w:rsidRPr="00461B25" w:rsidRDefault="00151D54" w:rsidP="00531B6D">
            <w:pPr>
              <w:pStyle w:val="acctfourfigures"/>
              <w:tabs>
                <w:tab w:val="clear" w:pos="765"/>
                <w:tab w:val="decimal" w:pos="373"/>
              </w:tabs>
              <w:spacing w:line="240" w:lineRule="auto"/>
              <w:jc w:val="center"/>
              <w:rPr>
                <w:szCs w:val="22"/>
              </w:rPr>
            </w:pPr>
            <w:r w:rsidRPr="00461B25">
              <w:rPr>
                <w:szCs w:val="22"/>
              </w:rPr>
              <w:t>-</w:t>
            </w:r>
          </w:p>
        </w:tc>
      </w:tr>
    </w:tbl>
    <w:p w14:paraId="0A862D26" w14:textId="77777777" w:rsidR="00151D54" w:rsidRPr="00461B25" w:rsidRDefault="00151D54" w:rsidP="00151D54">
      <w:pPr>
        <w:tabs>
          <w:tab w:val="left" w:pos="540"/>
        </w:tabs>
        <w:spacing w:line="240" w:lineRule="atLeast"/>
        <w:jc w:val="thaiDistribute"/>
        <w:rPr>
          <w:rFonts w:hAnsi="Times New Roman" w:cs="Times New Roman"/>
          <w:b/>
          <w:bCs/>
          <w:sz w:val="22"/>
          <w:szCs w:val="22"/>
        </w:rPr>
      </w:pPr>
    </w:p>
    <w:p w14:paraId="587EC2B4" w14:textId="77777777" w:rsidR="00151D54" w:rsidRPr="00461B25" w:rsidRDefault="00151D54" w:rsidP="00151D54">
      <w:pPr>
        <w:pStyle w:val="block"/>
        <w:spacing w:after="0" w:line="240" w:lineRule="atLeast"/>
        <w:ind w:right="-7"/>
        <w:jc w:val="both"/>
        <w:rPr>
          <w:szCs w:val="22"/>
          <w:lang w:bidi="th-TH"/>
        </w:rPr>
      </w:pPr>
      <w:r w:rsidRPr="00461B25">
        <w:rPr>
          <w:szCs w:val="22"/>
          <w:lang w:bidi="th-TH"/>
        </w:rPr>
        <w:t>The methods and assumptions used by the Company and its subsidiaries in estimating the fair value of financial instruments are as follows:</w:t>
      </w:r>
    </w:p>
    <w:p w14:paraId="120045B4" w14:textId="77777777" w:rsidR="00151D54" w:rsidRPr="00461B25" w:rsidRDefault="00151D54" w:rsidP="00151D54">
      <w:pPr>
        <w:rPr>
          <w:sz w:val="22"/>
          <w:szCs w:val="22"/>
        </w:rPr>
      </w:pPr>
    </w:p>
    <w:p w14:paraId="2F7EBF24" w14:textId="77777777" w:rsidR="00151D54" w:rsidRPr="00461B25" w:rsidRDefault="00151D54" w:rsidP="00151D54">
      <w:pPr>
        <w:pStyle w:val="ListParagraph"/>
        <w:numPr>
          <w:ilvl w:val="0"/>
          <w:numId w:val="17"/>
        </w:numPr>
        <w:overflowPunct/>
        <w:autoSpaceDE/>
        <w:autoSpaceDN/>
        <w:adjustRightInd/>
        <w:spacing w:line="260" w:lineRule="atLeast"/>
        <w:ind w:left="990"/>
        <w:jc w:val="both"/>
        <w:textAlignment w:val="auto"/>
        <w:rPr>
          <w:sz w:val="22"/>
          <w:szCs w:val="22"/>
        </w:rPr>
      </w:pPr>
      <w:r w:rsidRPr="00461B25">
        <w:rPr>
          <w:sz w:val="22"/>
          <w:szCs w:val="22"/>
        </w:rPr>
        <w:t>For financial assets and liabilities which have short-term maturity, including cash and cash equivalents, accounts receivable</w:t>
      </w:r>
      <w:r>
        <w:rPr>
          <w:sz w:val="22"/>
          <w:szCs w:val="22"/>
        </w:rPr>
        <w:t xml:space="preserve">, </w:t>
      </w:r>
      <w:r w:rsidRPr="00461B25">
        <w:rPr>
          <w:sz w:val="22"/>
          <w:szCs w:val="22"/>
        </w:rPr>
        <w:t>loans to related parties, accounts payable and loans from related parties</w:t>
      </w:r>
      <w:r>
        <w:rPr>
          <w:sz w:val="22"/>
          <w:szCs w:val="22"/>
        </w:rPr>
        <w:t xml:space="preserve"> </w:t>
      </w:r>
      <w:r w:rsidRPr="00461B25">
        <w:rPr>
          <w:sz w:val="22"/>
          <w:szCs w:val="22"/>
        </w:rPr>
        <w:t>approximate</w:t>
      </w:r>
      <w:r>
        <w:rPr>
          <w:sz w:val="22"/>
          <w:szCs w:val="22"/>
        </w:rPr>
        <w:t xml:space="preserve"> market rate</w:t>
      </w:r>
      <w:r w:rsidRPr="00461B25">
        <w:rPr>
          <w:sz w:val="22"/>
          <w:szCs w:val="22"/>
        </w:rPr>
        <w:t>, their carrying amounts in the statements of financial position</w:t>
      </w:r>
      <w:r>
        <w:rPr>
          <w:sz w:val="22"/>
          <w:szCs w:val="22"/>
        </w:rPr>
        <w:t xml:space="preserve"> approximate</w:t>
      </w:r>
      <w:r w:rsidRPr="00461B25">
        <w:rPr>
          <w:sz w:val="22"/>
          <w:szCs w:val="22"/>
        </w:rPr>
        <w:t xml:space="preserve"> their fair value.</w:t>
      </w:r>
    </w:p>
    <w:p w14:paraId="2C779D20" w14:textId="77777777" w:rsidR="00151D54" w:rsidRPr="00461B25" w:rsidRDefault="00151D54" w:rsidP="00151D54">
      <w:pPr>
        <w:rPr>
          <w:sz w:val="22"/>
          <w:szCs w:val="22"/>
        </w:rPr>
      </w:pPr>
    </w:p>
    <w:p w14:paraId="03D38E53" w14:textId="77777777" w:rsidR="00151D54" w:rsidRPr="00461B25" w:rsidRDefault="00151D54" w:rsidP="00151D54">
      <w:pPr>
        <w:pStyle w:val="ListParagraph"/>
        <w:numPr>
          <w:ilvl w:val="0"/>
          <w:numId w:val="17"/>
        </w:numPr>
        <w:overflowPunct/>
        <w:autoSpaceDE/>
        <w:autoSpaceDN/>
        <w:adjustRightInd/>
        <w:spacing w:line="260" w:lineRule="atLeast"/>
        <w:ind w:left="990"/>
        <w:jc w:val="both"/>
        <w:textAlignment w:val="auto"/>
        <w:rPr>
          <w:sz w:val="22"/>
          <w:szCs w:val="22"/>
        </w:rPr>
      </w:pPr>
      <w:r w:rsidRPr="00461B25">
        <w:rPr>
          <w:sz w:val="22"/>
          <w:szCs w:val="22"/>
        </w:rPr>
        <w:t>For fixed rate debentures, their fair value is determined by using the price as announced by the Thai Bond Market Association.</w:t>
      </w:r>
    </w:p>
    <w:p w14:paraId="6607B462" w14:textId="77777777" w:rsidR="00151D54" w:rsidRPr="00461B25" w:rsidRDefault="00151D54" w:rsidP="00151D54">
      <w:pPr>
        <w:rPr>
          <w:sz w:val="22"/>
          <w:szCs w:val="22"/>
        </w:rPr>
      </w:pPr>
    </w:p>
    <w:p w14:paraId="509FF036" w14:textId="77777777" w:rsidR="00151D54" w:rsidRDefault="00151D54" w:rsidP="00151D54">
      <w:pPr>
        <w:pStyle w:val="ListParagraph"/>
        <w:numPr>
          <w:ilvl w:val="0"/>
          <w:numId w:val="17"/>
        </w:numPr>
        <w:overflowPunct/>
        <w:autoSpaceDE/>
        <w:autoSpaceDN/>
        <w:adjustRightInd/>
        <w:spacing w:line="260" w:lineRule="atLeast"/>
        <w:ind w:left="990"/>
        <w:jc w:val="both"/>
        <w:textAlignment w:val="auto"/>
        <w:rPr>
          <w:sz w:val="22"/>
          <w:szCs w:val="22"/>
        </w:rPr>
      </w:pPr>
      <w:r w:rsidRPr="00461B25">
        <w:rPr>
          <w:sz w:val="22"/>
          <w:szCs w:val="22"/>
        </w:rPr>
        <w:t>For long-term loans carrying interest approximate to the market rate, their carrying amounts in the statements of financial position approximates their fair value.</w:t>
      </w:r>
    </w:p>
    <w:p w14:paraId="22CF34F1" w14:textId="77777777" w:rsidR="00151D54" w:rsidRPr="008F551A" w:rsidRDefault="00151D54" w:rsidP="00151D54">
      <w:pPr>
        <w:pStyle w:val="ListParagraph"/>
        <w:rPr>
          <w:sz w:val="22"/>
          <w:szCs w:val="22"/>
        </w:rPr>
      </w:pPr>
    </w:p>
    <w:p w14:paraId="022EB58E" w14:textId="77777777" w:rsidR="00151D54" w:rsidRDefault="00151D54" w:rsidP="00151D54">
      <w:pPr>
        <w:pStyle w:val="ListParagraph"/>
        <w:numPr>
          <w:ilvl w:val="0"/>
          <w:numId w:val="17"/>
        </w:numPr>
        <w:overflowPunct/>
        <w:autoSpaceDE/>
        <w:autoSpaceDN/>
        <w:adjustRightInd/>
        <w:spacing w:line="260" w:lineRule="atLeast"/>
        <w:ind w:left="990"/>
        <w:jc w:val="both"/>
        <w:textAlignment w:val="auto"/>
        <w:rPr>
          <w:sz w:val="22"/>
          <w:szCs w:val="22"/>
        </w:rPr>
      </w:pPr>
      <w:r>
        <w:rPr>
          <w:sz w:val="22"/>
          <w:szCs w:val="22"/>
        </w:rPr>
        <w:t>Investment in non-marketable</w:t>
      </w:r>
      <w:r w:rsidRPr="008F551A">
        <w:rPr>
          <w:sz w:val="22"/>
          <w:szCs w:val="22"/>
        </w:rPr>
        <w:t xml:space="preserve"> </w:t>
      </w:r>
      <w:r>
        <w:rPr>
          <w:sz w:val="22"/>
          <w:szCs w:val="22"/>
        </w:rPr>
        <w:t xml:space="preserve">equity </w:t>
      </w:r>
      <w:r w:rsidRPr="008F551A">
        <w:rPr>
          <w:sz w:val="22"/>
          <w:szCs w:val="22"/>
        </w:rPr>
        <w:t>securities</w:t>
      </w:r>
      <w:r>
        <w:rPr>
          <w:sz w:val="22"/>
          <w:szCs w:val="22"/>
        </w:rPr>
        <w:t>, the fair value is determined by using financial pricing model.</w:t>
      </w:r>
    </w:p>
    <w:p w14:paraId="54F7BE4F" w14:textId="77777777" w:rsidR="00151D54" w:rsidRPr="008F551A" w:rsidRDefault="00151D54" w:rsidP="00151D54">
      <w:pPr>
        <w:pStyle w:val="ListParagraph"/>
        <w:rPr>
          <w:sz w:val="22"/>
          <w:szCs w:val="22"/>
        </w:rPr>
      </w:pPr>
    </w:p>
    <w:p w14:paraId="3F4CBF9B" w14:textId="77777777" w:rsidR="00151D54" w:rsidRDefault="00151D54" w:rsidP="00151D54">
      <w:pPr>
        <w:pStyle w:val="ListParagraph"/>
        <w:numPr>
          <w:ilvl w:val="0"/>
          <w:numId w:val="17"/>
        </w:numPr>
        <w:overflowPunct/>
        <w:autoSpaceDE/>
        <w:autoSpaceDN/>
        <w:adjustRightInd/>
        <w:spacing w:line="260" w:lineRule="atLeast"/>
        <w:ind w:left="990"/>
        <w:jc w:val="both"/>
        <w:textAlignment w:val="auto"/>
        <w:rPr>
          <w:sz w:val="22"/>
          <w:szCs w:val="22"/>
        </w:rPr>
      </w:pPr>
      <w:r w:rsidRPr="008F551A">
        <w:rPr>
          <w:sz w:val="22"/>
          <w:szCs w:val="22"/>
        </w:rPr>
        <w:t>Investments in marketable unit trusts classified as financial assets measured at FVTPL</w:t>
      </w:r>
      <w:r>
        <w:rPr>
          <w:sz w:val="22"/>
          <w:szCs w:val="22"/>
        </w:rPr>
        <w:t xml:space="preserve"> is determined using t</w:t>
      </w:r>
      <w:r w:rsidRPr="008F551A">
        <w:rPr>
          <w:sz w:val="22"/>
          <w:szCs w:val="22"/>
        </w:rPr>
        <w:t>he net asset value as of the reporting date.</w:t>
      </w:r>
      <w:r>
        <w:rPr>
          <w:sz w:val="22"/>
          <w:szCs w:val="22"/>
        </w:rPr>
        <w:br w:type="page"/>
      </w:r>
    </w:p>
    <w:p w14:paraId="7E5F8528" w14:textId="77777777" w:rsidR="00151D54" w:rsidRDefault="00151D54" w:rsidP="00151D54">
      <w:pPr>
        <w:spacing w:before="40" w:after="40" w:line="240" w:lineRule="atLeast"/>
        <w:ind w:left="540" w:right="1"/>
        <w:jc w:val="both"/>
        <w:rPr>
          <w:rFonts w:hAnsi="Times New Roman" w:cs="Times New Roman"/>
          <w:sz w:val="22"/>
          <w:szCs w:val="22"/>
        </w:rPr>
      </w:pPr>
      <w:bookmarkStart w:id="5" w:name="_Hlk95317484"/>
      <w:r>
        <w:rPr>
          <w:rFonts w:hAnsi="Times New Roman" w:cs="Times New Roman"/>
          <w:sz w:val="22"/>
          <w:szCs w:val="22"/>
        </w:rPr>
        <w:lastRenderedPageBreak/>
        <w:t>T</w:t>
      </w:r>
      <w:r w:rsidRPr="00461B25">
        <w:rPr>
          <w:rFonts w:hAnsi="Times New Roman" w:cs="Times New Roman"/>
          <w:sz w:val="22"/>
          <w:szCs w:val="22"/>
        </w:rPr>
        <w:t xml:space="preserve">he fair value of financial instruments, such as trade accounts receivable, other receivables, loans to related parties, trade accounts payable, other payables, </w:t>
      </w:r>
      <w:r>
        <w:rPr>
          <w:rFonts w:hAnsi="Times New Roman" w:cs="Times New Roman"/>
          <w:sz w:val="22"/>
          <w:szCs w:val="22"/>
        </w:rPr>
        <w:t>c</w:t>
      </w:r>
      <w:r w:rsidRPr="00461B25">
        <w:rPr>
          <w:rFonts w:hAnsi="Times New Roman" w:cs="Times New Roman"/>
          <w:sz w:val="22"/>
          <w:szCs w:val="22"/>
        </w:rPr>
        <w:t>ontractor payables, loans from related parties, deposit received</w:t>
      </w:r>
      <w:r>
        <w:rPr>
          <w:rFonts w:hAnsi="Times New Roman" w:cs="Times New Roman"/>
          <w:sz w:val="22"/>
          <w:szCs w:val="22"/>
        </w:rPr>
        <w:t xml:space="preserve"> from customer</w:t>
      </w:r>
      <w:r w:rsidRPr="00461B25">
        <w:rPr>
          <w:rFonts w:hAnsi="Times New Roman" w:cs="Times New Roman"/>
          <w:sz w:val="22"/>
          <w:szCs w:val="22"/>
        </w:rPr>
        <w:t xml:space="preserve"> is taken to approximate the carrying value</w:t>
      </w:r>
      <w:r w:rsidRPr="00461B25">
        <w:rPr>
          <w:rFonts w:hAnsi="Times New Roman" w:cs="Times New Roman"/>
          <w:sz w:val="22"/>
          <w:szCs w:val="22"/>
          <w:cs/>
        </w:rPr>
        <w:t xml:space="preserve"> </w:t>
      </w:r>
      <w:r w:rsidRPr="00461B25">
        <w:rPr>
          <w:rFonts w:hAnsi="Times New Roman" w:cs="Times New Roman"/>
          <w:sz w:val="22"/>
          <w:szCs w:val="22"/>
        </w:rPr>
        <w:t>due to the relatively short-term maturity of these financial instruments.</w:t>
      </w:r>
    </w:p>
    <w:bookmarkEnd w:id="5"/>
    <w:p w14:paraId="3184464B" w14:textId="77777777" w:rsidR="00151D54" w:rsidRPr="00461B25" w:rsidRDefault="00151D54" w:rsidP="00151D54">
      <w:pPr>
        <w:spacing w:before="40" w:after="40" w:line="240" w:lineRule="atLeast"/>
        <w:ind w:left="540" w:right="1"/>
        <w:jc w:val="both"/>
        <w:rPr>
          <w:rFonts w:hAnsi="Times New Roman" w:cs="Times New Roman"/>
          <w:sz w:val="22"/>
          <w:szCs w:val="22"/>
        </w:rPr>
      </w:pPr>
    </w:p>
    <w:p w14:paraId="3A898157" w14:textId="77777777" w:rsidR="00151D54" w:rsidRPr="00461B25" w:rsidRDefault="00151D54" w:rsidP="00151D54">
      <w:pPr>
        <w:spacing w:before="40" w:after="40" w:line="240" w:lineRule="atLeast"/>
        <w:ind w:left="540" w:right="1"/>
        <w:jc w:val="both"/>
        <w:rPr>
          <w:rFonts w:hAnsi="Times New Roman" w:cs="Times New Roman"/>
          <w:sz w:val="22"/>
          <w:szCs w:val="22"/>
        </w:rPr>
      </w:pPr>
      <w:r w:rsidRPr="00461B25">
        <w:rPr>
          <w:rFonts w:hAnsi="Times New Roman" w:cs="Times New Roman"/>
          <w:sz w:val="22"/>
          <w:szCs w:val="22"/>
        </w:rPr>
        <w:t>There were no transfers between the fair value hierarchies during the year.</w:t>
      </w:r>
    </w:p>
    <w:p w14:paraId="4833B521" w14:textId="77777777" w:rsidR="00151D54" w:rsidRPr="00461B25" w:rsidRDefault="00151D54" w:rsidP="00151D54">
      <w:pPr>
        <w:tabs>
          <w:tab w:val="left" w:pos="540"/>
        </w:tabs>
        <w:spacing w:line="240" w:lineRule="atLeast"/>
        <w:jc w:val="thaiDistribute"/>
        <w:rPr>
          <w:rFonts w:hAnsi="Times New Roman" w:cs="Times New Roman"/>
          <w:b/>
          <w:bCs/>
          <w:sz w:val="22"/>
          <w:szCs w:val="22"/>
        </w:rPr>
      </w:pPr>
    </w:p>
    <w:p w14:paraId="02B89A9E" w14:textId="77777777" w:rsidR="00151D54" w:rsidRPr="00461B25" w:rsidRDefault="00151D54" w:rsidP="00151D54">
      <w:pPr>
        <w:tabs>
          <w:tab w:val="left" w:pos="540"/>
        </w:tabs>
        <w:spacing w:line="240" w:lineRule="atLeast"/>
        <w:jc w:val="thaiDistribute"/>
        <w:rPr>
          <w:rFonts w:hAnsi="Times New Roman" w:cs="Times New Roman"/>
          <w:sz w:val="22"/>
          <w:szCs w:val="22"/>
        </w:rPr>
      </w:pPr>
      <w:r w:rsidRPr="00461B25">
        <w:rPr>
          <w:rFonts w:hAnsi="Times New Roman" w:cs="Times New Roman"/>
          <w:i/>
          <w:iCs/>
          <w:sz w:val="22"/>
          <w:szCs w:val="22"/>
        </w:rPr>
        <w:t xml:space="preserve">(b) </w:t>
      </w:r>
      <w:r w:rsidRPr="00461B25">
        <w:rPr>
          <w:rFonts w:hAnsi="Times New Roman" w:cs="Times New Roman"/>
          <w:i/>
          <w:iCs/>
          <w:sz w:val="22"/>
          <w:szCs w:val="22"/>
        </w:rPr>
        <w:tab/>
        <w:t xml:space="preserve"> Movement of marketable debt securities</w:t>
      </w:r>
    </w:p>
    <w:p w14:paraId="7F105AE3" w14:textId="77777777" w:rsidR="00151D54" w:rsidRPr="00461B25" w:rsidRDefault="00151D54" w:rsidP="00151D54">
      <w:pPr>
        <w:ind w:left="540"/>
        <w:jc w:val="both"/>
        <w:rPr>
          <w:rFonts w:hAnsi="Times New Roman" w:cs="Times New Roman"/>
          <w:b/>
          <w:bCs/>
          <w:i/>
          <w:iCs/>
          <w:sz w:val="22"/>
          <w:szCs w:val="22"/>
        </w:rPr>
      </w:pPr>
    </w:p>
    <w:tbl>
      <w:tblPr>
        <w:tblStyle w:val="TableGrid"/>
        <w:tblW w:w="9139"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0"/>
        <w:gridCol w:w="999"/>
        <w:gridCol w:w="249"/>
        <w:gridCol w:w="1011"/>
        <w:gridCol w:w="241"/>
        <w:gridCol w:w="986"/>
        <w:gridCol w:w="232"/>
        <w:gridCol w:w="1099"/>
        <w:gridCol w:w="232"/>
        <w:gridCol w:w="1120"/>
      </w:tblGrid>
      <w:tr w:rsidR="00151D54" w:rsidRPr="00461B25" w14:paraId="4535D7F8" w14:textId="77777777" w:rsidTr="00531B6D">
        <w:trPr>
          <w:tblHeader/>
        </w:trPr>
        <w:tc>
          <w:tcPr>
            <w:tcW w:w="2970" w:type="dxa"/>
          </w:tcPr>
          <w:p w14:paraId="317BBF36" w14:textId="77777777" w:rsidR="00151D54" w:rsidRPr="00461B25" w:rsidRDefault="00151D54" w:rsidP="00531B6D">
            <w:pPr>
              <w:jc w:val="both"/>
              <w:rPr>
                <w:rFonts w:hAnsi="Times New Roman" w:cs="Times New Roman"/>
                <w:sz w:val="22"/>
                <w:szCs w:val="22"/>
              </w:rPr>
            </w:pPr>
          </w:p>
        </w:tc>
        <w:tc>
          <w:tcPr>
            <w:tcW w:w="6169" w:type="dxa"/>
            <w:gridSpan w:val="9"/>
          </w:tcPr>
          <w:p w14:paraId="7363580D" w14:textId="77777777" w:rsidR="00151D54" w:rsidRPr="00461B25" w:rsidRDefault="00151D54" w:rsidP="00531B6D">
            <w:pPr>
              <w:jc w:val="center"/>
              <w:rPr>
                <w:rFonts w:hAnsi="Times New Roman" w:cs="Times New Roman"/>
                <w:b/>
                <w:bCs/>
                <w:sz w:val="22"/>
                <w:szCs w:val="22"/>
              </w:rPr>
            </w:pPr>
            <w:r w:rsidRPr="00461B25">
              <w:rPr>
                <w:rFonts w:hAnsi="Times New Roman" w:cs="Times New Roman"/>
                <w:b/>
                <w:bCs/>
                <w:sz w:val="22"/>
                <w:szCs w:val="22"/>
              </w:rPr>
              <w:t>Consolidated / separate financial statements</w:t>
            </w:r>
          </w:p>
        </w:tc>
      </w:tr>
      <w:tr w:rsidR="00151D54" w:rsidRPr="00461B25" w14:paraId="703EA358" w14:textId="77777777" w:rsidTr="00531B6D">
        <w:trPr>
          <w:tblHeader/>
        </w:trPr>
        <w:tc>
          <w:tcPr>
            <w:tcW w:w="2970" w:type="dxa"/>
            <w:vAlign w:val="bottom"/>
          </w:tcPr>
          <w:p w14:paraId="3DAB18A4" w14:textId="77777777" w:rsidR="00151D54" w:rsidRPr="00461B25" w:rsidRDefault="00151D54" w:rsidP="00531B6D">
            <w:pPr>
              <w:ind w:left="159" w:hanging="159"/>
              <w:rPr>
                <w:rFonts w:hAnsi="Times New Roman" w:cs="Times New Roman"/>
                <w:b/>
                <w:bCs/>
                <w:i/>
                <w:iCs/>
                <w:sz w:val="22"/>
                <w:szCs w:val="22"/>
              </w:rPr>
            </w:pPr>
            <w:r w:rsidRPr="00461B25">
              <w:rPr>
                <w:rFonts w:hAnsi="Times New Roman" w:cs="Times New Roman"/>
                <w:b/>
                <w:bCs/>
                <w:i/>
                <w:iCs/>
                <w:sz w:val="22"/>
                <w:szCs w:val="22"/>
              </w:rPr>
              <w:t>Marketable debt securities</w:t>
            </w:r>
          </w:p>
        </w:tc>
        <w:tc>
          <w:tcPr>
            <w:tcW w:w="999" w:type="dxa"/>
            <w:vAlign w:val="bottom"/>
          </w:tcPr>
          <w:p w14:paraId="67DD135B" w14:textId="77777777" w:rsidR="00151D54" w:rsidRPr="00461B25" w:rsidRDefault="00151D54" w:rsidP="00531B6D">
            <w:pPr>
              <w:ind w:left="-107" w:right="-36"/>
              <w:jc w:val="center"/>
              <w:rPr>
                <w:rFonts w:hAnsi="Times New Roman" w:cs="Times New Roman"/>
                <w:sz w:val="22"/>
                <w:szCs w:val="22"/>
              </w:rPr>
            </w:pPr>
            <w:r w:rsidRPr="00461B25">
              <w:rPr>
                <w:rFonts w:hAnsi="Times New Roman" w:cs="Times New Roman"/>
                <w:sz w:val="22"/>
                <w:szCs w:val="22"/>
              </w:rPr>
              <w:t>At 1 January</w:t>
            </w:r>
          </w:p>
        </w:tc>
        <w:tc>
          <w:tcPr>
            <w:tcW w:w="249" w:type="dxa"/>
            <w:vAlign w:val="bottom"/>
          </w:tcPr>
          <w:p w14:paraId="273C8AB6" w14:textId="77777777" w:rsidR="00151D54" w:rsidRPr="00461B25" w:rsidRDefault="00151D54" w:rsidP="00531B6D">
            <w:pPr>
              <w:jc w:val="center"/>
              <w:rPr>
                <w:rFonts w:hAnsi="Times New Roman" w:cs="Times New Roman"/>
                <w:sz w:val="22"/>
                <w:szCs w:val="22"/>
              </w:rPr>
            </w:pPr>
          </w:p>
        </w:tc>
        <w:tc>
          <w:tcPr>
            <w:tcW w:w="1011" w:type="dxa"/>
            <w:vAlign w:val="bottom"/>
          </w:tcPr>
          <w:p w14:paraId="58A23D3C" w14:textId="77777777" w:rsidR="00151D54" w:rsidRPr="00461B25" w:rsidRDefault="00151D54" w:rsidP="00531B6D">
            <w:pPr>
              <w:jc w:val="center"/>
              <w:rPr>
                <w:rFonts w:hAnsi="Times New Roman" w:cs="Times New Roman"/>
                <w:sz w:val="22"/>
                <w:szCs w:val="22"/>
              </w:rPr>
            </w:pPr>
            <w:r w:rsidRPr="00461B25">
              <w:rPr>
                <w:rFonts w:hAnsi="Times New Roman" w:cs="Times New Roman"/>
                <w:sz w:val="22"/>
                <w:szCs w:val="22"/>
              </w:rPr>
              <w:t>Purchase</w:t>
            </w:r>
          </w:p>
        </w:tc>
        <w:tc>
          <w:tcPr>
            <w:tcW w:w="241" w:type="dxa"/>
            <w:vAlign w:val="bottom"/>
          </w:tcPr>
          <w:p w14:paraId="63140DD2" w14:textId="77777777" w:rsidR="00151D54" w:rsidRPr="00461B25" w:rsidRDefault="00151D54" w:rsidP="00531B6D">
            <w:pPr>
              <w:jc w:val="center"/>
              <w:rPr>
                <w:rFonts w:hAnsi="Times New Roman" w:cs="Times New Roman"/>
                <w:sz w:val="22"/>
                <w:szCs w:val="22"/>
              </w:rPr>
            </w:pPr>
          </w:p>
        </w:tc>
        <w:tc>
          <w:tcPr>
            <w:tcW w:w="986" w:type="dxa"/>
            <w:vAlign w:val="bottom"/>
          </w:tcPr>
          <w:p w14:paraId="13632821" w14:textId="77777777" w:rsidR="00151D54" w:rsidRPr="00461B25" w:rsidRDefault="00151D54" w:rsidP="00531B6D">
            <w:pPr>
              <w:jc w:val="center"/>
              <w:rPr>
                <w:rFonts w:hAnsi="Times New Roman" w:cs="Times New Roman"/>
                <w:sz w:val="22"/>
                <w:szCs w:val="22"/>
              </w:rPr>
            </w:pPr>
            <w:r w:rsidRPr="00461B25">
              <w:rPr>
                <w:rFonts w:hAnsi="Times New Roman" w:cs="Times New Roman"/>
                <w:sz w:val="22"/>
                <w:szCs w:val="22"/>
              </w:rPr>
              <w:t>Disposal</w:t>
            </w:r>
          </w:p>
        </w:tc>
        <w:tc>
          <w:tcPr>
            <w:tcW w:w="232" w:type="dxa"/>
            <w:vAlign w:val="bottom"/>
          </w:tcPr>
          <w:p w14:paraId="5E07309C" w14:textId="77777777" w:rsidR="00151D54" w:rsidRPr="00461B25" w:rsidRDefault="00151D54" w:rsidP="00531B6D">
            <w:pPr>
              <w:jc w:val="center"/>
              <w:rPr>
                <w:rFonts w:hAnsi="Times New Roman" w:cs="Times New Roman"/>
                <w:sz w:val="22"/>
                <w:szCs w:val="22"/>
              </w:rPr>
            </w:pPr>
          </w:p>
        </w:tc>
        <w:tc>
          <w:tcPr>
            <w:tcW w:w="1099" w:type="dxa"/>
            <w:vAlign w:val="bottom"/>
          </w:tcPr>
          <w:p w14:paraId="54E0BA78" w14:textId="77777777" w:rsidR="00151D54" w:rsidRPr="00461B25" w:rsidRDefault="00151D54" w:rsidP="00531B6D">
            <w:pPr>
              <w:ind w:left="-83" w:right="-127"/>
              <w:jc w:val="center"/>
              <w:rPr>
                <w:rFonts w:hAnsi="Times New Roman" w:cs="Times New Roman"/>
                <w:sz w:val="22"/>
                <w:szCs w:val="22"/>
              </w:rPr>
            </w:pPr>
            <w:r w:rsidRPr="00461B25">
              <w:rPr>
                <w:rFonts w:hAnsi="Times New Roman" w:cs="Times New Roman"/>
                <w:sz w:val="22"/>
                <w:szCs w:val="22"/>
              </w:rPr>
              <w:t>Fair value adjustment</w:t>
            </w:r>
          </w:p>
        </w:tc>
        <w:tc>
          <w:tcPr>
            <w:tcW w:w="232" w:type="dxa"/>
            <w:vAlign w:val="bottom"/>
          </w:tcPr>
          <w:p w14:paraId="4C5E79B7" w14:textId="77777777" w:rsidR="00151D54" w:rsidRPr="00461B25" w:rsidRDefault="00151D54" w:rsidP="00531B6D">
            <w:pPr>
              <w:jc w:val="center"/>
              <w:rPr>
                <w:rFonts w:hAnsi="Times New Roman" w:cs="Times New Roman"/>
                <w:sz w:val="22"/>
                <w:szCs w:val="22"/>
              </w:rPr>
            </w:pPr>
          </w:p>
        </w:tc>
        <w:tc>
          <w:tcPr>
            <w:tcW w:w="1120" w:type="dxa"/>
            <w:vAlign w:val="bottom"/>
          </w:tcPr>
          <w:p w14:paraId="5F703F70" w14:textId="77777777" w:rsidR="00151D54" w:rsidRPr="00461B25" w:rsidRDefault="00151D54" w:rsidP="00531B6D">
            <w:pPr>
              <w:jc w:val="center"/>
              <w:rPr>
                <w:rFonts w:hAnsi="Times New Roman" w:cs="Times New Roman"/>
                <w:sz w:val="22"/>
                <w:szCs w:val="22"/>
              </w:rPr>
            </w:pPr>
            <w:r w:rsidRPr="00461B25">
              <w:rPr>
                <w:rFonts w:hAnsi="Times New Roman" w:cs="Times New Roman"/>
                <w:sz w:val="22"/>
                <w:szCs w:val="22"/>
              </w:rPr>
              <w:t>At 31 December</w:t>
            </w:r>
          </w:p>
        </w:tc>
      </w:tr>
      <w:tr w:rsidR="00151D54" w:rsidRPr="00461B25" w14:paraId="62A0FFF0" w14:textId="77777777" w:rsidTr="00531B6D">
        <w:trPr>
          <w:tblHeader/>
        </w:trPr>
        <w:tc>
          <w:tcPr>
            <w:tcW w:w="2970" w:type="dxa"/>
          </w:tcPr>
          <w:p w14:paraId="2E0D6A3F" w14:textId="77777777" w:rsidR="00151D54" w:rsidRPr="00461B25" w:rsidRDefault="00151D54" w:rsidP="00531B6D">
            <w:pPr>
              <w:jc w:val="both"/>
              <w:rPr>
                <w:rFonts w:hAnsi="Times New Roman" w:cs="Times New Roman"/>
                <w:sz w:val="22"/>
                <w:szCs w:val="22"/>
              </w:rPr>
            </w:pPr>
          </w:p>
        </w:tc>
        <w:tc>
          <w:tcPr>
            <w:tcW w:w="6169" w:type="dxa"/>
            <w:gridSpan w:val="9"/>
            <w:vAlign w:val="bottom"/>
          </w:tcPr>
          <w:p w14:paraId="53B1AF5A" w14:textId="77777777" w:rsidR="00151D54" w:rsidRPr="00461B25" w:rsidRDefault="00151D54" w:rsidP="00531B6D">
            <w:pPr>
              <w:jc w:val="center"/>
              <w:rPr>
                <w:rFonts w:hAnsi="Times New Roman" w:cs="Times New Roman"/>
                <w:i/>
                <w:iCs/>
                <w:sz w:val="22"/>
                <w:szCs w:val="22"/>
              </w:rPr>
            </w:pPr>
            <w:r w:rsidRPr="00461B25">
              <w:rPr>
                <w:rFonts w:hAnsi="Times New Roman" w:cs="Times New Roman"/>
                <w:i/>
                <w:iCs/>
                <w:sz w:val="22"/>
                <w:szCs w:val="22"/>
              </w:rPr>
              <w:t>(in million Baht)</w:t>
            </w:r>
          </w:p>
        </w:tc>
      </w:tr>
      <w:tr w:rsidR="00151D54" w:rsidRPr="00461B25" w14:paraId="608B034A" w14:textId="77777777" w:rsidTr="00531B6D">
        <w:tc>
          <w:tcPr>
            <w:tcW w:w="2970" w:type="dxa"/>
          </w:tcPr>
          <w:p w14:paraId="558777C6" w14:textId="77777777" w:rsidR="00151D54" w:rsidRPr="00461B25" w:rsidRDefault="00151D54" w:rsidP="00531B6D">
            <w:pPr>
              <w:jc w:val="both"/>
              <w:rPr>
                <w:rFonts w:hAnsi="Times New Roman" w:cs="Times New Roman"/>
                <w:b/>
                <w:bCs/>
                <w:i/>
                <w:iCs/>
                <w:sz w:val="22"/>
                <w:szCs w:val="22"/>
              </w:rPr>
            </w:pPr>
            <w:r w:rsidRPr="00461B25">
              <w:rPr>
                <w:rFonts w:hAnsi="Times New Roman" w:cs="Times New Roman"/>
                <w:b/>
                <w:bCs/>
                <w:i/>
                <w:iCs/>
                <w:sz w:val="22"/>
                <w:szCs w:val="22"/>
              </w:rPr>
              <w:t>2021</w:t>
            </w:r>
          </w:p>
        </w:tc>
        <w:tc>
          <w:tcPr>
            <w:tcW w:w="999" w:type="dxa"/>
          </w:tcPr>
          <w:p w14:paraId="490ABBC0" w14:textId="77777777" w:rsidR="00151D54" w:rsidRPr="00461B25" w:rsidRDefault="00151D54" w:rsidP="00531B6D">
            <w:pPr>
              <w:jc w:val="right"/>
              <w:rPr>
                <w:rFonts w:hAnsi="Times New Roman" w:cs="Times New Roman"/>
                <w:sz w:val="22"/>
                <w:szCs w:val="22"/>
              </w:rPr>
            </w:pPr>
          </w:p>
        </w:tc>
        <w:tc>
          <w:tcPr>
            <w:tcW w:w="249" w:type="dxa"/>
          </w:tcPr>
          <w:p w14:paraId="3BD17FE7" w14:textId="77777777" w:rsidR="00151D54" w:rsidRPr="00461B25" w:rsidRDefault="00151D54" w:rsidP="00531B6D">
            <w:pPr>
              <w:jc w:val="both"/>
              <w:rPr>
                <w:rFonts w:hAnsi="Times New Roman" w:cs="Times New Roman"/>
                <w:sz w:val="22"/>
                <w:szCs w:val="22"/>
              </w:rPr>
            </w:pPr>
          </w:p>
        </w:tc>
        <w:tc>
          <w:tcPr>
            <w:tcW w:w="1011" w:type="dxa"/>
          </w:tcPr>
          <w:p w14:paraId="6F24A1DF" w14:textId="77777777" w:rsidR="00151D54" w:rsidRPr="00461B25" w:rsidRDefault="00151D54" w:rsidP="00531B6D">
            <w:pPr>
              <w:jc w:val="right"/>
              <w:rPr>
                <w:rFonts w:hAnsi="Times New Roman" w:cs="Times New Roman"/>
                <w:sz w:val="22"/>
                <w:szCs w:val="22"/>
              </w:rPr>
            </w:pPr>
          </w:p>
        </w:tc>
        <w:tc>
          <w:tcPr>
            <w:tcW w:w="241" w:type="dxa"/>
          </w:tcPr>
          <w:p w14:paraId="6B62E9DC" w14:textId="77777777" w:rsidR="00151D54" w:rsidRPr="00461B25" w:rsidRDefault="00151D54" w:rsidP="00531B6D">
            <w:pPr>
              <w:jc w:val="both"/>
              <w:rPr>
                <w:rFonts w:hAnsi="Times New Roman" w:cs="Times New Roman"/>
                <w:sz w:val="22"/>
                <w:szCs w:val="22"/>
              </w:rPr>
            </w:pPr>
          </w:p>
        </w:tc>
        <w:tc>
          <w:tcPr>
            <w:tcW w:w="986" w:type="dxa"/>
          </w:tcPr>
          <w:p w14:paraId="4CB294E2" w14:textId="77777777" w:rsidR="00151D54" w:rsidRPr="00461B25" w:rsidRDefault="00151D54" w:rsidP="00531B6D">
            <w:pPr>
              <w:jc w:val="right"/>
              <w:rPr>
                <w:rFonts w:hAnsi="Times New Roman" w:cs="Times New Roman"/>
                <w:sz w:val="22"/>
                <w:szCs w:val="22"/>
              </w:rPr>
            </w:pPr>
          </w:p>
        </w:tc>
        <w:tc>
          <w:tcPr>
            <w:tcW w:w="232" w:type="dxa"/>
          </w:tcPr>
          <w:p w14:paraId="7A067498" w14:textId="77777777" w:rsidR="00151D54" w:rsidRPr="00461B25" w:rsidRDefault="00151D54" w:rsidP="00531B6D">
            <w:pPr>
              <w:jc w:val="both"/>
              <w:rPr>
                <w:rFonts w:hAnsi="Times New Roman" w:cs="Times New Roman"/>
                <w:sz w:val="22"/>
                <w:szCs w:val="22"/>
              </w:rPr>
            </w:pPr>
          </w:p>
        </w:tc>
        <w:tc>
          <w:tcPr>
            <w:tcW w:w="1099" w:type="dxa"/>
          </w:tcPr>
          <w:p w14:paraId="64B3EAE5" w14:textId="77777777" w:rsidR="00151D54" w:rsidRPr="00461B25" w:rsidRDefault="00151D54" w:rsidP="00531B6D">
            <w:pPr>
              <w:jc w:val="right"/>
              <w:rPr>
                <w:rFonts w:hAnsi="Times New Roman" w:cs="Times New Roman"/>
                <w:sz w:val="22"/>
                <w:szCs w:val="22"/>
              </w:rPr>
            </w:pPr>
          </w:p>
        </w:tc>
        <w:tc>
          <w:tcPr>
            <w:tcW w:w="232" w:type="dxa"/>
          </w:tcPr>
          <w:p w14:paraId="654740CF" w14:textId="77777777" w:rsidR="00151D54" w:rsidRPr="00461B25" w:rsidRDefault="00151D54" w:rsidP="00531B6D">
            <w:pPr>
              <w:jc w:val="both"/>
              <w:rPr>
                <w:rFonts w:hAnsi="Times New Roman" w:cs="Times New Roman"/>
                <w:sz w:val="22"/>
                <w:szCs w:val="22"/>
              </w:rPr>
            </w:pPr>
          </w:p>
        </w:tc>
        <w:tc>
          <w:tcPr>
            <w:tcW w:w="1120" w:type="dxa"/>
          </w:tcPr>
          <w:p w14:paraId="798E3B6F" w14:textId="77777777" w:rsidR="00151D54" w:rsidRPr="00461B25" w:rsidRDefault="00151D54" w:rsidP="00531B6D">
            <w:pPr>
              <w:jc w:val="right"/>
              <w:rPr>
                <w:rFonts w:hAnsi="Times New Roman" w:cs="Times New Roman"/>
                <w:sz w:val="22"/>
                <w:szCs w:val="22"/>
              </w:rPr>
            </w:pPr>
          </w:p>
        </w:tc>
      </w:tr>
      <w:tr w:rsidR="00151D54" w:rsidRPr="00461B25" w14:paraId="49686F96" w14:textId="77777777" w:rsidTr="00531B6D">
        <w:tc>
          <w:tcPr>
            <w:tcW w:w="2970" w:type="dxa"/>
          </w:tcPr>
          <w:p w14:paraId="500A125C" w14:textId="77777777" w:rsidR="00151D54" w:rsidRPr="00461B25" w:rsidRDefault="00151D54" w:rsidP="00531B6D">
            <w:pPr>
              <w:jc w:val="both"/>
              <w:rPr>
                <w:rFonts w:hAnsi="Times New Roman" w:cs="Times New Roman"/>
                <w:b/>
                <w:bCs/>
                <w:i/>
                <w:iCs/>
                <w:sz w:val="22"/>
                <w:szCs w:val="22"/>
              </w:rPr>
            </w:pPr>
            <w:r w:rsidRPr="00461B25">
              <w:rPr>
                <w:rFonts w:hAnsi="Times New Roman" w:cs="Times New Roman"/>
                <w:b/>
                <w:bCs/>
                <w:i/>
                <w:iCs/>
                <w:sz w:val="22"/>
                <w:szCs w:val="22"/>
              </w:rPr>
              <w:t>Current financial assets</w:t>
            </w:r>
          </w:p>
        </w:tc>
        <w:tc>
          <w:tcPr>
            <w:tcW w:w="999" w:type="dxa"/>
          </w:tcPr>
          <w:p w14:paraId="2D6F4384" w14:textId="77777777" w:rsidR="00151D54" w:rsidRPr="00461B25" w:rsidRDefault="00151D54" w:rsidP="00531B6D">
            <w:pPr>
              <w:jc w:val="right"/>
              <w:rPr>
                <w:rFonts w:hAnsi="Times New Roman" w:cs="Times New Roman"/>
                <w:sz w:val="22"/>
                <w:szCs w:val="22"/>
              </w:rPr>
            </w:pPr>
          </w:p>
        </w:tc>
        <w:tc>
          <w:tcPr>
            <w:tcW w:w="249" w:type="dxa"/>
          </w:tcPr>
          <w:p w14:paraId="207DEE9B" w14:textId="77777777" w:rsidR="00151D54" w:rsidRPr="00461B25" w:rsidRDefault="00151D54" w:rsidP="00531B6D">
            <w:pPr>
              <w:jc w:val="both"/>
              <w:rPr>
                <w:rFonts w:hAnsi="Times New Roman" w:cs="Times New Roman"/>
                <w:sz w:val="22"/>
                <w:szCs w:val="22"/>
              </w:rPr>
            </w:pPr>
          </w:p>
        </w:tc>
        <w:tc>
          <w:tcPr>
            <w:tcW w:w="1011" w:type="dxa"/>
          </w:tcPr>
          <w:p w14:paraId="1A376702" w14:textId="77777777" w:rsidR="00151D54" w:rsidRPr="00461B25" w:rsidRDefault="00151D54" w:rsidP="00531B6D">
            <w:pPr>
              <w:jc w:val="right"/>
              <w:rPr>
                <w:rFonts w:hAnsi="Times New Roman" w:cs="Times New Roman"/>
                <w:sz w:val="22"/>
                <w:szCs w:val="22"/>
              </w:rPr>
            </w:pPr>
          </w:p>
        </w:tc>
        <w:tc>
          <w:tcPr>
            <w:tcW w:w="241" w:type="dxa"/>
          </w:tcPr>
          <w:p w14:paraId="5A778221" w14:textId="77777777" w:rsidR="00151D54" w:rsidRPr="00461B25" w:rsidRDefault="00151D54" w:rsidP="00531B6D">
            <w:pPr>
              <w:jc w:val="both"/>
              <w:rPr>
                <w:rFonts w:hAnsi="Times New Roman" w:cs="Times New Roman"/>
                <w:sz w:val="22"/>
                <w:szCs w:val="22"/>
              </w:rPr>
            </w:pPr>
          </w:p>
        </w:tc>
        <w:tc>
          <w:tcPr>
            <w:tcW w:w="986" w:type="dxa"/>
          </w:tcPr>
          <w:p w14:paraId="35C813FD" w14:textId="77777777" w:rsidR="00151D54" w:rsidRPr="00461B25" w:rsidRDefault="00151D54" w:rsidP="00531B6D">
            <w:pPr>
              <w:jc w:val="right"/>
              <w:rPr>
                <w:rFonts w:hAnsi="Times New Roman" w:cs="Times New Roman"/>
                <w:sz w:val="22"/>
                <w:szCs w:val="22"/>
              </w:rPr>
            </w:pPr>
          </w:p>
        </w:tc>
        <w:tc>
          <w:tcPr>
            <w:tcW w:w="232" w:type="dxa"/>
          </w:tcPr>
          <w:p w14:paraId="57B3AF3E" w14:textId="77777777" w:rsidR="00151D54" w:rsidRPr="00461B25" w:rsidRDefault="00151D54" w:rsidP="00531B6D">
            <w:pPr>
              <w:jc w:val="both"/>
              <w:rPr>
                <w:rFonts w:hAnsi="Times New Roman" w:cs="Times New Roman"/>
                <w:sz w:val="22"/>
                <w:szCs w:val="22"/>
              </w:rPr>
            </w:pPr>
          </w:p>
        </w:tc>
        <w:tc>
          <w:tcPr>
            <w:tcW w:w="1099" w:type="dxa"/>
          </w:tcPr>
          <w:p w14:paraId="2356D1AA" w14:textId="77777777" w:rsidR="00151D54" w:rsidRPr="00461B25" w:rsidRDefault="00151D54" w:rsidP="00531B6D">
            <w:pPr>
              <w:jc w:val="right"/>
              <w:rPr>
                <w:rFonts w:hAnsi="Times New Roman" w:cs="Times New Roman"/>
                <w:sz w:val="22"/>
                <w:szCs w:val="22"/>
              </w:rPr>
            </w:pPr>
          </w:p>
        </w:tc>
        <w:tc>
          <w:tcPr>
            <w:tcW w:w="232" w:type="dxa"/>
          </w:tcPr>
          <w:p w14:paraId="54B62F10" w14:textId="77777777" w:rsidR="00151D54" w:rsidRPr="00461B25" w:rsidRDefault="00151D54" w:rsidP="00531B6D">
            <w:pPr>
              <w:jc w:val="both"/>
              <w:rPr>
                <w:rFonts w:hAnsi="Times New Roman" w:cs="Times New Roman"/>
                <w:sz w:val="22"/>
                <w:szCs w:val="22"/>
              </w:rPr>
            </w:pPr>
          </w:p>
        </w:tc>
        <w:tc>
          <w:tcPr>
            <w:tcW w:w="1120" w:type="dxa"/>
          </w:tcPr>
          <w:p w14:paraId="6C385D84" w14:textId="77777777" w:rsidR="00151D54" w:rsidRPr="00461B25" w:rsidRDefault="00151D54" w:rsidP="00531B6D">
            <w:pPr>
              <w:jc w:val="right"/>
              <w:rPr>
                <w:rFonts w:hAnsi="Times New Roman" w:cs="Times New Roman"/>
                <w:sz w:val="22"/>
                <w:szCs w:val="22"/>
              </w:rPr>
            </w:pPr>
          </w:p>
        </w:tc>
      </w:tr>
      <w:tr w:rsidR="00151D54" w:rsidRPr="00461B25" w14:paraId="00241037" w14:textId="77777777" w:rsidTr="00531B6D">
        <w:tc>
          <w:tcPr>
            <w:tcW w:w="2970" w:type="dxa"/>
          </w:tcPr>
          <w:p w14:paraId="468DB737" w14:textId="77777777" w:rsidR="00151D54" w:rsidRPr="00461B25" w:rsidRDefault="00151D54" w:rsidP="00531B6D">
            <w:pPr>
              <w:jc w:val="both"/>
              <w:rPr>
                <w:rFonts w:hAnsi="Times New Roman" w:cs="Times New Roman"/>
                <w:sz w:val="22"/>
                <w:szCs w:val="22"/>
              </w:rPr>
            </w:pPr>
            <w:r w:rsidRPr="00461B25">
              <w:rPr>
                <w:rFonts w:hAnsi="Times New Roman" w:cs="Times New Roman"/>
                <w:sz w:val="22"/>
                <w:szCs w:val="22"/>
              </w:rPr>
              <w:t>Debt securities measured at</w:t>
            </w:r>
          </w:p>
          <w:p w14:paraId="45BA9E22" w14:textId="77777777" w:rsidR="00151D54" w:rsidRPr="00461B25" w:rsidRDefault="00151D54" w:rsidP="00531B6D">
            <w:pPr>
              <w:pStyle w:val="ListParagraph"/>
              <w:numPr>
                <w:ilvl w:val="0"/>
                <w:numId w:val="12"/>
              </w:numPr>
              <w:jc w:val="both"/>
              <w:rPr>
                <w:rFonts w:hAnsi="Times New Roman" w:cs="Times New Roman"/>
                <w:b/>
                <w:bCs/>
                <w:sz w:val="22"/>
                <w:szCs w:val="22"/>
              </w:rPr>
            </w:pPr>
            <w:r w:rsidRPr="00461B25">
              <w:rPr>
                <w:rFonts w:hAnsi="Times New Roman" w:cs="Times New Roman"/>
                <w:sz w:val="22"/>
                <w:szCs w:val="22"/>
              </w:rPr>
              <w:t>FVTPL</w:t>
            </w:r>
          </w:p>
        </w:tc>
        <w:tc>
          <w:tcPr>
            <w:tcW w:w="999" w:type="dxa"/>
            <w:tcBorders>
              <w:bottom w:val="double" w:sz="4" w:space="0" w:color="auto"/>
            </w:tcBorders>
            <w:vAlign w:val="bottom"/>
          </w:tcPr>
          <w:p w14:paraId="2351606F" w14:textId="77777777" w:rsidR="00151D54" w:rsidRPr="00461B25" w:rsidRDefault="00151D54" w:rsidP="00531B6D">
            <w:pPr>
              <w:pStyle w:val="acctfourfigures"/>
              <w:tabs>
                <w:tab w:val="clear" w:pos="765"/>
                <w:tab w:val="decimal" w:pos="373"/>
              </w:tabs>
              <w:spacing w:line="240" w:lineRule="auto"/>
              <w:jc w:val="center"/>
              <w:rPr>
                <w:szCs w:val="22"/>
              </w:rPr>
            </w:pPr>
            <w:r w:rsidRPr="00461B25">
              <w:rPr>
                <w:szCs w:val="22"/>
              </w:rPr>
              <w:t>40.12</w:t>
            </w:r>
          </w:p>
        </w:tc>
        <w:tc>
          <w:tcPr>
            <w:tcW w:w="249" w:type="dxa"/>
            <w:vAlign w:val="bottom"/>
          </w:tcPr>
          <w:p w14:paraId="03ED5340" w14:textId="77777777" w:rsidR="00151D54" w:rsidRPr="00461B25" w:rsidRDefault="00151D54" w:rsidP="00531B6D">
            <w:pPr>
              <w:jc w:val="both"/>
              <w:rPr>
                <w:rFonts w:hAnsi="Times New Roman" w:cs="Times New Roman"/>
                <w:sz w:val="22"/>
                <w:szCs w:val="22"/>
              </w:rPr>
            </w:pPr>
          </w:p>
        </w:tc>
        <w:tc>
          <w:tcPr>
            <w:tcW w:w="1011" w:type="dxa"/>
            <w:tcBorders>
              <w:bottom w:val="double" w:sz="4" w:space="0" w:color="auto"/>
            </w:tcBorders>
            <w:vAlign w:val="bottom"/>
          </w:tcPr>
          <w:p w14:paraId="429F7852" w14:textId="77777777" w:rsidR="00151D54" w:rsidRPr="00461B25" w:rsidRDefault="00151D54" w:rsidP="00531B6D">
            <w:pPr>
              <w:jc w:val="right"/>
              <w:rPr>
                <w:rFonts w:hAnsi="Times New Roman" w:cs="Times New Roman"/>
                <w:sz w:val="22"/>
                <w:szCs w:val="22"/>
              </w:rPr>
            </w:pPr>
            <w:r w:rsidRPr="00461B25">
              <w:rPr>
                <w:rFonts w:hAnsi="Times New Roman" w:cs="Times New Roman"/>
                <w:sz w:val="22"/>
                <w:szCs w:val="22"/>
              </w:rPr>
              <w:t>70.00</w:t>
            </w:r>
          </w:p>
        </w:tc>
        <w:tc>
          <w:tcPr>
            <w:tcW w:w="241" w:type="dxa"/>
            <w:vAlign w:val="bottom"/>
          </w:tcPr>
          <w:p w14:paraId="7AD7B2DC" w14:textId="77777777" w:rsidR="00151D54" w:rsidRPr="00461B25" w:rsidRDefault="00151D54" w:rsidP="00531B6D">
            <w:pPr>
              <w:jc w:val="both"/>
              <w:rPr>
                <w:rFonts w:hAnsi="Times New Roman" w:cs="Times New Roman"/>
                <w:sz w:val="22"/>
                <w:szCs w:val="22"/>
              </w:rPr>
            </w:pPr>
          </w:p>
        </w:tc>
        <w:tc>
          <w:tcPr>
            <w:tcW w:w="986" w:type="dxa"/>
            <w:tcBorders>
              <w:bottom w:val="double" w:sz="4" w:space="0" w:color="auto"/>
            </w:tcBorders>
            <w:vAlign w:val="bottom"/>
          </w:tcPr>
          <w:p w14:paraId="3FF5904B" w14:textId="77777777" w:rsidR="00151D54" w:rsidRPr="00461B25" w:rsidRDefault="00151D54" w:rsidP="00531B6D">
            <w:pPr>
              <w:jc w:val="right"/>
              <w:rPr>
                <w:rFonts w:hAnsi="Times New Roman" w:cs="Times New Roman"/>
                <w:sz w:val="22"/>
                <w:szCs w:val="22"/>
              </w:rPr>
            </w:pPr>
            <w:r w:rsidRPr="00461B25">
              <w:rPr>
                <w:rFonts w:hAnsi="Times New Roman" w:cs="Times New Roman"/>
                <w:sz w:val="22"/>
                <w:szCs w:val="22"/>
              </w:rPr>
              <w:t>(70.00)</w:t>
            </w:r>
          </w:p>
        </w:tc>
        <w:tc>
          <w:tcPr>
            <w:tcW w:w="232" w:type="dxa"/>
            <w:vAlign w:val="bottom"/>
          </w:tcPr>
          <w:p w14:paraId="4AAD5627" w14:textId="77777777" w:rsidR="00151D54" w:rsidRPr="00461B25" w:rsidRDefault="00151D54" w:rsidP="00531B6D">
            <w:pPr>
              <w:jc w:val="both"/>
              <w:rPr>
                <w:rFonts w:hAnsi="Times New Roman" w:cs="Times New Roman"/>
                <w:sz w:val="22"/>
                <w:szCs w:val="22"/>
              </w:rPr>
            </w:pPr>
          </w:p>
        </w:tc>
        <w:tc>
          <w:tcPr>
            <w:tcW w:w="1099" w:type="dxa"/>
            <w:tcBorders>
              <w:bottom w:val="double" w:sz="4" w:space="0" w:color="auto"/>
            </w:tcBorders>
            <w:vAlign w:val="bottom"/>
          </w:tcPr>
          <w:p w14:paraId="76CEE5E3" w14:textId="77777777" w:rsidR="00151D54" w:rsidRPr="00461B25" w:rsidRDefault="00151D54" w:rsidP="00531B6D">
            <w:pPr>
              <w:pStyle w:val="acctfourfigures"/>
              <w:tabs>
                <w:tab w:val="clear" w:pos="765"/>
                <w:tab w:val="decimal" w:pos="373"/>
              </w:tabs>
              <w:spacing w:line="240" w:lineRule="auto"/>
              <w:jc w:val="center"/>
              <w:rPr>
                <w:szCs w:val="22"/>
              </w:rPr>
            </w:pPr>
            <w:r w:rsidRPr="00461B25">
              <w:rPr>
                <w:szCs w:val="22"/>
              </w:rPr>
              <w:t>0.06</w:t>
            </w:r>
          </w:p>
        </w:tc>
        <w:tc>
          <w:tcPr>
            <w:tcW w:w="232" w:type="dxa"/>
            <w:vAlign w:val="bottom"/>
          </w:tcPr>
          <w:p w14:paraId="7A563FDB" w14:textId="77777777" w:rsidR="00151D54" w:rsidRPr="00461B25" w:rsidRDefault="00151D54" w:rsidP="00531B6D">
            <w:pPr>
              <w:jc w:val="both"/>
              <w:rPr>
                <w:rFonts w:hAnsi="Times New Roman" w:cs="Times New Roman"/>
                <w:sz w:val="22"/>
                <w:szCs w:val="22"/>
              </w:rPr>
            </w:pPr>
          </w:p>
        </w:tc>
        <w:tc>
          <w:tcPr>
            <w:tcW w:w="1120" w:type="dxa"/>
            <w:tcBorders>
              <w:bottom w:val="double" w:sz="4" w:space="0" w:color="auto"/>
            </w:tcBorders>
            <w:vAlign w:val="bottom"/>
          </w:tcPr>
          <w:p w14:paraId="59DCA147" w14:textId="77777777" w:rsidR="00151D54" w:rsidRPr="00461B25" w:rsidRDefault="00151D54" w:rsidP="00531B6D">
            <w:pPr>
              <w:jc w:val="right"/>
              <w:rPr>
                <w:rFonts w:hAnsi="Times New Roman" w:cs="Times New Roman"/>
                <w:sz w:val="22"/>
                <w:szCs w:val="22"/>
              </w:rPr>
            </w:pPr>
            <w:r w:rsidRPr="00461B25">
              <w:rPr>
                <w:rFonts w:hAnsi="Times New Roman" w:cs="Times New Roman"/>
                <w:sz w:val="22"/>
                <w:szCs w:val="22"/>
              </w:rPr>
              <w:t>40.18</w:t>
            </w:r>
          </w:p>
        </w:tc>
      </w:tr>
      <w:tr w:rsidR="00151D54" w:rsidRPr="00461B25" w14:paraId="540FF989" w14:textId="77777777" w:rsidTr="00531B6D">
        <w:trPr>
          <w:tblHeader/>
        </w:trPr>
        <w:tc>
          <w:tcPr>
            <w:tcW w:w="2970" w:type="dxa"/>
          </w:tcPr>
          <w:p w14:paraId="028EC548" w14:textId="77777777" w:rsidR="00151D54" w:rsidRPr="00461B25" w:rsidRDefault="00151D54" w:rsidP="00531B6D">
            <w:pPr>
              <w:jc w:val="both"/>
              <w:rPr>
                <w:rFonts w:hAnsi="Times New Roman" w:cs="Times New Roman"/>
                <w:sz w:val="22"/>
                <w:szCs w:val="22"/>
              </w:rPr>
            </w:pPr>
          </w:p>
        </w:tc>
        <w:tc>
          <w:tcPr>
            <w:tcW w:w="6169" w:type="dxa"/>
            <w:gridSpan w:val="9"/>
          </w:tcPr>
          <w:p w14:paraId="3A331095" w14:textId="77777777" w:rsidR="00151D54" w:rsidRPr="00461B25" w:rsidRDefault="00151D54" w:rsidP="00531B6D">
            <w:pPr>
              <w:jc w:val="center"/>
              <w:rPr>
                <w:rFonts w:hAnsi="Times New Roman" w:cs="Times New Roman"/>
                <w:b/>
                <w:bCs/>
                <w:sz w:val="22"/>
                <w:szCs w:val="22"/>
              </w:rPr>
            </w:pPr>
          </w:p>
        </w:tc>
      </w:tr>
      <w:tr w:rsidR="00151D54" w:rsidRPr="00461B25" w14:paraId="749F8F0B" w14:textId="77777777" w:rsidTr="00531B6D">
        <w:tc>
          <w:tcPr>
            <w:tcW w:w="2970" w:type="dxa"/>
          </w:tcPr>
          <w:p w14:paraId="03E4D963" w14:textId="77777777" w:rsidR="00151D54" w:rsidRPr="00461B25" w:rsidRDefault="00151D54" w:rsidP="00531B6D">
            <w:pPr>
              <w:jc w:val="both"/>
              <w:rPr>
                <w:rFonts w:hAnsi="Times New Roman" w:cs="Times New Roman"/>
                <w:b/>
                <w:bCs/>
                <w:i/>
                <w:iCs/>
                <w:sz w:val="22"/>
                <w:szCs w:val="22"/>
              </w:rPr>
            </w:pPr>
            <w:r w:rsidRPr="00461B25">
              <w:rPr>
                <w:rFonts w:hAnsi="Times New Roman" w:cs="Times New Roman"/>
                <w:b/>
                <w:bCs/>
                <w:i/>
                <w:iCs/>
                <w:sz w:val="22"/>
                <w:szCs w:val="22"/>
              </w:rPr>
              <w:t>2021</w:t>
            </w:r>
          </w:p>
          <w:p w14:paraId="7D744B8E" w14:textId="77777777" w:rsidR="00151D54" w:rsidRPr="00461B25" w:rsidRDefault="00151D54" w:rsidP="00531B6D">
            <w:pPr>
              <w:jc w:val="both"/>
              <w:rPr>
                <w:rFonts w:hAnsi="Times New Roman" w:cs="Times New Roman"/>
                <w:b/>
                <w:bCs/>
                <w:i/>
                <w:iCs/>
                <w:sz w:val="22"/>
                <w:szCs w:val="22"/>
              </w:rPr>
            </w:pPr>
            <w:r w:rsidRPr="00461B25">
              <w:rPr>
                <w:rFonts w:hAnsi="Times New Roman" w:cs="Times New Roman"/>
                <w:b/>
                <w:bCs/>
                <w:i/>
                <w:iCs/>
                <w:sz w:val="22"/>
                <w:szCs w:val="22"/>
              </w:rPr>
              <w:t>Current financial assets</w:t>
            </w:r>
          </w:p>
        </w:tc>
        <w:tc>
          <w:tcPr>
            <w:tcW w:w="999" w:type="dxa"/>
          </w:tcPr>
          <w:p w14:paraId="7183874F" w14:textId="77777777" w:rsidR="00151D54" w:rsidRPr="00461B25" w:rsidRDefault="00151D54" w:rsidP="00531B6D">
            <w:pPr>
              <w:jc w:val="right"/>
              <w:rPr>
                <w:rFonts w:hAnsi="Times New Roman" w:cs="Times New Roman"/>
                <w:sz w:val="22"/>
                <w:szCs w:val="22"/>
              </w:rPr>
            </w:pPr>
          </w:p>
        </w:tc>
        <w:tc>
          <w:tcPr>
            <w:tcW w:w="249" w:type="dxa"/>
          </w:tcPr>
          <w:p w14:paraId="5DEAE44C" w14:textId="77777777" w:rsidR="00151D54" w:rsidRPr="00461B25" w:rsidRDefault="00151D54" w:rsidP="00531B6D">
            <w:pPr>
              <w:jc w:val="both"/>
              <w:rPr>
                <w:rFonts w:hAnsi="Times New Roman" w:cs="Times New Roman"/>
                <w:sz w:val="22"/>
                <w:szCs w:val="22"/>
              </w:rPr>
            </w:pPr>
          </w:p>
        </w:tc>
        <w:tc>
          <w:tcPr>
            <w:tcW w:w="1011" w:type="dxa"/>
          </w:tcPr>
          <w:p w14:paraId="17452887" w14:textId="77777777" w:rsidR="00151D54" w:rsidRPr="00461B25" w:rsidRDefault="00151D54" w:rsidP="00531B6D">
            <w:pPr>
              <w:jc w:val="right"/>
              <w:rPr>
                <w:rFonts w:hAnsi="Times New Roman" w:cs="Times New Roman"/>
                <w:sz w:val="22"/>
                <w:szCs w:val="22"/>
              </w:rPr>
            </w:pPr>
          </w:p>
        </w:tc>
        <w:tc>
          <w:tcPr>
            <w:tcW w:w="241" w:type="dxa"/>
          </w:tcPr>
          <w:p w14:paraId="5330929E" w14:textId="77777777" w:rsidR="00151D54" w:rsidRPr="00461B25" w:rsidRDefault="00151D54" w:rsidP="00531B6D">
            <w:pPr>
              <w:jc w:val="both"/>
              <w:rPr>
                <w:rFonts w:hAnsi="Times New Roman" w:cs="Times New Roman"/>
                <w:sz w:val="22"/>
                <w:szCs w:val="22"/>
              </w:rPr>
            </w:pPr>
          </w:p>
        </w:tc>
        <w:tc>
          <w:tcPr>
            <w:tcW w:w="986" w:type="dxa"/>
          </w:tcPr>
          <w:p w14:paraId="09758D7F" w14:textId="77777777" w:rsidR="00151D54" w:rsidRPr="00461B25" w:rsidRDefault="00151D54" w:rsidP="00531B6D">
            <w:pPr>
              <w:jc w:val="right"/>
              <w:rPr>
                <w:rFonts w:hAnsi="Times New Roman" w:cs="Times New Roman"/>
                <w:sz w:val="22"/>
                <w:szCs w:val="22"/>
              </w:rPr>
            </w:pPr>
          </w:p>
        </w:tc>
        <w:tc>
          <w:tcPr>
            <w:tcW w:w="232" w:type="dxa"/>
          </w:tcPr>
          <w:p w14:paraId="7DC1E94B" w14:textId="77777777" w:rsidR="00151D54" w:rsidRPr="00461B25" w:rsidRDefault="00151D54" w:rsidP="00531B6D">
            <w:pPr>
              <w:jc w:val="both"/>
              <w:rPr>
                <w:rFonts w:hAnsi="Times New Roman" w:cs="Times New Roman"/>
                <w:sz w:val="22"/>
                <w:szCs w:val="22"/>
              </w:rPr>
            </w:pPr>
          </w:p>
        </w:tc>
        <w:tc>
          <w:tcPr>
            <w:tcW w:w="1099" w:type="dxa"/>
          </w:tcPr>
          <w:p w14:paraId="131FF03D" w14:textId="77777777" w:rsidR="00151D54" w:rsidRPr="00461B25" w:rsidRDefault="00151D54" w:rsidP="00531B6D">
            <w:pPr>
              <w:jc w:val="right"/>
              <w:rPr>
                <w:rFonts w:hAnsi="Times New Roman" w:cs="Times New Roman"/>
                <w:sz w:val="22"/>
                <w:szCs w:val="22"/>
              </w:rPr>
            </w:pPr>
          </w:p>
        </w:tc>
        <w:tc>
          <w:tcPr>
            <w:tcW w:w="232" w:type="dxa"/>
          </w:tcPr>
          <w:p w14:paraId="4B500FBA" w14:textId="77777777" w:rsidR="00151D54" w:rsidRPr="00461B25" w:rsidRDefault="00151D54" w:rsidP="00531B6D">
            <w:pPr>
              <w:jc w:val="both"/>
              <w:rPr>
                <w:rFonts w:hAnsi="Times New Roman" w:cs="Times New Roman"/>
                <w:sz w:val="22"/>
                <w:szCs w:val="22"/>
              </w:rPr>
            </w:pPr>
          </w:p>
        </w:tc>
        <w:tc>
          <w:tcPr>
            <w:tcW w:w="1120" w:type="dxa"/>
          </w:tcPr>
          <w:p w14:paraId="59783BEB" w14:textId="77777777" w:rsidR="00151D54" w:rsidRPr="00461B25" w:rsidRDefault="00151D54" w:rsidP="00531B6D">
            <w:pPr>
              <w:jc w:val="right"/>
              <w:rPr>
                <w:rFonts w:hAnsi="Times New Roman" w:cs="Times New Roman"/>
                <w:sz w:val="22"/>
                <w:szCs w:val="22"/>
              </w:rPr>
            </w:pPr>
          </w:p>
        </w:tc>
      </w:tr>
      <w:tr w:rsidR="00151D54" w:rsidRPr="00461B25" w14:paraId="26B2FDB9" w14:textId="77777777" w:rsidTr="00531B6D">
        <w:tc>
          <w:tcPr>
            <w:tcW w:w="2970" w:type="dxa"/>
          </w:tcPr>
          <w:p w14:paraId="283F8FAF" w14:textId="77777777" w:rsidR="00151D54" w:rsidRPr="00461B25" w:rsidRDefault="00151D54" w:rsidP="00531B6D">
            <w:pPr>
              <w:jc w:val="both"/>
              <w:rPr>
                <w:rFonts w:hAnsi="Times New Roman" w:cs="Times New Roman"/>
                <w:sz w:val="22"/>
                <w:szCs w:val="22"/>
              </w:rPr>
            </w:pPr>
            <w:r w:rsidRPr="00461B25">
              <w:rPr>
                <w:rFonts w:hAnsi="Times New Roman" w:cs="Times New Roman"/>
                <w:sz w:val="22"/>
                <w:szCs w:val="22"/>
              </w:rPr>
              <w:t>Debt securities measured at</w:t>
            </w:r>
          </w:p>
          <w:p w14:paraId="2977FBA0" w14:textId="77777777" w:rsidR="00151D54" w:rsidRPr="00461B25" w:rsidRDefault="00151D54" w:rsidP="00531B6D">
            <w:pPr>
              <w:pStyle w:val="ListParagraph"/>
              <w:numPr>
                <w:ilvl w:val="0"/>
                <w:numId w:val="12"/>
              </w:numPr>
              <w:jc w:val="both"/>
              <w:rPr>
                <w:rFonts w:hAnsi="Times New Roman" w:cs="Times New Roman"/>
                <w:b/>
                <w:bCs/>
                <w:sz w:val="22"/>
                <w:szCs w:val="22"/>
              </w:rPr>
            </w:pPr>
            <w:r w:rsidRPr="00461B25">
              <w:rPr>
                <w:rFonts w:hAnsi="Times New Roman" w:cs="Times New Roman"/>
                <w:sz w:val="22"/>
                <w:szCs w:val="22"/>
              </w:rPr>
              <w:t>FVTPL</w:t>
            </w:r>
          </w:p>
        </w:tc>
        <w:tc>
          <w:tcPr>
            <w:tcW w:w="999" w:type="dxa"/>
            <w:tcBorders>
              <w:bottom w:val="double" w:sz="4" w:space="0" w:color="auto"/>
            </w:tcBorders>
            <w:vAlign w:val="bottom"/>
          </w:tcPr>
          <w:p w14:paraId="7AFCF4CD" w14:textId="77777777" w:rsidR="00151D54" w:rsidRPr="00461B25" w:rsidRDefault="00151D54" w:rsidP="00531B6D">
            <w:pPr>
              <w:pStyle w:val="acctfourfigures"/>
              <w:tabs>
                <w:tab w:val="clear" w:pos="765"/>
                <w:tab w:val="decimal" w:pos="373"/>
              </w:tabs>
              <w:spacing w:line="240" w:lineRule="auto"/>
              <w:jc w:val="center"/>
              <w:rPr>
                <w:szCs w:val="22"/>
              </w:rPr>
            </w:pPr>
            <w:r w:rsidRPr="00461B25">
              <w:rPr>
                <w:szCs w:val="22"/>
              </w:rPr>
              <w:t>-</w:t>
            </w:r>
          </w:p>
        </w:tc>
        <w:tc>
          <w:tcPr>
            <w:tcW w:w="249" w:type="dxa"/>
            <w:vAlign w:val="bottom"/>
          </w:tcPr>
          <w:p w14:paraId="554847D8" w14:textId="77777777" w:rsidR="00151D54" w:rsidRPr="00461B25" w:rsidRDefault="00151D54" w:rsidP="00531B6D">
            <w:pPr>
              <w:jc w:val="both"/>
              <w:rPr>
                <w:rFonts w:hAnsi="Times New Roman" w:cs="Times New Roman"/>
                <w:sz w:val="22"/>
                <w:szCs w:val="22"/>
              </w:rPr>
            </w:pPr>
          </w:p>
        </w:tc>
        <w:tc>
          <w:tcPr>
            <w:tcW w:w="1011" w:type="dxa"/>
            <w:tcBorders>
              <w:bottom w:val="double" w:sz="4" w:space="0" w:color="auto"/>
            </w:tcBorders>
            <w:vAlign w:val="bottom"/>
          </w:tcPr>
          <w:p w14:paraId="50F90E8C" w14:textId="77777777" w:rsidR="00151D54" w:rsidRPr="00461B25" w:rsidRDefault="00151D54" w:rsidP="00531B6D">
            <w:pPr>
              <w:jc w:val="right"/>
              <w:rPr>
                <w:rFonts w:hAnsi="Times New Roman" w:cs="Times New Roman"/>
                <w:sz w:val="22"/>
                <w:szCs w:val="22"/>
              </w:rPr>
            </w:pPr>
            <w:r w:rsidRPr="00461B25">
              <w:rPr>
                <w:rFonts w:hAnsi="Times New Roman" w:cs="Times New Roman"/>
                <w:sz w:val="22"/>
                <w:szCs w:val="22"/>
              </w:rPr>
              <w:t>346.24</w:t>
            </w:r>
          </w:p>
        </w:tc>
        <w:tc>
          <w:tcPr>
            <w:tcW w:w="241" w:type="dxa"/>
            <w:vAlign w:val="bottom"/>
          </w:tcPr>
          <w:p w14:paraId="7DAFEBF8" w14:textId="77777777" w:rsidR="00151D54" w:rsidRPr="00461B25" w:rsidRDefault="00151D54" w:rsidP="00531B6D">
            <w:pPr>
              <w:jc w:val="both"/>
              <w:rPr>
                <w:rFonts w:hAnsi="Times New Roman" w:cs="Times New Roman"/>
                <w:sz w:val="22"/>
                <w:szCs w:val="22"/>
              </w:rPr>
            </w:pPr>
          </w:p>
        </w:tc>
        <w:tc>
          <w:tcPr>
            <w:tcW w:w="986" w:type="dxa"/>
            <w:tcBorders>
              <w:bottom w:val="double" w:sz="4" w:space="0" w:color="auto"/>
            </w:tcBorders>
            <w:vAlign w:val="bottom"/>
          </w:tcPr>
          <w:p w14:paraId="60FC8480" w14:textId="77777777" w:rsidR="00151D54" w:rsidRPr="00461B25" w:rsidRDefault="00151D54" w:rsidP="00531B6D">
            <w:pPr>
              <w:jc w:val="right"/>
              <w:rPr>
                <w:rFonts w:hAnsi="Times New Roman" w:cs="Times New Roman"/>
                <w:sz w:val="22"/>
                <w:szCs w:val="22"/>
              </w:rPr>
            </w:pPr>
            <w:r w:rsidRPr="00461B25">
              <w:rPr>
                <w:rFonts w:hAnsi="Times New Roman" w:cs="Times New Roman"/>
                <w:sz w:val="22"/>
                <w:szCs w:val="22"/>
              </w:rPr>
              <w:t>(306.24)</w:t>
            </w:r>
          </w:p>
        </w:tc>
        <w:tc>
          <w:tcPr>
            <w:tcW w:w="232" w:type="dxa"/>
            <w:vAlign w:val="bottom"/>
          </w:tcPr>
          <w:p w14:paraId="527402A2" w14:textId="77777777" w:rsidR="00151D54" w:rsidRPr="00461B25" w:rsidRDefault="00151D54" w:rsidP="00531B6D">
            <w:pPr>
              <w:jc w:val="both"/>
              <w:rPr>
                <w:rFonts w:hAnsi="Times New Roman" w:cs="Times New Roman"/>
                <w:sz w:val="22"/>
                <w:szCs w:val="22"/>
              </w:rPr>
            </w:pPr>
          </w:p>
        </w:tc>
        <w:tc>
          <w:tcPr>
            <w:tcW w:w="1099" w:type="dxa"/>
            <w:tcBorders>
              <w:bottom w:val="double" w:sz="4" w:space="0" w:color="auto"/>
            </w:tcBorders>
            <w:vAlign w:val="bottom"/>
          </w:tcPr>
          <w:p w14:paraId="4795DC6A" w14:textId="77777777" w:rsidR="00151D54" w:rsidRPr="00461B25" w:rsidRDefault="00151D54" w:rsidP="00531B6D">
            <w:pPr>
              <w:pStyle w:val="acctfourfigures"/>
              <w:tabs>
                <w:tab w:val="clear" w:pos="765"/>
                <w:tab w:val="decimal" w:pos="373"/>
              </w:tabs>
              <w:spacing w:line="240" w:lineRule="auto"/>
              <w:jc w:val="center"/>
              <w:rPr>
                <w:szCs w:val="22"/>
              </w:rPr>
            </w:pPr>
            <w:r w:rsidRPr="00461B25">
              <w:rPr>
                <w:szCs w:val="22"/>
              </w:rPr>
              <w:t>0.12</w:t>
            </w:r>
          </w:p>
        </w:tc>
        <w:tc>
          <w:tcPr>
            <w:tcW w:w="232" w:type="dxa"/>
            <w:vAlign w:val="bottom"/>
          </w:tcPr>
          <w:p w14:paraId="5B35A6FF" w14:textId="77777777" w:rsidR="00151D54" w:rsidRPr="00461B25" w:rsidRDefault="00151D54" w:rsidP="00531B6D">
            <w:pPr>
              <w:jc w:val="both"/>
              <w:rPr>
                <w:rFonts w:hAnsi="Times New Roman" w:cs="Times New Roman"/>
                <w:sz w:val="22"/>
                <w:szCs w:val="22"/>
              </w:rPr>
            </w:pPr>
          </w:p>
        </w:tc>
        <w:tc>
          <w:tcPr>
            <w:tcW w:w="1120" w:type="dxa"/>
            <w:tcBorders>
              <w:bottom w:val="double" w:sz="4" w:space="0" w:color="auto"/>
            </w:tcBorders>
            <w:vAlign w:val="bottom"/>
          </w:tcPr>
          <w:p w14:paraId="34547255" w14:textId="77777777" w:rsidR="00151D54" w:rsidRPr="00461B25" w:rsidRDefault="00151D54" w:rsidP="00531B6D">
            <w:pPr>
              <w:jc w:val="right"/>
              <w:rPr>
                <w:rFonts w:hAnsi="Times New Roman" w:cs="Times New Roman"/>
                <w:sz w:val="22"/>
                <w:szCs w:val="22"/>
              </w:rPr>
            </w:pPr>
            <w:r w:rsidRPr="00461B25">
              <w:rPr>
                <w:rFonts w:hAnsi="Times New Roman" w:cs="Times New Roman"/>
                <w:sz w:val="22"/>
                <w:szCs w:val="22"/>
              </w:rPr>
              <w:t>40.12</w:t>
            </w:r>
          </w:p>
        </w:tc>
      </w:tr>
    </w:tbl>
    <w:p w14:paraId="3BBC69B0" w14:textId="77777777" w:rsidR="00151D54" w:rsidRDefault="00151D54" w:rsidP="00151D54">
      <w:pPr>
        <w:ind w:left="540"/>
        <w:jc w:val="both"/>
        <w:rPr>
          <w:rFonts w:hAnsi="Times New Roman" w:cstheme="minorBidi"/>
          <w:b/>
          <w:bCs/>
          <w:i/>
          <w:iCs/>
          <w:sz w:val="22"/>
          <w:szCs w:val="22"/>
        </w:rPr>
      </w:pPr>
    </w:p>
    <w:p w14:paraId="462F69B7" w14:textId="77777777" w:rsidR="00151D54" w:rsidRDefault="00151D54" w:rsidP="00151D54">
      <w:pPr>
        <w:ind w:left="540"/>
        <w:jc w:val="both"/>
        <w:rPr>
          <w:rFonts w:hAnsi="Times New Roman" w:cstheme="minorBidi"/>
          <w:b/>
          <w:bCs/>
          <w:i/>
          <w:iCs/>
          <w:sz w:val="22"/>
          <w:szCs w:val="22"/>
        </w:rPr>
      </w:pPr>
      <w:r w:rsidRPr="00F626BB">
        <w:rPr>
          <w:rFonts w:hAnsi="Times New Roman" w:cstheme="minorBidi"/>
          <w:b/>
          <w:bCs/>
          <w:i/>
          <w:iCs/>
          <w:sz w:val="22"/>
          <w:szCs w:val="22"/>
        </w:rPr>
        <w:t>Sensitivity analysis</w:t>
      </w:r>
    </w:p>
    <w:p w14:paraId="23F77716" w14:textId="77777777" w:rsidR="00151D54" w:rsidRPr="00F626BB" w:rsidRDefault="00151D54" w:rsidP="00151D54">
      <w:pPr>
        <w:ind w:left="540" w:right="-7"/>
        <w:jc w:val="thaiDistribute"/>
        <w:rPr>
          <w:rFonts w:hAnsi="Times New Roman" w:cs="Times New Roman"/>
          <w:sz w:val="22"/>
          <w:szCs w:val="22"/>
        </w:rPr>
      </w:pPr>
    </w:p>
    <w:p w14:paraId="67A04628" w14:textId="77777777" w:rsidR="00151D54" w:rsidRDefault="00151D54" w:rsidP="00151D54">
      <w:pPr>
        <w:ind w:left="540" w:right="-7"/>
        <w:jc w:val="thaiDistribute"/>
        <w:rPr>
          <w:rFonts w:hAnsi="Times New Roman" w:cstheme="minorBidi"/>
          <w:sz w:val="22"/>
          <w:szCs w:val="22"/>
        </w:rPr>
      </w:pPr>
      <w:r w:rsidRPr="00F626BB">
        <w:rPr>
          <w:rFonts w:hAnsi="Times New Roman" w:cs="Times New Roman"/>
          <w:sz w:val="22"/>
          <w:szCs w:val="22"/>
        </w:rPr>
        <w:t xml:space="preserve">For the fair values of financial assets and financial liabilities measured at fair value Level </w:t>
      </w:r>
      <w:r w:rsidRPr="00F626BB">
        <w:rPr>
          <w:rFonts w:hAnsi="Times New Roman" w:cs="Times New Roman"/>
          <w:sz w:val="22"/>
          <w:szCs w:val="22"/>
          <w:cs/>
        </w:rPr>
        <w:t>3</w:t>
      </w:r>
      <w:r w:rsidRPr="00F626BB">
        <w:rPr>
          <w:rFonts w:hAnsi="Times New Roman" w:cs="Times New Roman"/>
          <w:sz w:val="22"/>
          <w:szCs w:val="22"/>
        </w:rPr>
        <w:t>, reasonably possible changes at the reporting date to one of the significant unobservable inputs, holding other inputs constant, would have the following effects</w:t>
      </w:r>
    </w:p>
    <w:p w14:paraId="0AB04B18" w14:textId="77777777" w:rsidR="00151D54" w:rsidRDefault="00151D54" w:rsidP="00151D54">
      <w:pPr>
        <w:ind w:left="540" w:right="-7"/>
        <w:jc w:val="thaiDistribute"/>
        <w:rPr>
          <w:rFonts w:hAnsi="Times New Roman" w:cstheme="minorBidi"/>
          <w:sz w:val="22"/>
          <w:szCs w:val="22"/>
        </w:rPr>
      </w:pPr>
    </w:p>
    <w:tbl>
      <w:tblPr>
        <w:tblStyle w:val="TableGrid"/>
        <w:tblW w:w="8525"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150"/>
        <w:gridCol w:w="1151"/>
        <w:gridCol w:w="236"/>
        <w:gridCol w:w="1155"/>
        <w:gridCol w:w="250"/>
        <w:gridCol w:w="1181"/>
        <w:gridCol w:w="236"/>
        <w:gridCol w:w="1166"/>
      </w:tblGrid>
      <w:tr w:rsidR="00151D54" w:rsidRPr="00662470" w14:paraId="7F78D25A" w14:textId="77777777" w:rsidTr="00531B6D">
        <w:trPr>
          <w:tblHeader/>
        </w:trPr>
        <w:tc>
          <w:tcPr>
            <w:tcW w:w="3150" w:type="dxa"/>
            <w:vAlign w:val="bottom"/>
          </w:tcPr>
          <w:p w14:paraId="283D940A" w14:textId="77777777" w:rsidR="00151D54" w:rsidRPr="00662470" w:rsidRDefault="00151D54" w:rsidP="00531B6D">
            <w:pPr>
              <w:rPr>
                <w:rFonts w:hAnsi="Times New Roman" w:cs="Times New Roman"/>
                <w:i/>
                <w:iCs/>
                <w:sz w:val="22"/>
                <w:szCs w:val="22"/>
              </w:rPr>
            </w:pPr>
          </w:p>
        </w:tc>
        <w:tc>
          <w:tcPr>
            <w:tcW w:w="2542" w:type="dxa"/>
            <w:gridSpan w:val="3"/>
          </w:tcPr>
          <w:p w14:paraId="5D64FF93" w14:textId="77777777" w:rsidR="00151D54" w:rsidRPr="00662470" w:rsidRDefault="00151D54" w:rsidP="00531B6D">
            <w:pPr>
              <w:ind w:left="-108" w:right="-100"/>
              <w:jc w:val="center"/>
              <w:rPr>
                <w:rFonts w:hAnsi="Times New Roman" w:cs="Times New Roman"/>
                <w:b/>
                <w:bCs/>
                <w:sz w:val="22"/>
                <w:szCs w:val="22"/>
              </w:rPr>
            </w:pPr>
            <w:r w:rsidRPr="00662470">
              <w:rPr>
                <w:rFonts w:hAnsi="Times New Roman" w:cs="Times New Roman"/>
                <w:b/>
                <w:bCs/>
                <w:sz w:val="22"/>
                <w:szCs w:val="22"/>
              </w:rPr>
              <w:t xml:space="preserve">Consolidated </w:t>
            </w:r>
          </w:p>
          <w:p w14:paraId="06AD903C" w14:textId="77777777" w:rsidR="00151D54" w:rsidRPr="00662470" w:rsidRDefault="00151D54" w:rsidP="00531B6D">
            <w:pPr>
              <w:ind w:left="-108" w:right="-100"/>
              <w:jc w:val="center"/>
              <w:rPr>
                <w:rFonts w:hAnsi="Times New Roman" w:cs="Times New Roman"/>
                <w:b/>
                <w:bCs/>
                <w:sz w:val="22"/>
                <w:szCs w:val="22"/>
              </w:rPr>
            </w:pPr>
            <w:r w:rsidRPr="00662470">
              <w:rPr>
                <w:rFonts w:hAnsi="Times New Roman" w:cs="Times New Roman"/>
                <w:b/>
                <w:bCs/>
                <w:sz w:val="22"/>
                <w:szCs w:val="22"/>
              </w:rPr>
              <w:t xml:space="preserve">financial statements </w:t>
            </w:r>
          </w:p>
        </w:tc>
        <w:tc>
          <w:tcPr>
            <w:tcW w:w="250" w:type="dxa"/>
          </w:tcPr>
          <w:p w14:paraId="4B82FB81" w14:textId="77777777" w:rsidR="00151D54" w:rsidRPr="00662470" w:rsidRDefault="00151D54" w:rsidP="00531B6D">
            <w:pPr>
              <w:jc w:val="center"/>
              <w:rPr>
                <w:rFonts w:hAnsi="Times New Roman" w:cs="Times New Roman"/>
                <w:b/>
                <w:bCs/>
                <w:sz w:val="22"/>
                <w:szCs w:val="22"/>
              </w:rPr>
            </w:pPr>
          </w:p>
        </w:tc>
        <w:tc>
          <w:tcPr>
            <w:tcW w:w="2583" w:type="dxa"/>
            <w:gridSpan w:val="3"/>
          </w:tcPr>
          <w:p w14:paraId="7AF7560E" w14:textId="77777777" w:rsidR="00151D54" w:rsidRPr="00662470" w:rsidRDefault="00151D54" w:rsidP="00531B6D">
            <w:pPr>
              <w:ind w:left="-108" w:right="-117"/>
              <w:jc w:val="center"/>
              <w:rPr>
                <w:rFonts w:hAnsi="Times New Roman" w:cs="Times New Roman"/>
                <w:b/>
                <w:bCs/>
                <w:sz w:val="22"/>
                <w:szCs w:val="22"/>
              </w:rPr>
            </w:pPr>
            <w:r w:rsidRPr="00662470">
              <w:rPr>
                <w:rFonts w:hAnsi="Times New Roman" w:cs="Times New Roman"/>
                <w:b/>
                <w:bCs/>
                <w:sz w:val="22"/>
                <w:szCs w:val="22"/>
              </w:rPr>
              <w:t xml:space="preserve">Separate </w:t>
            </w:r>
          </w:p>
          <w:p w14:paraId="7DAD6140" w14:textId="77777777" w:rsidR="00151D54" w:rsidRPr="00662470" w:rsidRDefault="00151D54" w:rsidP="00531B6D">
            <w:pPr>
              <w:ind w:left="-108" w:right="-117"/>
              <w:jc w:val="center"/>
              <w:rPr>
                <w:rFonts w:hAnsi="Times New Roman" w:cs="Times New Roman"/>
                <w:b/>
                <w:bCs/>
                <w:sz w:val="22"/>
                <w:szCs w:val="22"/>
              </w:rPr>
            </w:pPr>
            <w:r w:rsidRPr="00662470">
              <w:rPr>
                <w:rFonts w:hAnsi="Times New Roman" w:cs="Times New Roman"/>
                <w:b/>
                <w:bCs/>
                <w:sz w:val="22"/>
                <w:szCs w:val="22"/>
              </w:rPr>
              <w:t xml:space="preserve">financial statements </w:t>
            </w:r>
          </w:p>
        </w:tc>
      </w:tr>
      <w:tr w:rsidR="00151D54" w:rsidRPr="00662470" w14:paraId="36E7342B" w14:textId="77777777" w:rsidTr="00531B6D">
        <w:trPr>
          <w:trHeight w:val="371"/>
          <w:tblHeader/>
        </w:trPr>
        <w:tc>
          <w:tcPr>
            <w:tcW w:w="3150" w:type="dxa"/>
          </w:tcPr>
          <w:p w14:paraId="592ABB82" w14:textId="77777777" w:rsidR="00151D54" w:rsidRPr="00662470" w:rsidRDefault="00151D54" w:rsidP="00531B6D">
            <w:pPr>
              <w:jc w:val="thaiDistribute"/>
              <w:rPr>
                <w:rFonts w:hAnsi="Times New Roman" w:cs="Times New Roman"/>
                <w:i/>
                <w:iCs/>
                <w:sz w:val="22"/>
                <w:szCs w:val="22"/>
              </w:rPr>
            </w:pPr>
          </w:p>
          <w:p w14:paraId="57684AF5" w14:textId="77777777" w:rsidR="00151D54" w:rsidRPr="00662470" w:rsidRDefault="00151D54" w:rsidP="00531B6D">
            <w:pPr>
              <w:jc w:val="thaiDistribute"/>
              <w:rPr>
                <w:rFonts w:hAnsi="Times New Roman" w:cs="Times New Roman"/>
                <w:b/>
                <w:bCs/>
                <w:i/>
                <w:iCs/>
                <w:sz w:val="22"/>
                <w:szCs w:val="22"/>
              </w:rPr>
            </w:pPr>
            <w:r w:rsidRPr="00662470">
              <w:rPr>
                <w:rFonts w:hAnsi="Times New Roman" w:cs="Times New Roman"/>
                <w:b/>
                <w:bCs/>
                <w:i/>
                <w:iCs/>
                <w:sz w:val="22"/>
                <w:szCs w:val="22"/>
              </w:rPr>
              <w:t>Effect to profit or loss</w:t>
            </w:r>
          </w:p>
        </w:tc>
        <w:tc>
          <w:tcPr>
            <w:tcW w:w="1151" w:type="dxa"/>
            <w:vAlign w:val="bottom"/>
          </w:tcPr>
          <w:p w14:paraId="571085F3" w14:textId="77777777" w:rsidR="00151D54" w:rsidRPr="00662470" w:rsidRDefault="00151D54" w:rsidP="00531B6D">
            <w:pPr>
              <w:ind w:left="-106" w:right="-112"/>
              <w:jc w:val="center"/>
              <w:rPr>
                <w:rFonts w:hAnsi="Times New Roman" w:cs="Times New Roman"/>
                <w:sz w:val="22"/>
                <w:szCs w:val="22"/>
              </w:rPr>
            </w:pPr>
            <w:r w:rsidRPr="00662470">
              <w:rPr>
                <w:rFonts w:hAnsi="Times New Roman" w:cs="Times New Roman"/>
                <w:sz w:val="22"/>
                <w:szCs w:val="22"/>
              </w:rPr>
              <w:t>1% increase in assumption</w:t>
            </w:r>
          </w:p>
        </w:tc>
        <w:tc>
          <w:tcPr>
            <w:tcW w:w="236" w:type="dxa"/>
          </w:tcPr>
          <w:p w14:paraId="2FEF992A" w14:textId="77777777" w:rsidR="00151D54" w:rsidRPr="00662470" w:rsidRDefault="00151D54" w:rsidP="00531B6D">
            <w:pPr>
              <w:ind w:left="-189" w:right="-119"/>
              <w:jc w:val="center"/>
              <w:rPr>
                <w:rFonts w:hAnsi="Times New Roman" w:cs="Times New Roman"/>
                <w:sz w:val="22"/>
                <w:szCs w:val="22"/>
              </w:rPr>
            </w:pPr>
          </w:p>
        </w:tc>
        <w:tc>
          <w:tcPr>
            <w:tcW w:w="1155" w:type="dxa"/>
            <w:vAlign w:val="bottom"/>
          </w:tcPr>
          <w:p w14:paraId="15D3AA97" w14:textId="77777777" w:rsidR="00151D54" w:rsidRPr="00662470" w:rsidRDefault="00151D54" w:rsidP="00531B6D">
            <w:pPr>
              <w:ind w:left="-99" w:right="-119"/>
              <w:jc w:val="center"/>
              <w:rPr>
                <w:rFonts w:hAnsi="Times New Roman" w:cs="Times New Roman"/>
                <w:sz w:val="22"/>
                <w:szCs w:val="22"/>
              </w:rPr>
            </w:pPr>
            <w:r w:rsidRPr="00662470">
              <w:rPr>
                <w:rFonts w:hAnsi="Times New Roman" w:cs="Times New Roman"/>
                <w:sz w:val="22"/>
                <w:szCs w:val="22"/>
              </w:rPr>
              <w:t xml:space="preserve">1% decrease in assumption </w:t>
            </w:r>
          </w:p>
        </w:tc>
        <w:tc>
          <w:tcPr>
            <w:tcW w:w="250" w:type="dxa"/>
          </w:tcPr>
          <w:p w14:paraId="74441D85" w14:textId="77777777" w:rsidR="00151D54" w:rsidRPr="00662470" w:rsidRDefault="00151D54" w:rsidP="00531B6D">
            <w:pPr>
              <w:jc w:val="thaiDistribute"/>
              <w:rPr>
                <w:rFonts w:hAnsi="Times New Roman" w:cs="Times New Roman"/>
                <w:sz w:val="22"/>
                <w:szCs w:val="22"/>
              </w:rPr>
            </w:pPr>
          </w:p>
        </w:tc>
        <w:tc>
          <w:tcPr>
            <w:tcW w:w="1181" w:type="dxa"/>
            <w:vAlign w:val="bottom"/>
          </w:tcPr>
          <w:p w14:paraId="742D8022" w14:textId="77777777" w:rsidR="00151D54" w:rsidRPr="00662470" w:rsidRDefault="00151D54" w:rsidP="00531B6D">
            <w:pPr>
              <w:ind w:left="-108" w:right="-59"/>
              <w:jc w:val="center"/>
              <w:rPr>
                <w:rFonts w:hAnsi="Times New Roman" w:cs="Times New Roman"/>
                <w:sz w:val="22"/>
                <w:szCs w:val="22"/>
              </w:rPr>
            </w:pPr>
            <w:r w:rsidRPr="00662470">
              <w:rPr>
                <w:rFonts w:hAnsi="Times New Roman" w:cs="Times New Roman"/>
                <w:sz w:val="22"/>
                <w:szCs w:val="22"/>
              </w:rPr>
              <w:t>1% increase in assumption</w:t>
            </w:r>
          </w:p>
        </w:tc>
        <w:tc>
          <w:tcPr>
            <w:tcW w:w="236" w:type="dxa"/>
          </w:tcPr>
          <w:p w14:paraId="10998C45" w14:textId="77777777" w:rsidR="00151D54" w:rsidRPr="00662470" w:rsidRDefault="00151D54" w:rsidP="00531B6D">
            <w:pPr>
              <w:ind w:left="-67" w:right="-117"/>
              <w:jc w:val="center"/>
              <w:rPr>
                <w:rFonts w:hAnsi="Times New Roman" w:cs="Times New Roman"/>
                <w:sz w:val="22"/>
                <w:szCs w:val="22"/>
              </w:rPr>
            </w:pPr>
          </w:p>
        </w:tc>
        <w:tc>
          <w:tcPr>
            <w:tcW w:w="1166" w:type="dxa"/>
            <w:vAlign w:val="bottom"/>
          </w:tcPr>
          <w:p w14:paraId="6DA6E68A" w14:textId="77777777" w:rsidR="00151D54" w:rsidRPr="00662470" w:rsidRDefault="00151D54" w:rsidP="00531B6D">
            <w:pPr>
              <w:ind w:left="-67" w:right="-117"/>
              <w:jc w:val="center"/>
              <w:rPr>
                <w:rFonts w:hAnsi="Times New Roman" w:cs="Times New Roman"/>
                <w:sz w:val="22"/>
                <w:szCs w:val="22"/>
              </w:rPr>
            </w:pPr>
            <w:r w:rsidRPr="00662470">
              <w:rPr>
                <w:rFonts w:hAnsi="Times New Roman" w:cs="Times New Roman"/>
                <w:sz w:val="22"/>
                <w:szCs w:val="22"/>
              </w:rPr>
              <w:t xml:space="preserve">1% decrease in assumption </w:t>
            </w:r>
          </w:p>
        </w:tc>
      </w:tr>
      <w:tr w:rsidR="00151D54" w:rsidRPr="00662470" w14:paraId="47C546F6" w14:textId="77777777" w:rsidTr="00531B6D">
        <w:trPr>
          <w:tblHeader/>
        </w:trPr>
        <w:tc>
          <w:tcPr>
            <w:tcW w:w="3150" w:type="dxa"/>
          </w:tcPr>
          <w:p w14:paraId="5EC92F29" w14:textId="77777777" w:rsidR="00151D54" w:rsidRPr="00662470" w:rsidRDefault="00151D54" w:rsidP="00531B6D">
            <w:pPr>
              <w:jc w:val="thaiDistribute"/>
              <w:rPr>
                <w:rFonts w:hAnsi="Times New Roman" w:cs="Times New Roman"/>
                <w:sz w:val="22"/>
                <w:szCs w:val="22"/>
              </w:rPr>
            </w:pPr>
          </w:p>
        </w:tc>
        <w:tc>
          <w:tcPr>
            <w:tcW w:w="5375" w:type="dxa"/>
            <w:gridSpan w:val="7"/>
          </w:tcPr>
          <w:p w14:paraId="6723140E" w14:textId="77777777" w:rsidR="00151D54" w:rsidRPr="00662470" w:rsidRDefault="00151D54" w:rsidP="00531B6D">
            <w:pPr>
              <w:jc w:val="center"/>
              <w:rPr>
                <w:rFonts w:hAnsi="Times New Roman" w:cs="Times New Roman"/>
                <w:sz w:val="22"/>
                <w:szCs w:val="22"/>
              </w:rPr>
            </w:pPr>
            <w:r w:rsidRPr="00662470">
              <w:rPr>
                <w:rFonts w:hAnsi="Times New Roman" w:cs="Times New Roman"/>
                <w:i/>
                <w:iCs/>
                <w:sz w:val="22"/>
                <w:szCs w:val="22"/>
              </w:rPr>
              <w:t>(in million Baht)</w:t>
            </w:r>
            <w:r w:rsidRPr="00662470" w:rsidDel="00FB0109">
              <w:rPr>
                <w:rFonts w:hAnsi="Times New Roman" w:cs="Times New Roman"/>
                <w:i/>
                <w:iCs/>
                <w:sz w:val="22"/>
                <w:szCs w:val="22"/>
              </w:rPr>
              <w:t xml:space="preserve"> </w:t>
            </w:r>
          </w:p>
        </w:tc>
      </w:tr>
      <w:tr w:rsidR="00151D54" w:rsidRPr="00662470" w14:paraId="27093B08" w14:textId="77777777" w:rsidTr="00531B6D">
        <w:tc>
          <w:tcPr>
            <w:tcW w:w="3150" w:type="dxa"/>
          </w:tcPr>
          <w:p w14:paraId="76401817" w14:textId="77777777" w:rsidR="00151D54" w:rsidRPr="00662470" w:rsidRDefault="00151D54" w:rsidP="00531B6D">
            <w:pPr>
              <w:jc w:val="thaiDistribute"/>
              <w:rPr>
                <w:rFonts w:hAnsi="Times New Roman" w:cs="Times New Roman"/>
                <w:b/>
                <w:bCs/>
                <w:i/>
                <w:iCs/>
                <w:sz w:val="22"/>
                <w:szCs w:val="22"/>
              </w:rPr>
            </w:pPr>
            <w:r w:rsidRPr="00662470">
              <w:rPr>
                <w:rFonts w:hAnsi="Times New Roman" w:cs="Times New Roman"/>
                <w:b/>
                <w:bCs/>
                <w:i/>
                <w:iCs/>
                <w:sz w:val="22"/>
                <w:szCs w:val="22"/>
              </w:rPr>
              <w:t>31 December 2021</w:t>
            </w:r>
          </w:p>
        </w:tc>
        <w:tc>
          <w:tcPr>
            <w:tcW w:w="1151" w:type="dxa"/>
          </w:tcPr>
          <w:p w14:paraId="13E92A90" w14:textId="77777777" w:rsidR="00151D54" w:rsidRPr="00662470" w:rsidRDefault="00151D54" w:rsidP="00531B6D">
            <w:pPr>
              <w:tabs>
                <w:tab w:val="decimal" w:pos="682"/>
              </w:tabs>
              <w:rPr>
                <w:rFonts w:hAnsi="Times New Roman" w:cs="Times New Roman"/>
                <w:sz w:val="22"/>
                <w:szCs w:val="22"/>
              </w:rPr>
            </w:pPr>
          </w:p>
        </w:tc>
        <w:tc>
          <w:tcPr>
            <w:tcW w:w="236" w:type="dxa"/>
          </w:tcPr>
          <w:p w14:paraId="731281B1" w14:textId="77777777" w:rsidR="00151D54" w:rsidRPr="00662470" w:rsidRDefault="00151D54" w:rsidP="00531B6D">
            <w:pPr>
              <w:tabs>
                <w:tab w:val="decimal" w:pos="682"/>
              </w:tabs>
              <w:rPr>
                <w:rFonts w:hAnsi="Times New Roman" w:cs="Times New Roman"/>
                <w:sz w:val="22"/>
                <w:szCs w:val="22"/>
              </w:rPr>
            </w:pPr>
          </w:p>
        </w:tc>
        <w:tc>
          <w:tcPr>
            <w:tcW w:w="1155" w:type="dxa"/>
          </w:tcPr>
          <w:p w14:paraId="28066A06" w14:textId="77777777" w:rsidR="00151D54" w:rsidRPr="00662470" w:rsidRDefault="00151D54" w:rsidP="00531B6D">
            <w:pPr>
              <w:tabs>
                <w:tab w:val="decimal" w:pos="682"/>
              </w:tabs>
              <w:rPr>
                <w:rFonts w:hAnsi="Times New Roman" w:cs="Times New Roman"/>
                <w:sz w:val="22"/>
                <w:szCs w:val="22"/>
              </w:rPr>
            </w:pPr>
          </w:p>
        </w:tc>
        <w:tc>
          <w:tcPr>
            <w:tcW w:w="250" w:type="dxa"/>
          </w:tcPr>
          <w:p w14:paraId="191E3270" w14:textId="77777777" w:rsidR="00151D54" w:rsidRPr="00662470" w:rsidRDefault="00151D54" w:rsidP="00531B6D">
            <w:pPr>
              <w:tabs>
                <w:tab w:val="decimal" w:pos="682"/>
              </w:tabs>
              <w:rPr>
                <w:rFonts w:hAnsi="Times New Roman" w:cs="Times New Roman"/>
                <w:sz w:val="22"/>
                <w:szCs w:val="22"/>
              </w:rPr>
            </w:pPr>
          </w:p>
        </w:tc>
        <w:tc>
          <w:tcPr>
            <w:tcW w:w="1181" w:type="dxa"/>
          </w:tcPr>
          <w:p w14:paraId="3681A664" w14:textId="77777777" w:rsidR="00151D54" w:rsidRPr="00662470" w:rsidRDefault="00151D54" w:rsidP="00531B6D">
            <w:pPr>
              <w:tabs>
                <w:tab w:val="decimal" w:pos="682"/>
              </w:tabs>
              <w:rPr>
                <w:rFonts w:hAnsi="Times New Roman" w:cs="Times New Roman"/>
                <w:sz w:val="22"/>
                <w:szCs w:val="22"/>
              </w:rPr>
            </w:pPr>
          </w:p>
        </w:tc>
        <w:tc>
          <w:tcPr>
            <w:tcW w:w="236" w:type="dxa"/>
          </w:tcPr>
          <w:p w14:paraId="26D90A8B" w14:textId="77777777" w:rsidR="00151D54" w:rsidRPr="00662470" w:rsidRDefault="00151D54" w:rsidP="00531B6D">
            <w:pPr>
              <w:tabs>
                <w:tab w:val="decimal" w:pos="682"/>
              </w:tabs>
              <w:rPr>
                <w:rFonts w:hAnsi="Times New Roman" w:cs="Times New Roman"/>
                <w:sz w:val="22"/>
                <w:szCs w:val="22"/>
              </w:rPr>
            </w:pPr>
          </w:p>
        </w:tc>
        <w:tc>
          <w:tcPr>
            <w:tcW w:w="1166" w:type="dxa"/>
          </w:tcPr>
          <w:p w14:paraId="6F764385" w14:textId="77777777" w:rsidR="00151D54" w:rsidRPr="00662470" w:rsidRDefault="00151D54" w:rsidP="00531B6D">
            <w:pPr>
              <w:tabs>
                <w:tab w:val="decimal" w:pos="682"/>
              </w:tabs>
              <w:rPr>
                <w:rFonts w:hAnsi="Times New Roman" w:cs="Times New Roman"/>
                <w:sz w:val="22"/>
                <w:szCs w:val="22"/>
              </w:rPr>
            </w:pPr>
          </w:p>
        </w:tc>
      </w:tr>
      <w:tr w:rsidR="00151D54" w:rsidRPr="00662470" w14:paraId="00D50CB5" w14:textId="77777777" w:rsidTr="00531B6D">
        <w:trPr>
          <w:tblHeader/>
        </w:trPr>
        <w:tc>
          <w:tcPr>
            <w:tcW w:w="3150" w:type="dxa"/>
          </w:tcPr>
          <w:p w14:paraId="282A632C" w14:textId="77777777" w:rsidR="00151D54" w:rsidRPr="00662470" w:rsidRDefault="00151D54" w:rsidP="00531B6D">
            <w:pPr>
              <w:jc w:val="thaiDistribute"/>
              <w:rPr>
                <w:rFonts w:hAnsi="Times New Roman" w:cs="Times New Roman"/>
                <w:sz w:val="22"/>
                <w:szCs w:val="22"/>
              </w:rPr>
            </w:pPr>
            <w:r w:rsidRPr="00662470">
              <w:rPr>
                <w:rFonts w:hAnsi="Times New Roman" w:cs="Times New Roman"/>
                <w:b/>
                <w:bCs/>
                <w:i/>
                <w:iCs/>
                <w:sz w:val="22"/>
                <w:szCs w:val="22"/>
              </w:rPr>
              <w:t>Investment properties</w:t>
            </w:r>
          </w:p>
        </w:tc>
        <w:tc>
          <w:tcPr>
            <w:tcW w:w="5375" w:type="dxa"/>
            <w:gridSpan w:val="7"/>
          </w:tcPr>
          <w:p w14:paraId="7D2B4A79" w14:textId="77777777" w:rsidR="00151D54" w:rsidRPr="00662470" w:rsidRDefault="00151D54" w:rsidP="00531B6D">
            <w:pPr>
              <w:jc w:val="center"/>
              <w:rPr>
                <w:rFonts w:hAnsi="Times New Roman" w:cs="Times New Roman"/>
                <w:i/>
                <w:iCs/>
                <w:sz w:val="22"/>
                <w:szCs w:val="22"/>
              </w:rPr>
            </w:pPr>
          </w:p>
        </w:tc>
      </w:tr>
      <w:tr w:rsidR="00151D54" w:rsidRPr="00662470" w14:paraId="02CB5222" w14:textId="77777777" w:rsidTr="00531B6D">
        <w:tc>
          <w:tcPr>
            <w:tcW w:w="3150" w:type="dxa"/>
          </w:tcPr>
          <w:p w14:paraId="08551BE7" w14:textId="77777777" w:rsidR="00151D54" w:rsidRPr="00662470" w:rsidRDefault="00151D54" w:rsidP="00531B6D">
            <w:pPr>
              <w:jc w:val="thaiDistribute"/>
              <w:rPr>
                <w:rFonts w:hAnsi="Times New Roman" w:cs="Times New Roman"/>
                <w:sz w:val="22"/>
                <w:szCs w:val="22"/>
              </w:rPr>
            </w:pPr>
            <w:r w:rsidRPr="00662470">
              <w:rPr>
                <w:rFonts w:hAnsi="Times New Roman" w:cs="Times New Roman"/>
                <w:sz w:val="22"/>
                <w:szCs w:val="22"/>
              </w:rPr>
              <w:t xml:space="preserve">Discount rate </w:t>
            </w:r>
          </w:p>
        </w:tc>
        <w:tc>
          <w:tcPr>
            <w:tcW w:w="1151" w:type="dxa"/>
            <w:vAlign w:val="bottom"/>
          </w:tcPr>
          <w:p w14:paraId="441C1D79" w14:textId="77777777" w:rsidR="00151D54" w:rsidRPr="00662470" w:rsidRDefault="00151D54" w:rsidP="00531B6D">
            <w:pPr>
              <w:tabs>
                <w:tab w:val="decimal" w:pos="884"/>
              </w:tabs>
              <w:rPr>
                <w:rFonts w:hAnsi="Times New Roman" w:cs="Times New Roman"/>
                <w:sz w:val="22"/>
                <w:szCs w:val="22"/>
              </w:rPr>
            </w:pPr>
            <w:r w:rsidRPr="00662470">
              <w:rPr>
                <w:rFonts w:hAnsi="Times New Roman" w:cs="Times New Roman"/>
                <w:sz w:val="22"/>
                <w:szCs w:val="22"/>
              </w:rPr>
              <w:t>(1,001)</w:t>
            </w:r>
          </w:p>
        </w:tc>
        <w:tc>
          <w:tcPr>
            <w:tcW w:w="236" w:type="dxa"/>
          </w:tcPr>
          <w:p w14:paraId="05A384EA" w14:textId="77777777" w:rsidR="00151D54" w:rsidRPr="00662470" w:rsidRDefault="00151D54" w:rsidP="00531B6D">
            <w:pPr>
              <w:tabs>
                <w:tab w:val="decimal" w:pos="891"/>
              </w:tabs>
              <w:rPr>
                <w:rFonts w:hAnsi="Times New Roman" w:cs="Times New Roman"/>
                <w:sz w:val="22"/>
                <w:szCs w:val="22"/>
              </w:rPr>
            </w:pPr>
          </w:p>
        </w:tc>
        <w:tc>
          <w:tcPr>
            <w:tcW w:w="1155" w:type="dxa"/>
            <w:vAlign w:val="bottom"/>
          </w:tcPr>
          <w:p w14:paraId="6D2EA79F" w14:textId="77777777" w:rsidR="00151D54" w:rsidRPr="00662470" w:rsidRDefault="00151D54" w:rsidP="00531B6D">
            <w:pPr>
              <w:tabs>
                <w:tab w:val="decimal" w:pos="891"/>
              </w:tabs>
              <w:rPr>
                <w:rFonts w:hAnsi="Times New Roman" w:cs="Times New Roman"/>
                <w:sz w:val="22"/>
                <w:szCs w:val="22"/>
              </w:rPr>
            </w:pPr>
            <w:r w:rsidRPr="00662470">
              <w:rPr>
                <w:rFonts w:hAnsi="Times New Roman" w:cs="Times New Roman"/>
                <w:sz w:val="22"/>
                <w:szCs w:val="22"/>
              </w:rPr>
              <w:t>1,182</w:t>
            </w:r>
          </w:p>
        </w:tc>
        <w:tc>
          <w:tcPr>
            <w:tcW w:w="250" w:type="dxa"/>
          </w:tcPr>
          <w:p w14:paraId="31E17BD1" w14:textId="77777777" w:rsidR="00151D54" w:rsidRPr="00662470" w:rsidRDefault="00151D54" w:rsidP="00531B6D">
            <w:pPr>
              <w:tabs>
                <w:tab w:val="decimal" w:pos="682"/>
              </w:tabs>
              <w:rPr>
                <w:rFonts w:hAnsi="Times New Roman" w:cs="Times New Roman"/>
                <w:sz w:val="22"/>
                <w:szCs w:val="22"/>
              </w:rPr>
            </w:pPr>
          </w:p>
        </w:tc>
        <w:tc>
          <w:tcPr>
            <w:tcW w:w="1181" w:type="dxa"/>
            <w:vAlign w:val="bottom"/>
          </w:tcPr>
          <w:p w14:paraId="3257E0E9" w14:textId="77777777" w:rsidR="00151D54" w:rsidRPr="00662470" w:rsidRDefault="00151D54" w:rsidP="00531B6D">
            <w:pPr>
              <w:tabs>
                <w:tab w:val="decimal" w:pos="903"/>
              </w:tabs>
              <w:rPr>
                <w:rFonts w:hAnsi="Times New Roman" w:cs="Times New Roman"/>
                <w:sz w:val="22"/>
                <w:szCs w:val="22"/>
              </w:rPr>
            </w:pPr>
            <w:r w:rsidRPr="00662470">
              <w:rPr>
                <w:rFonts w:hAnsi="Times New Roman" w:cs="Times New Roman"/>
                <w:sz w:val="22"/>
                <w:szCs w:val="22"/>
              </w:rPr>
              <w:t>(282)</w:t>
            </w:r>
          </w:p>
        </w:tc>
        <w:tc>
          <w:tcPr>
            <w:tcW w:w="236" w:type="dxa"/>
          </w:tcPr>
          <w:p w14:paraId="705C1845" w14:textId="77777777" w:rsidR="00151D54" w:rsidRPr="00662470" w:rsidRDefault="00151D54" w:rsidP="00531B6D">
            <w:pPr>
              <w:tabs>
                <w:tab w:val="decimal" w:pos="876"/>
              </w:tabs>
              <w:rPr>
                <w:rFonts w:hAnsi="Times New Roman" w:cs="Times New Roman"/>
                <w:sz w:val="22"/>
                <w:szCs w:val="22"/>
              </w:rPr>
            </w:pPr>
          </w:p>
        </w:tc>
        <w:tc>
          <w:tcPr>
            <w:tcW w:w="1166" w:type="dxa"/>
            <w:vAlign w:val="bottom"/>
          </w:tcPr>
          <w:p w14:paraId="181BEFCD" w14:textId="77777777" w:rsidR="00151D54" w:rsidRPr="00662470" w:rsidRDefault="00151D54" w:rsidP="00531B6D">
            <w:pPr>
              <w:tabs>
                <w:tab w:val="decimal" w:pos="876"/>
              </w:tabs>
              <w:rPr>
                <w:rFonts w:hAnsi="Times New Roman" w:cs="Times New Roman"/>
                <w:sz w:val="22"/>
                <w:szCs w:val="22"/>
              </w:rPr>
            </w:pPr>
            <w:r w:rsidRPr="00662470">
              <w:rPr>
                <w:rFonts w:hAnsi="Times New Roman" w:cs="Times New Roman"/>
                <w:sz w:val="22"/>
                <w:szCs w:val="22"/>
              </w:rPr>
              <w:t>352</w:t>
            </w:r>
          </w:p>
        </w:tc>
      </w:tr>
      <w:tr w:rsidR="00151D54" w:rsidRPr="00662470" w14:paraId="376892A8" w14:textId="77777777" w:rsidTr="00531B6D">
        <w:tc>
          <w:tcPr>
            <w:tcW w:w="3150" w:type="dxa"/>
          </w:tcPr>
          <w:p w14:paraId="4D1AA0D7" w14:textId="77777777" w:rsidR="00151D54" w:rsidRPr="00662470" w:rsidRDefault="00151D54" w:rsidP="00531B6D">
            <w:pPr>
              <w:rPr>
                <w:rFonts w:hAnsi="Times New Roman" w:cs="Times New Roman"/>
                <w:sz w:val="22"/>
                <w:szCs w:val="22"/>
              </w:rPr>
            </w:pPr>
          </w:p>
        </w:tc>
        <w:tc>
          <w:tcPr>
            <w:tcW w:w="1151" w:type="dxa"/>
            <w:vAlign w:val="bottom"/>
          </w:tcPr>
          <w:p w14:paraId="119944AF" w14:textId="77777777" w:rsidR="00151D54" w:rsidRPr="00662470" w:rsidRDefault="00151D54" w:rsidP="00531B6D">
            <w:pPr>
              <w:tabs>
                <w:tab w:val="decimal" w:pos="884"/>
              </w:tabs>
              <w:rPr>
                <w:rFonts w:hAnsi="Times New Roman" w:cs="Times New Roman"/>
                <w:sz w:val="22"/>
                <w:szCs w:val="22"/>
              </w:rPr>
            </w:pPr>
          </w:p>
        </w:tc>
        <w:tc>
          <w:tcPr>
            <w:tcW w:w="236" w:type="dxa"/>
          </w:tcPr>
          <w:p w14:paraId="3FEC9942" w14:textId="77777777" w:rsidR="00151D54" w:rsidRPr="00662470" w:rsidRDefault="00151D54" w:rsidP="00531B6D">
            <w:pPr>
              <w:tabs>
                <w:tab w:val="decimal" w:pos="891"/>
              </w:tabs>
              <w:rPr>
                <w:rFonts w:hAnsi="Times New Roman" w:cs="Times New Roman"/>
                <w:sz w:val="22"/>
                <w:szCs w:val="22"/>
              </w:rPr>
            </w:pPr>
          </w:p>
        </w:tc>
        <w:tc>
          <w:tcPr>
            <w:tcW w:w="1155" w:type="dxa"/>
            <w:vAlign w:val="bottom"/>
          </w:tcPr>
          <w:p w14:paraId="72C04ED7" w14:textId="77777777" w:rsidR="00151D54" w:rsidRPr="00662470" w:rsidRDefault="00151D54" w:rsidP="00531B6D">
            <w:pPr>
              <w:tabs>
                <w:tab w:val="decimal" w:pos="891"/>
              </w:tabs>
              <w:rPr>
                <w:rFonts w:hAnsi="Times New Roman" w:cs="Times New Roman"/>
                <w:sz w:val="22"/>
                <w:szCs w:val="22"/>
              </w:rPr>
            </w:pPr>
          </w:p>
        </w:tc>
        <w:tc>
          <w:tcPr>
            <w:tcW w:w="250" w:type="dxa"/>
          </w:tcPr>
          <w:p w14:paraId="569D9473" w14:textId="77777777" w:rsidR="00151D54" w:rsidRPr="00662470" w:rsidRDefault="00151D54" w:rsidP="00531B6D">
            <w:pPr>
              <w:tabs>
                <w:tab w:val="decimal" w:pos="682"/>
              </w:tabs>
              <w:rPr>
                <w:rFonts w:hAnsi="Times New Roman" w:cs="Times New Roman"/>
                <w:sz w:val="22"/>
                <w:szCs w:val="22"/>
              </w:rPr>
            </w:pPr>
          </w:p>
        </w:tc>
        <w:tc>
          <w:tcPr>
            <w:tcW w:w="1181" w:type="dxa"/>
            <w:vAlign w:val="bottom"/>
          </w:tcPr>
          <w:p w14:paraId="7654F3D7" w14:textId="77777777" w:rsidR="00151D54" w:rsidRPr="00662470" w:rsidRDefault="00151D54" w:rsidP="00531B6D">
            <w:pPr>
              <w:tabs>
                <w:tab w:val="decimal" w:pos="903"/>
              </w:tabs>
              <w:rPr>
                <w:rFonts w:hAnsi="Times New Roman" w:cs="Times New Roman"/>
                <w:sz w:val="22"/>
                <w:szCs w:val="22"/>
              </w:rPr>
            </w:pPr>
          </w:p>
        </w:tc>
        <w:tc>
          <w:tcPr>
            <w:tcW w:w="236" w:type="dxa"/>
          </w:tcPr>
          <w:p w14:paraId="341B66CF" w14:textId="77777777" w:rsidR="00151D54" w:rsidRPr="00662470" w:rsidRDefault="00151D54" w:rsidP="00531B6D">
            <w:pPr>
              <w:tabs>
                <w:tab w:val="decimal" w:pos="876"/>
              </w:tabs>
              <w:rPr>
                <w:rFonts w:hAnsi="Times New Roman" w:cs="Times New Roman"/>
                <w:sz w:val="22"/>
                <w:szCs w:val="22"/>
              </w:rPr>
            </w:pPr>
          </w:p>
        </w:tc>
        <w:tc>
          <w:tcPr>
            <w:tcW w:w="1166" w:type="dxa"/>
            <w:vAlign w:val="bottom"/>
          </w:tcPr>
          <w:p w14:paraId="1A43D5AA" w14:textId="77777777" w:rsidR="00151D54" w:rsidRPr="00662470" w:rsidRDefault="00151D54" w:rsidP="00531B6D">
            <w:pPr>
              <w:tabs>
                <w:tab w:val="decimal" w:pos="876"/>
              </w:tabs>
              <w:rPr>
                <w:rFonts w:hAnsi="Times New Roman" w:cs="Times New Roman"/>
                <w:sz w:val="22"/>
                <w:szCs w:val="22"/>
              </w:rPr>
            </w:pPr>
          </w:p>
        </w:tc>
      </w:tr>
      <w:tr w:rsidR="00151D54" w:rsidRPr="00662470" w14:paraId="3D27D83A" w14:textId="77777777" w:rsidTr="00531B6D">
        <w:tc>
          <w:tcPr>
            <w:tcW w:w="3150" w:type="dxa"/>
            <w:shd w:val="clear" w:color="auto" w:fill="auto"/>
          </w:tcPr>
          <w:p w14:paraId="41CEFDD7" w14:textId="77777777" w:rsidR="00151D54" w:rsidRPr="00662470" w:rsidRDefault="00151D54" w:rsidP="00531B6D">
            <w:pPr>
              <w:ind w:left="433" w:hanging="433"/>
              <w:rPr>
                <w:rFonts w:hAnsi="Times New Roman" w:cs="Times New Roman"/>
                <w:i/>
                <w:iCs/>
                <w:color w:val="0000FF"/>
                <w:sz w:val="22"/>
                <w:szCs w:val="22"/>
              </w:rPr>
            </w:pPr>
            <w:r w:rsidRPr="00662470">
              <w:rPr>
                <w:rFonts w:hAnsi="Times New Roman" w:cs="Times New Roman"/>
                <w:b/>
                <w:bCs/>
                <w:i/>
                <w:iCs/>
                <w:sz w:val="22"/>
                <w:szCs w:val="22"/>
              </w:rPr>
              <w:t>Other current financial assets - investments in debt securities</w:t>
            </w:r>
          </w:p>
        </w:tc>
        <w:tc>
          <w:tcPr>
            <w:tcW w:w="1151" w:type="dxa"/>
            <w:vAlign w:val="bottom"/>
          </w:tcPr>
          <w:p w14:paraId="3CECED88" w14:textId="77777777" w:rsidR="00151D54" w:rsidRPr="00662470" w:rsidRDefault="00151D54" w:rsidP="00531B6D">
            <w:pPr>
              <w:tabs>
                <w:tab w:val="decimal" w:pos="884"/>
              </w:tabs>
              <w:rPr>
                <w:rFonts w:hAnsi="Times New Roman" w:cs="Times New Roman"/>
                <w:sz w:val="22"/>
                <w:szCs w:val="22"/>
              </w:rPr>
            </w:pPr>
          </w:p>
        </w:tc>
        <w:tc>
          <w:tcPr>
            <w:tcW w:w="236" w:type="dxa"/>
          </w:tcPr>
          <w:p w14:paraId="68615EBC" w14:textId="77777777" w:rsidR="00151D54" w:rsidRPr="00662470" w:rsidRDefault="00151D54" w:rsidP="00531B6D">
            <w:pPr>
              <w:tabs>
                <w:tab w:val="decimal" w:pos="891"/>
              </w:tabs>
              <w:rPr>
                <w:rFonts w:hAnsi="Times New Roman" w:cs="Times New Roman"/>
                <w:sz w:val="22"/>
                <w:szCs w:val="22"/>
              </w:rPr>
            </w:pPr>
          </w:p>
        </w:tc>
        <w:tc>
          <w:tcPr>
            <w:tcW w:w="1155" w:type="dxa"/>
            <w:vAlign w:val="bottom"/>
          </w:tcPr>
          <w:p w14:paraId="7A7C3473" w14:textId="77777777" w:rsidR="00151D54" w:rsidRPr="00662470" w:rsidRDefault="00151D54" w:rsidP="00531B6D">
            <w:pPr>
              <w:tabs>
                <w:tab w:val="decimal" w:pos="891"/>
              </w:tabs>
              <w:rPr>
                <w:rFonts w:hAnsi="Times New Roman" w:cs="Times New Roman"/>
                <w:sz w:val="22"/>
                <w:szCs w:val="22"/>
              </w:rPr>
            </w:pPr>
          </w:p>
        </w:tc>
        <w:tc>
          <w:tcPr>
            <w:tcW w:w="250" w:type="dxa"/>
          </w:tcPr>
          <w:p w14:paraId="09F51E09" w14:textId="77777777" w:rsidR="00151D54" w:rsidRPr="00662470" w:rsidRDefault="00151D54" w:rsidP="00531B6D">
            <w:pPr>
              <w:tabs>
                <w:tab w:val="decimal" w:pos="682"/>
              </w:tabs>
              <w:rPr>
                <w:rFonts w:hAnsi="Times New Roman" w:cs="Times New Roman"/>
                <w:sz w:val="22"/>
                <w:szCs w:val="22"/>
              </w:rPr>
            </w:pPr>
          </w:p>
        </w:tc>
        <w:tc>
          <w:tcPr>
            <w:tcW w:w="1181" w:type="dxa"/>
            <w:vAlign w:val="bottom"/>
          </w:tcPr>
          <w:p w14:paraId="1B8DF54C" w14:textId="77777777" w:rsidR="00151D54" w:rsidRPr="00662470" w:rsidRDefault="00151D54" w:rsidP="00531B6D">
            <w:pPr>
              <w:tabs>
                <w:tab w:val="decimal" w:pos="903"/>
              </w:tabs>
              <w:rPr>
                <w:rFonts w:hAnsi="Times New Roman" w:cs="Times New Roman"/>
                <w:sz w:val="22"/>
                <w:szCs w:val="22"/>
              </w:rPr>
            </w:pPr>
          </w:p>
        </w:tc>
        <w:tc>
          <w:tcPr>
            <w:tcW w:w="236" w:type="dxa"/>
          </w:tcPr>
          <w:p w14:paraId="300816AA" w14:textId="77777777" w:rsidR="00151D54" w:rsidRPr="00662470" w:rsidRDefault="00151D54" w:rsidP="00531B6D">
            <w:pPr>
              <w:tabs>
                <w:tab w:val="decimal" w:pos="876"/>
              </w:tabs>
              <w:rPr>
                <w:rFonts w:hAnsi="Times New Roman" w:cs="Times New Roman"/>
                <w:sz w:val="22"/>
                <w:szCs w:val="22"/>
              </w:rPr>
            </w:pPr>
          </w:p>
        </w:tc>
        <w:tc>
          <w:tcPr>
            <w:tcW w:w="1166" w:type="dxa"/>
            <w:vAlign w:val="bottom"/>
          </w:tcPr>
          <w:p w14:paraId="415A381F" w14:textId="77777777" w:rsidR="00151D54" w:rsidRPr="00662470" w:rsidRDefault="00151D54" w:rsidP="00531B6D">
            <w:pPr>
              <w:tabs>
                <w:tab w:val="decimal" w:pos="876"/>
              </w:tabs>
              <w:rPr>
                <w:rFonts w:hAnsi="Times New Roman" w:cs="Times New Roman"/>
                <w:sz w:val="22"/>
                <w:szCs w:val="22"/>
              </w:rPr>
            </w:pPr>
          </w:p>
        </w:tc>
      </w:tr>
      <w:tr w:rsidR="00151D54" w:rsidRPr="00662470" w14:paraId="27C8C781" w14:textId="77777777" w:rsidTr="00531B6D">
        <w:tc>
          <w:tcPr>
            <w:tcW w:w="3150" w:type="dxa"/>
            <w:shd w:val="clear" w:color="auto" w:fill="auto"/>
          </w:tcPr>
          <w:p w14:paraId="3C9EF02E" w14:textId="77777777" w:rsidR="00151D54" w:rsidRPr="00662470" w:rsidRDefault="00151D54" w:rsidP="00531B6D">
            <w:pPr>
              <w:jc w:val="thaiDistribute"/>
              <w:rPr>
                <w:rFonts w:hAnsi="Times New Roman" w:cs="Times New Roman"/>
                <w:i/>
                <w:iCs/>
                <w:color w:val="0000FF"/>
                <w:sz w:val="22"/>
                <w:szCs w:val="22"/>
              </w:rPr>
            </w:pPr>
            <w:r w:rsidRPr="00662470">
              <w:rPr>
                <w:rFonts w:hAnsi="Times New Roman" w:cs="Times New Roman"/>
                <w:sz w:val="22"/>
                <w:szCs w:val="22"/>
              </w:rPr>
              <w:t>Discount rate</w:t>
            </w:r>
          </w:p>
        </w:tc>
        <w:tc>
          <w:tcPr>
            <w:tcW w:w="1151" w:type="dxa"/>
            <w:vAlign w:val="bottom"/>
          </w:tcPr>
          <w:p w14:paraId="3870D6A6" w14:textId="77777777" w:rsidR="00151D54" w:rsidRPr="00662470" w:rsidRDefault="00151D54" w:rsidP="00531B6D">
            <w:pPr>
              <w:tabs>
                <w:tab w:val="decimal" w:pos="884"/>
              </w:tabs>
              <w:rPr>
                <w:rFonts w:hAnsi="Times New Roman" w:cs="Times New Roman"/>
                <w:sz w:val="22"/>
                <w:szCs w:val="22"/>
              </w:rPr>
            </w:pPr>
            <w:r w:rsidRPr="00662470">
              <w:rPr>
                <w:rFonts w:hAnsi="Times New Roman" w:cs="Times New Roman"/>
                <w:sz w:val="22"/>
                <w:szCs w:val="22"/>
              </w:rPr>
              <w:t>(1,205)</w:t>
            </w:r>
          </w:p>
        </w:tc>
        <w:tc>
          <w:tcPr>
            <w:tcW w:w="236" w:type="dxa"/>
          </w:tcPr>
          <w:p w14:paraId="5BE77226" w14:textId="77777777" w:rsidR="00151D54" w:rsidRPr="00662470" w:rsidRDefault="00151D54" w:rsidP="00531B6D">
            <w:pPr>
              <w:tabs>
                <w:tab w:val="decimal" w:pos="891"/>
              </w:tabs>
              <w:rPr>
                <w:rFonts w:hAnsi="Times New Roman" w:cs="Times New Roman"/>
                <w:sz w:val="22"/>
                <w:szCs w:val="22"/>
              </w:rPr>
            </w:pPr>
          </w:p>
        </w:tc>
        <w:tc>
          <w:tcPr>
            <w:tcW w:w="1155" w:type="dxa"/>
            <w:vAlign w:val="bottom"/>
          </w:tcPr>
          <w:p w14:paraId="5912FF75" w14:textId="77777777" w:rsidR="00151D54" w:rsidRPr="00662470" w:rsidRDefault="00151D54" w:rsidP="00531B6D">
            <w:pPr>
              <w:tabs>
                <w:tab w:val="decimal" w:pos="891"/>
              </w:tabs>
              <w:rPr>
                <w:rFonts w:hAnsi="Times New Roman" w:cs="Times New Roman"/>
                <w:sz w:val="22"/>
                <w:szCs w:val="22"/>
              </w:rPr>
            </w:pPr>
            <w:r w:rsidRPr="00662470">
              <w:rPr>
                <w:rFonts w:hAnsi="Times New Roman" w:cs="Times New Roman"/>
                <w:sz w:val="22"/>
                <w:szCs w:val="22"/>
              </w:rPr>
              <w:t>1,317</w:t>
            </w:r>
          </w:p>
        </w:tc>
        <w:tc>
          <w:tcPr>
            <w:tcW w:w="250" w:type="dxa"/>
          </w:tcPr>
          <w:p w14:paraId="48DF1BAC" w14:textId="77777777" w:rsidR="00151D54" w:rsidRPr="00662470" w:rsidRDefault="00151D54" w:rsidP="00531B6D">
            <w:pPr>
              <w:tabs>
                <w:tab w:val="decimal" w:pos="682"/>
              </w:tabs>
              <w:rPr>
                <w:rFonts w:hAnsi="Times New Roman" w:cs="Times New Roman"/>
                <w:sz w:val="22"/>
                <w:szCs w:val="22"/>
              </w:rPr>
            </w:pPr>
          </w:p>
        </w:tc>
        <w:tc>
          <w:tcPr>
            <w:tcW w:w="1181" w:type="dxa"/>
            <w:vAlign w:val="bottom"/>
          </w:tcPr>
          <w:p w14:paraId="32356C1A" w14:textId="77777777" w:rsidR="00151D54" w:rsidRPr="00662470" w:rsidRDefault="00151D54" w:rsidP="00531B6D">
            <w:pPr>
              <w:tabs>
                <w:tab w:val="decimal" w:pos="707"/>
              </w:tabs>
              <w:rPr>
                <w:rFonts w:hAnsi="Times New Roman" w:cs="Times New Roman"/>
                <w:sz w:val="22"/>
                <w:szCs w:val="22"/>
              </w:rPr>
            </w:pPr>
            <w:r w:rsidRPr="00662470">
              <w:rPr>
                <w:rFonts w:hAnsi="Times New Roman" w:cs="Times New Roman"/>
                <w:sz w:val="22"/>
                <w:szCs w:val="22"/>
              </w:rPr>
              <w:t>-</w:t>
            </w:r>
          </w:p>
        </w:tc>
        <w:tc>
          <w:tcPr>
            <w:tcW w:w="236" w:type="dxa"/>
          </w:tcPr>
          <w:p w14:paraId="4680FA63" w14:textId="77777777" w:rsidR="00151D54" w:rsidRPr="00662470" w:rsidRDefault="00151D54" w:rsidP="00531B6D">
            <w:pPr>
              <w:tabs>
                <w:tab w:val="decimal" w:pos="876"/>
              </w:tabs>
              <w:rPr>
                <w:rFonts w:hAnsi="Times New Roman" w:cs="Times New Roman"/>
                <w:sz w:val="22"/>
                <w:szCs w:val="22"/>
              </w:rPr>
            </w:pPr>
          </w:p>
        </w:tc>
        <w:tc>
          <w:tcPr>
            <w:tcW w:w="1166" w:type="dxa"/>
            <w:vAlign w:val="bottom"/>
          </w:tcPr>
          <w:p w14:paraId="5D1272BE" w14:textId="77777777" w:rsidR="00151D54" w:rsidRPr="00662470" w:rsidRDefault="00151D54" w:rsidP="00531B6D">
            <w:pPr>
              <w:tabs>
                <w:tab w:val="decimal" w:pos="707"/>
              </w:tabs>
              <w:rPr>
                <w:rFonts w:hAnsi="Times New Roman" w:cs="Times New Roman"/>
                <w:sz w:val="22"/>
                <w:szCs w:val="22"/>
              </w:rPr>
            </w:pPr>
            <w:r w:rsidRPr="00662470">
              <w:rPr>
                <w:rFonts w:hAnsi="Times New Roman" w:cs="Times New Roman"/>
                <w:sz w:val="22"/>
                <w:szCs w:val="22"/>
              </w:rPr>
              <w:t>-</w:t>
            </w:r>
          </w:p>
        </w:tc>
      </w:tr>
    </w:tbl>
    <w:p w14:paraId="5C9A6997" w14:textId="77777777" w:rsidR="00151D54" w:rsidRPr="00F626BB" w:rsidRDefault="00151D54" w:rsidP="00151D54">
      <w:pPr>
        <w:ind w:left="540" w:right="-7"/>
        <w:jc w:val="thaiDistribute"/>
        <w:rPr>
          <w:rFonts w:hAnsi="Times New Roman" w:cstheme="minorBidi"/>
          <w:sz w:val="22"/>
          <w:szCs w:val="22"/>
        </w:rPr>
      </w:pPr>
    </w:p>
    <w:p w14:paraId="2AD1BBDF" w14:textId="77777777" w:rsidR="00151D54" w:rsidRDefault="00151D54" w:rsidP="00151D54">
      <w:pPr>
        <w:ind w:left="540"/>
        <w:jc w:val="both"/>
        <w:rPr>
          <w:rFonts w:hAnsi="Times New Roman" w:cstheme="minorBidi"/>
          <w:b/>
          <w:bCs/>
          <w:i/>
          <w:iCs/>
          <w:sz w:val="22"/>
          <w:szCs w:val="22"/>
        </w:rPr>
      </w:pPr>
      <w:r>
        <w:rPr>
          <w:rFonts w:hAnsi="Times New Roman" w:cstheme="minorBidi"/>
          <w:b/>
          <w:bCs/>
          <w:i/>
          <w:iCs/>
          <w:sz w:val="22"/>
          <w:szCs w:val="22"/>
        </w:rPr>
        <w:br w:type="page"/>
      </w:r>
    </w:p>
    <w:p w14:paraId="4B2110B6" w14:textId="77777777" w:rsidR="00151D54" w:rsidRPr="00461B25" w:rsidRDefault="00151D54" w:rsidP="00151D54">
      <w:pPr>
        <w:tabs>
          <w:tab w:val="left" w:pos="540"/>
        </w:tabs>
        <w:spacing w:line="240" w:lineRule="atLeast"/>
        <w:jc w:val="thaiDistribute"/>
        <w:rPr>
          <w:rFonts w:hAnsi="Times New Roman" w:cs="Times New Roman"/>
          <w:i/>
          <w:iCs/>
          <w:sz w:val="22"/>
          <w:szCs w:val="22"/>
        </w:rPr>
      </w:pPr>
      <w:r w:rsidRPr="00461B25">
        <w:rPr>
          <w:rFonts w:hAnsi="Times New Roman" w:cs="Times New Roman"/>
          <w:i/>
          <w:iCs/>
          <w:sz w:val="22"/>
          <w:szCs w:val="22"/>
        </w:rPr>
        <w:lastRenderedPageBreak/>
        <w:t xml:space="preserve">(c)    </w:t>
      </w:r>
      <w:r w:rsidRPr="00461B25">
        <w:rPr>
          <w:rFonts w:hAnsi="Times New Roman" w:cs="Times New Roman"/>
          <w:i/>
          <w:iCs/>
          <w:sz w:val="22"/>
          <w:szCs w:val="22"/>
        </w:rPr>
        <w:tab/>
        <w:t>Financial risk management policies</w:t>
      </w:r>
    </w:p>
    <w:p w14:paraId="4E8AE085" w14:textId="77777777" w:rsidR="00151D54" w:rsidRPr="00461B25" w:rsidRDefault="00151D54" w:rsidP="00151D54">
      <w:pPr>
        <w:ind w:left="540"/>
        <w:jc w:val="both"/>
        <w:rPr>
          <w:rFonts w:hAnsi="Times New Roman" w:cs="Times New Roman"/>
          <w:b/>
          <w:bCs/>
          <w:i/>
          <w:iCs/>
          <w:sz w:val="22"/>
          <w:szCs w:val="22"/>
        </w:rPr>
      </w:pPr>
    </w:p>
    <w:p w14:paraId="40D43651" w14:textId="77777777" w:rsidR="00151D54" w:rsidRPr="00461B25" w:rsidRDefault="00151D54" w:rsidP="00151D54">
      <w:pPr>
        <w:ind w:left="540" w:right="-7"/>
        <w:jc w:val="thaiDistribute"/>
        <w:rPr>
          <w:rFonts w:hAnsi="Times New Roman" w:cs="Times New Roman"/>
          <w:b/>
          <w:bCs/>
          <w:sz w:val="22"/>
          <w:szCs w:val="22"/>
        </w:rPr>
      </w:pPr>
      <w:r w:rsidRPr="00461B25">
        <w:rPr>
          <w:rFonts w:hAnsi="Times New Roman" w:cs="Times New Roman"/>
          <w:b/>
          <w:bCs/>
          <w:i/>
          <w:iCs/>
          <w:sz w:val="22"/>
          <w:szCs w:val="22"/>
        </w:rPr>
        <w:t>Risk management framework</w:t>
      </w:r>
      <w:r w:rsidRPr="00461B25">
        <w:rPr>
          <w:rFonts w:hAnsi="Times New Roman" w:cs="Times New Roman"/>
          <w:b/>
          <w:bCs/>
          <w:sz w:val="22"/>
          <w:szCs w:val="22"/>
        </w:rPr>
        <w:t xml:space="preserve"> </w:t>
      </w:r>
    </w:p>
    <w:p w14:paraId="28349FC3" w14:textId="77777777" w:rsidR="00151D54" w:rsidRPr="00461B25" w:rsidRDefault="00151D54" w:rsidP="00151D54">
      <w:pPr>
        <w:ind w:left="540" w:right="-7"/>
        <w:jc w:val="thaiDistribute"/>
        <w:rPr>
          <w:rFonts w:hAnsi="Times New Roman" w:cs="Times New Roman"/>
          <w:sz w:val="22"/>
          <w:szCs w:val="22"/>
        </w:rPr>
      </w:pPr>
    </w:p>
    <w:p w14:paraId="05E1C99F" w14:textId="77777777" w:rsidR="00151D54" w:rsidRPr="00461B25" w:rsidRDefault="00151D54" w:rsidP="00151D54">
      <w:pPr>
        <w:ind w:left="540" w:right="-7"/>
        <w:jc w:val="thaiDistribute"/>
        <w:rPr>
          <w:rFonts w:hAnsi="Times New Roman" w:cs="Times New Roman"/>
          <w:sz w:val="22"/>
          <w:szCs w:val="22"/>
        </w:rPr>
      </w:pPr>
      <w:r w:rsidRPr="00461B25">
        <w:rPr>
          <w:rFonts w:hAnsi="Times New Roman" w:cs="Times New Roman"/>
          <w:sz w:val="22"/>
          <w:szCs w:val="22"/>
        </w:rPr>
        <w:t>The Group’s board of directors has overall responsibility for the establishment and oversight of the Group’s risk management framework. The board of directors has established the risk management committee, which is responsible for developing and monitoring the Group’s risk management policies. The committee reports regularly to the board of directors on its activities.</w:t>
      </w:r>
    </w:p>
    <w:p w14:paraId="42007AB4" w14:textId="77777777" w:rsidR="00151D54" w:rsidRPr="00461B25" w:rsidRDefault="00151D54" w:rsidP="00151D54">
      <w:pPr>
        <w:ind w:left="540" w:right="-7"/>
        <w:jc w:val="thaiDistribute"/>
        <w:rPr>
          <w:rFonts w:hAnsi="Times New Roman" w:cs="Times New Roman"/>
          <w:sz w:val="22"/>
          <w:szCs w:val="22"/>
        </w:rPr>
      </w:pPr>
    </w:p>
    <w:p w14:paraId="27703019" w14:textId="77777777" w:rsidR="00151D54" w:rsidRPr="00461B25" w:rsidRDefault="00151D54" w:rsidP="00151D54">
      <w:pPr>
        <w:ind w:left="540" w:right="-7"/>
        <w:jc w:val="thaiDistribute"/>
        <w:rPr>
          <w:rFonts w:hAnsi="Times New Roman" w:cs="Times New Roman"/>
          <w:sz w:val="22"/>
          <w:szCs w:val="22"/>
        </w:rPr>
      </w:pPr>
      <w:r w:rsidRPr="00461B25">
        <w:rPr>
          <w:rFonts w:hAnsi="Times New Roman" w:cs="Times New Roman"/>
          <w:sz w:val="22"/>
          <w:szCs w:val="22"/>
        </w:rPr>
        <w:t>The Group’s risk management policies are established to identify and analyse the risks faced by the Group, to set appropriate risk limits and controls and to monitor risks and adherence to limits. Risk management policies and systems are reviewed regularly to reflect changes in market conditions and the Group’s activities. The Group, through its training and management standards and procedures, aims to maintain a disciplined and constructive control environment in which all employees understand their roles and obligations.</w:t>
      </w:r>
    </w:p>
    <w:p w14:paraId="15F1E75B" w14:textId="77777777" w:rsidR="00151D54" w:rsidRPr="00461B25" w:rsidRDefault="00151D54" w:rsidP="00151D54">
      <w:pPr>
        <w:ind w:left="540" w:right="-7"/>
        <w:jc w:val="thaiDistribute"/>
        <w:rPr>
          <w:rFonts w:hAnsi="Times New Roman" w:cs="Times New Roman"/>
          <w:sz w:val="22"/>
          <w:szCs w:val="22"/>
        </w:rPr>
      </w:pPr>
    </w:p>
    <w:p w14:paraId="7C455157" w14:textId="77777777" w:rsidR="00151D54" w:rsidRDefault="00151D54" w:rsidP="00151D54">
      <w:pPr>
        <w:ind w:left="540" w:right="-7"/>
        <w:jc w:val="thaiDistribute"/>
        <w:rPr>
          <w:rFonts w:hAnsi="Times New Roman" w:cs="Times New Roman"/>
          <w:sz w:val="22"/>
          <w:szCs w:val="22"/>
        </w:rPr>
      </w:pPr>
      <w:r w:rsidRPr="00461B25">
        <w:rPr>
          <w:rFonts w:hAnsi="Times New Roman" w:cs="Times New Roman"/>
          <w:sz w:val="22"/>
          <w:szCs w:val="22"/>
        </w:rPr>
        <w:t>The Group audit committee oversees how management monitors compliance with the Group’s risk management policies and procedures, and reviews the adequacy of the risk management framework in relation to the risks faced by the Group. The Group audit committee is assisted in its oversight role by internal audit. Internal audit undertakes both regular and ad hoc reviews of risk management controls and procedures, the results of which are reported to the audit committee.</w:t>
      </w:r>
    </w:p>
    <w:p w14:paraId="0A4E7B28" w14:textId="77777777" w:rsidR="00151D54" w:rsidRPr="00461B25" w:rsidRDefault="00151D54" w:rsidP="00151D54">
      <w:pPr>
        <w:ind w:left="540" w:right="-7"/>
        <w:jc w:val="thaiDistribute"/>
        <w:rPr>
          <w:rFonts w:hAnsi="Times New Roman" w:cs="Times New Roman"/>
          <w:sz w:val="22"/>
          <w:szCs w:val="22"/>
        </w:rPr>
      </w:pPr>
    </w:p>
    <w:p w14:paraId="7FD76D71" w14:textId="77777777" w:rsidR="00151D54" w:rsidRPr="00461B25" w:rsidRDefault="00151D54" w:rsidP="00151D54">
      <w:pPr>
        <w:ind w:left="1080" w:hanging="540"/>
        <w:jc w:val="both"/>
        <w:rPr>
          <w:rFonts w:hAnsi="Times New Roman" w:cs="Times New Roman"/>
          <w:i/>
          <w:iCs/>
          <w:sz w:val="22"/>
          <w:szCs w:val="22"/>
        </w:rPr>
      </w:pPr>
      <w:r w:rsidRPr="00461B25">
        <w:rPr>
          <w:rFonts w:hAnsi="Times New Roman" w:cs="Times New Roman"/>
          <w:i/>
          <w:iCs/>
          <w:sz w:val="22"/>
          <w:szCs w:val="22"/>
        </w:rPr>
        <w:t xml:space="preserve">(c.1) </w:t>
      </w:r>
      <w:r w:rsidRPr="00461B25">
        <w:rPr>
          <w:rFonts w:hAnsi="Times New Roman" w:cs="Times New Roman"/>
          <w:i/>
          <w:iCs/>
          <w:sz w:val="22"/>
          <w:szCs w:val="22"/>
        </w:rPr>
        <w:tab/>
        <w:t xml:space="preserve">Credit risk </w:t>
      </w:r>
    </w:p>
    <w:p w14:paraId="068E85EF" w14:textId="77777777" w:rsidR="00151D54" w:rsidRPr="00461B25" w:rsidRDefault="00151D54" w:rsidP="00151D54">
      <w:pPr>
        <w:ind w:left="540" w:right="-7"/>
        <w:jc w:val="thaiDistribute"/>
        <w:rPr>
          <w:rFonts w:hAnsi="Times New Roman" w:cs="Times New Roman"/>
          <w:sz w:val="22"/>
          <w:szCs w:val="22"/>
        </w:rPr>
      </w:pPr>
    </w:p>
    <w:p w14:paraId="24B4DB4C" w14:textId="77777777" w:rsidR="00151D54" w:rsidRPr="00461B25" w:rsidRDefault="00151D54" w:rsidP="00151D54">
      <w:pPr>
        <w:ind w:left="1080" w:right="-7"/>
        <w:jc w:val="thaiDistribute"/>
        <w:rPr>
          <w:rFonts w:hAnsi="Times New Roman" w:cs="Times New Roman"/>
          <w:sz w:val="22"/>
          <w:szCs w:val="22"/>
        </w:rPr>
      </w:pPr>
      <w:r w:rsidRPr="00461B25">
        <w:rPr>
          <w:rFonts w:hAnsi="Times New Roman" w:cs="Times New Roman"/>
          <w:sz w:val="22"/>
          <w:szCs w:val="22"/>
        </w:rPr>
        <w:t>Credit risk is the risk of financial loss to the Group if a customer or counterparty to a financial instrument fails to meet its contractual obligations, and arises principally from the Group’s receivables from customers and investments in debt securities</w:t>
      </w:r>
    </w:p>
    <w:p w14:paraId="494DB24C" w14:textId="77777777" w:rsidR="00151D54" w:rsidRPr="00461B25" w:rsidRDefault="00151D54" w:rsidP="00151D54">
      <w:pPr>
        <w:ind w:left="540" w:right="-7"/>
        <w:jc w:val="thaiDistribute"/>
        <w:rPr>
          <w:rFonts w:hAnsi="Times New Roman" w:cs="Times New Roman"/>
          <w:sz w:val="22"/>
          <w:szCs w:val="22"/>
        </w:rPr>
      </w:pPr>
    </w:p>
    <w:p w14:paraId="44BDF695" w14:textId="77777777" w:rsidR="00151D54" w:rsidRPr="00461B25" w:rsidRDefault="00151D54" w:rsidP="00151D54">
      <w:pPr>
        <w:ind w:left="1260" w:right="-7" w:hanging="180"/>
        <w:jc w:val="thaiDistribute"/>
        <w:rPr>
          <w:rFonts w:hAnsi="Times New Roman" w:cs="Times New Roman"/>
          <w:sz w:val="22"/>
          <w:szCs w:val="22"/>
        </w:rPr>
      </w:pPr>
      <w:r w:rsidRPr="00461B25">
        <w:rPr>
          <w:rFonts w:hAnsi="Times New Roman" w:cs="Times New Roman"/>
          <w:sz w:val="22"/>
          <w:szCs w:val="22"/>
        </w:rPr>
        <w:t xml:space="preserve">(c.1.1) </w:t>
      </w:r>
      <w:r w:rsidRPr="00461B25">
        <w:rPr>
          <w:rFonts w:hAnsi="Times New Roman" w:cs="Times New Roman"/>
          <w:sz w:val="22"/>
          <w:szCs w:val="22"/>
        </w:rPr>
        <w:tab/>
        <w:t xml:space="preserve">Trade accounts receivables </w:t>
      </w:r>
    </w:p>
    <w:p w14:paraId="46A99E53" w14:textId="77777777" w:rsidR="00151D54" w:rsidRPr="00461B25" w:rsidRDefault="00151D54" w:rsidP="00151D54">
      <w:pPr>
        <w:ind w:left="540" w:right="-7"/>
        <w:jc w:val="thaiDistribute"/>
        <w:rPr>
          <w:rFonts w:hAnsi="Times New Roman" w:cs="Times New Roman"/>
          <w:sz w:val="22"/>
          <w:szCs w:val="22"/>
        </w:rPr>
      </w:pPr>
    </w:p>
    <w:p w14:paraId="742BBB14" w14:textId="77777777" w:rsidR="00151D54" w:rsidRPr="00461B25" w:rsidRDefault="00151D54" w:rsidP="00151D54">
      <w:pPr>
        <w:ind w:left="2160" w:right="-7"/>
        <w:jc w:val="thaiDistribute"/>
        <w:rPr>
          <w:rFonts w:hAnsi="Times New Roman" w:cs="Times New Roman"/>
          <w:sz w:val="22"/>
          <w:szCs w:val="22"/>
        </w:rPr>
      </w:pPr>
      <w:r w:rsidRPr="00461B25">
        <w:rPr>
          <w:rFonts w:hAnsi="Times New Roman" w:cs="Times New Roman"/>
          <w:sz w:val="22"/>
          <w:szCs w:val="22"/>
        </w:rPr>
        <w:t xml:space="preserve">The Group’s exposure to credit risk is influenced mainly by the individual characteristics of each customer. However, management also considers the factors that may influence the credit risk of its customer base, including the default risk associated with the industry and country in which customers operate. </w:t>
      </w:r>
    </w:p>
    <w:p w14:paraId="4CB4E1CE" w14:textId="77777777" w:rsidR="00151D54" w:rsidRPr="00461B25" w:rsidRDefault="00151D54" w:rsidP="00151D54">
      <w:pPr>
        <w:ind w:left="2160" w:right="-7"/>
        <w:jc w:val="thaiDistribute"/>
        <w:rPr>
          <w:rFonts w:hAnsi="Times New Roman" w:cs="Times New Roman"/>
          <w:sz w:val="22"/>
          <w:szCs w:val="22"/>
        </w:rPr>
      </w:pPr>
    </w:p>
    <w:p w14:paraId="52477945" w14:textId="77777777" w:rsidR="00151D54" w:rsidRPr="00461B25" w:rsidRDefault="00151D54" w:rsidP="00151D54">
      <w:pPr>
        <w:ind w:left="2160" w:right="-7"/>
        <w:jc w:val="thaiDistribute"/>
        <w:rPr>
          <w:rFonts w:hAnsi="Times New Roman" w:cs="Times New Roman"/>
          <w:sz w:val="22"/>
          <w:szCs w:val="22"/>
        </w:rPr>
      </w:pPr>
      <w:r w:rsidRPr="00461B25">
        <w:rPr>
          <w:rFonts w:hAnsi="Times New Roman" w:cs="Times New Roman"/>
          <w:sz w:val="22"/>
          <w:szCs w:val="22"/>
        </w:rPr>
        <w:t xml:space="preserve">The risk management committee has established a credit policy under which each new customer is analysed individually for creditworthiness before the Group’s standard payment and delivery terms and conditions are offered. The Group’s review includes external ratings, if they are available, financial statements, credit agency information, industry information and in some cases bank references. Sale limits are established for each customer and reviewed quarterly. Any sales exceeding those limits require approval from the risk management committee. </w:t>
      </w:r>
    </w:p>
    <w:p w14:paraId="1B043950" w14:textId="77777777" w:rsidR="00151D54" w:rsidRPr="00461B25" w:rsidRDefault="00151D54" w:rsidP="00151D54">
      <w:pPr>
        <w:ind w:left="2160" w:right="-7"/>
        <w:jc w:val="thaiDistribute"/>
        <w:rPr>
          <w:rFonts w:hAnsi="Times New Roman" w:cs="Times New Roman"/>
          <w:sz w:val="22"/>
          <w:szCs w:val="22"/>
        </w:rPr>
      </w:pPr>
    </w:p>
    <w:p w14:paraId="0C178576" w14:textId="77777777" w:rsidR="00151D54" w:rsidRPr="00461B25" w:rsidRDefault="00151D54" w:rsidP="00151D54">
      <w:pPr>
        <w:ind w:left="2160" w:right="-7"/>
        <w:jc w:val="thaiDistribute"/>
        <w:rPr>
          <w:rFonts w:hAnsi="Times New Roman" w:cs="Times New Roman"/>
          <w:sz w:val="22"/>
          <w:szCs w:val="22"/>
        </w:rPr>
      </w:pPr>
      <w:r w:rsidRPr="00461B25">
        <w:rPr>
          <w:rFonts w:hAnsi="Times New Roman" w:cs="Times New Roman"/>
          <w:sz w:val="22"/>
          <w:szCs w:val="22"/>
        </w:rPr>
        <w:t>The Group limits its exposure to credit risk from trade accounts receivables by establishing a maximum payment period of 3 months. Outstanding trade receivables are regularly monitored by the Group. An impairment analysis is performed by the Group at each reporting date. The provision rates of expected credit loss are based on days past due for individual trade receivables/groupings of various customer segments with similar credit risks] to reflect differences between economic conditions in the past, current conditions and the Group’s view of economic conditions over the expected lives of the receivables.</w:t>
      </w:r>
    </w:p>
    <w:p w14:paraId="7D67B9B5" w14:textId="77777777" w:rsidR="00151D54" w:rsidRPr="00461B25" w:rsidRDefault="00151D54" w:rsidP="00151D54">
      <w:pPr>
        <w:ind w:left="2160" w:right="-7"/>
        <w:jc w:val="thaiDistribute"/>
        <w:rPr>
          <w:rFonts w:hAnsi="Times New Roman" w:cs="Times New Roman"/>
          <w:sz w:val="22"/>
          <w:szCs w:val="22"/>
        </w:rPr>
      </w:pPr>
    </w:p>
    <w:p w14:paraId="0F4C5DA7" w14:textId="77777777" w:rsidR="00151D54" w:rsidRDefault="00151D54" w:rsidP="00151D54">
      <w:pPr>
        <w:ind w:left="2160" w:right="-7"/>
        <w:jc w:val="thaiDistribute"/>
        <w:rPr>
          <w:rFonts w:hAnsi="Times New Roman" w:cs="Times New Roman"/>
          <w:sz w:val="22"/>
          <w:szCs w:val="22"/>
        </w:rPr>
      </w:pPr>
      <w:r w:rsidRPr="00461B25">
        <w:rPr>
          <w:rFonts w:hAnsi="Times New Roman" w:cs="Times New Roman"/>
          <w:sz w:val="22"/>
          <w:szCs w:val="22"/>
        </w:rPr>
        <w:t>The Group limits its exposure to credit risk from trade accounts receivables by establishing a maximum payment period of three months.</w:t>
      </w:r>
      <w:r>
        <w:rPr>
          <w:rFonts w:hAnsi="Times New Roman" w:cs="Times New Roman"/>
          <w:sz w:val="22"/>
          <w:szCs w:val="22"/>
        </w:rPr>
        <w:br w:type="page"/>
      </w:r>
    </w:p>
    <w:p w14:paraId="7FB17DBF" w14:textId="77777777" w:rsidR="00151D54" w:rsidRPr="00461B25" w:rsidRDefault="00151D54" w:rsidP="00151D54">
      <w:pPr>
        <w:ind w:left="1260" w:right="-7" w:hanging="180"/>
        <w:jc w:val="thaiDistribute"/>
        <w:rPr>
          <w:rFonts w:hAnsi="Times New Roman" w:cs="Times New Roman"/>
          <w:sz w:val="22"/>
          <w:szCs w:val="22"/>
        </w:rPr>
      </w:pPr>
      <w:r w:rsidRPr="00461B25">
        <w:rPr>
          <w:rFonts w:hAnsi="Times New Roman" w:cs="Times New Roman"/>
          <w:sz w:val="22"/>
          <w:szCs w:val="22"/>
        </w:rPr>
        <w:lastRenderedPageBreak/>
        <w:t>(c.1.2)</w:t>
      </w:r>
      <w:r w:rsidRPr="00461B25">
        <w:rPr>
          <w:rFonts w:hAnsi="Times New Roman" w:cs="Times New Roman"/>
          <w:sz w:val="22"/>
          <w:szCs w:val="22"/>
        </w:rPr>
        <w:tab/>
        <w:t>Investment in debt securities</w:t>
      </w:r>
    </w:p>
    <w:p w14:paraId="5731FD6C" w14:textId="77777777" w:rsidR="00151D54" w:rsidRPr="00461B25" w:rsidRDefault="00151D54" w:rsidP="00151D54">
      <w:pPr>
        <w:ind w:left="2160" w:right="-7"/>
        <w:jc w:val="thaiDistribute"/>
        <w:rPr>
          <w:rFonts w:hAnsi="Times New Roman" w:cs="Times New Roman"/>
          <w:sz w:val="22"/>
          <w:szCs w:val="22"/>
        </w:rPr>
      </w:pPr>
    </w:p>
    <w:p w14:paraId="33D40DF3" w14:textId="77777777" w:rsidR="00151D54" w:rsidRPr="00461B25" w:rsidRDefault="00151D54" w:rsidP="00151D54">
      <w:pPr>
        <w:ind w:left="2160" w:right="-7"/>
        <w:jc w:val="thaiDistribute"/>
        <w:rPr>
          <w:rFonts w:hAnsi="Times New Roman" w:cs="Times New Roman"/>
          <w:sz w:val="22"/>
          <w:szCs w:val="22"/>
        </w:rPr>
      </w:pPr>
      <w:r w:rsidRPr="00461B25">
        <w:rPr>
          <w:rFonts w:hAnsi="Times New Roman" w:cs="Times New Roman"/>
          <w:sz w:val="22"/>
          <w:szCs w:val="22"/>
        </w:rPr>
        <w:t>The Group considers that all debt investments measured FVOCI have low credit risk. Then the credit loss allowance assessed during the year was therefore limited to 12 months expected losses or ‘low credit risk’. Marketable bonds are considered to be an investment grade credit rating published by external credit rating agencies. The credit risk of other instruments are considered to be low when the risk of default is low and the issuer has a strong capacity to meet its contractual cash flow obligations.</w:t>
      </w:r>
    </w:p>
    <w:p w14:paraId="6927E476" w14:textId="77777777" w:rsidR="00151D54" w:rsidRPr="00461B25" w:rsidRDefault="00151D54" w:rsidP="00151D54">
      <w:pPr>
        <w:ind w:left="2160" w:right="-7"/>
        <w:jc w:val="thaiDistribute"/>
        <w:rPr>
          <w:rFonts w:hAnsi="Times New Roman" w:cs="Times New Roman"/>
          <w:sz w:val="22"/>
          <w:szCs w:val="22"/>
        </w:rPr>
      </w:pPr>
    </w:p>
    <w:p w14:paraId="3A74841F" w14:textId="77777777" w:rsidR="00151D54" w:rsidRPr="00461B25" w:rsidRDefault="00151D54" w:rsidP="00151D54">
      <w:pPr>
        <w:ind w:left="1260" w:right="-7" w:hanging="180"/>
        <w:jc w:val="thaiDistribute"/>
        <w:rPr>
          <w:rFonts w:hAnsi="Times New Roman" w:cs="Times New Roman"/>
          <w:sz w:val="22"/>
          <w:szCs w:val="22"/>
        </w:rPr>
      </w:pPr>
      <w:r w:rsidRPr="00461B25">
        <w:rPr>
          <w:rFonts w:hAnsi="Times New Roman" w:cs="Times New Roman"/>
          <w:sz w:val="22"/>
          <w:szCs w:val="22"/>
        </w:rPr>
        <w:t xml:space="preserve">(c.1.3) </w:t>
      </w:r>
      <w:r w:rsidRPr="00461B25">
        <w:rPr>
          <w:rFonts w:hAnsi="Times New Roman" w:cs="Times New Roman"/>
          <w:sz w:val="22"/>
          <w:szCs w:val="22"/>
        </w:rPr>
        <w:tab/>
      </w:r>
      <w:r>
        <w:rPr>
          <w:rFonts w:hAnsi="Times New Roman" w:cs="Times New Roman"/>
          <w:sz w:val="22"/>
          <w:szCs w:val="22"/>
        </w:rPr>
        <w:t>Financial instrument and cash at banks</w:t>
      </w:r>
    </w:p>
    <w:p w14:paraId="22FD5967" w14:textId="77777777" w:rsidR="00151D54" w:rsidRPr="00461B25" w:rsidRDefault="00151D54" w:rsidP="00151D54">
      <w:pPr>
        <w:ind w:left="2160" w:right="-7"/>
        <w:jc w:val="thaiDistribute"/>
        <w:rPr>
          <w:rFonts w:hAnsi="Times New Roman" w:cs="Times New Roman"/>
          <w:sz w:val="22"/>
          <w:szCs w:val="22"/>
        </w:rPr>
      </w:pPr>
    </w:p>
    <w:p w14:paraId="6C5B8A79" w14:textId="77777777" w:rsidR="00151D54" w:rsidRPr="00461B25" w:rsidRDefault="00151D54" w:rsidP="00151D54">
      <w:pPr>
        <w:ind w:left="2160" w:right="-7"/>
        <w:jc w:val="thaiDistribute"/>
        <w:rPr>
          <w:rFonts w:hAnsi="Times New Roman" w:cs="Times New Roman"/>
          <w:sz w:val="22"/>
          <w:szCs w:val="22"/>
        </w:rPr>
      </w:pPr>
      <w:r>
        <w:rPr>
          <w:rFonts w:hAnsi="Times New Roman" w:cs="Times New Roman"/>
          <w:sz w:val="22"/>
          <w:szCs w:val="22"/>
        </w:rPr>
        <w:t xml:space="preserve">The </w:t>
      </w:r>
      <w:r>
        <w:rPr>
          <w:rFonts w:hAnsi="Times New Roman"/>
          <w:sz w:val="22"/>
          <w:szCs w:val="28"/>
        </w:rPr>
        <w:t xml:space="preserve">Group manages the credit risk from balance with banks and financial institutions approved within credit limits </w:t>
      </w:r>
      <w:r w:rsidRPr="00461B25">
        <w:rPr>
          <w:rFonts w:hAnsi="Times New Roman" w:cs="Times New Roman"/>
          <w:sz w:val="22"/>
          <w:szCs w:val="22"/>
        </w:rPr>
        <w:t>is limited because the counterparties are banks and financial institutions which the Group considers to have low credit risk.</w:t>
      </w:r>
    </w:p>
    <w:p w14:paraId="0EDC3DCB" w14:textId="77777777" w:rsidR="00151D54" w:rsidRPr="00461B25" w:rsidRDefault="00151D54" w:rsidP="00151D54">
      <w:pPr>
        <w:ind w:left="2160" w:right="-7"/>
        <w:jc w:val="thaiDistribute"/>
        <w:rPr>
          <w:rFonts w:hAnsi="Times New Roman" w:cs="Times New Roman"/>
          <w:sz w:val="22"/>
          <w:szCs w:val="22"/>
        </w:rPr>
      </w:pPr>
    </w:p>
    <w:p w14:paraId="323B55B6" w14:textId="77777777" w:rsidR="00151D54" w:rsidRPr="00461B25" w:rsidRDefault="00151D54" w:rsidP="00151D54">
      <w:pPr>
        <w:ind w:left="1080" w:hanging="540"/>
        <w:jc w:val="both"/>
        <w:rPr>
          <w:rFonts w:hAnsi="Times New Roman" w:cs="Times New Roman"/>
          <w:i/>
          <w:iCs/>
          <w:sz w:val="22"/>
          <w:szCs w:val="22"/>
        </w:rPr>
      </w:pPr>
      <w:r w:rsidRPr="00461B25">
        <w:rPr>
          <w:rFonts w:hAnsi="Times New Roman" w:cs="Times New Roman"/>
          <w:i/>
          <w:iCs/>
          <w:sz w:val="22"/>
          <w:szCs w:val="22"/>
        </w:rPr>
        <w:t xml:space="preserve">(c.2) </w:t>
      </w:r>
      <w:r w:rsidRPr="00461B25">
        <w:rPr>
          <w:rFonts w:hAnsi="Times New Roman" w:cs="Times New Roman"/>
          <w:i/>
          <w:iCs/>
          <w:sz w:val="22"/>
          <w:szCs w:val="22"/>
        </w:rPr>
        <w:tab/>
        <w:t>Liquidity risk</w:t>
      </w:r>
    </w:p>
    <w:p w14:paraId="2953ED1A" w14:textId="77777777" w:rsidR="00151D54" w:rsidRPr="00461B25" w:rsidRDefault="00151D54" w:rsidP="00151D54">
      <w:pPr>
        <w:ind w:left="540"/>
        <w:jc w:val="both"/>
        <w:rPr>
          <w:rFonts w:hAnsi="Times New Roman" w:cs="Times New Roman"/>
          <w:b/>
          <w:bCs/>
          <w:i/>
          <w:iCs/>
          <w:sz w:val="22"/>
          <w:szCs w:val="22"/>
        </w:rPr>
      </w:pPr>
    </w:p>
    <w:p w14:paraId="13BBCAF3" w14:textId="77777777" w:rsidR="00151D54" w:rsidRPr="00461B25" w:rsidRDefault="00151D54" w:rsidP="00151D54">
      <w:pPr>
        <w:ind w:left="1080" w:right="-7"/>
        <w:jc w:val="thaiDistribute"/>
        <w:rPr>
          <w:rFonts w:hAnsi="Times New Roman" w:cs="Times New Roman"/>
          <w:sz w:val="22"/>
          <w:szCs w:val="22"/>
        </w:rPr>
      </w:pPr>
      <w:r w:rsidRPr="00461B25">
        <w:rPr>
          <w:rFonts w:hAnsi="Times New Roman" w:cs="Times New Roman"/>
          <w:sz w:val="22"/>
          <w:szCs w:val="22"/>
        </w:rPr>
        <w:t>The Group monitors its liquidity risk and maintains a level of cash and cash equivalents deemed adequate by management to finance the Group’s operations and to mitigate the effects of fluctuations in cash flows</w:t>
      </w:r>
      <w:r>
        <w:rPr>
          <w:rFonts w:hAnsi="Times New Roman" w:cs="Times New Roman"/>
          <w:sz w:val="22"/>
          <w:szCs w:val="22"/>
        </w:rPr>
        <w:t xml:space="preserve"> which </w:t>
      </w:r>
      <w:r w:rsidRPr="00FD0F8C">
        <w:rPr>
          <w:rFonts w:hAnsi="Times New Roman" w:cs="Times New Roman"/>
          <w:sz w:val="22"/>
          <w:szCs w:val="22"/>
        </w:rPr>
        <w:t xml:space="preserve">the Group considers to have low </w:t>
      </w:r>
      <w:r>
        <w:rPr>
          <w:rFonts w:hAnsi="Times New Roman" w:cs="Times New Roman"/>
          <w:sz w:val="22"/>
          <w:szCs w:val="22"/>
        </w:rPr>
        <w:t>risk.</w:t>
      </w:r>
    </w:p>
    <w:p w14:paraId="26659137" w14:textId="77777777" w:rsidR="00151D54" w:rsidRPr="00461B25" w:rsidRDefault="00151D54" w:rsidP="00151D54">
      <w:pPr>
        <w:ind w:left="1080" w:right="-7"/>
        <w:jc w:val="thaiDistribute"/>
        <w:rPr>
          <w:rFonts w:hAnsi="Times New Roman" w:cs="Times New Roman"/>
          <w:sz w:val="22"/>
          <w:szCs w:val="22"/>
        </w:rPr>
      </w:pPr>
    </w:p>
    <w:p w14:paraId="2180A2A8" w14:textId="77777777" w:rsidR="00151D54" w:rsidRPr="00461B25" w:rsidRDefault="00151D54" w:rsidP="00151D54">
      <w:pPr>
        <w:ind w:left="1080" w:right="-7"/>
        <w:jc w:val="thaiDistribute"/>
        <w:rPr>
          <w:rFonts w:hAnsi="Times New Roman" w:cs="Times New Roman"/>
          <w:sz w:val="22"/>
          <w:szCs w:val="22"/>
        </w:rPr>
      </w:pPr>
      <w:r w:rsidRPr="00461B25">
        <w:rPr>
          <w:rFonts w:hAnsi="Times New Roman" w:cs="Times New Roman"/>
          <w:sz w:val="22"/>
          <w:szCs w:val="22"/>
        </w:rPr>
        <w:t>The following table are the remaining contractual maturities of financial liabilities at the reporting date. The amounts are gross and undiscounted and include contractual interest payments and reduce the impact of netting agreements</w:t>
      </w:r>
    </w:p>
    <w:p w14:paraId="5EECB8EF" w14:textId="77777777" w:rsidR="00151D54" w:rsidRPr="00461B25" w:rsidRDefault="00151D54" w:rsidP="00151D54">
      <w:pPr>
        <w:ind w:left="540" w:right="-7"/>
        <w:jc w:val="thaiDistribute"/>
        <w:rPr>
          <w:rFonts w:hAnsi="Times New Roman" w:cs="Times New Roman"/>
          <w:sz w:val="22"/>
          <w:szCs w:val="22"/>
        </w:rPr>
      </w:pPr>
    </w:p>
    <w:tbl>
      <w:tblPr>
        <w:tblStyle w:val="TableGrid"/>
        <w:tblW w:w="8640" w:type="dxa"/>
        <w:tblInd w:w="9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20"/>
        <w:gridCol w:w="1080"/>
        <w:gridCol w:w="272"/>
        <w:gridCol w:w="1078"/>
        <w:gridCol w:w="272"/>
        <w:gridCol w:w="1078"/>
        <w:gridCol w:w="236"/>
        <w:gridCol w:w="1204"/>
      </w:tblGrid>
      <w:tr w:rsidR="00151D54" w:rsidRPr="00461B25" w14:paraId="2E65DBE2" w14:textId="77777777" w:rsidTr="00531B6D">
        <w:trPr>
          <w:tblHeader/>
        </w:trPr>
        <w:tc>
          <w:tcPr>
            <w:tcW w:w="3420" w:type="dxa"/>
            <w:vAlign w:val="bottom"/>
          </w:tcPr>
          <w:p w14:paraId="3A7F819D" w14:textId="77777777" w:rsidR="00151D54" w:rsidRPr="00461B25" w:rsidRDefault="00151D54" w:rsidP="00531B6D">
            <w:pPr>
              <w:rPr>
                <w:rFonts w:hAnsi="Times New Roman" w:cs="Times New Roman"/>
                <w:b/>
                <w:bCs/>
                <w:i/>
                <w:iCs/>
                <w:sz w:val="22"/>
                <w:szCs w:val="22"/>
              </w:rPr>
            </w:pPr>
          </w:p>
        </w:tc>
        <w:tc>
          <w:tcPr>
            <w:tcW w:w="5220" w:type="dxa"/>
            <w:gridSpan w:val="7"/>
            <w:vAlign w:val="bottom"/>
          </w:tcPr>
          <w:p w14:paraId="489C473D" w14:textId="77777777" w:rsidR="00151D54" w:rsidRPr="00461B25" w:rsidRDefault="00151D54" w:rsidP="00531B6D">
            <w:pPr>
              <w:jc w:val="center"/>
              <w:rPr>
                <w:rFonts w:hAnsi="Times New Roman" w:cs="Times New Roman"/>
                <w:sz w:val="22"/>
                <w:szCs w:val="22"/>
              </w:rPr>
            </w:pPr>
            <w:r w:rsidRPr="00461B25">
              <w:rPr>
                <w:rFonts w:hAnsi="Times New Roman" w:cs="Times New Roman"/>
                <w:b/>
                <w:bCs/>
                <w:sz w:val="22"/>
                <w:szCs w:val="22"/>
              </w:rPr>
              <w:t xml:space="preserve">Consolidated financial statements </w:t>
            </w:r>
          </w:p>
        </w:tc>
      </w:tr>
      <w:tr w:rsidR="00151D54" w:rsidRPr="00461B25" w14:paraId="2D511BB3" w14:textId="77777777" w:rsidTr="00531B6D">
        <w:trPr>
          <w:tblHeader/>
        </w:trPr>
        <w:tc>
          <w:tcPr>
            <w:tcW w:w="3420" w:type="dxa"/>
            <w:vAlign w:val="bottom"/>
          </w:tcPr>
          <w:p w14:paraId="14B13616" w14:textId="77777777" w:rsidR="00151D54" w:rsidRPr="00461B25" w:rsidRDefault="00151D54" w:rsidP="00531B6D">
            <w:pPr>
              <w:rPr>
                <w:rFonts w:hAnsi="Times New Roman" w:cs="Times New Roman"/>
                <w:b/>
                <w:bCs/>
                <w:i/>
                <w:iCs/>
                <w:sz w:val="22"/>
                <w:szCs w:val="22"/>
              </w:rPr>
            </w:pPr>
          </w:p>
        </w:tc>
        <w:tc>
          <w:tcPr>
            <w:tcW w:w="5220" w:type="dxa"/>
            <w:gridSpan w:val="7"/>
            <w:vAlign w:val="bottom"/>
          </w:tcPr>
          <w:p w14:paraId="6D749A52" w14:textId="77777777" w:rsidR="00151D54" w:rsidRPr="00461B25" w:rsidRDefault="00151D54" w:rsidP="00531B6D">
            <w:pPr>
              <w:jc w:val="center"/>
              <w:rPr>
                <w:rFonts w:hAnsi="Times New Roman" w:cs="Times New Roman"/>
                <w:sz w:val="22"/>
                <w:szCs w:val="22"/>
              </w:rPr>
            </w:pPr>
            <w:r w:rsidRPr="00461B25">
              <w:rPr>
                <w:rFonts w:hAnsi="Times New Roman" w:cs="Times New Roman"/>
                <w:sz w:val="22"/>
                <w:szCs w:val="22"/>
              </w:rPr>
              <w:t>Contractual cash flows</w:t>
            </w:r>
          </w:p>
        </w:tc>
      </w:tr>
      <w:tr w:rsidR="00151D54" w:rsidRPr="00461B25" w14:paraId="0A6000CD" w14:textId="77777777" w:rsidTr="00531B6D">
        <w:trPr>
          <w:trHeight w:val="821"/>
          <w:tblHeader/>
        </w:trPr>
        <w:tc>
          <w:tcPr>
            <w:tcW w:w="3420" w:type="dxa"/>
            <w:vAlign w:val="bottom"/>
          </w:tcPr>
          <w:p w14:paraId="1BA068B0" w14:textId="77777777" w:rsidR="00151D54" w:rsidRPr="00461B25" w:rsidRDefault="00151D54" w:rsidP="00531B6D">
            <w:pPr>
              <w:rPr>
                <w:rFonts w:hAnsi="Times New Roman" w:cs="Times New Roman"/>
                <w:b/>
                <w:bCs/>
                <w:i/>
                <w:iCs/>
                <w:sz w:val="22"/>
                <w:szCs w:val="22"/>
              </w:rPr>
            </w:pPr>
          </w:p>
        </w:tc>
        <w:tc>
          <w:tcPr>
            <w:tcW w:w="1080" w:type="dxa"/>
            <w:vAlign w:val="bottom"/>
          </w:tcPr>
          <w:p w14:paraId="73DCE66D" w14:textId="77777777" w:rsidR="00151D54" w:rsidRPr="00461B25" w:rsidRDefault="00151D54" w:rsidP="00531B6D">
            <w:pPr>
              <w:ind w:left="-112" w:right="-105"/>
              <w:jc w:val="center"/>
              <w:rPr>
                <w:rFonts w:hAnsi="Times New Roman" w:cs="Times New Roman"/>
                <w:sz w:val="22"/>
                <w:szCs w:val="22"/>
              </w:rPr>
            </w:pPr>
            <w:r w:rsidRPr="00461B25">
              <w:rPr>
                <w:rFonts w:hAnsi="Times New Roman" w:cs="Times New Roman"/>
                <w:sz w:val="22"/>
                <w:szCs w:val="22"/>
              </w:rPr>
              <w:t>Carrying amount</w:t>
            </w:r>
          </w:p>
        </w:tc>
        <w:tc>
          <w:tcPr>
            <w:tcW w:w="272" w:type="dxa"/>
            <w:vAlign w:val="bottom"/>
          </w:tcPr>
          <w:p w14:paraId="7C80D02A" w14:textId="77777777" w:rsidR="00151D54" w:rsidRPr="00461B25" w:rsidRDefault="00151D54" w:rsidP="00531B6D">
            <w:pPr>
              <w:jc w:val="center"/>
              <w:rPr>
                <w:rFonts w:hAnsi="Times New Roman" w:cs="Times New Roman"/>
                <w:sz w:val="22"/>
                <w:szCs w:val="22"/>
              </w:rPr>
            </w:pPr>
          </w:p>
        </w:tc>
        <w:tc>
          <w:tcPr>
            <w:tcW w:w="1078" w:type="dxa"/>
            <w:vAlign w:val="bottom"/>
          </w:tcPr>
          <w:p w14:paraId="74BEE31A" w14:textId="77777777" w:rsidR="00151D54" w:rsidRPr="00461B25" w:rsidRDefault="00151D54" w:rsidP="00531B6D">
            <w:pPr>
              <w:ind w:left="-26" w:right="-19"/>
              <w:jc w:val="center"/>
              <w:rPr>
                <w:rFonts w:hAnsi="Times New Roman" w:cs="Times New Roman"/>
                <w:sz w:val="22"/>
                <w:szCs w:val="22"/>
              </w:rPr>
            </w:pPr>
            <w:r w:rsidRPr="00461B25">
              <w:rPr>
                <w:rFonts w:hAnsi="Times New Roman" w:cs="Times New Roman"/>
                <w:sz w:val="22"/>
                <w:szCs w:val="22"/>
              </w:rPr>
              <w:t>1 year</w:t>
            </w:r>
          </w:p>
          <w:p w14:paraId="5A1B426C" w14:textId="77777777" w:rsidR="00151D54" w:rsidRPr="00461B25" w:rsidRDefault="00151D54" w:rsidP="00531B6D">
            <w:pPr>
              <w:ind w:left="-26" w:right="-19"/>
              <w:jc w:val="center"/>
              <w:rPr>
                <w:rFonts w:hAnsi="Times New Roman" w:cs="Times New Roman"/>
                <w:sz w:val="22"/>
                <w:szCs w:val="22"/>
              </w:rPr>
            </w:pPr>
            <w:r w:rsidRPr="00461B25">
              <w:rPr>
                <w:rFonts w:hAnsi="Times New Roman" w:cs="Times New Roman"/>
                <w:sz w:val="22"/>
                <w:szCs w:val="22"/>
              </w:rPr>
              <w:t>or less</w:t>
            </w:r>
          </w:p>
        </w:tc>
        <w:tc>
          <w:tcPr>
            <w:tcW w:w="272" w:type="dxa"/>
            <w:vAlign w:val="bottom"/>
          </w:tcPr>
          <w:p w14:paraId="62D00B50" w14:textId="77777777" w:rsidR="00151D54" w:rsidRPr="00461B25" w:rsidRDefault="00151D54" w:rsidP="00531B6D">
            <w:pPr>
              <w:jc w:val="center"/>
              <w:rPr>
                <w:rFonts w:hAnsi="Times New Roman" w:cs="Times New Roman"/>
                <w:sz w:val="22"/>
                <w:szCs w:val="22"/>
              </w:rPr>
            </w:pPr>
          </w:p>
        </w:tc>
        <w:tc>
          <w:tcPr>
            <w:tcW w:w="1078" w:type="dxa"/>
            <w:vAlign w:val="bottom"/>
          </w:tcPr>
          <w:p w14:paraId="624EF359" w14:textId="77777777" w:rsidR="00151D54" w:rsidRPr="00461B25" w:rsidRDefault="00151D54" w:rsidP="00531B6D">
            <w:pPr>
              <w:ind w:left="-110" w:right="-110"/>
              <w:jc w:val="center"/>
              <w:rPr>
                <w:rFonts w:hAnsi="Times New Roman" w:cs="Times New Roman"/>
                <w:sz w:val="22"/>
                <w:szCs w:val="22"/>
              </w:rPr>
            </w:pPr>
            <w:r w:rsidRPr="00461B25">
              <w:rPr>
                <w:rFonts w:hAnsi="Times New Roman" w:cs="Times New Roman"/>
                <w:sz w:val="22"/>
                <w:szCs w:val="22"/>
              </w:rPr>
              <w:t xml:space="preserve">More than </w:t>
            </w:r>
            <w:r w:rsidRPr="00461B25">
              <w:rPr>
                <w:rFonts w:hAnsi="Times New Roman" w:cs="Times New Roman"/>
                <w:sz w:val="22"/>
                <w:szCs w:val="22"/>
              </w:rPr>
              <w:br/>
              <w:t>1 year</w:t>
            </w:r>
          </w:p>
        </w:tc>
        <w:tc>
          <w:tcPr>
            <w:tcW w:w="236" w:type="dxa"/>
            <w:vAlign w:val="bottom"/>
          </w:tcPr>
          <w:p w14:paraId="09DA7DC5" w14:textId="77777777" w:rsidR="00151D54" w:rsidRPr="00461B25" w:rsidRDefault="00151D54" w:rsidP="00531B6D">
            <w:pPr>
              <w:jc w:val="center"/>
              <w:rPr>
                <w:rFonts w:hAnsi="Times New Roman" w:cs="Times New Roman"/>
                <w:sz w:val="22"/>
                <w:szCs w:val="22"/>
              </w:rPr>
            </w:pPr>
          </w:p>
        </w:tc>
        <w:tc>
          <w:tcPr>
            <w:tcW w:w="1204" w:type="dxa"/>
            <w:vAlign w:val="bottom"/>
          </w:tcPr>
          <w:p w14:paraId="1E179947" w14:textId="77777777" w:rsidR="00151D54" w:rsidRPr="00461B25" w:rsidRDefault="00151D54" w:rsidP="00531B6D">
            <w:pPr>
              <w:jc w:val="center"/>
              <w:rPr>
                <w:rFonts w:hAnsi="Times New Roman" w:cs="Times New Roman"/>
                <w:sz w:val="22"/>
                <w:szCs w:val="22"/>
              </w:rPr>
            </w:pPr>
            <w:r w:rsidRPr="00461B25">
              <w:rPr>
                <w:rFonts w:hAnsi="Times New Roman" w:cs="Times New Roman"/>
                <w:sz w:val="22"/>
                <w:szCs w:val="22"/>
              </w:rPr>
              <w:t>Total</w:t>
            </w:r>
          </w:p>
        </w:tc>
      </w:tr>
      <w:tr w:rsidR="00151D54" w:rsidRPr="00461B25" w14:paraId="7B2F9881" w14:textId="77777777" w:rsidTr="00531B6D">
        <w:trPr>
          <w:trHeight w:val="308"/>
          <w:tblHeader/>
        </w:trPr>
        <w:tc>
          <w:tcPr>
            <w:tcW w:w="3420" w:type="dxa"/>
            <w:vAlign w:val="bottom"/>
          </w:tcPr>
          <w:p w14:paraId="200B814E" w14:textId="77777777" w:rsidR="00151D54" w:rsidRPr="00461B25" w:rsidRDefault="00151D54" w:rsidP="00531B6D">
            <w:pPr>
              <w:rPr>
                <w:rFonts w:hAnsi="Times New Roman" w:cs="Times New Roman"/>
                <w:b/>
                <w:bCs/>
                <w:i/>
                <w:iCs/>
                <w:sz w:val="22"/>
                <w:szCs w:val="22"/>
              </w:rPr>
            </w:pPr>
          </w:p>
        </w:tc>
        <w:tc>
          <w:tcPr>
            <w:tcW w:w="5220" w:type="dxa"/>
            <w:gridSpan w:val="7"/>
            <w:vAlign w:val="bottom"/>
          </w:tcPr>
          <w:p w14:paraId="746C5617" w14:textId="77777777" w:rsidR="00151D54" w:rsidRPr="00461B25" w:rsidRDefault="00151D54" w:rsidP="00531B6D">
            <w:pPr>
              <w:jc w:val="center"/>
              <w:rPr>
                <w:rFonts w:hAnsi="Times New Roman" w:cs="Times New Roman"/>
                <w:i/>
                <w:iCs/>
                <w:sz w:val="22"/>
                <w:szCs w:val="22"/>
              </w:rPr>
            </w:pPr>
            <w:r w:rsidRPr="00461B25">
              <w:rPr>
                <w:rFonts w:hAnsi="Times New Roman" w:cs="Times New Roman"/>
                <w:i/>
                <w:iCs/>
                <w:sz w:val="22"/>
                <w:szCs w:val="22"/>
              </w:rPr>
              <w:t>(in million Baht)</w:t>
            </w:r>
          </w:p>
        </w:tc>
      </w:tr>
      <w:tr w:rsidR="00151D54" w:rsidRPr="00461B25" w14:paraId="73C78907" w14:textId="77777777" w:rsidTr="00531B6D">
        <w:trPr>
          <w:trHeight w:val="308"/>
        </w:trPr>
        <w:tc>
          <w:tcPr>
            <w:tcW w:w="3420" w:type="dxa"/>
            <w:vAlign w:val="bottom"/>
          </w:tcPr>
          <w:p w14:paraId="6BFA7948" w14:textId="77777777" w:rsidR="00151D54" w:rsidRPr="00461B25" w:rsidRDefault="00151D54" w:rsidP="00531B6D">
            <w:pPr>
              <w:rPr>
                <w:rFonts w:hAnsi="Times New Roman" w:cs="Times New Roman"/>
                <w:b/>
                <w:bCs/>
                <w:i/>
                <w:iCs/>
                <w:sz w:val="22"/>
                <w:szCs w:val="22"/>
              </w:rPr>
            </w:pPr>
            <w:r w:rsidRPr="00461B25">
              <w:rPr>
                <w:rFonts w:hAnsi="Times New Roman" w:cs="Times New Roman"/>
                <w:b/>
                <w:bCs/>
                <w:i/>
                <w:iCs/>
                <w:sz w:val="22"/>
                <w:szCs w:val="22"/>
              </w:rPr>
              <w:t>At 31 December 2021</w:t>
            </w:r>
          </w:p>
        </w:tc>
        <w:tc>
          <w:tcPr>
            <w:tcW w:w="5220" w:type="dxa"/>
            <w:gridSpan w:val="7"/>
            <w:vAlign w:val="bottom"/>
          </w:tcPr>
          <w:p w14:paraId="030BB912" w14:textId="77777777" w:rsidR="00151D54" w:rsidRPr="00461B25" w:rsidRDefault="00151D54" w:rsidP="00531B6D">
            <w:pPr>
              <w:jc w:val="center"/>
              <w:rPr>
                <w:rFonts w:hAnsi="Times New Roman" w:cs="Times New Roman"/>
                <w:i/>
                <w:iCs/>
                <w:sz w:val="22"/>
                <w:szCs w:val="22"/>
              </w:rPr>
            </w:pPr>
          </w:p>
        </w:tc>
      </w:tr>
      <w:tr w:rsidR="00151D54" w:rsidRPr="00461B25" w14:paraId="3B97BFD9" w14:textId="77777777" w:rsidTr="00531B6D">
        <w:tc>
          <w:tcPr>
            <w:tcW w:w="3420" w:type="dxa"/>
            <w:vAlign w:val="bottom"/>
          </w:tcPr>
          <w:p w14:paraId="48E0D92A" w14:textId="77777777" w:rsidR="00151D54" w:rsidRPr="00461B25" w:rsidRDefault="00151D54" w:rsidP="00531B6D">
            <w:pPr>
              <w:ind w:left="73" w:right="-24" w:hanging="73"/>
              <w:rPr>
                <w:rFonts w:hAnsi="Times New Roman" w:cs="Times New Roman"/>
                <w:b/>
                <w:bCs/>
                <w:i/>
                <w:iCs/>
                <w:sz w:val="22"/>
                <w:szCs w:val="22"/>
                <w:cs/>
              </w:rPr>
            </w:pPr>
            <w:r w:rsidRPr="00461B25">
              <w:rPr>
                <w:rFonts w:hAnsi="Times New Roman" w:cs="Times New Roman"/>
                <w:b/>
                <w:bCs/>
                <w:i/>
                <w:iCs/>
                <w:sz w:val="22"/>
                <w:szCs w:val="22"/>
              </w:rPr>
              <w:t>Non-derivative financial liabilities</w:t>
            </w:r>
          </w:p>
        </w:tc>
        <w:tc>
          <w:tcPr>
            <w:tcW w:w="1080" w:type="dxa"/>
            <w:vAlign w:val="bottom"/>
          </w:tcPr>
          <w:p w14:paraId="74F80855" w14:textId="77777777" w:rsidR="00151D54" w:rsidRPr="00461B25" w:rsidRDefault="00151D54" w:rsidP="00531B6D">
            <w:pPr>
              <w:tabs>
                <w:tab w:val="decimal" w:pos="708"/>
              </w:tabs>
              <w:rPr>
                <w:rFonts w:hAnsi="Times New Roman" w:cs="Times New Roman"/>
                <w:b/>
                <w:bCs/>
                <w:sz w:val="22"/>
                <w:szCs w:val="22"/>
              </w:rPr>
            </w:pPr>
          </w:p>
        </w:tc>
        <w:tc>
          <w:tcPr>
            <w:tcW w:w="272" w:type="dxa"/>
            <w:vAlign w:val="bottom"/>
          </w:tcPr>
          <w:p w14:paraId="6A648A2E" w14:textId="77777777" w:rsidR="00151D54" w:rsidRPr="00461B25" w:rsidRDefault="00151D54" w:rsidP="00531B6D">
            <w:pPr>
              <w:tabs>
                <w:tab w:val="decimal" w:pos="708"/>
              </w:tabs>
              <w:rPr>
                <w:rFonts w:hAnsi="Times New Roman" w:cs="Times New Roman"/>
                <w:b/>
                <w:bCs/>
                <w:sz w:val="22"/>
                <w:szCs w:val="22"/>
              </w:rPr>
            </w:pPr>
          </w:p>
        </w:tc>
        <w:tc>
          <w:tcPr>
            <w:tcW w:w="1078" w:type="dxa"/>
            <w:vAlign w:val="bottom"/>
          </w:tcPr>
          <w:p w14:paraId="2E15F6BB" w14:textId="77777777" w:rsidR="00151D54" w:rsidRPr="00461B25" w:rsidRDefault="00151D54" w:rsidP="00531B6D">
            <w:pPr>
              <w:tabs>
                <w:tab w:val="decimal" w:pos="708"/>
              </w:tabs>
              <w:rPr>
                <w:rFonts w:hAnsi="Times New Roman" w:cs="Times New Roman"/>
                <w:b/>
                <w:bCs/>
                <w:sz w:val="22"/>
                <w:szCs w:val="22"/>
              </w:rPr>
            </w:pPr>
          </w:p>
        </w:tc>
        <w:tc>
          <w:tcPr>
            <w:tcW w:w="272" w:type="dxa"/>
            <w:vAlign w:val="bottom"/>
          </w:tcPr>
          <w:p w14:paraId="1BA72C9E" w14:textId="77777777" w:rsidR="00151D54" w:rsidRPr="00461B25" w:rsidRDefault="00151D54" w:rsidP="00531B6D">
            <w:pPr>
              <w:tabs>
                <w:tab w:val="decimal" w:pos="708"/>
              </w:tabs>
              <w:rPr>
                <w:rFonts w:hAnsi="Times New Roman" w:cs="Times New Roman"/>
                <w:b/>
                <w:bCs/>
                <w:sz w:val="22"/>
                <w:szCs w:val="22"/>
              </w:rPr>
            </w:pPr>
          </w:p>
        </w:tc>
        <w:tc>
          <w:tcPr>
            <w:tcW w:w="1078" w:type="dxa"/>
            <w:vAlign w:val="bottom"/>
          </w:tcPr>
          <w:p w14:paraId="77676437" w14:textId="77777777" w:rsidR="00151D54" w:rsidRPr="00461B25" w:rsidRDefault="00151D54" w:rsidP="00531B6D">
            <w:pPr>
              <w:tabs>
                <w:tab w:val="decimal" w:pos="708"/>
              </w:tabs>
              <w:rPr>
                <w:rFonts w:hAnsi="Times New Roman" w:cs="Times New Roman"/>
                <w:b/>
                <w:bCs/>
                <w:sz w:val="22"/>
                <w:szCs w:val="22"/>
              </w:rPr>
            </w:pPr>
          </w:p>
        </w:tc>
        <w:tc>
          <w:tcPr>
            <w:tcW w:w="236" w:type="dxa"/>
            <w:vAlign w:val="bottom"/>
          </w:tcPr>
          <w:p w14:paraId="547C825F" w14:textId="77777777" w:rsidR="00151D54" w:rsidRPr="00461B25" w:rsidRDefault="00151D54" w:rsidP="00531B6D">
            <w:pPr>
              <w:tabs>
                <w:tab w:val="decimal" w:pos="708"/>
              </w:tabs>
              <w:rPr>
                <w:rFonts w:hAnsi="Times New Roman" w:cs="Times New Roman"/>
                <w:b/>
                <w:bCs/>
                <w:sz w:val="22"/>
                <w:szCs w:val="22"/>
              </w:rPr>
            </w:pPr>
          </w:p>
        </w:tc>
        <w:tc>
          <w:tcPr>
            <w:tcW w:w="1204" w:type="dxa"/>
            <w:vAlign w:val="bottom"/>
          </w:tcPr>
          <w:p w14:paraId="47A26209" w14:textId="77777777" w:rsidR="00151D54" w:rsidRPr="00461B25" w:rsidRDefault="00151D54" w:rsidP="00531B6D">
            <w:pPr>
              <w:tabs>
                <w:tab w:val="decimal" w:pos="708"/>
              </w:tabs>
              <w:rPr>
                <w:rFonts w:hAnsi="Times New Roman" w:cs="Times New Roman"/>
                <w:b/>
                <w:bCs/>
                <w:sz w:val="22"/>
                <w:szCs w:val="22"/>
              </w:rPr>
            </w:pPr>
          </w:p>
        </w:tc>
      </w:tr>
      <w:tr w:rsidR="00151D54" w:rsidRPr="00461B25" w14:paraId="7F41BB32" w14:textId="77777777" w:rsidTr="00531B6D">
        <w:tc>
          <w:tcPr>
            <w:tcW w:w="3420" w:type="dxa"/>
            <w:vAlign w:val="bottom"/>
          </w:tcPr>
          <w:p w14:paraId="47A7B3BC" w14:textId="77777777" w:rsidR="00151D54" w:rsidRPr="00461B25" w:rsidRDefault="00151D54" w:rsidP="00531B6D">
            <w:pPr>
              <w:ind w:left="73" w:right="-24" w:hanging="73"/>
              <w:rPr>
                <w:rFonts w:hAnsi="Times New Roman" w:cs="Times New Roman"/>
                <w:i/>
                <w:iCs/>
                <w:sz w:val="22"/>
                <w:szCs w:val="22"/>
              </w:rPr>
            </w:pPr>
            <w:r w:rsidRPr="00461B25">
              <w:rPr>
                <w:rFonts w:hAnsi="Times New Roman" w:cs="Times New Roman"/>
                <w:sz w:val="22"/>
                <w:szCs w:val="22"/>
              </w:rPr>
              <w:t>Loans from financial institutions</w:t>
            </w:r>
          </w:p>
        </w:tc>
        <w:tc>
          <w:tcPr>
            <w:tcW w:w="1080" w:type="dxa"/>
            <w:vAlign w:val="bottom"/>
          </w:tcPr>
          <w:p w14:paraId="07A70D37" w14:textId="77777777" w:rsidR="00151D54" w:rsidRPr="00461B25" w:rsidRDefault="00151D54" w:rsidP="00531B6D">
            <w:pPr>
              <w:tabs>
                <w:tab w:val="decimal" w:pos="970"/>
              </w:tabs>
              <w:rPr>
                <w:rFonts w:hAnsi="Times New Roman" w:cs="Times New Roman"/>
                <w:sz w:val="22"/>
                <w:szCs w:val="22"/>
              </w:rPr>
            </w:pPr>
            <w:r w:rsidRPr="00461B25">
              <w:rPr>
                <w:rFonts w:hAnsi="Times New Roman" w:cs="Times New Roman"/>
                <w:sz w:val="22"/>
                <w:szCs w:val="22"/>
              </w:rPr>
              <w:t>4,632</w:t>
            </w:r>
          </w:p>
        </w:tc>
        <w:tc>
          <w:tcPr>
            <w:tcW w:w="272" w:type="dxa"/>
            <w:vAlign w:val="bottom"/>
          </w:tcPr>
          <w:p w14:paraId="2EB2A942" w14:textId="77777777" w:rsidR="00151D54" w:rsidRPr="00461B25" w:rsidRDefault="00151D54" w:rsidP="00531B6D">
            <w:pPr>
              <w:tabs>
                <w:tab w:val="decimal" w:pos="708"/>
              </w:tabs>
              <w:rPr>
                <w:rFonts w:hAnsi="Times New Roman" w:cs="Times New Roman"/>
                <w:b/>
                <w:bCs/>
                <w:sz w:val="22"/>
                <w:szCs w:val="22"/>
              </w:rPr>
            </w:pPr>
          </w:p>
        </w:tc>
        <w:tc>
          <w:tcPr>
            <w:tcW w:w="1078" w:type="dxa"/>
            <w:vAlign w:val="bottom"/>
          </w:tcPr>
          <w:p w14:paraId="17141E3F" w14:textId="77777777" w:rsidR="00151D54" w:rsidRPr="00461B25" w:rsidRDefault="00151D54" w:rsidP="00531B6D">
            <w:pPr>
              <w:tabs>
                <w:tab w:val="decimal" w:pos="876"/>
              </w:tabs>
              <w:rPr>
                <w:rFonts w:hAnsi="Times New Roman" w:cs="Times New Roman"/>
                <w:sz w:val="22"/>
                <w:szCs w:val="22"/>
              </w:rPr>
            </w:pPr>
            <w:r w:rsidRPr="00461B25">
              <w:rPr>
                <w:rFonts w:hAnsi="Times New Roman" w:cs="Times New Roman"/>
                <w:sz w:val="22"/>
                <w:szCs w:val="22"/>
              </w:rPr>
              <w:t>3,532</w:t>
            </w:r>
          </w:p>
        </w:tc>
        <w:tc>
          <w:tcPr>
            <w:tcW w:w="272" w:type="dxa"/>
            <w:vAlign w:val="bottom"/>
          </w:tcPr>
          <w:p w14:paraId="79D9257C" w14:textId="77777777" w:rsidR="00151D54" w:rsidRPr="00461B25" w:rsidRDefault="00151D54" w:rsidP="00531B6D">
            <w:pPr>
              <w:tabs>
                <w:tab w:val="decimal" w:pos="876"/>
              </w:tabs>
              <w:rPr>
                <w:rFonts w:hAnsi="Times New Roman" w:cs="Times New Roman"/>
                <w:sz w:val="22"/>
                <w:szCs w:val="22"/>
              </w:rPr>
            </w:pPr>
          </w:p>
        </w:tc>
        <w:tc>
          <w:tcPr>
            <w:tcW w:w="1078" w:type="dxa"/>
            <w:vAlign w:val="bottom"/>
          </w:tcPr>
          <w:p w14:paraId="1A7FF4A5" w14:textId="77777777" w:rsidR="00151D54" w:rsidRPr="00461B25" w:rsidRDefault="00151D54" w:rsidP="00531B6D">
            <w:pPr>
              <w:tabs>
                <w:tab w:val="decimal" w:pos="876"/>
              </w:tabs>
              <w:rPr>
                <w:rFonts w:hAnsi="Times New Roman" w:cs="Times New Roman"/>
                <w:sz w:val="22"/>
                <w:szCs w:val="22"/>
              </w:rPr>
            </w:pPr>
            <w:r w:rsidRPr="00461B25">
              <w:rPr>
                <w:rFonts w:hAnsi="Times New Roman" w:cs="Times New Roman"/>
                <w:sz w:val="22"/>
                <w:szCs w:val="22"/>
              </w:rPr>
              <w:t>1,100</w:t>
            </w:r>
          </w:p>
        </w:tc>
        <w:tc>
          <w:tcPr>
            <w:tcW w:w="236" w:type="dxa"/>
            <w:vAlign w:val="bottom"/>
          </w:tcPr>
          <w:p w14:paraId="39D91550" w14:textId="77777777" w:rsidR="00151D54" w:rsidRPr="00461B25" w:rsidRDefault="00151D54" w:rsidP="00531B6D">
            <w:pPr>
              <w:tabs>
                <w:tab w:val="decimal" w:pos="876"/>
              </w:tabs>
              <w:rPr>
                <w:rFonts w:hAnsi="Times New Roman" w:cs="Times New Roman"/>
                <w:sz w:val="22"/>
                <w:szCs w:val="22"/>
              </w:rPr>
            </w:pPr>
          </w:p>
        </w:tc>
        <w:tc>
          <w:tcPr>
            <w:tcW w:w="1204" w:type="dxa"/>
            <w:vAlign w:val="bottom"/>
          </w:tcPr>
          <w:p w14:paraId="581380D1" w14:textId="77777777" w:rsidR="00151D54" w:rsidRPr="00461B25" w:rsidRDefault="00151D54" w:rsidP="00531B6D">
            <w:pPr>
              <w:tabs>
                <w:tab w:val="decimal" w:pos="1008"/>
              </w:tabs>
              <w:rPr>
                <w:rFonts w:hAnsi="Times New Roman" w:cs="Times New Roman"/>
                <w:sz w:val="22"/>
                <w:szCs w:val="22"/>
              </w:rPr>
            </w:pPr>
            <w:r w:rsidRPr="00461B25">
              <w:rPr>
                <w:rFonts w:hAnsi="Times New Roman" w:cs="Times New Roman"/>
                <w:sz w:val="22"/>
                <w:szCs w:val="22"/>
              </w:rPr>
              <w:t>4,632</w:t>
            </w:r>
          </w:p>
        </w:tc>
      </w:tr>
      <w:tr w:rsidR="00151D54" w:rsidRPr="00461B25" w14:paraId="3279B169" w14:textId="77777777" w:rsidTr="00531B6D">
        <w:tc>
          <w:tcPr>
            <w:tcW w:w="3420" w:type="dxa"/>
            <w:vAlign w:val="bottom"/>
          </w:tcPr>
          <w:p w14:paraId="17B7753D" w14:textId="77777777" w:rsidR="00151D54" w:rsidRPr="00461B25" w:rsidRDefault="00151D54" w:rsidP="00531B6D">
            <w:pPr>
              <w:ind w:left="73" w:right="-24" w:hanging="73"/>
              <w:rPr>
                <w:rFonts w:hAnsi="Times New Roman" w:cs="Times New Roman"/>
                <w:sz w:val="22"/>
                <w:szCs w:val="22"/>
                <w:cs/>
              </w:rPr>
            </w:pPr>
            <w:r w:rsidRPr="00461B25">
              <w:rPr>
                <w:rFonts w:hAnsi="Times New Roman" w:cs="Times New Roman"/>
                <w:sz w:val="22"/>
                <w:szCs w:val="22"/>
              </w:rPr>
              <w:t>Trade and other payables</w:t>
            </w:r>
          </w:p>
        </w:tc>
        <w:tc>
          <w:tcPr>
            <w:tcW w:w="1080" w:type="dxa"/>
            <w:vAlign w:val="bottom"/>
          </w:tcPr>
          <w:p w14:paraId="7419533D" w14:textId="77777777" w:rsidR="00151D54" w:rsidRPr="00461B25" w:rsidRDefault="00151D54" w:rsidP="00531B6D">
            <w:pPr>
              <w:tabs>
                <w:tab w:val="decimal" w:pos="970"/>
              </w:tabs>
              <w:rPr>
                <w:rFonts w:hAnsi="Times New Roman" w:cs="Times New Roman"/>
                <w:sz w:val="22"/>
                <w:szCs w:val="22"/>
              </w:rPr>
            </w:pPr>
            <w:r w:rsidRPr="00461B25">
              <w:rPr>
                <w:rFonts w:hAnsi="Times New Roman" w:cs="Times New Roman"/>
                <w:sz w:val="22"/>
                <w:szCs w:val="22"/>
              </w:rPr>
              <w:t>266</w:t>
            </w:r>
          </w:p>
        </w:tc>
        <w:tc>
          <w:tcPr>
            <w:tcW w:w="272" w:type="dxa"/>
            <w:vAlign w:val="bottom"/>
          </w:tcPr>
          <w:p w14:paraId="0A9B4034" w14:textId="77777777" w:rsidR="00151D54" w:rsidRPr="00461B25" w:rsidRDefault="00151D54" w:rsidP="00531B6D">
            <w:pPr>
              <w:tabs>
                <w:tab w:val="decimal" w:pos="706"/>
              </w:tabs>
              <w:rPr>
                <w:rFonts w:hAnsi="Times New Roman" w:cs="Times New Roman"/>
                <w:sz w:val="22"/>
                <w:szCs w:val="22"/>
              </w:rPr>
            </w:pPr>
          </w:p>
        </w:tc>
        <w:tc>
          <w:tcPr>
            <w:tcW w:w="1078" w:type="dxa"/>
            <w:vAlign w:val="bottom"/>
          </w:tcPr>
          <w:p w14:paraId="00FAB3E1" w14:textId="77777777" w:rsidR="00151D54" w:rsidRPr="00461B25" w:rsidDel="00D00E75" w:rsidRDefault="00151D54" w:rsidP="00531B6D">
            <w:pPr>
              <w:tabs>
                <w:tab w:val="decimal" w:pos="876"/>
              </w:tabs>
              <w:rPr>
                <w:rFonts w:hAnsi="Times New Roman" w:cs="Times New Roman"/>
                <w:sz w:val="22"/>
                <w:szCs w:val="22"/>
              </w:rPr>
            </w:pPr>
            <w:r w:rsidRPr="00461B25">
              <w:rPr>
                <w:rFonts w:hAnsi="Times New Roman" w:cs="Times New Roman"/>
                <w:sz w:val="22"/>
                <w:szCs w:val="22"/>
              </w:rPr>
              <w:t>266</w:t>
            </w:r>
          </w:p>
        </w:tc>
        <w:tc>
          <w:tcPr>
            <w:tcW w:w="272" w:type="dxa"/>
            <w:vAlign w:val="bottom"/>
          </w:tcPr>
          <w:p w14:paraId="2CD37FED" w14:textId="77777777" w:rsidR="00151D54" w:rsidRPr="00461B25" w:rsidDel="00D00E75" w:rsidRDefault="00151D54" w:rsidP="00531B6D">
            <w:pPr>
              <w:tabs>
                <w:tab w:val="decimal" w:pos="706"/>
              </w:tabs>
              <w:rPr>
                <w:rFonts w:hAnsi="Times New Roman" w:cs="Times New Roman"/>
                <w:sz w:val="22"/>
                <w:szCs w:val="22"/>
              </w:rPr>
            </w:pPr>
          </w:p>
        </w:tc>
        <w:tc>
          <w:tcPr>
            <w:tcW w:w="1078" w:type="dxa"/>
            <w:vAlign w:val="bottom"/>
          </w:tcPr>
          <w:p w14:paraId="48DF81FD" w14:textId="77777777" w:rsidR="00151D54" w:rsidRPr="00461B25" w:rsidRDefault="00151D54" w:rsidP="00531B6D">
            <w:pPr>
              <w:tabs>
                <w:tab w:val="decimal" w:pos="608"/>
              </w:tabs>
              <w:rPr>
                <w:rFonts w:hAnsi="Times New Roman" w:cs="Times New Roman"/>
                <w:sz w:val="22"/>
                <w:szCs w:val="22"/>
              </w:rPr>
            </w:pPr>
            <w:r w:rsidRPr="00461B25">
              <w:rPr>
                <w:rFonts w:hAnsi="Times New Roman" w:cs="Times New Roman"/>
                <w:sz w:val="22"/>
                <w:szCs w:val="22"/>
              </w:rPr>
              <w:t>-</w:t>
            </w:r>
          </w:p>
        </w:tc>
        <w:tc>
          <w:tcPr>
            <w:tcW w:w="236" w:type="dxa"/>
            <w:vAlign w:val="bottom"/>
          </w:tcPr>
          <w:p w14:paraId="418A928D" w14:textId="77777777" w:rsidR="00151D54" w:rsidRPr="00461B25" w:rsidRDefault="00151D54" w:rsidP="00531B6D">
            <w:pPr>
              <w:tabs>
                <w:tab w:val="decimal" w:pos="706"/>
              </w:tabs>
              <w:rPr>
                <w:rFonts w:hAnsi="Times New Roman" w:cs="Times New Roman"/>
                <w:sz w:val="22"/>
                <w:szCs w:val="22"/>
              </w:rPr>
            </w:pPr>
          </w:p>
        </w:tc>
        <w:tc>
          <w:tcPr>
            <w:tcW w:w="1204" w:type="dxa"/>
            <w:vAlign w:val="bottom"/>
          </w:tcPr>
          <w:p w14:paraId="7C24FFE3" w14:textId="77777777" w:rsidR="00151D54" w:rsidRPr="00461B25" w:rsidRDefault="00151D54" w:rsidP="00531B6D">
            <w:pPr>
              <w:tabs>
                <w:tab w:val="decimal" w:pos="1008"/>
              </w:tabs>
              <w:rPr>
                <w:rFonts w:hAnsi="Times New Roman" w:cs="Times New Roman"/>
                <w:sz w:val="22"/>
                <w:szCs w:val="22"/>
              </w:rPr>
            </w:pPr>
            <w:r w:rsidRPr="00461B25">
              <w:rPr>
                <w:rFonts w:hAnsi="Times New Roman" w:cs="Times New Roman"/>
                <w:sz w:val="22"/>
                <w:szCs w:val="22"/>
              </w:rPr>
              <w:t>266</w:t>
            </w:r>
          </w:p>
        </w:tc>
      </w:tr>
      <w:tr w:rsidR="00151D54" w:rsidRPr="00461B25" w14:paraId="305D2ADE" w14:textId="77777777" w:rsidTr="00531B6D">
        <w:tc>
          <w:tcPr>
            <w:tcW w:w="3420" w:type="dxa"/>
            <w:vAlign w:val="bottom"/>
          </w:tcPr>
          <w:p w14:paraId="0197CC0F" w14:textId="77777777" w:rsidR="00151D54" w:rsidRPr="00461B25" w:rsidRDefault="00151D54" w:rsidP="00531B6D">
            <w:pPr>
              <w:ind w:left="73" w:right="-24" w:hanging="73"/>
              <w:rPr>
                <w:rFonts w:hAnsi="Times New Roman" w:cs="Times New Roman"/>
                <w:sz w:val="22"/>
                <w:szCs w:val="22"/>
              </w:rPr>
            </w:pPr>
            <w:r w:rsidRPr="00461B25">
              <w:rPr>
                <w:rFonts w:hAnsi="Times New Roman" w:cs="Times New Roman"/>
                <w:sz w:val="22"/>
                <w:szCs w:val="22"/>
              </w:rPr>
              <w:t>Lease liabilities</w:t>
            </w:r>
          </w:p>
        </w:tc>
        <w:tc>
          <w:tcPr>
            <w:tcW w:w="1080" w:type="dxa"/>
            <w:vAlign w:val="bottom"/>
          </w:tcPr>
          <w:p w14:paraId="377C16CB" w14:textId="77777777" w:rsidR="00151D54" w:rsidRPr="00461B25" w:rsidRDefault="00151D54" w:rsidP="00531B6D">
            <w:pPr>
              <w:tabs>
                <w:tab w:val="decimal" w:pos="970"/>
              </w:tabs>
              <w:rPr>
                <w:rFonts w:hAnsi="Times New Roman" w:cs="Times New Roman"/>
                <w:sz w:val="22"/>
                <w:szCs w:val="22"/>
              </w:rPr>
            </w:pPr>
            <w:r w:rsidRPr="00461B25">
              <w:rPr>
                <w:rFonts w:hAnsi="Times New Roman" w:cs="Times New Roman"/>
                <w:sz w:val="22"/>
                <w:szCs w:val="22"/>
              </w:rPr>
              <w:t>137</w:t>
            </w:r>
          </w:p>
        </w:tc>
        <w:tc>
          <w:tcPr>
            <w:tcW w:w="272" w:type="dxa"/>
            <w:vAlign w:val="bottom"/>
          </w:tcPr>
          <w:p w14:paraId="2E833E31" w14:textId="77777777" w:rsidR="00151D54" w:rsidRPr="00461B25" w:rsidRDefault="00151D54" w:rsidP="00531B6D">
            <w:pPr>
              <w:tabs>
                <w:tab w:val="decimal" w:pos="706"/>
              </w:tabs>
              <w:rPr>
                <w:rFonts w:hAnsi="Times New Roman" w:cs="Times New Roman"/>
                <w:sz w:val="22"/>
                <w:szCs w:val="22"/>
              </w:rPr>
            </w:pPr>
          </w:p>
        </w:tc>
        <w:tc>
          <w:tcPr>
            <w:tcW w:w="1078" w:type="dxa"/>
            <w:vAlign w:val="bottom"/>
          </w:tcPr>
          <w:p w14:paraId="7BF5B7F0" w14:textId="77777777" w:rsidR="00151D54" w:rsidRPr="00461B25" w:rsidDel="00D00E75" w:rsidRDefault="00151D54" w:rsidP="00531B6D">
            <w:pPr>
              <w:tabs>
                <w:tab w:val="decimal" w:pos="876"/>
              </w:tabs>
              <w:rPr>
                <w:rFonts w:hAnsi="Times New Roman" w:cs="Times New Roman"/>
                <w:sz w:val="22"/>
                <w:szCs w:val="22"/>
              </w:rPr>
            </w:pPr>
            <w:r w:rsidRPr="00461B25">
              <w:rPr>
                <w:rFonts w:hAnsi="Times New Roman" w:cs="Times New Roman"/>
                <w:sz w:val="22"/>
                <w:szCs w:val="22"/>
              </w:rPr>
              <w:t>5</w:t>
            </w:r>
          </w:p>
        </w:tc>
        <w:tc>
          <w:tcPr>
            <w:tcW w:w="272" w:type="dxa"/>
            <w:vAlign w:val="bottom"/>
          </w:tcPr>
          <w:p w14:paraId="1C9E5FBC" w14:textId="77777777" w:rsidR="00151D54" w:rsidRPr="00461B25" w:rsidDel="00D00E75" w:rsidRDefault="00151D54" w:rsidP="00531B6D">
            <w:pPr>
              <w:tabs>
                <w:tab w:val="decimal" w:pos="706"/>
              </w:tabs>
              <w:rPr>
                <w:rFonts w:hAnsi="Times New Roman" w:cs="Times New Roman"/>
                <w:sz w:val="22"/>
                <w:szCs w:val="22"/>
              </w:rPr>
            </w:pPr>
          </w:p>
        </w:tc>
        <w:tc>
          <w:tcPr>
            <w:tcW w:w="1078" w:type="dxa"/>
            <w:vAlign w:val="bottom"/>
          </w:tcPr>
          <w:p w14:paraId="02CB785B" w14:textId="77777777" w:rsidR="00151D54" w:rsidRPr="00461B25" w:rsidRDefault="00151D54" w:rsidP="00531B6D">
            <w:pPr>
              <w:tabs>
                <w:tab w:val="decimal" w:pos="878"/>
              </w:tabs>
              <w:rPr>
                <w:rFonts w:hAnsi="Times New Roman" w:cs="Times New Roman"/>
                <w:sz w:val="22"/>
                <w:szCs w:val="22"/>
              </w:rPr>
            </w:pPr>
            <w:r w:rsidRPr="00461B25">
              <w:rPr>
                <w:rFonts w:hAnsi="Times New Roman" w:cs="Times New Roman"/>
                <w:sz w:val="22"/>
                <w:szCs w:val="22"/>
              </w:rPr>
              <w:t>132</w:t>
            </w:r>
          </w:p>
        </w:tc>
        <w:tc>
          <w:tcPr>
            <w:tcW w:w="236" w:type="dxa"/>
            <w:vAlign w:val="bottom"/>
          </w:tcPr>
          <w:p w14:paraId="52D4F25B" w14:textId="77777777" w:rsidR="00151D54" w:rsidRPr="00461B25" w:rsidRDefault="00151D54" w:rsidP="00531B6D">
            <w:pPr>
              <w:tabs>
                <w:tab w:val="decimal" w:pos="706"/>
              </w:tabs>
              <w:rPr>
                <w:rFonts w:hAnsi="Times New Roman" w:cs="Times New Roman"/>
                <w:sz w:val="22"/>
                <w:szCs w:val="22"/>
              </w:rPr>
            </w:pPr>
          </w:p>
        </w:tc>
        <w:tc>
          <w:tcPr>
            <w:tcW w:w="1204" w:type="dxa"/>
            <w:vAlign w:val="bottom"/>
          </w:tcPr>
          <w:p w14:paraId="4E6268D9" w14:textId="77777777" w:rsidR="00151D54" w:rsidRPr="00461B25" w:rsidRDefault="00151D54" w:rsidP="00531B6D">
            <w:pPr>
              <w:tabs>
                <w:tab w:val="decimal" w:pos="1008"/>
              </w:tabs>
              <w:rPr>
                <w:rFonts w:hAnsi="Times New Roman" w:cs="Times New Roman"/>
                <w:sz w:val="22"/>
                <w:szCs w:val="22"/>
              </w:rPr>
            </w:pPr>
            <w:r w:rsidRPr="00461B25">
              <w:rPr>
                <w:rFonts w:hAnsi="Times New Roman" w:cs="Times New Roman"/>
                <w:sz w:val="22"/>
                <w:szCs w:val="22"/>
              </w:rPr>
              <w:t>137</w:t>
            </w:r>
          </w:p>
        </w:tc>
      </w:tr>
      <w:tr w:rsidR="00151D54" w:rsidRPr="00461B25" w14:paraId="2E270DF8" w14:textId="77777777" w:rsidTr="00531B6D">
        <w:tc>
          <w:tcPr>
            <w:tcW w:w="3420" w:type="dxa"/>
            <w:vAlign w:val="bottom"/>
          </w:tcPr>
          <w:p w14:paraId="01425EEB" w14:textId="77777777" w:rsidR="00151D54" w:rsidRPr="00461B25" w:rsidRDefault="00151D54" w:rsidP="00531B6D">
            <w:pPr>
              <w:ind w:left="73" w:right="-24" w:hanging="73"/>
              <w:rPr>
                <w:rFonts w:hAnsi="Times New Roman" w:cs="Times New Roman"/>
                <w:sz w:val="22"/>
                <w:szCs w:val="22"/>
              </w:rPr>
            </w:pPr>
            <w:r w:rsidRPr="00461B25">
              <w:rPr>
                <w:rFonts w:hAnsi="Times New Roman" w:cs="Times New Roman"/>
                <w:sz w:val="22"/>
                <w:szCs w:val="22"/>
              </w:rPr>
              <w:t>Loans from related parties</w:t>
            </w:r>
          </w:p>
        </w:tc>
        <w:tc>
          <w:tcPr>
            <w:tcW w:w="1080" w:type="dxa"/>
            <w:tcBorders>
              <w:top w:val="nil"/>
              <w:left w:val="nil"/>
              <w:right w:val="nil"/>
            </w:tcBorders>
            <w:vAlign w:val="bottom"/>
          </w:tcPr>
          <w:p w14:paraId="6A400FCC" w14:textId="77777777" w:rsidR="00151D54" w:rsidRPr="00461B25" w:rsidRDefault="00151D54" w:rsidP="00531B6D">
            <w:pPr>
              <w:tabs>
                <w:tab w:val="decimal" w:pos="970"/>
              </w:tabs>
              <w:rPr>
                <w:rFonts w:hAnsi="Times New Roman" w:cs="Times New Roman"/>
                <w:sz w:val="22"/>
                <w:szCs w:val="22"/>
              </w:rPr>
            </w:pPr>
            <w:r w:rsidRPr="00461B25">
              <w:rPr>
                <w:rFonts w:hAnsi="Times New Roman" w:cs="Times New Roman"/>
                <w:sz w:val="22"/>
                <w:szCs w:val="22"/>
              </w:rPr>
              <w:t>782</w:t>
            </w:r>
          </w:p>
        </w:tc>
        <w:tc>
          <w:tcPr>
            <w:tcW w:w="272" w:type="dxa"/>
            <w:vAlign w:val="bottom"/>
          </w:tcPr>
          <w:p w14:paraId="36AAE851" w14:textId="77777777" w:rsidR="00151D54" w:rsidRPr="00461B25" w:rsidRDefault="00151D54" w:rsidP="00531B6D">
            <w:pPr>
              <w:tabs>
                <w:tab w:val="decimal" w:pos="706"/>
              </w:tabs>
              <w:rPr>
                <w:rFonts w:hAnsi="Times New Roman" w:cs="Times New Roman"/>
                <w:sz w:val="22"/>
                <w:szCs w:val="22"/>
              </w:rPr>
            </w:pPr>
          </w:p>
        </w:tc>
        <w:tc>
          <w:tcPr>
            <w:tcW w:w="1078" w:type="dxa"/>
            <w:tcBorders>
              <w:top w:val="nil"/>
              <w:left w:val="nil"/>
              <w:right w:val="nil"/>
            </w:tcBorders>
            <w:vAlign w:val="bottom"/>
          </w:tcPr>
          <w:p w14:paraId="559F3D3F" w14:textId="77777777" w:rsidR="00151D54" w:rsidRPr="00461B25" w:rsidDel="00D00E75" w:rsidRDefault="00151D54" w:rsidP="00531B6D">
            <w:pPr>
              <w:tabs>
                <w:tab w:val="decimal" w:pos="876"/>
              </w:tabs>
              <w:rPr>
                <w:rFonts w:hAnsi="Times New Roman" w:cs="Times New Roman"/>
                <w:sz w:val="22"/>
                <w:szCs w:val="22"/>
              </w:rPr>
            </w:pPr>
            <w:r w:rsidRPr="00461B25">
              <w:rPr>
                <w:rFonts w:hAnsi="Times New Roman" w:cs="Times New Roman"/>
                <w:sz w:val="22"/>
                <w:szCs w:val="22"/>
              </w:rPr>
              <w:t>782</w:t>
            </w:r>
          </w:p>
        </w:tc>
        <w:tc>
          <w:tcPr>
            <w:tcW w:w="272" w:type="dxa"/>
            <w:vAlign w:val="bottom"/>
          </w:tcPr>
          <w:p w14:paraId="58FD8136" w14:textId="77777777" w:rsidR="00151D54" w:rsidRPr="00461B25" w:rsidDel="00D00E75" w:rsidRDefault="00151D54" w:rsidP="00531B6D">
            <w:pPr>
              <w:tabs>
                <w:tab w:val="decimal" w:pos="706"/>
              </w:tabs>
              <w:rPr>
                <w:rFonts w:hAnsi="Times New Roman" w:cs="Times New Roman"/>
                <w:sz w:val="22"/>
                <w:szCs w:val="22"/>
              </w:rPr>
            </w:pPr>
          </w:p>
        </w:tc>
        <w:tc>
          <w:tcPr>
            <w:tcW w:w="1078" w:type="dxa"/>
            <w:tcBorders>
              <w:top w:val="nil"/>
              <w:left w:val="nil"/>
              <w:right w:val="nil"/>
            </w:tcBorders>
            <w:vAlign w:val="bottom"/>
          </w:tcPr>
          <w:p w14:paraId="1052E0F7" w14:textId="77777777" w:rsidR="00151D54" w:rsidRPr="00461B25" w:rsidRDefault="00151D54" w:rsidP="00531B6D">
            <w:pPr>
              <w:tabs>
                <w:tab w:val="decimal" w:pos="608"/>
              </w:tabs>
              <w:rPr>
                <w:rFonts w:hAnsi="Times New Roman" w:cs="Times New Roman"/>
                <w:sz w:val="22"/>
                <w:szCs w:val="22"/>
              </w:rPr>
            </w:pPr>
            <w:r w:rsidRPr="00461B25">
              <w:rPr>
                <w:rFonts w:hAnsi="Times New Roman" w:cs="Times New Roman"/>
                <w:sz w:val="22"/>
                <w:szCs w:val="22"/>
              </w:rPr>
              <w:t>-</w:t>
            </w:r>
          </w:p>
        </w:tc>
        <w:tc>
          <w:tcPr>
            <w:tcW w:w="236" w:type="dxa"/>
            <w:vAlign w:val="bottom"/>
          </w:tcPr>
          <w:p w14:paraId="568D303B" w14:textId="77777777" w:rsidR="00151D54" w:rsidRPr="00461B25" w:rsidRDefault="00151D54" w:rsidP="00531B6D">
            <w:pPr>
              <w:tabs>
                <w:tab w:val="decimal" w:pos="706"/>
              </w:tabs>
              <w:rPr>
                <w:rFonts w:hAnsi="Times New Roman" w:cs="Times New Roman"/>
                <w:sz w:val="22"/>
                <w:szCs w:val="22"/>
              </w:rPr>
            </w:pPr>
          </w:p>
        </w:tc>
        <w:tc>
          <w:tcPr>
            <w:tcW w:w="1204" w:type="dxa"/>
            <w:tcBorders>
              <w:top w:val="nil"/>
              <w:left w:val="nil"/>
              <w:right w:val="nil"/>
            </w:tcBorders>
            <w:vAlign w:val="bottom"/>
          </w:tcPr>
          <w:p w14:paraId="018032BC" w14:textId="77777777" w:rsidR="00151D54" w:rsidRPr="00461B25" w:rsidRDefault="00151D54" w:rsidP="00531B6D">
            <w:pPr>
              <w:tabs>
                <w:tab w:val="decimal" w:pos="1008"/>
              </w:tabs>
              <w:rPr>
                <w:rFonts w:hAnsi="Times New Roman" w:cs="Times New Roman"/>
                <w:sz w:val="22"/>
                <w:szCs w:val="22"/>
              </w:rPr>
            </w:pPr>
            <w:r w:rsidRPr="00461B25">
              <w:rPr>
                <w:rFonts w:hAnsi="Times New Roman" w:cs="Times New Roman"/>
                <w:sz w:val="22"/>
                <w:szCs w:val="22"/>
              </w:rPr>
              <w:t>782</w:t>
            </w:r>
          </w:p>
        </w:tc>
      </w:tr>
      <w:tr w:rsidR="00151D54" w:rsidRPr="00461B25" w14:paraId="5849005C" w14:textId="77777777" w:rsidTr="00531B6D">
        <w:tc>
          <w:tcPr>
            <w:tcW w:w="3420" w:type="dxa"/>
            <w:vAlign w:val="bottom"/>
          </w:tcPr>
          <w:p w14:paraId="2B4FBB5D" w14:textId="77777777" w:rsidR="00151D54" w:rsidRPr="00461B25" w:rsidRDefault="00151D54" w:rsidP="00531B6D">
            <w:pPr>
              <w:ind w:left="73" w:right="-24" w:hanging="73"/>
              <w:rPr>
                <w:rFonts w:hAnsi="Times New Roman" w:cs="Times New Roman"/>
                <w:sz w:val="22"/>
                <w:szCs w:val="22"/>
              </w:rPr>
            </w:pPr>
            <w:r w:rsidRPr="00461B25">
              <w:rPr>
                <w:rFonts w:hAnsi="Times New Roman" w:cs="Times New Roman"/>
                <w:sz w:val="22"/>
                <w:szCs w:val="22"/>
              </w:rPr>
              <w:t>Debentures</w:t>
            </w:r>
          </w:p>
        </w:tc>
        <w:tc>
          <w:tcPr>
            <w:tcW w:w="1080" w:type="dxa"/>
            <w:tcBorders>
              <w:top w:val="nil"/>
              <w:left w:val="nil"/>
              <w:right w:val="nil"/>
            </w:tcBorders>
            <w:vAlign w:val="bottom"/>
          </w:tcPr>
          <w:p w14:paraId="2CD39CB7" w14:textId="77777777" w:rsidR="00151D54" w:rsidRPr="00461B25" w:rsidRDefault="00151D54" w:rsidP="00531B6D">
            <w:pPr>
              <w:tabs>
                <w:tab w:val="decimal" w:pos="970"/>
              </w:tabs>
              <w:rPr>
                <w:rFonts w:hAnsi="Times New Roman" w:cs="Times New Roman"/>
                <w:sz w:val="22"/>
                <w:szCs w:val="22"/>
              </w:rPr>
            </w:pPr>
            <w:r w:rsidRPr="00461B25">
              <w:rPr>
                <w:rFonts w:hAnsi="Times New Roman" w:cs="Times New Roman"/>
                <w:sz w:val="22"/>
                <w:szCs w:val="22"/>
              </w:rPr>
              <w:t>1,028</w:t>
            </w:r>
          </w:p>
        </w:tc>
        <w:tc>
          <w:tcPr>
            <w:tcW w:w="272" w:type="dxa"/>
            <w:vAlign w:val="bottom"/>
          </w:tcPr>
          <w:p w14:paraId="4D2FE3F8" w14:textId="77777777" w:rsidR="00151D54" w:rsidRPr="00461B25" w:rsidRDefault="00151D54" w:rsidP="00531B6D">
            <w:pPr>
              <w:tabs>
                <w:tab w:val="decimal" w:pos="706"/>
              </w:tabs>
              <w:rPr>
                <w:rFonts w:hAnsi="Times New Roman" w:cs="Times New Roman"/>
                <w:sz w:val="22"/>
                <w:szCs w:val="22"/>
              </w:rPr>
            </w:pPr>
          </w:p>
        </w:tc>
        <w:tc>
          <w:tcPr>
            <w:tcW w:w="1078" w:type="dxa"/>
            <w:tcBorders>
              <w:top w:val="nil"/>
              <w:left w:val="nil"/>
              <w:right w:val="nil"/>
            </w:tcBorders>
            <w:vAlign w:val="bottom"/>
          </w:tcPr>
          <w:p w14:paraId="41498E3A" w14:textId="77777777" w:rsidR="00151D54" w:rsidRPr="00461B25" w:rsidDel="00D00E75" w:rsidRDefault="00151D54" w:rsidP="00531B6D">
            <w:pPr>
              <w:tabs>
                <w:tab w:val="decimal" w:pos="876"/>
              </w:tabs>
              <w:rPr>
                <w:rFonts w:hAnsi="Times New Roman" w:cs="Times New Roman"/>
                <w:sz w:val="22"/>
                <w:szCs w:val="22"/>
              </w:rPr>
            </w:pPr>
            <w:r w:rsidRPr="00461B25">
              <w:rPr>
                <w:rFonts w:hAnsi="Times New Roman" w:cs="Times New Roman"/>
                <w:sz w:val="22"/>
                <w:szCs w:val="22"/>
              </w:rPr>
              <w:t>1,028</w:t>
            </w:r>
          </w:p>
        </w:tc>
        <w:tc>
          <w:tcPr>
            <w:tcW w:w="272" w:type="dxa"/>
            <w:vAlign w:val="bottom"/>
          </w:tcPr>
          <w:p w14:paraId="3DE2233C" w14:textId="77777777" w:rsidR="00151D54" w:rsidRPr="00461B25" w:rsidDel="00D00E75" w:rsidRDefault="00151D54" w:rsidP="00531B6D">
            <w:pPr>
              <w:tabs>
                <w:tab w:val="decimal" w:pos="706"/>
              </w:tabs>
              <w:rPr>
                <w:rFonts w:hAnsi="Times New Roman" w:cs="Times New Roman"/>
                <w:sz w:val="22"/>
                <w:szCs w:val="22"/>
              </w:rPr>
            </w:pPr>
          </w:p>
        </w:tc>
        <w:tc>
          <w:tcPr>
            <w:tcW w:w="1078" w:type="dxa"/>
            <w:tcBorders>
              <w:top w:val="nil"/>
              <w:left w:val="nil"/>
              <w:right w:val="nil"/>
            </w:tcBorders>
            <w:vAlign w:val="bottom"/>
          </w:tcPr>
          <w:p w14:paraId="276E784F" w14:textId="77777777" w:rsidR="00151D54" w:rsidRPr="00461B25" w:rsidRDefault="00151D54" w:rsidP="00531B6D">
            <w:pPr>
              <w:tabs>
                <w:tab w:val="decimal" w:pos="608"/>
              </w:tabs>
              <w:rPr>
                <w:rFonts w:hAnsi="Times New Roman" w:cs="Times New Roman"/>
                <w:sz w:val="22"/>
                <w:szCs w:val="22"/>
              </w:rPr>
            </w:pPr>
            <w:r w:rsidRPr="00461B25">
              <w:rPr>
                <w:rFonts w:hAnsi="Times New Roman" w:cs="Times New Roman"/>
                <w:sz w:val="22"/>
                <w:szCs w:val="22"/>
              </w:rPr>
              <w:t>-</w:t>
            </w:r>
          </w:p>
        </w:tc>
        <w:tc>
          <w:tcPr>
            <w:tcW w:w="236" w:type="dxa"/>
            <w:vAlign w:val="bottom"/>
          </w:tcPr>
          <w:p w14:paraId="540A3B6D" w14:textId="77777777" w:rsidR="00151D54" w:rsidRPr="00461B25" w:rsidRDefault="00151D54" w:rsidP="00531B6D">
            <w:pPr>
              <w:tabs>
                <w:tab w:val="decimal" w:pos="706"/>
              </w:tabs>
              <w:rPr>
                <w:rFonts w:hAnsi="Times New Roman" w:cs="Times New Roman"/>
                <w:sz w:val="22"/>
                <w:szCs w:val="22"/>
              </w:rPr>
            </w:pPr>
          </w:p>
        </w:tc>
        <w:tc>
          <w:tcPr>
            <w:tcW w:w="1204" w:type="dxa"/>
            <w:tcBorders>
              <w:top w:val="nil"/>
              <w:left w:val="nil"/>
              <w:right w:val="nil"/>
            </w:tcBorders>
            <w:vAlign w:val="bottom"/>
          </w:tcPr>
          <w:p w14:paraId="27969E70" w14:textId="77777777" w:rsidR="00151D54" w:rsidRPr="00461B25" w:rsidRDefault="00151D54" w:rsidP="00531B6D">
            <w:pPr>
              <w:tabs>
                <w:tab w:val="decimal" w:pos="1008"/>
              </w:tabs>
              <w:rPr>
                <w:rFonts w:hAnsi="Times New Roman" w:cs="Times New Roman"/>
                <w:sz w:val="22"/>
                <w:szCs w:val="22"/>
              </w:rPr>
            </w:pPr>
            <w:r w:rsidRPr="00461B25">
              <w:rPr>
                <w:rFonts w:hAnsi="Times New Roman" w:cs="Times New Roman"/>
                <w:sz w:val="22"/>
                <w:szCs w:val="22"/>
              </w:rPr>
              <w:t>1,028</w:t>
            </w:r>
          </w:p>
        </w:tc>
      </w:tr>
      <w:tr w:rsidR="00151D54" w:rsidRPr="00461B25" w14:paraId="344E96C6" w14:textId="77777777" w:rsidTr="00531B6D">
        <w:tc>
          <w:tcPr>
            <w:tcW w:w="3420" w:type="dxa"/>
            <w:vAlign w:val="bottom"/>
          </w:tcPr>
          <w:p w14:paraId="039FA2D1" w14:textId="77777777" w:rsidR="00151D54" w:rsidRPr="00461B25" w:rsidRDefault="00151D54" w:rsidP="00531B6D">
            <w:pPr>
              <w:ind w:left="248" w:right="-24" w:hanging="248"/>
              <w:rPr>
                <w:rFonts w:hAnsi="Times New Roman" w:cs="Times New Roman"/>
                <w:sz w:val="22"/>
                <w:szCs w:val="22"/>
              </w:rPr>
            </w:pPr>
            <w:r w:rsidRPr="00981C18">
              <w:rPr>
                <w:rFonts w:hAnsi="Times New Roman" w:cs="Times New Roman"/>
                <w:sz w:val="22"/>
                <w:szCs w:val="22"/>
              </w:rPr>
              <w:t>Rental and service retention</w:t>
            </w:r>
          </w:p>
        </w:tc>
        <w:tc>
          <w:tcPr>
            <w:tcW w:w="1080" w:type="dxa"/>
            <w:tcBorders>
              <w:top w:val="nil"/>
              <w:left w:val="nil"/>
              <w:right w:val="nil"/>
            </w:tcBorders>
            <w:vAlign w:val="bottom"/>
          </w:tcPr>
          <w:p w14:paraId="1E35D3CA" w14:textId="77777777" w:rsidR="00151D54" w:rsidRPr="00461B25" w:rsidRDefault="00151D54" w:rsidP="00531B6D">
            <w:pPr>
              <w:tabs>
                <w:tab w:val="decimal" w:pos="970"/>
              </w:tabs>
              <w:rPr>
                <w:rFonts w:hAnsi="Times New Roman" w:cs="Times New Roman"/>
                <w:sz w:val="22"/>
                <w:szCs w:val="22"/>
              </w:rPr>
            </w:pPr>
            <w:r w:rsidRPr="00461B25">
              <w:rPr>
                <w:rFonts w:hAnsi="Times New Roman" w:cs="Times New Roman"/>
                <w:sz w:val="22"/>
                <w:szCs w:val="22"/>
              </w:rPr>
              <w:t>201</w:t>
            </w:r>
          </w:p>
        </w:tc>
        <w:tc>
          <w:tcPr>
            <w:tcW w:w="272" w:type="dxa"/>
            <w:vAlign w:val="bottom"/>
          </w:tcPr>
          <w:p w14:paraId="120AB823" w14:textId="77777777" w:rsidR="00151D54" w:rsidRPr="00461B25" w:rsidRDefault="00151D54" w:rsidP="00531B6D">
            <w:pPr>
              <w:tabs>
                <w:tab w:val="decimal" w:pos="706"/>
              </w:tabs>
              <w:rPr>
                <w:rFonts w:hAnsi="Times New Roman" w:cs="Times New Roman"/>
                <w:sz w:val="22"/>
                <w:szCs w:val="22"/>
              </w:rPr>
            </w:pPr>
          </w:p>
        </w:tc>
        <w:tc>
          <w:tcPr>
            <w:tcW w:w="1078" w:type="dxa"/>
            <w:tcBorders>
              <w:top w:val="nil"/>
              <w:left w:val="nil"/>
              <w:right w:val="nil"/>
            </w:tcBorders>
            <w:vAlign w:val="bottom"/>
          </w:tcPr>
          <w:p w14:paraId="4046E2B1" w14:textId="77777777" w:rsidR="00151D54" w:rsidRPr="00461B25" w:rsidDel="00D00E75" w:rsidRDefault="00151D54" w:rsidP="00531B6D">
            <w:pPr>
              <w:tabs>
                <w:tab w:val="decimal" w:pos="876"/>
              </w:tabs>
              <w:rPr>
                <w:rFonts w:hAnsi="Times New Roman" w:cs="Times New Roman"/>
                <w:sz w:val="22"/>
                <w:szCs w:val="22"/>
              </w:rPr>
            </w:pPr>
            <w:r w:rsidRPr="00461B25">
              <w:rPr>
                <w:rFonts w:hAnsi="Times New Roman" w:cs="Times New Roman"/>
                <w:sz w:val="22"/>
                <w:szCs w:val="22"/>
              </w:rPr>
              <w:t>71</w:t>
            </w:r>
          </w:p>
        </w:tc>
        <w:tc>
          <w:tcPr>
            <w:tcW w:w="272" w:type="dxa"/>
            <w:vAlign w:val="bottom"/>
          </w:tcPr>
          <w:p w14:paraId="7A73812E" w14:textId="77777777" w:rsidR="00151D54" w:rsidRPr="00461B25" w:rsidDel="00D00E75" w:rsidRDefault="00151D54" w:rsidP="00531B6D">
            <w:pPr>
              <w:tabs>
                <w:tab w:val="decimal" w:pos="683"/>
              </w:tabs>
              <w:rPr>
                <w:rFonts w:hAnsi="Times New Roman" w:cs="Times New Roman"/>
                <w:sz w:val="22"/>
                <w:szCs w:val="22"/>
              </w:rPr>
            </w:pPr>
          </w:p>
        </w:tc>
        <w:tc>
          <w:tcPr>
            <w:tcW w:w="1078" w:type="dxa"/>
            <w:tcBorders>
              <w:top w:val="nil"/>
              <w:left w:val="nil"/>
              <w:right w:val="nil"/>
            </w:tcBorders>
            <w:vAlign w:val="bottom"/>
          </w:tcPr>
          <w:p w14:paraId="3C2FBC98" w14:textId="77777777" w:rsidR="00151D54" w:rsidRPr="00461B25" w:rsidRDefault="00151D54" w:rsidP="00531B6D">
            <w:pPr>
              <w:tabs>
                <w:tab w:val="decimal" w:pos="878"/>
              </w:tabs>
              <w:rPr>
                <w:rFonts w:hAnsi="Times New Roman" w:cs="Times New Roman"/>
                <w:sz w:val="22"/>
                <w:szCs w:val="22"/>
              </w:rPr>
            </w:pPr>
            <w:r w:rsidRPr="00461B25">
              <w:rPr>
                <w:rFonts w:hAnsi="Times New Roman" w:cs="Times New Roman"/>
                <w:sz w:val="22"/>
                <w:szCs w:val="22"/>
              </w:rPr>
              <w:t>130</w:t>
            </w:r>
          </w:p>
        </w:tc>
        <w:tc>
          <w:tcPr>
            <w:tcW w:w="236" w:type="dxa"/>
            <w:vAlign w:val="bottom"/>
          </w:tcPr>
          <w:p w14:paraId="0E62E8DD" w14:textId="77777777" w:rsidR="00151D54" w:rsidRPr="00461B25" w:rsidRDefault="00151D54" w:rsidP="00531B6D">
            <w:pPr>
              <w:tabs>
                <w:tab w:val="decimal" w:pos="706"/>
              </w:tabs>
              <w:rPr>
                <w:rFonts w:hAnsi="Times New Roman" w:cs="Times New Roman"/>
                <w:sz w:val="22"/>
                <w:szCs w:val="22"/>
              </w:rPr>
            </w:pPr>
          </w:p>
        </w:tc>
        <w:tc>
          <w:tcPr>
            <w:tcW w:w="1204" w:type="dxa"/>
            <w:tcBorders>
              <w:top w:val="nil"/>
              <w:left w:val="nil"/>
              <w:right w:val="nil"/>
            </w:tcBorders>
            <w:vAlign w:val="bottom"/>
          </w:tcPr>
          <w:p w14:paraId="038C315E" w14:textId="77777777" w:rsidR="00151D54" w:rsidRPr="00461B25" w:rsidRDefault="00151D54" w:rsidP="00531B6D">
            <w:pPr>
              <w:tabs>
                <w:tab w:val="decimal" w:pos="1008"/>
              </w:tabs>
              <w:rPr>
                <w:rFonts w:hAnsi="Times New Roman" w:cs="Times New Roman"/>
                <w:sz w:val="22"/>
                <w:szCs w:val="22"/>
              </w:rPr>
            </w:pPr>
            <w:r w:rsidRPr="00461B25">
              <w:rPr>
                <w:rFonts w:hAnsi="Times New Roman" w:cs="Times New Roman"/>
                <w:sz w:val="22"/>
                <w:szCs w:val="22"/>
              </w:rPr>
              <w:t>201</w:t>
            </w:r>
          </w:p>
        </w:tc>
      </w:tr>
      <w:tr w:rsidR="00151D54" w:rsidRPr="00461B25" w14:paraId="4125511F" w14:textId="77777777" w:rsidTr="00531B6D">
        <w:tc>
          <w:tcPr>
            <w:tcW w:w="3420" w:type="dxa"/>
            <w:vAlign w:val="bottom"/>
          </w:tcPr>
          <w:p w14:paraId="45FB098A" w14:textId="77777777" w:rsidR="00151D54" w:rsidRPr="00461B25" w:rsidRDefault="00151D54" w:rsidP="00531B6D">
            <w:pPr>
              <w:ind w:left="73" w:right="-24" w:hanging="73"/>
              <w:rPr>
                <w:rFonts w:hAnsi="Times New Roman" w:cs="Times New Roman"/>
                <w:sz w:val="22"/>
                <w:szCs w:val="22"/>
              </w:rPr>
            </w:pPr>
            <w:r w:rsidRPr="00461B25">
              <w:rPr>
                <w:rFonts w:hAnsi="Times New Roman" w:cs="Times New Roman"/>
                <w:sz w:val="22"/>
                <w:szCs w:val="22"/>
              </w:rPr>
              <w:t>Contractor payables</w:t>
            </w:r>
          </w:p>
        </w:tc>
        <w:tc>
          <w:tcPr>
            <w:tcW w:w="1080" w:type="dxa"/>
            <w:tcBorders>
              <w:top w:val="nil"/>
              <w:left w:val="nil"/>
              <w:right w:val="nil"/>
            </w:tcBorders>
            <w:vAlign w:val="bottom"/>
          </w:tcPr>
          <w:p w14:paraId="4AA9C448" w14:textId="77777777" w:rsidR="00151D54" w:rsidRPr="00461B25" w:rsidRDefault="00151D54" w:rsidP="00531B6D">
            <w:pPr>
              <w:tabs>
                <w:tab w:val="decimal" w:pos="970"/>
              </w:tabs>
              <w:rPr>
                <w:rFonts w:hAnsi="Times New Roman" w:cs="Times New Roman"/>
                <w:sz w:val="22"/>
                <w:szCs w:val="22"/>
              </w:rPr>
            </w:pPr>
            <w:r w:rsidRPr="00461B25">
              <w:rPr>
                <w:rFonts w:hAnsi="Times New Roman" w:cs="Times New Roman"/>
                <w:sz w:val="22"/>
                <w:szCs w:val="22"/>
              </w:rPr>
              <w:t>32</w:t>
            </w:r>
          </w:p>
        </w:tc>
        <w:tc>
          <w:tcPr>
            <w:tcW w:w="272" w:type="dxa"/>
            <w:vAlign w:val="bottom"/>
          </w:tcPr>
          <w:p w14:paraId="6DDBCD21" w14:textId="77777777" w:rsidR="00151D54" w:rsidRPr="00461B25" w:rsidRDefault="00151D54" w:rsidP="00531B6D">
            <w:pPr>
              <w:tabs>
                <w:tab w:val="decimal" w:pos="706"/>
              </w:tabs>
              <w:rPr>
                <w:rFonts w:hAnsi="Times New Roman" w:cs="Times New Roman"/>
                <w:sz w:val="22"/>
                <w:szCs w:val="22"/>
              </w:rPr>
            </w:pPr>
          </w:p>
        </w:tc>
        <w:tc>
          <w:tcPr>
            <w:tcW w:w="1078" w:type="dxa"/>
            <w:tcBorders>
              <w:top w:val="nil"/>
              <w:left w:val="nil"/>
              <w:right w:val="nil"/>
            </w:tcBorders>
            <w:vAlign w:val="bottom"/>
          </w:tcPr>
          <w:p w14:paraId="24595610" w14:textId="77777777" w:rsidR="00151D54" w:rsidRPr="00461B25" w:rsidRDefault="00151D54" w:rsidP="00531B6D">
            <w:pPr>
              <w:tabs>
                <w:tab w:val="decimal" w:pos="876"/>
              </w:tabs>
              <w:rPr>
                <w:rFonts w:hAnsi="Times New Roman" w:cs="Times New Roman"/>
                <w:sz w:val="22"/>
                <w:szCs w:val="22"/>
              </w:rPr>
            </w:pPr>
            <w:r w:rsidRPr="00461B25">
              <w:rPr>
                <w:rFonts w:hAnsi="Times New Roman" w:cs="Times New Roman"/>
                <w:sz w:val="22"/>
                <w:szCs w:val="22"/>
              </w:rPr>
              <w:t>32</w:t>
            </w:r>
          </w:p>
        </w:tc>
        <w:tc>
          <w:tcPr>
            <w:tcW w:w="272" w:type="dxa"/>
            <w:vAlign w:val="bottom"/>
          </w:tcPr>
          <w:p w14:paraId="12476D05" w14:textId="77777777" w:rsidR="00151D54" w:rsidRPr="00461B25" w:rsidDel="00D00E75" w:rsidRDefault="00151D54" w:rsidP="00531B6D">
            <w:pPr>
              <w:tabs>
                <w:tab w:val="decimal" w:pos="683"/>
              </w:tabs>
              <w:rPr>
                <w:rFonts w:hAnsi="Times New Roman" w:cs="Times New Roman"/>
                <w:sz w:val="22"/>
                <w:szCs w:val="22"/>
              </w:rPr>
            </w:pPr>
          </w:p>
        </w:tc>
        <w:tc>
          <w:tcPr>
            <w:tcW w:w="1078" w:type="dxa"/>
            <w:tcBorders>
              <w:top w:val="nil"/>
              <w:left w:val="nil"/>
              <w:right w:val="nil"/>
            </w:tcBorders>
            <w:vAlign w:val="bottom"/>
          </w:tcPr>
          <w:p w14:paraId="592E1E0D" w14:textId="77777777" w:rsidR="00151D54" w:rsidRPr="00461B25" w:rsidRDefault="00151D54" w:rsidP="00531B6D">
            <w:pPr>
              <w:tabs>
                <w:tab w:val="decimal" w:pos="608"/>
              </w:tabs>
              <w:rPr>
                <w:rFonts w:hAnsi="Times New Roman" w:cs="Times New Roman"/>
                <w:sz w:val="22"/>
                <w:szCs w:val="22"/>
              </w:rPr>
            </w:pPr>
            <w:r w:rsidRPr="00461B25">
              <w:rPr>
                <w:rFonts w:hAnsi="Times New Roman" w:cs="Times New Roman"/>
                <w:sz w:val="22"/>
                <w:szCs w:val="22"/>
              </w:rPr>
              <w:t>-</w:t>
            </w:r>
          </w:p>
        </w:tc>
        <w:tc>
          <w:tcPr>
            <w:tcW w:w="236" w:type="dxa"/>
            <w:vAlign w:val="bottom"/>
          </w:tcPr>
          <w:p w14:paraId="5943AC44" w14:textId="77777777" w:rsidR="00151D54" w:rsidRPr="00461B25" w:rsidRDefault="00151D54" w:rsidP="00531B6D">
            <w:pPr>
              <w:tabs>
                <w:tab w:val="decimal" w:pos="706"/>
              </w:tabs>
              <w:rPr>
                <w:rFonts w:hAnsi="Times New Roman" w:cs="Times New Roman"/>
                <w:sz w:val="22"/>
                <w:szCs w:val="22"/>
              </w:rPr>
            </w:pPr>
          </w:p>
        </w:tc>
        <w:tc>
          <w:tcPr>
            <w:tcW w:w="1204" w:type="dxa"/>
            <w:tcBorders>
              <w:top w:val="nil"/>
              <w:left w:val="nil"/>
              <w:right w:val="nil"/>
            </w:tcBorders>
            <w:vAlign w:val="bottom"/>
          </w:tcPr>
          <w:p w14:paraId="14349ADA" w14:textId="77777777" w:rsidR="00151D54" w:rsidRPr="00461B25" w:rsidRDefault="00151D54" w:rsidP="00531B6D">
            <w:pPr>
              <w:tabs>
                <w:tab w:val="decimal" w:pos="1008"/>
              </w:tabs>
              <w:rPr>
                <w:rFonts w:hAnsi="Times New Roman" w:cs="Times New Roman"/>
                <w:sz w:val="22"/>
                <w:szCs w:val="22"/>
              </w:rPr>
            </w:pPr>
            <w:r w:rsidRPr="00461B25">
              <w:rPr>
                <w:rFonts w:hAnsi="Times New Roman" w:cs="Times New Roman"/>
                <w:sz w:val="22"/>
                <w:szCs w:val="22"/>
              </w:rPr>
              <w:t>32</w:t>
            </w:r>
          </w:p>
        </w:tc>
      </w:tr>
      <w:tr w:rsidR="00151D54" w:rsidRPr="00461B25" w14:paraId="40C7A383" w14:textId="77777777" w:rsidTr="00531B6D">
        <w:tc>
          <w:tcPr>
            <w:tcW w:w="3420" w:type="dxa"/>
            <w:vAlign w:val="bottom"/>
          </w:tcPr>
          <w:p w14:paraId="4FA5E761" w14:textId="77777777" w:rsidR="00151D54" w:rsidRPr="00461B25" w:rsidRDefault="00151D54" w:rsidP="00531B6D">
            <w:pPr>
              <w:ind w:left="73" w:right="-24" w:hanging="73"/>
              <w:rPr>
                <w:rFonts w:hAnsi="Times New Roman" w:cs="Times New Roman"/>
                <w:sz w:val="22"/>
                <w:szCs w:val="22"/>
              </w:rPr>
            </w:pPr>
          </w:p>
        </w:tc>
        <w:tc>
          <w:tcPr>
            <w:tcW w:w="1080" w:type="dxa"/>
            <w:tcBorders>
              <w:top w:val="single" w:sz="4" w:space="0" w:color="auto"/>
              <w:left w:val="nil"/>
              <w:bottom w:val="double" w:sz="4" w:space="0" w:color="auto"/>
              <w:right w:val="nil"/>
            </w:tcBorders>
            <w:vAlign w:val="bottom"/>
          </w:tcPr>
          <w:p w14:paraId="2AAA5B44" w14:textId="77777777" w:rsidR="00151D54" w:rsidRPr="00461B25" w:rsidRDefault="00151D54" w:rsidP="00531B6D">
            <w:pPr>
              <w:tabs>
                <w:tab w:val="decimal" w:pos="970"/>
              </w:tabs>
              <w:rPr>
                <w:rFonts w:hAnsi="Times New Roman" w:cs="Times New Roman"/>
                <w:b/>
                <w:bCs/>
                <w:sz w:val="22"/>
                <w:szCs w:val="22"/>
              </w:rPr>
            </w:pPr>
            <w:r w:rsidRPr="00461B25">
              <w:rPr>
                <w:rFonts w:hAnsi="Times New Roman" w:cs="Times New Roman"/>
                <w:b/>
                <w:bCs/>
                <w:sz w:val="22"/>
                <w:szCs w:val="22"/>
              </w:rPr>
              <w:t>7,078</w:t>
            </w:r>
          </w:p>
        </w:tc>
        <w:tc>
          <w:tcPr>
            <w:tcW w:w="272" w:type="dxa"/>
            <w:vAlign w:val="bottom"/>
          </w:tcPr>
          <w:p w14:paraId="647C102D" w14:textId="77777777" w:rsidR="00151D54" w:rsidRPr="00461B25" w:rsidRDefault="00151D54" w:rsidP="00531B6D">
            <w:pPr>
              <w:tabs>
                <w:tab w:val="decimal" w:pos="706"/>
              </w:tabs>
              <w:rPr>
                <w:rFonts w:hAnsi="Times New Roman" w:cs="Times New Roman"/>
                <w:b/>
                <w:bCs/>
                <w:sz w:val="22"/>
                <w:szCs w:val="22"/>
              </w:rPr>
            </w:pPr>
          </w:p>
        </w:tc>
        <w:tc>
          <w:tcPr>
            <w:tcW w:w="1078" w:type="dxa"/>
            <w:tcBorders>
              <w:top w:val="single" w:sz="4" w:space="0" w:color="auto"/>
              <w:left w:val="nil"/>
              <w:bottom w:val="double" w:sz="4" w:space="0" w:color="auto"/>
              <w:right w:val="nil"/>
            </w:tcBorders>
            <w:vAlign w:val="bottom"/>
          </w:tcPr>
          <w:p w14:paraId="06856B56" w14:textId="77777777" w:rsidR="00151D54" w:rsidRPr="00461B25" w:rsidRDefault="00151D54" w:rsidP="00531B6D">
            <w:pPr>
              <w:tabs>
                <w:tab w:val="decimal" w:pos="876"/>
              </w:tabs>
              <w:rPr>
                <w:rFonts w:hAnsi="Times New Roman" w:cs="Times New Roman"/>
                <w:b/>
                <w:bCs/>
                <w:sz w:val="22"/>
                <w:szCs w:val="22"/>
              </w:rPr>
            </w:pPr>
            <w:r w:rsidRPr="00461B25">
              <w:rPr>
                <w:rFonts w:hAnsi="Times New Roman" w:cs="Times New Roman"/>
                <w:b/>
                <w:bCs/>
                <w:sz w:val="22"/>
                <w:szCs w:val="22"/>
              </w:rPr>
              <w:t>5,716</w:t>
            </w:r>
          </w:p>
        </w:tc>
        <w:tc>
          <w:tcPr>
            <w:tcW w:w="272" w:type="dxa"/>
            <w:vAlign w:val="bottom"/>
          </w:tcPr>
          <w:p w14:paraId="477385AD" w14:textId="77777777" w:rsidR="00151D54" w:rsidRPr="00461B25" w:rsidDel="00D00E75" w:rsidRDefault="00151D54" w:rsidP="00531B6D">
            <w:pPr>
              <w:tabs>
                <w:tab w:val="decimal" w:pos="683"/>
              </w:tabs>
              <w:rPr>
                <w:rFonts w:hAnsi="Times New Roman" w:cs="Times New Roman"/>
                <w:b/>
                <w:bCs/>
                <w:sz w:val="22"/>
                <w:szCs w:val="22"/>
              </w:rPr>
            </w:pPr>
          </w:p>
        </w:tc>
        <w:tc>
          <w:tcPr>
            <w:tcW w:w="1078" w:type="dxa"/>
            <w:tcBorders>
              <w:top w:val="single" w:sz="4" w:space="0" w:color="auto"/>
              <w:left w:val="nil"/>
              <w:bottom w:val="double" w:sz="4" w:space="0" w:color="auto"/>
              <w:right w:val="nil"/>
            </w:tcBorders>
            <w:vAlign w:val="bottom"/>
          </w:tcPr>
          <w:p w14:paraId="35DC29F8" w14:textId="77777777" w:rsidR="00151D54" w:rsidRPr="00461B25" w:rsidRDefault="00151D54" w:rsidP="00531B6D">
            <w:pPr>
              <w:tabs>
                <w:tab w:val="decimal" w:pos="878"/>
              </w:tabs>
              <w:rPr>
                <w:rFonts w:hAnsi="Times New Roman" w:cs="Times New Roman"/>
                <w:b/>
                <w:bCs/>
                <w:sz w:val="22"/>
                <w:szCs w:val="22"/>
              </w:rPr>
            </w:pPr>
            <w:r w:rsidRPr="00461B25">
              <w:rPr>
                <w:rFonts w:hAnsi="Times New Roman" w:cs="Times New Roman"/>
                <w:b/>
                <w:bCs/>
                <w:sz w:val="22"/>
                <w:szCs w:val="22"/>
              </w:rPr>
              <w:t>1,362</w:t>
            </w:r>
          </w:p>
        </w:tc>
        <w:tc>
          <w:tcPr>
            <w:tcW w:w="236" w:type="dxa"/>
            <w:vAlign w:val="bottom"/>
          </w:tcPr>
          <w:p w14:paraId="5A42ED0D" w14:textId="77777777" w:rsidR="00151D54" w:rsidRPr="00461B25" w:rsidRDefault="00151D54" w:rsidP="00531B6D">
            <w:pPr>
              <w:tabs>
                <w:tab w:val="decimal" w:pos="706"/>
              </w:tabs>
              <w:rPr>
                <w:rFonts w:hAnsi="Times New Roman" w:cs="Times New Roman"/>
                <w:b/>
                <w:bCs/>
                <w:sz w:val="22"/>
                <w:szCs w:val="22"/>
              </w:rPr>
            </w:pPr>
          </w:p>
        </w:tc>
        <w:tc>
          <w:tcPr>
            <w:tcW w:w="1204" w:type="dxa"/>
            <w:tcBorders>
              <w:top w:val="single" w:sz="4" w:space="0" w:color="auto"/>
              <w:left w:val="nil"/>
              <w:bottom w:val="double" w:sz="4" w:space="0" w:color="auto"/>
              <w:right w:val="nil"/>
            </w:tcBorders>
            <w:vAlign w:val="bottom"/>
          </w:tcPr>
          <w:p w14:paraId="548D0362" w14:textId="77777777" w:rsidR="00151D54" w:rsidRPr="00461B25" w:rsidRDefault="00151D54" w:rsidP="00531B6D">
            <w:pPr>
              <w:tabs>
                <w:tab w:val="decimal" w:pos="1008"/>
              </w:tabs>
              <w:rPr>
                <w:rFonts w:hAnsi="Times New Roman" w:cs="Times New Roman"/>
                <w:b/>
                <w:bCs/>
                <w:sz w:val="22"/>
                <w:szCs w:val="22"/>
              </w:rPr>
            </w:pPr>
            <w:r w:rsidRPr="00461B25">
              <w:rPr>
                <w:rFonts w:hAnsi="Times New Roman" w:cs="Times New Roman"/>
                <w:b/>
                <w:bCs/>
                <w:sz w:val="22"/>
                <w:szCs w:val="22"/>
              </w:rPr>
              <w:t>7,078</w:t>
            </w:r>
          </w:p>
        </w:tc>
      </w:tr>
      <w:tr w:rsidR="00151D54" w:rsidRPr="00461B25" w14:paraId="1FC77E1F" w14:textId="77777777" w:rsidTr="00531B6D">
        <w:tc>
          <w:tcPr>
            <w:tcW w:w="3420" w:type="dxa"/>
            <w:vAlign w:val="bottom"/>
          </w:tcPr>
          <w:p w14:paraId="45D8BB6C" w14:textId="77777777" w:rsidR="00151D54" w:rsidRPr="00461B25" w:rsidRDefault="00151D54" w:rsidP="00531B6D">
            <w:pPr>
              <w:rPr>
                <w:rFonts w:hAnsi="Times New Roman" w:cs="Times New Roman"/>
                <w:b/>
                <w:bCs/>
                <w:i/>
                <w:iCs/>
                <w:sz w:val="22"/>
                <w:szCs w:val="22"/>
              </w:rPr>
            </w:pPr>
          </w:p>
        </w:tc>
        <w:tc>
          <w:tcPr>
            <w:tcW w:w="5220" w:type="dxa"/>
            <w:gridSpan w:val="7"/>
            <w:vAlign w:val="bottom"/>
          </w:tcPr>
          <w:p w14:paraId="269AE81E" w14:textId="77777777" w:rsidR="00151D54" w:rsidRPr="00461B25" w:rsidRDefault="00151D54" w:rsidP="00531B6D">
            <w:pPr>
              <w:jc w:val="center"/>
              <w:rPr>
                <w:rFonts w:hAnsi="Times New Roman" w:cs="Times New Roman"/>
                <w:sz w:val="22"/>
                <w:szCs w:val="22"/>
              </w:rPr>
            </w:pPr>
          </w:p>
        </w:tc>
      </w:tr>
      <w:tr w:rsidR="00151D54" w:rsidRPr="00461B25" w14:paraId="4EB5499D" w14:textId="77777777" w:rsidTr="00531B6D">
        <w:trPr>
          <w:trHeight w:val="308"/>
        </w:trPr>
        <w:tc>
          <w:tcPr>
            <w:tcW w:w="3420" w:type="dxa"/>
            <w:vAlign w:val="bottom"/>
          </w:tcPr>
          <w:p w14:paraId="433E4015" w14:textId="77777777" w:rsidR="00151D54" w:rsidRPr="00461B25" w:rsidRDefault="00151D54" w:rsidP="00531B6D">
            <w:pPr>
              <w:rPr>
                <w:rFonts w:hAnsi="Times New Roman" w:cs="Times New Roman"/>
                <w:b/>
                <w:bCs/>
                <w:i/>
                <w:iCs/>
                <w:sz w:val="22"/>
                <w:szCs w:val="22"/>
              </w:rPr>
            </w:pPr>
            <w:r w:rsidRPr="00461B25">
              <w:rPr>
                <w:rFonts w:hAnsi="Times New Roman" w:cs="Times New Roman"/>
                <w:b/>
                <w:bCs/>
                <w:i/>
                <w:iCs/>
                <w:sz w:val="22"/>
                <w:szCs w:val="22"/>
              </w:rPr>
              <w:t>At 31 December 2020</w:t>
            </w:r>
          </w:p>
        </w:tc>
        <w:tc>
          <w:tcPr>
            <w:tcW w:w="5220" w:type="dxa"/>
            <w:gridSpan w:val="7"/>
            <w:vAlign w:val="bottom"/>
          </w:tcPr>
          <w:p w14:paraId="462D30C8" w14:textId="77777777" w:rsidR="00151D54" w:rsidRPr="00461B25" w:rsidRDefault="00151D54" w:rsidP="00531B6D">
            <w:pPr>
              <w:jc w:val="center"/>
              <w:rPr>
                <w:rFonts w:hAnsi="Times New Roman" w:cs="Times New Roman"/>
                <w:i/>
                <w:iCs/>
                <w:sz w:val="22"/>
                <w:szCs w:val="22"/>
              </w:rPr>
            </w:pPr>
          </w:p>
        </w:tc>
      </w:tr>
      <w:tr w:rsidR="00151D54" w:rsidRPr="00461B25" w14:paraId="5B6B0FFF" w14:textId="77777777" w:rsidTr="00531B6D">
        <w:tc>
          <w:tcPr>
            <w:tcW w:w="3420" w:type="dxa"/>
            <w:vAlign w:val="bottom"/>
          </w:tcPr>
          <w:p w14:paraId="1BD5E786" w14:textId="77777777" w:rsidR="00151D54" w:rsidRPr="00461B25" w:rsidRDefault="00151D54" w:rsidP="00531B6D">
            <w:pPr>
              <w:ind w:left="73" w:right="-24" w:hanging="73"/>
              <w:rPr>
                <w:rFonts w:hAnsi="Times New Roman" w:cs="Times New Roman"/>
                <w:b/>
                <w:bCs/>
                <w:i/>
                <w:iCs/>
                <w:sz w:val="22"/>
                <w:szCs w:val="22"/>
                <w:cs/>
              </w:rPr>
            </w:pPr>
            <w:r w:rsidRPr="00461B25">
              <w:rPr>
                <w:rFonts w:hAnsi="Times New Roman" w:cs="Times New Roman"/>
                <w:b/>
                <w:bCs/>
                <w:i/>
                <w:iCs/>
                <w:sz w:val="22"/>
                <w:szCs w:val="22"/>
              </w:rPr>
              <w:t>Non-derivative financial liabilities</w:t>
            </w:r>
          </w:p>
        </w:tc>
        <w:tc>
          <w:tcPr>
            <w:tcW w:w="1080" w:type="dxa"/>
            <w:vAlign w:val="bottom"/>
          </w:tcPr>
          <w:p w14:paraId="781FD133" w14:textId="77777777" w:rsidR="00151D54" w:rsidRPr="00461B25" w:rsidRDefault="00151D54" w:rsidP="00531B6D">
            <w:pPr>
              <w:tabs>
                <w:tab w:val="decimal" w:pos="708"/>
              </w:tabs>
              <w:rPr>
                <w:rFonts w:hAnsi="Times New Roman" w:cs="Times New Roman"/>
                <w:b/>
                <w:bCs/>
                <w:sz w:val="22"/>
                <w:szCs w:val="22"/>
              </w:rPr>
            </w:pPr>
          </w:p>
        </w:tc>
        <w:tc>
          <w:tcPr>
            <w:tcW w:w="272" w:type="dxa"/>
            <w:vAlign w:val="bottom"/>
          </w:tcPr>
          <w:p w14:paraId="77A98357" w14:textId="77777777" w:rsidR="00151D54" w:rsidRPr="00461B25" w:rsidRDefault="00151D54" w:rsidP="00531B6D">
            <w:pPr>
              <w:tabs>
                <w:tab w:val="decimal" w:pos="708"/>
              </w:tabs>
              <w:rPr>
                <w:rFonts w:hAnsi="Times New Roman" w:cs="Times New Roman"/>
                <w:b/>
                <w:bCs/>
                <w:sz w:val="22"/>
                <w:szCs w:val="22"/>
              </w:rPr>
            </w:pPr>
          </w:p>
        </w:tc>
        <w:tc>
          <w:tcPr>
            <w:tcW w:w="1078" w:type="dxa"/>
            <w:vAlign w:val="bottom"/>
          </w:tcPr>
          <w:p w14:paraId="3D209D83" w14:textId="77777777" w:rsidR="00151D54" w:rsidRPr="00461B25" w:rsidRDefault="00151D54" w:rsidP="00531B6D">
            <w:pPr>
              <w:tabs>
                <w:tab w:val="decimal" w:pos="708"/>
              </w:tabs>
              <w:rPr>
                <w:rFonts w:hAnsi="Times New Roman" w:cs="Times New Roman"/>
                <w:b/>
                <w:bCs/>
                <w:sz w:val="22"/>
                <w:szCs w:val="22"/>
              </w:rPr>
            </w:pPr>
          </w:p>
        </w:tc>
        <w:tc>
          <w:tcPr>
            <w:tcW w:w="272" w:type="dxa"/>
            <w:vAlign w:val="bottom"/>
          </w:tcPr>
          <w:p w14:paraId="27477CA3" w14:textId="77777777" w:rsidR="00151D54" w:rsidRPr="00461B25" w:rsidRDefault="00151D54" w:rsidP="00531B6D">
            <w:pPr>
              <w:tabs>
                <w:tab w:val="decimal" w:pos="708"/>
              </w:tabs>
              <w:rPr>
                <w:rFonts w:hAnsi="Times New Roman" w:cs="Times New Roman"/>
                <w:b/>
                <w:bCs/>
                <w:sz w:val="22"/>
                <w:szCs w:val="22"/>
              </w:rPr>
            </w:pPr>
          </w:p>
        </w:tc>
        <w:tc>
          <w:tcPr>
            <w:tcW w:w="1078" w:type="dxa"/>
            <w:vAlign w:val="bottom"/>
          </w:tcPr>
          <w:p w14:paraId="7C854F14" w14:textId="77777777" w:rsidR="00151D54" w:rsidRPr="00461B25" w:rsidRDefault="00151D54" w:rsidP="00531B6D">
            <w:pPr>
              <w:tabs>
                <w:tab w:val="decimal" w:pos="708"/>
              </w:tabs>
              <w:rPr>
                <w:rFonts w:hAnsi="Times New Roman" w:cs="Times New Roman"/>
                <w:b/>
                <w:bCs/>
                <w:sz w:val="22"/>
                <w:szCs w:val="22"/>
              </w:rPr>
            </w:pPr>
          </w:p>
        </w:tc>
        <w:tc>
          <w:tcPr>
            <w:tcW w:w="236" w:type="dxa"/>
            <w:vAlign w:val="bottom"/>
          </w:tcPr>
          <w:p w14:paraId="2137B89D" w14:textId="77777777" w:rsidR="00151D54" w:rsidRPr="00461B25" w:rsidRDefault="00151D54" w:rsidP="00531B6D">
            <w:pPr>
              <w:tabs>
                <w:tab w:val="decimal" w:pos="708"/>
              </w:tabs>
              <w:rPr>
                <w:rFonts w:hAnsi="Times New Roman" w:cs="Times New Roman"/>
                <w:b/>
                <w:bCs/>
                <w:sz w:val="22"/>
                <w:szCs w:val="22"/>
              </w:rPr>
            </w:pPr>
          </w:p>
        </w:tc>
        <w:tc>
          <w:tcPr>
            <w:tcW w:w="1204" w:type="dxa"/>
            <w:vAlign w:val="bottom"/>
          </w:tcPr>
          <w:p w14:paraId="71B22CBC" w14:textId="77777777" w:rsidR="00151D54" w:rsidRPr="00461B25" w:rsidRDefault="00151D54" w:rsidP="00531B6D">
            <w:pPr>
              <w:tabs>
                <w:tab w:val="decimal" w:pos="708"/>
              </w:tabs>
              <w:rPr>
                <w:rFonts w:hAnsi="Times New Roman" w:cs="Times New Roman"/>
                <w:b/>
                <w:bCs/>
                <w:sz w:val="22"/>
                <w:szCs w:val="22"/>
              </w:rPr>
            </w:pPr>
          </w:p>
        </w:tc>
      </w:tr>
      <w:tr w:rsidR="00151D54" w:rsidRPr="00461B25" w14:paraId="35BF19F8" w14:textId="77777777" w:rsidTr="00531B6D">
        <w:tc>
          <w:tcPr>
            <w:tcW w:w="3420" w:type="dxa"/>
            <w:vAlign w:val="bottom"/>
          </w:tcPr>
          <w:p w14:paraId="35519276" w14:textId="77777777" w:rsidR="00151D54" w:rsidRPr="00461B25" w:rsidRDefault="00151D54" w:rsidP="00531B6D">
            <w:pPr>
              <w:ind w:left="73" w:right="-24" w:hanging="73"/>
              <w:rPr>
                <w:rFonts w:hAnsi="Times New Roman" w:cs="Times New Roman"/>
                <w:i/>
                <w:iCs/>
                <w:sz w:val="22"/>
                <w:szCs w:val="22"/>
              </w:rPr>
            </w:pPr>
            <w:r w:rsidRPr="00461B25">
              <w:rPr>
                <w:rFonts w:hAnsi="Times New Roman" w:cs="Times New Roman"/>
                <w:sz w:val="22"/>
                <w:szCs w:val="22"/>
              </w:rPr>
              <w:t>Loans from financial institutions</w:t>
            </w:r>
          </w:p>
        </w:tc>
        <w:tc>
          <w:tcPr>
            <w:tcW w:w="1080" w:type="dxa"/>
            <w:tcBorders>
              <w:left w:val="nil"/>
              <w:right w:val="nil"/>
            </w:tcBorders>
          </w:tcPr>
          <w:p w14:paraId="156C9721" w14:textId="77777777" w:rsidR="00151D54" w:rsidRPr="00461B25" w:rsidRDefault="00151D54" w:rsidP="00531B6D">
            <w:pPr>
              <w:tabs>
                <w:tab w:val="decimal" w:pos="970"/>
              </w:tabs>
              <w:rPr>
                <w:rFonts w:hAnsi="Times New Roman" w:cs="Times New Roman"/>
                <w:sz w:val="22"/>
                <w:szCs w:val="22"/>
              </w:rPr>
            </w:pPr>
            <w:r w:rsidRPr="00461B25">
              <w:rPr>
                <w:rFonts w:hAnsi="Times New Roman" w:cs="Times New Roman"/>
                <w:sz w:val="22"/>
                <w:szCs w:val="22"/>
              </w:rPr>
              <w:t>3,082</w:t>
            </w:r>
          </w:p>
        </w:tc>
        <w:tc>
          <w:tcPr>
            <w:tcW w:w="272" w:type="dxa"/>
          </w:tcPr>
          <w:p w14:paraId="01EE93CD" w14:textId="77777777" w:rsidR="00151D54" w:rsidRPr="00461B25" w:rsidRDefault="00151D54" w:rsidP="00531B6D">
            <w:pPr>
              <w:tabs>
                <w:tab w:val="decimal" w:pos="708"/>
              </w:tabs>
              <w:rPr>
                <w:rFonts w:hAnsi="Times New Roman" w:cs="Times New Roman"/>
                <w:b/>
                <w:bCs/>
                <w:sz w:val="22"/>
                <w:szCs w:val="22"/>
              </w:rPr>
            </w:pPr>
          </w:p>
        </w:tc>
        <w:tc>
          <w:tcPr>
            <w:tcW w:w="1078" w:type="dxa"/>
            <w:tcBorders>
              <w:left w:val="nil"/>
              <w:right w:val="nil"/>
            </w:tcBorders>
          </w:tcPr>
          <w:p w14:paraId="38A8C589" w14:textId="77777777" w:rsidR="00151D54" w:rsidRPr="00461B25" w:rsidRDefault="00151D54" w:rsidP="00531B6D">
            <w:pPr>
              <w:tabs>
                <w:tab w:val="decimal" w:pos="876"/>
              </w:tabs>
              <w:rPr>
                <w:rFonts w:hAnsi="Times New Roman" w:cs="Times New Roman"/>
                <w:sz w:val="22"/>
                <w:szCs w:val="22"/>
              </w:rPr>
            </w:pPr>
            <w:r w:rsidRPr="00461B25">
              <w:rPr>
                <w:rFonts w:hAnsi="Times New Roman" w:cs="Times New Roman"/>
                <w:sz w:val="22"/>
                <w:szCs w:val="22"/>
              </w:rPr>
              <w:t>550</w:t>
            </w:r>
          </w:p>
        </w:tc>
        <w:tc>
          <w:tcPr>
            <w:tcW w:w="272" w:type="dxa"/>
          </w:tcPr>
          <w:p w14:paraId="3DAEFD1A" w14:textId="77777777" w:rsidR="00151D54" w:rsidRPr="00461B25" w:rsidRDefault="00151D54" w:rsidP="00531B6D">
            <w:pPr>
              <w:tabs>
                <w:tab w:val="decimal" w:pos="876"/>
              </w:tabs>
              <w:rPr>
                <w:rFonts w:hAnsi="Times New Roman" w:cs="Times New Roman"/>
                <w:sz w:val="22"/>
                <w:szCs w:val="22"/>
              </w:rPr>
            </w:pPr>
          </w:p>
        </w:tc>
        <w:tc>
          <w:tcPr>
            <w:tcW w:w="1078" w:type="dxa"/>
            <w:tcBorders>
              <w:left w:val="nil"/>
              <w:right w:val="nil"/>
            </w:tcBorders>
          </w:tcPr>
          <w:p w14:paraId="7D30A13D" w14:textId="77777777" w:rsidR="00151D54" w:rsidRPr="00461B25" w:rsidRDefault="00151D54" w:rsidP="00531B6D">
            <w:pPr>
              <w:tabs>
                <w:tab w:val="decimal" w:pos="876"/>
              </w:tabs>
              <w:rPr>
                <w:rFonts w:hAnsi="Times New Roman" w:cs="Times New Roman"/>
                <w:sz w:val="22"/>
                <w:szCs w:val="22"/>
              </w:rPr>
            </w:pPr>
            <w:r w:rsidRPr="00461B25">
              <w:rPr>
                <w:rFonts w:hAnsi="Times New Roman" w:cs="Times New Roman"/>
                <w:sz w:val="22"/>
                <w:szCs w:val="22"/>
              </w:rPr>
              <w:t>2,532</w:t>
            </w:r>
          </w:p>
        </w:tc>
        <w:tc>
          <w:tcPr>
            <w:tcW w:w="236" w:type="dxa"/>
          </w:tcPr>
          <w:p w14:paraId="4DA69659" w14:textId="77777777" w:rsidR="00151D54" w:rsidRPr="00461B25" w:rsidRDefault="00151D54" w:rsidP="00531B6D">
            <w:pPr>
              <w:tabs>
                <w:tab w:val="decimal" w:pos="876"/>
              </w:tabs>
              <w:rPr>
                <w:rFonts w:hAnsi="Times New Roman" w:cs="Times New Roman"/>
                <w:sz w:val="22"/>
                <w:szCs w:val="22"/>
              </w:rPr>
            </w:pPr>
          </w:p>
        </w:tc>
        <w:tc>
          <w:tcPr>
            <w:tcW w:w="1204" w:type="dxa"/>
            <w:tcBorders>
              <w:left w:val="nil"/>
              <w:right w:val="nil"/>
            </w:tcBorders>
          </w:tcPr>
          <w:p w14:paraId="0AE2B179" w14:textId="77777777" w:rsidR="00151D54" w:rsidRPr="00461B25" w:rsidRDefault="00151D54" w:rsidP="00531B6D">
            <w:pPr>
              <w:tabs>
                <w:tab w:val="decimal" w:pos="1008"/>
              </w:tabs>
              <w:rPr>
                <w:rFonts w:hAnsi="Times New Roman" w:cs="Times New Roman"/>
                <w:sz w:val="22"/>
                <w:szCs w:val="22"/>
              </w:rPr>
            </w:pPr>
            <w:r w:rsidRPr="00461B25">
              <w:rPr>
                <w:rFonts w:hAnsi="Times New Roman" w:cs="Times New Roman"/>
                <w:sz w:val="22"/>
                <w:szCs w:val="22"/>
              </w:rPr>
              <w:t>3,082</w:t>
            </w:r>
          </w:p>
        </w:tc>
      </w:tr>
      <w:tr w:rsidR="00151D54" w:rsidRPr="00461B25" w14:paraId="19E3CB28" w14:textId="77777777" w:rsidTr="00531B6D">
        <w:tc>
          <w:tcPr>
            <w:tcW w:w="3420" w:type="dxa"/>
            <w:vAlign w:val="bottom"/>
          </w:tcPr>
          <w:p w14:paraId="7F53FC9B" w14:textId="77777777" w:rsidR="00151D54" w:rsidRPr="00461B25" w:rsidRDefault="00151D54" w:rsidP="00531B6D">
            <w:pPr>
              <w:ind w:left="73" w:right="-24" w:hanging="73"/>
              <w:rPr>
                <w:rFonts w:hAnsi="Times New Roman" w:cs="Times New Roman"/>
                <w:sz w:val="22"/>
                <w:szCs w:val="22"/>
                <w:cs/>
              </w:rPr>
            </w:pPr>
            <w:r w:rsidRPr="00461B25">
              <w:rPr>
                <w:rFonts w:hAnsi="Times New Roman" w:cs="Times New Roman"/>
                <w:sz w:val="22"/>
                <w:szCs w:val="22"/>
              </w:rPr>
              <w:t>Trade and other payables</w:t>
            </w:r>
          </w:p>
        </w:tc>
        <w:tc>
          <w:tcPr>
            <w:tcW w:w="1080" w:type="dxa"/>
            <w:tcBorders>
              <w:left w:val="nil"/>
              <w:right w:val="nil"/>
            </w:tcBorders>
          </w:tcPr>
          <w:p w14:paraId="540ECB61" w14:textId="77777777" w:rsidR="00151D54" w:rsidRPr="00461B25" w:rsidRDefault="00151D54" w:rsidP="00531B6D">
            <w:pPr>
              <w:tabs>
                <w:tab w:val="decimal" w:pos="970"/>
              </w:tabs>
              <w:rPr>
                <w:rFonts w:hAnsi="Times New Roman" w:cs="Times New Roman"/>
                <w:sz w:val="22"/>
                <w:szCs w:val="22"/>
              </w:rPr>
            </w:pPr>
            <w:r>
              <w:rPr>
                <w:rFonts w:hAnsi="Times New Roman" w:cs="Times New Roman"/>
                <w:sz w:val="22"/>
                <w:szCs w:val="22"/>
              </w:rPr>
              <w:t>259</w:t>
            </w:r>
          </w:p>
        </w:tc>
        <w:tc>
          <w:tcPr>
            <w:tcW w:w="272" w:type="dxa"/>
          </w:tcPr>
          <w:p w14:paraId="569D38DB" w14:textId="77777777" w:rsidR="00151D54" w:rsidRPr="00461B25" w:rsidRDefault="00151D54" w:rsidP="00531B6D">
            <w:pPr>
              <w:tabs>
                <w:tab w:val="decimal" w:pos="706"/>
              </w:tabs>
              <w:rPr>
                <w:rFonts w:hAnsi="Times New Roman" w:cs="Times New Roman"/>
                <w:sz w:val="22"/>
                <w:szCs w:val="22"/>
              </w:rPr>
            </w:pPr>
          </w:p>
        </w:tc>
        <w:tc>
          <w:tcPr>
            <w:tcW w:w="1078" w:type="dxa"/>
            <w:tcBorders>
              <w:left w:val="nil"/>
              <w:right w:val="nil"/>
            </w:tcBorders>
          </w:tcPr>
          <w:p w14:paraId="689B039F" w14:textId="77777777" w:rsidR="00151D54" w:rsidRPr="00461B25" w:rsidDel="00D00E75" w:rsidRDefault="00151D54" w:rsidP="00531B6D">
            <w:pPr>
              <w:tabs>
                <w:tab w:val="decimal" w:pos="876"/>
              </w:tabs>
              <w:rPr>
                <w:rFonts w:hAnsi="Times New Roman" w:cs="Times New Roman"/>
                <w:sz w:val="22"/>
                <w:szCs w:val="22"/>
              </w:rPr>
            </w:pPr>
            <w:r>
              <w:rPr>
                <w:rFonts w:hAnsi="Times New Roman" w:cs="Times New Roman"/>
                <w:sz w:val="22"/>
                <w:szCs w:val="22"/>
              </w:rPr>
              <w:t>259</w:t>
            </w:r>
          </w:p>
        </w:tc>
        <w:tc>
          <w:tcPr>
            <w:tcW w:w="272" w:type="dxa"/>
          </w:tcPr>
          <w:p w14:paraId="1DE6D157" w14:textId="77777777" w:rsidR="00151D54" w:rsidRPr="00461B25" w:rsidDel="00D00E75" w:rsidRDefault="00151D54" w:rsidP="00531B6D">
            <w:pPr>
              <w:tabs>
                <w:tab w:val="decimal" w:pos="706"/>
              </w:tabs>
              <w:rPr>
                <w:rFonts w:hAnsi="Times New Roman" w:cs="Times New Roman"/>
                <w:sz w:val="22"/>
                <w:szCs w:val="22"/>
              </w:rPr>
            </w:pPr>
          </w:p>
        </w:tc>
        <w:tc>
          <w:tcPr>
            <w:tcW w:w="1078" w:type="dxa"/>
            <w:tcBorders>
              <w:left w:val="nil"/>
              <w:right w:val="nil"/>
            </w:tcBorders>
          </w:tcPr>
          <w:p w14:paraId="3AF9C3A2" w14:textId="77777777" w:rsidR="00151D54" w:rsidRPr="00461B25" w:rsidRDefault="00151D54" w:rsidP="00531B6D">
            <w:pPr>
              <w:tabs>
                <w:tab w:val="decimal" w:pos="608"/>
              </w:tabs>
              <w:rPr>
                <w:rFonts w:hAnsi="Times New Roman" w:cs="Times New Roman"/>
                <w:sz w:val="22"/>
                <w:szCs w:val="22"/>
              </w:rPr>
            </w:pPr>
            <w:r w:rsidRPr="00461B25">
              <w:rPr>
                <w:rFonts w:hAnsi="Times New Roman" w:cs="Times New Roman"/>
                <w:sz w:val="22"/>
                <w:szCs w:val="22"/>
              </w:rPr>
              <w:t>-</w:t>
            </w:r>
          </w:p>
        </w:tc>
        <w:tc>
          <w:tcPr>
            <w:tcW w:w="236" w:type="dxa"/>
          </w:tcPr>
          <w:p w14:paraId="1AD2ED34" w14:textId="77777777" w:rsidR="00151D54" w:rsidRPr="00461B25" w:rsidRDefault="00151D54" w:rsidP="00531B6D">
            <w:pPr>
              <w:tabs>
                <w:tab w:val="decimal" w:pos="706"/>
              </w:tabs>
              <w:rPr>
                <w:rFonts w:hAnsi="Times New Roman" w:cs="Times New Roman"/>
                <w:sz w:val="22"/>
                <w:szCs w:val="22"/>
              </w:rPr>
            </w:pPr>
          </w:p>
        </w:tc>
        <w:tc>
          <w:tcPr>
            <w:tcW w:w="1204" w:type="dxa"/>
            <w:tcBorders>
              <w:left w:val="nil"/>
              <w:right w:val="nil"/>
            </w:tcBorders>
          </w:tcPr>
          <w:p w14:paraId="28E2A514" w14:textId="77777777" w:rsidR="00151D54" w:rsidRPr="00461B25" w:rsidRDefault="00151D54" w:rsidP="00531B6D">
            <w:pPr>
              <w:tabs>
                <w:tab w:val="decimal" w:pos="1008"/>
              </w:tabs>
              <w:rPr>
                <w:rFonts w:hAnsi="Times New Roman" w:cs="Times New Roman"/>
                <w:sz w:val="22"/>
                <w:szCs w:val="22"/>
              </w:rPr>
            </w:pPr>
            <w:r>
              <w:rPr>
                <w:rFonts w:hAnsi="Times New Roman" w:cs="Times New Roman"/>
                <w:sz w:val="22"/>
                <w:szCs w:val="22"/>
              </w:rPr>
              <w:t>259</w:t>
            </w:r>
          </w:p>
        </w:tc>
      </w:tr>
      <w:tr w:rsidR="00151D54" w:rsidRPr="00461B25" w14:paraId="4EC63A84" w14:textId="77777777" w:rsidTr="00531B6D">
        <w:tc>
          <w:tcPr>
            <w:tcW w:w="3420" w:type="dxa"/>
            <w:vAlign w:val="bottom"/>
          </w:tcPr>
          <w:p w14:paraId="52F57DAB" w14:textId="77777777" w:rsidR="00151D54" w:rsidRPr="00461B25" w:rsidRDefault="00151D54" w:rsidP="00531B6D">
            <w:pPr>
              <w:ind w:left="73" w:right="-24" w:hanging="73"/>
              <w:rPr>
                <w:rFonts w:hAnsi="Times New Roman" w:cs="Times New Roman"/>
                <w:sz w:val="22"/>
                <w:szCs w:val="22"/>
              </w:rPr>
            </w:pPr>
            <w:r w:rsidRPr="00461B25">
              <w:rPr>
                <w:rFonts w:hAnsi="Times New Roman" w:cs="Times New Roman"/>
                <w:sz w:val="22"/>
                <w:szCs w:val="22"/>
              </w:rPr>
              <w:t>Lease liabilities</w:t>
            </w:r>
          </w:p>
        </w:tc>
        <w:tc>
          <w:tcPr>
            <w:tcW w:w="1080" w:type="dxa"/>
            <w:tcBorders>
              <w:left w:val="nil"/>
              <w:right w:val="nil"/>
            </w:tcBorders>
          </w:tcPr>
          <w:p w14:paraId="2EE2F58B" w14:textId="77777777" w:rsidR="00151D54" w:rsidRPr="00461B25" w:rsidRDefault="00151D54" w:rsidP="00531B6D">
            <w:pPr>
              <w:tabs>
                <w:tab w:val="decimal" w:pos="970"/>
              </w:tabs>
              <w:rPr>
                <w:rFonts w:hAnsi="Times New Roman" w:cs="Times New Roman"/>
                <w:sz w:val="22"/>
                <w:szCs w:val="22"/>
              </w:rPr>
            </w:pPr>
            <w:r w:rsidRPr="00461B25">
              <w:rPr>
                <w:rFonts w:hAnsi="Times New Roman" w:cs="Times New Roman"/>
                <w:sz w:val="22"/>
                <w:szCs w:val="22"/>
              </w:rPr>
              <w:t xml:space="preserve">134 </w:t>
            </w:r>
          </w:p>
        </w:tc>
        <w:tc>
          <w:tcPr>
            <w:tcW w:w="272" w:type="dxa"/>
          </w:tcPr>
          <w:p w14:paraId="53F2A8F7" w14:textId="77777777" w:rsidR="00151D54" w:rsidRPr="00461B25" w:rsidRDefault="00151D54" w:rsidP="00531B6D">
            <w:pPr>
              <w:tabs>
                <w:tab w:val="decimal" w:pos="706"/>
              </w:tabs>
              <w:rPr>
                <w:rFonts w:hAnsi="Times New Roman" w:cs="Times New Roman"/>
                <w:sz w:val="22"/>
                <w:szCs w:val="22"/>
              </w:rPr>
            </w:pPr>
          </w:p>
        </w:tc>
        <w:tc>
          <w:tcPr>
            <w:tcW w:w="1078" w:type="dxa"/>
            <w:tcBorders>
              <w:left w:val="nil"/>
              <w:right w:val="nil"/>
            </w:tcBorders>
          </w:tcPr>
          <w:p w14:paraId="1F48F2E9" w14:textId="77777777" w:rsidR="00151D54" w:rsidRPr="00461B25" w:rsidDel="00D00E75" w:rsidRDefault="00151D54" w:rsidP="00531B6D">
            <w:pPr>
              <w:tabs>
                <w:tab w:val="decimal" w:pos="876"/>
              </w:tabs>
              <w:rPr>
                <w:rFonts w:hAnsi="Times New Roman" w:cs="Times New Roman"/>
                <w:sz w:val="22"/>
                <w:szCs w:val="22"/>
              </w:rPr>
            </w:pPr>
            <w:r w:rsidRPr="00461B25">
              <w:rPr>
                <w:rFonts w:hAnsi="Times New Roman" w:cs="Times New Roman"/>
                <w:sz w:val="22"/>
                <w:szCs w:val="22"/>
              </w:rPr>
              <w:t>4</w:t>
            </w:r>
          </w:p>
        </w:tc>
        <w:tc>
          <w:tcPr>
            <w:tcW w:w="272" w:type="dxa"/>
          </w:tcPr>
          <w:p w14:paraId="4C9B8CB1" w14:textId="77777777" w:rsidR="00151D54" w:rsidRPr="00461B25" w:rsidDel="00D00E75" w:rsidRDefault="00151D54" w:rsidP="00531B6D">
            <w:pPr>
              <w:tabs>
                <w:tab w:val="decimal" w:pos="706"/>
              </w:tabs>
              <w:rPr>
                <w:rFonts w:hAnsi="Times New Roman" w:cs="Times New Roman"/>
                <w:sz w:val="22"/>
                <w:szCs w:val="22"/>
              </w:rPr>
            </w:pPr>
          </w:p>
        </w:tc>
        <w:tc>
          <w:tcPr>
            <w:tcW w:w="1078" w:type="dxa"/>
            <w:tcBorders>
              <w:left w:val="nil"/>
              <w:right w:val="nil"/>
            </w:tcBorders>
          </w:tcPr>
          <w:p w14:paraId="0671370C" w14:textId="77777777" w:rsidR="00151D54" w:rsidRPr="00461B25" w:rsidRDefault="00151D54" w:rsidP="00531B6D">
            <w:pPr>
              <w:tabs>
                <w:tab w:val="decimal" w:pos="878"/>
              </w:tabs>
              <w:rPr>
                <w:rFonts w:hAnsi="Times New Roman" w:cs="Times New Roman"/>
                <w:sz w:val="22"/>
                <w:szCs w:val="22"/>
              </w:rPr>
            </w:pPr>
            <w:r w:rsidRPr="00461B25">
              <w:rPr>
                <w:rFonts w:hAnsi="Times New Roman" w:cs="Times New Roman"/>
                <w:sz w:val="22"/>
                <w:szCs w:val="22"/>
              </w:rPr>
              <w:t>130</w:t>
            </w:r>
          </w:p>
        </w:tc>
        <w:tc>
          <w:tcPr>
            <w:tcW w:w="236" w:type="dxa"/>
          </w:tcPr>
          <w:p w14:paraId="40598B8B" w14:textId="77777777" w:rsidR="00151D54" w:rsidRPr="00461B25" w:rsidRDefault="00151D54" w:rsidP="00531B6D">
            <w:pPr>
              <w:tabs>
                <w:tab w:val="decimal" w:pos="706"/>
              </w:tabs>
              <w:rPr>
                <w:rFonts w:hAnsi="Times New Roman" w:cs="Times New Roman"/>
                <w:sz w:val="22"/>
                <w:szCs w:val="22"/>
              </w:rPr>
            </w:pPr>
          </w:p>
        </w:tc>
        <w:tc>
          <w:tcPr>
            <w:tcW w:w="1204" w:type="dxa"/>
            <w:tcBorders>
              <w:left w:val="nil"/>
              <w:right w:val="nil"/>
            </w:tcBorders>
          </w:tcPr>
          <w:p w14:paraId="464B3893" w14:textId="77777777" w:rsidR="00151D54" w:rsidRPr="00461B25" w:rsidRDefault="00151D54" w:rsidP="00531B6D">
            <w:pPr>
              <w:tabs>
                <w:tab w:val="decimal" w:pos="1008"/>
              </w:tabs>
              <w:rPr>
                <w:rFonts w:hAnsi="Times New Roman" w:cs="Times New Roman"/>
                <w:sz w:val="22"/>
                <w:szCs w:val="22"/>
              </w:rPr>
            </w:pPr>
            <w:r w:rsidRPr="00461B25">
              <w:rPr>
                <w:rFonts w:hAnsi="Times New Roman" w:cs="Times New Roman"/>
                <w:sz w:val="22"/>
                <w:szCs w:val="22"/>
              </w:rPr>
              <w:t>134</w:t>
            </w:r>
          </w:p>
        </w:tc>
      </w:tr>
      <w:tr w:rsidR="00151D54" w:rsidRPr="00461B25" w14:paraId="6AA7AC07" w14:textId="77777777" w:rsidTr="00531B6D">
        <w:tc>
          <w:tcPr>
            <w:tcW w:w="3420" w:type="dxa"/>
            <w:vAlign w:val="bottom"/>
          </w:tcPr>
          <w:p w14:paraId="25BFAF00" w14:textId="77777777" w:rsidR="00151D54" w:rsidRPr="00461B25" w:rsidRDefault="00151D54" w:rsidP="00531B6D">
            <w:pPr>
              <w:ind w:left="73" w:right="-24" w:hanging="73"/>
              <w:rPr>
                <w:rFonts w:hAnsi="Times New Roman" w:cs="Times New Roman"/>
                <w:sz w:val="22"/>
                <w:szCs w:val="22"/>
              </w:rPr>
            </w:pPr>
            <w:r w:rsidRPr="00461B25">
              <w:rPr>
                <w:rFonts w:hAnsi="Times New Roman" w:cs="Times New Roman"/>
                <w:sz w:val="22"/>
                <w:szCs w:val="22"/>
              </w:rPr>
              <w:t>Loans from related parties</w:t>
            </w:r>
          </w:p>
        </w:tc>
        <w:tc>
          <w:tcPr>
            <w:tcW w:w="1080" w:type="dxa"/>
            <w:tcBorders>
              <w:left w:val="nil"/>
              <w:right w:val="nil"/>
            </w:tcBorders>
          </w:tcPr>
          <w:p w14:paraId="45A94CB2" w14:textId="77777777" w:rsidR="00151D54" w:rsidRPr="00461B25" w:rsidRDefault="00151D54" w:rsidP="00531B6D">
            <w:pPr>
              <w:tabs>
                <w:tab w:val="decimal" w:pos="970"/>
              </w:tabs>
              <w:rPr>
                <w:rFonts w:hAnsi="Times New Roman" w:cs="Times New Roman"/>
                <w:sz w:val="22"/>
                <w:szCs w:val="22"/>
              </w:rPr>
            </w:pPr>
            <w:r w:rsidRPr="00461B25">
              <w:rPr>
                <w:rFonts w:hAnsi="Times New Roman" w:cs="Times New Roman"/>
                <w:sz w:val="22"/>
                <w:szCs w:val="22"/>
              </w:rPr>
              <w:t>1,426</w:t>
            </w:r>
          </w:p>
        </w:tc>
        <w:tc>
          <w:tcPr>
            <w:tcW w:w="272" w:type="dxa"/>
          </w:tcPr>
          <w:p w14:paraId="0AF01D43" w14:textId="77777777" w:rsidR="00151D54" w:rsidRPr="00461B25" w:rsidRDefault="00151D54" w:rsidP="00531B6D">
            <w:pPr>
              <w:tabs>
                <w:tab w:val="decimal" w:pos="706"/>
              </w:tabs>
              <w:rPr>
                <w:rFonts w:hAnsi="Times New Roman" w:cs="Times New Roman"/>
                <w:sz w:val="22"/>
                <w:szCs w:val="22"/>
              </w:rPr>
            </w:pPr>
          </w:p>
        </w:tc>
        <w:tc>
          <w:tcPr>
            <w:tcW w:w="1078" w:type="dxa"/>
            <w:tcBorders>
              <w:left w:val="nil"/>
              <w:right w:val="nil"/>
            </w:tcBorders>
          </w:tcPr>
          <w:p w14:paraId="389F4997" w14:textId="77777777" w:rsidR="00151D54" w:rsidRPr="00461B25" w:rsidDel="00D00E75" w:rsidRDefault="00151D54" w:rsidP="00531B6D">
            <w:pPr>
              <w:tabs>
                <w:tab w:val="decimal" w:pos="876"/>
              </w:tabs>
              <w:rPr>
                <w:rFonts w:hAnsi="Times New Roman" w:cs="Times New Roman"/>
                <w:sz w:val="22"/>
                <w:szCs w:val="22"/>
              </w:rPr>
            </w:pPr>
            <w:r w:rsidRPr="00461B25">
              <w:rPr>
                <w:rFonts w:hAnsi="Times New Roman" w:cs="Times New Roman"/>
                <w:sz w:val="22"/>
                <w:szCs w:val="22"/>
              </w:rPr>
              <w:t>1,426</w:t>
            </w:r>
          </w:p>
        </w:tc>
        <w:tc>
          <w:tcPr>
            <w:tcW w:w="272" w:type="dxa"/>
          </w:tcPr>
          <w:p w14:paraId="51D6ECD0" w14:textId="77777777" w:rsidR="00151D54" w:rsidRPr="00461B25" w:rsidDel="00D00E75" w:rsidRDefault="00151D54" w:rsidP="00531B6D">
            <w:pPr>
              <w:tabs>
                <w:tab w:val="decimal" w:pos="706"/>
              </w:tabs>
              <w:rPr>
                <w:rFonts w:hAnsi="Times New Roman" w:cs="Times New Roman"/>
                <w:sz w:val="22"/>
                <w:szCs w:val="22"/>
              </w:rPr>
            </w:pPr>
          </w:p>
        </w:tc>
        <w:tc>
          <w:tcPr>
            <w:tcW w:w="1078" w:type="dxa"/>
            <w:tcBorders>
              <w:left w:val="nil"/>
              <w:right w:val="nil"/>
            </w:tcBorders>
          </w:tcPr>
          <w:p w14:paraId="3D47C1ED" w14:textId="77777777" w:rsidR="00151D54" w:rsidRPr="00461B25" w:rsidRDefault="00151D54" w:rsidP="00531B6D">
            <w:pPr>
              <w:tabs>
                <w:tab w:val="decimal" w:pos="608"/>
              </w:tabs>
              <w:rPr>
                <w:rFonts w:hAnsi="Times New Roman" w:cs="Times New Roman"/>
                <w:sz w:val="22"/>
                <w:szCs w:val="22"/>
              </w:rPr>
            </w:pPr>
            <w:r w:rsidRPr="00461B25">
              <w:rPr>
                <w:rFonts w:hAnsi="Times New Roman" w:cs="Times New Roman"/>
                <w:sz w:val="22"/>
                <w:szCs w:val="22"/>
              </w:rPr>
              <w:t>-</w:t>
            </w:r>
          </w:p>
        </w:tc>
        <w:tc>
          <w:tcPr>
            <w:tcW w:w="236" w:type="dxa"/>
          </w:tcPr>
          <w:p w14:paraId="04E77D30" w14:textId="77777777" w:rsidR="00151D54" w:rsidRPr="00461B25" w:rsidRDefault="00151D54" w:rsidP="00531B6D">
            <w:pPr>
              <w:tabs>
                <w:tab w:val="decimal" w:pos="706"/>
              </w:tabs>
              <w:rPr>
                <w:rFonts w:hAnsi="Times New Roman" w:cs="Times New Roman"/>
                <w:sz w:val="22"/>
                <w:szCs w:val="22"/>
              </w:rPr>
            </w:pPr>
          </w:p>
        </w:tc>
        <w:tc>
          <w:tcPr>
            <w:tcW w:w="1204" w:type="dxa"/>
            <w:tcBorders>
              <w:left w:val="nil"/>
              <w:right w:val="nil"/>
            </w:tcBorders>
          </w:tcPr>
          <w:p w14:paraId="3FBA56FB" w14:textId="77777777" w:rsidR="00151D54" w:rsidRPr="00461B25" w:rsidRDefault="00151D54" w:rsidP="00531B6D">
            <w:pPr>
              <w:tabs>
                <w:tab w:val="decimal" w:pos="1008"/>
              </w:tabs>
              <w:rPr>
                <w:rFonts w:hAnsi="Times New Roman" w:cs="Times New Roman"/>
                <w:sz w:val="22"/>
                <w:szCs w:val="22"/>
              </w:rPr>
            </w:pPr>
            <w:r w:rsidRPr="00461B25">
              <w:rPr>
                <w:rFonts w:hAnsi="Times New Roman" w:cs="Times New Roman"/>
                <w:sz w:val="22"/>
                <w:szCs w:val="22"/>
              </w:rPr>
              <w:t>1,426</w:t>
            </w:r>
          </w:p>
        </w:tc>
      </w:tr>
      <w:tr w:rsidR="00151D54" w:rsidRPr="00461B25" w14:paraId="68376F8E" w14:textId="77777777" w:rsidTr="00531B6D">
        <w:tc>
          <w:tcPr>
            <w:tcW w:w="3420" w:type="dxa"/>
            <w:vAlign w:val="bottom"/>
          </w:tcPr>
          <w:p w14:paraId="3D7F885F" w14:textId="77777777" w:rsidR="00151D54" w:rsidRPr="00461B25" w:rsidRDefault="00151D54" w:rsidP="00531B6D">
            <w:pPr>
              <w:ind w:left="73" w:right="-24" w:hanging="73"/>
              <w:rPr>
                <w:rFonts w:hAnsi="Times New Roman" w:cs="Times New Roman"/>
                <w:sz w:val="22"/>
                <w:szCs w:val="22"/>
              </w:rPr>
            </w:pPr>
            <w:r w:rsidRPr="00461B25">
              <w:rPr>
                <w:rFonts w:hAnsi="Times New Roman" w:cs="Times New Roman"/>
                <w:sz w:val="22"/>
                <w:szCs w:val="22"/>
              </w:rPr>
              <w:t>Debentures</w:t>
            </w:r>
          </w:p>
        </w:tc>
        <w:tc>
          <w:tcPr>
            <w:tcW w:w="1080" w:type="dxa"/>
            <w:tcBorders>
              <w:left w:val="nil"/>
              <w:right w:val="nil"/>
            </w:tcBorders>
          </w:tcPr>
          <w:p w14:paraId="609F79B4" w14:textId="77777777" w:rsidR="00151D54" w:rsidRPr="00461B25" w:rsidRDefault="00151D54" w:rsidP="00531B6D">
            <w:pPr>
              <w:tabs>
                <w:tab w:val="decimal" w:pos="970"/>
              </w:tabs>
              <w:rPr>
                <w:rFonts w:hAnsi="Times New Roman" w:cs="Times New Roman"/>
                <w:sz w:val="22"/>
                <w:szCs w:val="22"/>
              </w:rPr>
            </w:pPr>
            <w:r w:rsidRPr="00461B25">
              <w:rPr>
                <w:rFonts w:hAnsi="Times New Roman" w:cs="Times New Roman"/>
                <w:sz w:val="22"/>
                <w:szCs w:val="22"/>
              </w:rPr>
              <w:t>2,189</w:t>
            </w:r>
          </w:p>
        </w:tc>
        <w:tc>
          <w:tcPr>
            <w:tcW w:w="272" w:type="dxa"/>
          </w:tcPr>
          <w:p w14:paraId="610CDC62" w14:textId="77777777" w:rsidR="00151D54" w:rsidRPr="00461B25" w:rsidRDefault="00151D54" w:rsidP="00531B6D">
            <w:pPr>
              <w:tabs>
                <w:tab w:val="decimal" w:pos="706"/>
              </w:tabs>
              <w:rPr>
                <w:rFonts w:hAnsi="Times New Roman" w:cs="Times New Roman"/>
                <w:sz w:val="22"/>
                <w:szCs w:val="22"/>
              </w:rPr>
            </w:pPr>
          </w:p>
        </w:tc>
        <w:tc>
          <w:tcPr>
            <w:tcW w:w="1078" w:type="dxa"/>
            <w:tcBorders>
              <w:left w:val="nil"/>
              <w:right w:val="nil"/>
            </w:tcBorders>
          </w:tcPr>
          <w:p w14:paraId="456F8E51" w14:textId="77777777" w:rsidR="00151D54" w:rsidRPr="00461B25" w:rsidDel="00D00E75" w:rsidRDefault="00151D54" w:rsidP="00531B6D">
            <w:pPr>
              <w:tabs>
                <w:tab w:val="decimal" w:pos="876"/>
              </w:tabs>
              <w:rPr>
                <w:rFonts w:hAnsi="Times New Roman" w:cs="Times New Roman"/>
                <w:sz w:val="22"/>
                <w:szCs w:val="22"/>
              </w:rPr>
            </w:pPr>
            <w:r w:rsidRPr="00461B25">
              <w:rPr>
                <w:rFonts w:hAnsi="Times New Roman" w:cs="Times New Roman"/>
                <w:sz w:val="22"/>
                <w:szCs w:val="22"/>
              </w:rPr>
              <w:t>1,163</w:t>
            </w:r>
          </w:p>
        </w:tc>
        <w:tc>
          <w:tcPr>
            <w:tcW w:w="272" w:type="dxa"/>
          </w:tcPr>
          <w:p w14:paraId="63B396C9" w14:textId="77777777" w:rsidR="00151D54" w:rsidRPr="00461B25" w:rsidDel="00D00E75" w:rsidRDefault="00151D54" w:rsidP="00531B6D">
            <w:pPr>
              <w:tabs>
                <w:tab w:val="decimal" w:pos="706"/>
              </w:tabs>
              <w:rPr>
                <w:rFonts w:hAnsi="Times New Roman" w:cs="Times New Roman"/>
                <w:sz w:val="22"/>
                <w:szCs w:val="22"/>
              </w:rPr>
            </w:pPr>
          </w:p>
        </w:tc>
        <w:tc>
          <w:tcPr>
            <w:tcW w:w="1078" w:type="dxa"/>
            <w:tcBorders>
              <w:left w:val="nil"/>
              <w:right w:val="nil"/>
            </w:tcBorders>
          </w:tcPr>
          <w:p w14:paraId="7BAC834B" w14:textId="77777777" w:rsidR="00151D54" w:rsidRPr="00461B25" w:rsidRDefault="00151D54" w:rsidP="00531B6D">
            <w:pPr>
              <w:tabs>
                <w:tab w:val="decimal" w:pos="876"/>
              </w:tabs>
              <w:rPr>
                <w:rFonts w:hAnsi="Times New Roman" w:cs="Times New Roman"/>
                <w:sz w:val="22"/>
                <w:szCs w:val="22"/>
              </w:rPr>
            </w:pPr>
            <w:r w:rsidRPr="00461B25">
              <w:rPr>
                <w:rFonts w:hAnsi="Times New Roman" w:cs="Times New Roman"/>
                <w:sz w:val="22"/>
                <w:szCs w:val="22"/>
              </w:rPr>
              <w:t>1,026</w:t>
            </w:r>
          </w:p>
        </w:tc>
        <w:tc>
          <w:tcPr>
            <w:tcW w:w="236" w:type="dxa"/>
          </w:tcPr>
          <w:p w14:paraId="2435D221" w14:textId="77777777" w:rsidR="00151D54" w:rsidRPr="00461B25" w:rsidRDefault="00151D54" w:rsidP="00531B6D">
            <w:pPr>
              <w:tabs>
                <w:tab w:val="decimal" w:pos="706"/>
              </w:tabs>
              <w:rPr>
                <w:rFonts w:hAnsi="Times New Roman" w:cs="Times New Roman"/>
                <w:sz w:val="22"/>
                <w:szCs w:val="22"/>
              </w:rPr>
            </w:pPr>
          </w:p>
        </w:tc>
        <w:tc>
          <w:tcPr>
            <w:tcW w:w="1204" w:type="dxa"/>
            <w:tcBorders>
              <w:left w:val="nil"/>
              <w:right w:val="nil"/>
            </w:tcBorders>
          </w:tcPr>
          <w:p w14:paraId="3FCAF575" w14:textId="77777777" w:rsidR="00151D54" w:rsidRPr="00461B25" w:rsidRDefault="00151D54" w:rsidP="00531B6D">
            <w:pPr>
              <w:tabs>
                <w:tab w:val="decimal" w:pos="1008"/>
              </w:tabs>
              <w:rPr>
                <w:rFonts w:hAnsi="Times New Roman" w:cs="Times New Roman"/>
                <w:sz w:val="22"/>
                <w:szCs w:val="22"/>
              </w:rPr>
            </w:pPr>
            <w:r w:rsidRPr="00461B25">
              <w:rPr>
                <w:rFonts w:hAnsi="Times New Roman" w:cs="Times New Roman"/>
                <w:sz w:val="22"/>
                <w:szCs w:val="22"/>
              </w:rPr>
              <w:t>2,189</w:t>
            </w:r>
          </w:p>
        </w:tc>
      </w:tr>
      <w:tr w:rsidR="00151D54" w:rsidRPr="00461B25" w14:paraId="27E42802" w14:textId="77777777" w:rsidTr="00531B6D">
        <w:tc>
          <w:tcPr>
            <w:tcW w:w="3420" w:type="dxa"/>
            <w:vAlign w:val="bottom"/>
          </w:tcPr>
          <w:p w14:paraId="31BF8390" w14:textId="77777777" w:rsidR="00151D54" w:rsidRPr="00461B25" w:rsidRDefault="00151D54" w:rsidP="00531B6D">
            <w:pPr>
              <w:ind w:left="248" w:right="-24" w:hanging="248"/>
              <w:rPr>
                <w:rFonts w:hAnsi="Times New Roman" w:cs="Times New Roman"/>
                <w:sz w:val="22"/>
                <w:szCs w:val="22"/>
              </w:rPr>
            </w:pPr>
            <w:r w:rsidRPr="00981C18">
              <w:rPr>
                <w:rFonts w:hAnsi="Times New Roman" w:cs="Times New Roman"/>
                <w:sz w:val="22"/>
                <w:szCs w:val="22"/>
              </w:rPr>
              <w:t>Rental and service retention</w:t>
            </w:r>
          </w:p>
        </w:tc>
        <w:tc>
          <w:tcPr>
            <w:tcW w:w="1080" w:type="dxa"/>
            <w:tcBorders>
              <w:left w:val="nil"/>
              <w:right w:val="nil"/>
            </w:tcBorders>
            <w:vAlign w:val="bottom"/>
          </w:tcPr>
          <w:p w14:paraId="1B26F126" w14:textId="77777777" w:rsidR="00151D54" w:rsidRPr="00461B25" w:rsidRDefault="00151D54" w:rsidP="00531B6D">
            <w:pPr>
              <w:tabs>
                <w:tab w:val="decimal" w:pos="970"/>
              </w:tabs>
              <w:rPr>
                <w:rFonts w:hAnsi="Times New Roman" w:cs="Times New Roman"/>
                <w:sz w:val="22"/>
                <w:szCs w:val="22"/>
              </w:rPr>
            </w:pPr>
            <w:r w:rsidRPr="00461B25">
              <w:rPr>
                <w:rFonts w:hAnsi="Times New Roman" w:cs="Times New Roman"/>
                <w:sz w:val="22"/>
                <w:szCs w:val="22"/>
              </w:rPr>
              <w:t>204</w:t>
            </w:r>
          </w:p>
        </w:tc>
        <w:tc>
          <w:tcPr>
            <w:tcW w:w="272" w:type="dxa"/>
            <w:vAlign w:val="bottom"/>
          </w:tcPr>
          <w:p w14:paraId="3FFDFD5F" w14:textId="77777777" w:rsidR="00151D54" w:rsidRPr="00461B25" w:rsidRDefault="00151D54" w:rsidP="00531B6D">
            <w:pPr>
              <w:tabs>
                <w:tab w:val="decimal" w:pos="706"/>
              </w:tabs>
              <w:rPr>
                <w:rFonts w:hAnsi="Times New Roman" w:cs="Times New Roman"/>
                <w:sz w:val="22"/>
                <w:szCs w:val="22"/>
              </w:rPr>
            </w:pPr>
          </w:p>
        </w:tc>
        <w:tc>
          <w:tcPr>
            <w:tcW w:w="1078" w:type="dxa"/>
            <w:tcBorders>
              <w:left w:val="nil"/>
              <w:right w:val="nil"/>
            </w:tcBorders>
            <w:vAlign w:val="bottom"/>
          </w:tcPr>
          <w:p w14:paraId="0DEDF2B1" w14:textId="77777777" w:rsidR="00151D54" w:rsidRPr="00461B25" w:rsidDel="00D00E75" w:rsidRDefault="00151D54" w:rsidP="00531B6D">
            <w:pPr>
              <w:tabs>
                <w:tab w:val="decimal" w:pos="876"/>
              </w:tabs>
              <w:rPr>
                <w:rFonts w:hAnsi="Times New Roman" w:cs="Times New Roman"/>
                <w:sz w:val="22"/>
                <w:szCs w:val="22"/>
              </w:rPr>
            </w:pPr>
            <w:r w:rsidRPr="00461B25">
              <w:rPr>
                <w:rFonts w:hAnsi="Times New Roman" w:cs="Times New Roman"/>
                <w:sz w:val="22"/>
                <w:szCs w:val="22"/>
              </w:rPr>
              <w:t>76</w:t>
            </w:r>
          </w:p>
        </w:tc>
        <w:tc>
          <w:tcPr>
            <w:tcW w:w="272" w:type="dxa"/>
            <w:vAlign w:val="bottom"/>
          </w:tcPr>
          <w:p w14:paraId="7C842738" w14:textId="77777777" w:rsidR="00151D54" w:rsidRPr="00461B25" w:rsidDel="00D00E75" w:rsidRDefault="00151D54" w:rsidP="00531B6D">
            <w:pPr>
              <w:tabs>
                <w:tab w:val="decimal" w:pos="683"/>
              </w:tabs>
              <w:rPr>
                <w:rFonts w:hAnsi="Times New Roman" w:cs="Times New Roman"/>
                <w:sz w:val="22"/>
                <w:szCs w:val="22"/>
              </w:rPr>
            </w:pPr>
          </w:p>
        </w:tc>
        <w:tc>
          <w:tcPr>
            <w:tcW w:w="1078" w:type="dxa"/>
            <w:tcBorders>
              <w:left w:val="nil"/>
              <w:right w:val="nil"/>
            </w:tcBorders>
            <w:vAlign w:val="bottom"/>
          </w:tcPr>
          <w:p w14:paraId="74E19503" w14:textId="77777777" w:rsidR="00151D54" w:rsidRPr="00461B25" w:rsidRDefault="00151D54" w:rsidP="00531B6D">
            <w:pPr>
              <w:tabs>
                <w:tab w:val="decimal" w:pos="878"/>
              </w:tabs>
              <w:rPr>
                <w:rFonts w:hAnsi="Times New Roman" w:cs="Times New Roman"/>
                <w:sz w:val="22"/>
                <w:szCs w:val="22"/>
              </w:rPr>
            </w:pPr>
            <w:r w:rsidRPr="00461B25">
              <w:rPr>
                <w:rFonts w:hAnsi="Times New Roman" w:cs="Times New Roman"/>
                <w:sz w:val="22"/>
                <w:szCs w:val="22"/>
              </w:rPr>
              <w:t>128</w:t>
            </w:r>
          </w:p>
        </w:tc>
        <w:tc>
          <w:tcPr>
            <w:tcW w:w="236" w:type="dxa"/>
            <w:vAlign w:val="bottom"/>
          </w:tcPr>
          <w:p w14:paraId="0D1E9618" w14:textId="77777777" w:rsidR="00151D54" w:rsidRPr="00461B25" w:rsidRDefault="00151D54" w:rsidP="00531B6D">
            <w:pPr>
              <w:tabs>
                <w:tab w:val="decimal" w:pos="706"/>
              </w:tabs>
              <w:rPr>
                <w:rFonts w:hAnsi="Times New Roman" w:cs="Times New Roman"/>
                <w:sz w:val="22"/>
                <w:szCs w:val="22"/>
              </w:rPr>
            </w:pPr>
          </w:p>
        </w:tc>
        <w:tc>
          <w:tcPr>
            <w:tcW w:w="1204" w:type="dxa"/>
            <w:tcBorders>
              <w:left w:val="nil"/>
              <w:right w:val="nil"/>
            </w:tcBorders>
            <w:vAlign w:val="bottom"/>
          </w:tcPr>
          <w:p w14:paraId="6970CFE3" w14:textId="77777777" w:rsidR="00151D54" w:rsidRPr="00461B25" w:rsidRDefault="00151D54" w:rsidP="00531B6D">
            <w:pPr>
              <w:tabs>
                <w:tab w:val="decimal" w:pos="1008"/>
              </w:tabs>
              <w:rPr>
                <w:rFonts w:hAnsi="Times New Roman" w:cs="Times New Roman"/>
                <w:sz w:val="22"/>
                <w:szCs w:val="22"/>
              </w:rPr>
            </w:pPr>
            <w:r w:rsidRPr="00461B25">
              <w:rPr>
                <w:rFonts w:hAnsi="Times New Roman" w:cs="Times New Roman"/>
                <w:sz w:val="22"/>
                <w:szCs w:val="22"/>
              </w:rPr>
              <w:t>204</w:t>
            </w:r>
          </w:p>
        </w:tc>
      </w:tr>
      <w:tr w:rsidR="00151D54" w:rsidRPr="00461B25" w14:paraId="69C0FF1F" w14:textId="77777777" w:rsidTr="00531B6D">
        <w:tc>
          <w:tcPr>
            <w:tcW w:w="3420" w:type="dxa"/>
            <w:vAlign w:val="bottom"/>
          </w:tcPr>
          <w:p w14:paraId="76DFA7D2" w14:textId="77777777" w:rsidR="00151D54" w:rsidRPr="00461B25" w:rsidRDefault="00151D54" w:rsidP="00531B6D">
            <w:pPr>
              <w:ind w:left="73" w:right="-24" w:hanging="73"/>
              <w:rPr>
                <w:rFonts w:hAnsi="Times New Roman" w:cs="Times New Roman"/>
                <w:sz w:val="22"/>
                <w:szCs w:val="22"/>
              </w:rPr>
            </w:pPr>
            <w:r w:rsidRPr="00461B25">
              <w:rPr>
                <w:rFonts w:hAnsi="Times New Roman" w:cs="Times New Roman"/>
                <w:sz w:val="22"/>
                <w:szCs w:val="22"/>
              </w:rPr>
              <w:t>Contractor payables</w:t>
            </w:r>
          </w:p>
        </w:tc>
        <w:tc>
          <w:tcPr>
            <w:tcW w:w="1080" w:type="dxa"/>
            <w:tcBorders>
              <w:left w:val="nil"/>
              <w:bottom w:val="single" w:sz="4" w:space="0" w:color="auto"/>
              <w:right w:val="nil"/>
            </w:tcBorders>
          </w:tcPr>
          <w:p w14:paraId="7D360DFC" w14:textId="77777777" w:rsidR="00151D54" w:rsidRPr="00461B25" w:rsidRDefault="00151D54" w:rsidP="00531B6D">
            <w:pPr>
              <w:tabs>
                <w:tab w:val="decimal" w:pos="970"/>
              </w:tabs>
              <w:rPr>
                <w:rFonts w:hAnsi="Times New Roman" w:cs="Times New Roman"/>
                <w:sz w:val="22"/>
                <w:szCs w:val="22"/>
              </w:rPr>
            </w:pPr>
            <w:r w:rsidRPr="00461B25">
              <w:rPr>
                <w:rFonts w:hAnsi="Times New Roman" w:cs="Times New Roman"/>
                <w:sz w:val="22"/>
                <w:szCs w:val="22"/>
              </w:rPr>
              <w:t>162</w:t>
            </w:r>
          </w:p>
        </w:tc>
        <w:tc>
          <w:tcPr>
            <w:tcW w:w="272" w:type="dxa"/>
          </w:tcPr>
          <w:p w14:paraId="1DC36F90" w14:textId="77777777" w:rsidR="00151D54" w:rsidRPr="00461B25" w:rsidRDefault="00151D54" w:rsidP="00531B6D">
            <w:pPr>
              <w:tabs>
                <w:tab w:val="decimal" w:pos="706"/>
              </w:tabs>
              <w:rPr>
                <w:rFonts w:hAnsi="Times New Roman" w:cs="Times New Roman"/>
                <w:sz w:val="22"/>
                <w:szCs w:val="22"/>
              </w:rPr>
            </w:pPr>
          </w:p>
        </w:tc>
        <w:tc>
          <w:tcPr>
            <w:tcW w:w="1078" w:type="dxa"/>
            <w:tcBorders>
              <w:left w:val="nil"/>
              <w:bottom w:val="single" w:sz="4" w:space="0" w:color="auto"/>
              <w:right w:val="nil"/>
            </w:tcBorders>
          </w:tcPr>
          <w:p w14:paraId="6D9BBA41" w14:textId="77777777" w:rsidR="00151D54" w:rsidRPr="00461B25" w:rsidRDefault="00151D54" w:rsidP="00531B6D">
            <w:pPr>
              <w:tabs>
                <w:tab w:val="decimal" w:pos="876"/>
              </w:tabs>
              <w:rPr>
                <w:rFonts w:hAnsi="Times New Roman" w:cs="Times New Roman"/>
                <w:sz w:val="22"/>
                <w:szCs w:val="22"/>
              </w:rPr>
            </w:pPr>
            <w:r w:rsidRPr="00461B25">
              <w:rPr>
                <w:rFonts w:hAnsi="Times New Roman" w:cs="Times New Roman"/>
                <w:sz w:val="22"/>
                <w:szCs w:val="22"/>
              </w:rPr>
              <w:t>162</w:t>
            </w:r>
          </w:p>
        </w:tc>
        <w:tc>
          <w:tcPr>
            <w:tcW w:w="272" w:type="dxa"/>
          </w:tcPr>
          <w:p w14:paraId="0A4552BE" w14:textId="77777777" w:rsidR="00151D54" w:rsidRPr="00461B25" w:rsidDel="00D00E75" w:rsidRDefault="00151D54" w:rsidP="00531B6D">
            <w:pPr>
              <w:tabs>
                <w:tab w:val="decimal" w:pos="683"/>
              </w:tabs>
              <w:rPr>
                <w:rFonts w:hAnsi="Times New Roman" w:cs="Times New Roman"/>
                <w:sz w:val="22"/>
                <w:szCs w:val="22"/>
              </w:rPr>
            </w:pPr>
          </w:p>
        </w:tc>
        <w:tc>
          <w:tcPr>
            <w:tcW w:w="1078" w:type="dxa"/>
            <w:tcBorders>
              <w:left w:val="nil"/>
              <w:bottom w:val="single" w:sz="4" w:space="0" w:color="auto"/>
              <w:right w:val="nil"/>
            </w:tcBorders>
          </w:tcPr>
          <w:p w14:paraId="2083F1B5" w14:textId="77777777" w:rsidR="00151D54" w:rsidRPr="00461B25" w:rsidRDefault="00151D54" w:rsidP="00531B6D">
            <w:pPr>
              <w:tabs>
                <w:tab w:val="decimal" w:pos="608"/>
              </w:tabs>
              <w:rPr>
                <w:rFonts w:hAnsi="Times New Roman" w:cs="Times New Roman"/>
                <w:sz w:val="22"/>
                <w:szCs w:val="22"/>
              </w:rPr>
            </w:pPr>
            <w:r w:rsidRPr="00461B25">
              <w:rPr>
                <w:rFonts w:hAnsi="Times New Roman" w:cs="Times New Roman"/>
                <w:sz w:val="22"/>
                <w:szCs w:val="22"/>
              </w:rPr>
              <w:t>-</w:t>
            </w:r>
          </w:p>
        </w:tc>
        <w:tc>
          <w:tcPr>
            <w:tcW w:w="236" w:type="dxa"/>
          </w:tcPr>
          <w:p w14:paraId="00DC6674" w14:textId="77777777" w:rsidR="00151D54" w:rsidRPr="00461B25" w:rsidRDefault="00151D54" w:rsidP="00531B6D">
            <w:pPr>
              <w:tabs>
                <w:tab w:val="decimal" w:pos="706"/>
              </w:tabs>
              <w:rPr>
                <w:rFonts w:hAnsi="Times New Roman" w:cs="Times New Roman"/>
                <w:sz w:val="22"/>
                <w:szCs w:val="22"/>
              </w:rPr>
            </w:pPr>
          </w:p>
        </w:tc>
        <w:tc>
          <w:tcPr>
            <w:tcW w:w="1204" w:type="dxa"/>
            <w:tcBorders>
              <w:left w:val="nil"/>
              <w:bottom w:val="single" w:sz="4" w:space="0" w:color="auto"/>
              <w:right w:val="nil"/>
            </w:tcBorders>
          </w:tcPr>
          <w:p w14:paraId="22531E60" w14:textId="77777777" w:rsidR="00151D54" w:rsidRPr="00461B25" w:rsidRDefault="00151D54" w:rsidP="00531B6D">
            <w:pPr>
              <w:tabs>
                <w:tab w:val="decimal" w:pos="1008"/>
              </w:tabs>
              <w:rPr>
                <w:rFonts w:hAnsi="Times New Roman" w:cs="Times New Roman"/>
                <w:sz w:val="22"/>
                <w:szCs w:val="22"/>
              </w:rPr>
            </w:pPr>
            <w:r w:rsidRPr="00461B25">
              <w:rPr>
                <w:rFonts w:hAnsi="Times New Roman" w:cs="Times New Roman"/>
                <w:sz w:val="22"/>
                <w:szCs w:val="22"/>
              </w:rPr>
              <w:t>162</w:t>
            </w:r>
          </w:p>
        </w:tc>
      </w:tr>
      <w:tr w:rsidR="00151D54" w:rsidRPr="00461B25" w14:paraId="3C8D2AA4" w14:textId="77777777" w:rsidTr="00531B6D">
        <w:tc>
          <w:tcPr>
            <w:tcW w:w="3420" w:type="dxa"/>
            <w:vAlign w:val="bottom"/>
          </w:tcPr>
          <w:p w14:paraId="2C084116" w14:textId="77777777" w:rsidR="00151D54" w:rsidRPr="00461B25" w:rsidRDefault="00151D54" w:rsidP="00531B6D">
            <w:pPr>
              <w:ind w:left="73" w:right="-24" w:hanging="73"/>
              <w:rPr>
                <w:rFonts w:hAnsi="Times New Roman" w:cs="Times New Roman"/>
                <w:sz w:val="22"/>
                <w:szCs w:val="22"/>
              </w:rPr>
            </w:pPr>
          </w:p>
        </w:tc>
        <w:tc>
          <w:tcPr>
            <w:tcW w:w="1080" w:type="dxa"/>
            <w:tcBorders>
              <w:top w:val="single" w:sz="4" w:space="0" w:color="auto"/>
              <w:left w:val="nil"/>
              <w:bottom w:val="double" w:sz="4" w:space="0" w:color="auto"/>
              <w:right w:val="nil"/>
            </w:tcBorders>
          </w:tcPr>
          <w:p w14:paraId="53B5ABAD" w14:textId="77777777" w:rsidR="00151D54" w:rsidRPr="00461B25" w:rsidRDefault="00151D54" w:rsidP="00531B6D">
            <w:pPr>
              <w:tabs>
                <w:tab w:val="decimal" w:pos="970"/>
              </w:tabs>
              <w:rPr>
                <w:rFonts w:hAnsi="Times New Roman" w:cs="Times New Roman"/>
                <w:b/>
                <w:bCs/>
                <w:sz w:val="22"/>
                <w:szCs w:val="22"/>
              </w:rPr>
            </w:pPr>
            <w:r w:rsidRPr="00C65A7A">
              <w:rPr>
                <w:rFonts w:hAnsi="Times New Roman" w:cs="Times New Roman"/>
                <w:b/>
                <w:bCs/>
                <w:sz w:val="22"/>
                <w:szCs w:val="22"/>
              </w:rPr>
              <w:t>7,456</w:t>
            </w:r>
          </w:p>
        </w:tc>
        <w:tc>
          <w:tcPr>
            <w:tcW w:w="272" w:type="dxa"/>
          </w:tcPr>
          <w:p w14:paraId="7B87FF02" w14:textId="77777777" w:rsidR="00151D54" w:rsidRPr="00461B25" w:rsidRDefault="00151D54" w:rsidP="00531B6D">
            <w:pPr>
              <w:tabs>
                <w:tab w:val="decimal" w:pos="706"/>
              </w:tabs>
              <w:rPr>
                <w:rFonts w:hAnsi="Times New Roman" w:cs="Times New Roman"/>
                <w:b/>
                <w:bCs/>
                <w:sz w:val="22"/>
                <w:szCs w:val="22"/>
              </w:rPr>
            </w:pPr>
          </w:p>
        </w:tc>
        <w:tc>
          <w:tcPr>
            <w:tcW w:w="1078" w:type="dxa"/>
            <w:tcBorders>
              <w:top w:val="single" w:sz="4" w:space="0" w:color="auto"/>
              <w:left w:val="nil"/>
              <w:bottom w:val="double" w:sz="4" w:space="0" w:color="auto"/>
              <w:right w:val="nil"/>
            </w:tcBorders>
          </w:tcPr>
          <w:p w14:paraId="2B4EF6E6" w14:textId="77777777" w:rsidR="00151D54" w:rsidRPr="00461B25" w:rsidRDefault="00151D54" w:rsidP="00531B6D">
            <w:pPr>
              <w:tabs>
                <w:tab w:val="decimal" w:pos="876"/>
              </w:tabs>
              <w:rPr>
                <w:rFonts w:hAnsi="Times New Roman" w:cs="Times New Roman"/>
                <w:b/>
                <w:bCs/>
                <w:sz w:val="22"/>
                <w:szCs w:val="22"/>
              </w:rPr>
            </w:pPr>
            <w:r w:rsidRPr="00C65A7A">
              <w:rPr>
                <w:rFonts w:hAnsi="Times New Roman" w:cs="Times New Roman"/>
                <w:b/>
                <w:bCs/>
                <w:sz w:val="22"/>
                <w:szCs w:val="22"/>
              </w:rPr>
              <w:t>3,640</w:t>
            </w:r>
          </w:p>
        </w:tc>
        <w:tc>
          <w:tcPr>
            <w:tcW w:w="272" w:type="dxa"/>
          </w:tcPr>
          <w:p w14:paraId="0F62A31C" w14:textId="77777777" w:rsidR="00151D54" w:rsidRPr="00461B25" w:rsidDel="00D00E75" w:rsidRDefault="00151D54" w:rsidP="00531B6D">
            <w:pPr>
              <w:tabs>
                <w:tab w:val="decimal" w:pos="683"/>
              </w:tabs>
              <w:rPr>
                <w:rFonts w:hAnsi="Times New Roman" w:cs="Times New Roman"/>
                <w:b/>
                <w:bCs/>
                <w:sz w:val="22"/>
                <w:szCs w:val="22"/>
              </w:rPr>
            </w:pPr>
          </w:p>
        </w:tc>
        <w:tc>
          <w:tcPr>
            <w:tcW w:w="1078" w:type="dxa"/>
            <w:tcBorders>
              <w:top w:val="single" w:sz="4" w:space="0" w:color="auto"/>
              <w:left w:val="nil"/>
              <w:bottom w:val="double" w:sz="4" w:space="0" w:color="auto"/>
              <w:right w:val="nil"/>
            </w:tcBorders>
          </w:tcPr>
          <w:p w14:paraId="56181C92" w14:textId="77777777" w:rsidR="00151D54" w:rsidRPr="00461B25" w:rsidRDefault="00151D54" w:rsidP="00531B6D">
            <w:pPr>
              <w:tabs>
                <w:tab w:val="decimal" w:pos="878"/>
              </w:tabs>
              <w:rPr>
                <w:rFonts w:hAnsi="Times New Roman" w:cs="Times New Roman"/>
                <w:b/>
                <w:bCs/>
                <w:sz w:val="22"/>
                <w:szCs w:val="22"/>
              </w:rPr>
            </w:pPr>
            <w:r w:rsidRPr="00461B25">
              <w:rPr>
                <w:rFonts w:hAnsi="Times New Roman" w:cs="Times New Roman"/>
                <w:b/>
                <w:bCs/>
                <w:sz w:val="22"/>
                <w:szCs w:val="22"/>
              </w:rPr>
              <w:t>3,816</w:t>
            </w:r>
          </w:p>
        </w:tc>
        <w:tc>
          <w:tcPr>
            <w:tcW w:w="236" w:type="dxa"/>
          </w:tcPr>
          <w:p w14:paraId="760CFE1A" w14:textId="77777777" w:rsidR="00151D54" w:rsidRPr="00461B25" w:rsidRDefault="00151D54" w:rsidP="00531B6D">
            <w:pPr>
              <w:tabs>
                <w:tab w:val="decimal" w:pos="706"/>
              </w:tabs>
              <w:rPr>
                <w:rFonts w:hAnsi="Times New Roman" w:cs="Times New Roman"/>
                <w:b/>
                <w:bCs/>
                <w:sz w:val="22"/>
                <w:szCs w:val="22"/>
              </w:rPr>
            </w:pPr>
          </w:p>
        </w:tc>
        <w:tc>
          <w:tcPr>
            <w:tcW w:w="1204" w:type="dxa"/>
            <w:tcBorders>
              <w:top w:val="single" w:sz="4" w:space="0" w:color="auto"/>
              <w:left w:val="nil"/>
              <w:bottom w:val="double" w:sz="4" w:space="0" w:color="auto"/>
              <w:right w:val="nil"/>
            </w:tcBorders>
          </w:tcPr>
          <w:p w14:paraId="6B7D2F51" w14:textId="77777777" w:rsidR="00151D54" w:rsidRPr="00461B25" w:rsidRDefault="00151D54" w:rsidP="00531B6D">
            <w:pPr>
              <w:tabs>
                <w:tab w:val="decimal" w:pos="1008"/>
              </w:tabs>
              <w:rPr>
                <w:rFonts w:hAnsi="Times New Roman" w:cs="Times New Roman"/>
                <w:b/>
                <w:bCs/>
                <w:sz w:val="22"/>
                <w:szCs w:val="22"/>
              </w:rPr>
            </w:pPr>
            <w:r w:rsidRPr="00C65A7A">
              <w:rPr>
                <w:rFonts w:hAnsi="Times New Roman" w:cs="Times New Roman"/>
                <w:b/>
                <w:bCs/>
                <w:sz w:val="22"/>
                <w:szCs w:val="22"/>
              </w:rPr>
              <w:t>7,456</w:t>
            </w:r>
          </w:p>
        </w:tc>
      </w:tr>
    </w:tbl>
    <w:p w14:paraId="0EA9A4EE" w14:textId="77777777" w:rsidR="00151D54" w:rsidRDefault="00151D54" w:rsidP="00151D54">
      <w:pPr>
        <w:ind w:left="540" w:right="-7"/>
        <w:jc w:val="thaiDistribute"/>
        <w:rPr>
          <w:rFonts w:hAnsi="Times New Roman" w:cs="Times New Roman"/>
          <w:sz w:val="22"/>
          <w:szCs w:val="22"/>
        </w:rPr>
      </w:pPr>
      <w:r>
        <w:rPr>
          <w:rFonts w:hAnsi="Times New Roman" w:cs="Times New Roman"/>
          <w:sz w:val="22"/>
          <w:szCs w:val="22"/>
        </w:rPr>
        <w:br w:type="page"/>
      </w:r>
    </w:p>
    <w:tbl>
      <w:tblPr>
        <w:tblStyle w:val="TableGrid"/>
        <w:tblW w:w="8640" w:type="dxa"/>
        <w:tblInd w:w="9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20"/>
        <w:gridCol w:w="1080"/>
        <w:gridCol w:w="272"/>
        <w:gridCol w:w="1078"/>
        <w:gridCol w:w="272"/>
        <w:gridCol w:w="1078"/>
        <w:gridCol w:w="236"/>
        <w:gridCol w:w="1204"/>
      </w:tblGrid>
      <w:tr w:rsidR="00151D54" w:rsidRPr="00461B25" w14:paraId="7BFE644D" w14:textId="77777777" w:rsidTr="00531B6D">
        <w:trPr>
          <w:tblHeader/>
        </w:trPr>
        <w:tc>
          <w:tcPr>
            <w:tcW w:w="3420" w:type="dxa"/>
            <w:vAlign w:val="bottom"/>
          </w:tcPr>
          <w:p w14:paraId="1D28FFA7" w14:textId="77777777" w:rsidR="00151D54" w:rsidRPr="00461B25" w:rsidRDefault="00151D54" w:rsidP="00531B6D">
            <w:pPr>
              <w:rPr>
                <w:rFonts w:hAnsi="Times New Roman" w:cs="Times New Roman"/>
                <w:b/>
                <w:bCs/>
                <w:i/>
                <w:iCs/>
                <w:sz w:val="22"/>
                <w:szCs w:val="22"/>
              </w:rPr>
            </w:pPr>
          </w:p>
        </w:tc>
        <w:tc>
          <w:tcPr>
            <w:tcW w:w="5220" w:type="dxa"/>
            <w:gridSpan w:val="7"/>
            <w:vAlign w:val="bottom"/>
          </w:tcPr>
          <w:p w14:paraId="48E45E31" w14:textId="77777777" w:rsidR="00151D54" w:rsidRPr="00461B25" w:rsidRDefault="00151D54" w:rsidP="00531B6D">
            <w:pPr>
              <w:jc w:val="center"/>
              <w:rPr>
                <w:rFonts w:hAnsi="Times New Roman" w:cs="Times New Roman"/>
                <w:sz w:val="22"/>
                <w:szCs w:val="22"/>
              </w:rPr>
            </w:pPr>
            <w:r w:rsidRPr="00461B25">
              <w:rPr>
                <w:rFonts w:hAnsi="Times New Roman" w:cs="Times New Roman"/>
                <w:b/>
                <w:bCs/>
                <w:sz w:val="22"/>
                <w:szCs w:val="22"/>
              </w:rPr>
              <w:t>Separate financial statements</w:t>
            </w:r>
          </w:p>
        </w:tc>
      </w:tr>
      <w:tr w:rsidR="00151D54" w:rsidRPr="00461B25" w14:paraId="102CE3F2" w14:textId="77777777" w:rsidTr="00531B6D">
        <w:trPr>
          <w:tblHeader/>
        </w:trPr>
        <w:tc>
          <w:tcPr>
            <w:tcW w:w="3420" w:type="dxa"/>
            <w:vAlign w:val="bottom"/>
          </w:tcPr>
          <w:p w14:paraId="695ACA64" w14:textId="77777777" w:rsidR="00151D54" w:rsidRPr="00461B25" w:rsidRDefault="00151D54" w:rsidP="00531B6D">
            <w:pPr>
              <w:rPr>
                <w:rFonts w:hAnsi="Times New Roman" w:cs="Times New Roman"/>
                <w:b/>
                <w:bCs/>
                <w:i/>
                <w:iCs/>
                <w:sz w:val="22"/>
                <w:szCs w:val="22"/>
              </w:rPr>
            </w:pPr>
          </w:p>
        </w:tc>
        <w:tc>
          <w:tcPr>
            <w:tcW w:w="5220" w:type="dxa"/>
            <w:gridSpan w:val="7"/>
            <w:vAlign w:val="bottom"/>
          </w:tcPr>
          <w:p w14:paraId="5B13583C" w14:textId="77777777" w:rsidR="00151D54" w:rsidRPr="00461B25" w:rsidRDefault="00151D54" w:rsidP="00531B6D">
            <w:pPr>
              <w:jc w:val="center"/>
              <w:rPr>
                <w:rFonts w:hAnsi="Times New Roman" w:cs="Times New Roman"/>
                <w:sz w:val="22"/>
                <w:szCs w:val="22"/>
              </w:rPr>
            </w:pPr>
            <w:r w:rsidRPr="00461B25">
              <w:rPr>
                <w:rFonts w:hAnsi="Times New Roman" w:cs="Times New Roman"/>
                <w:sz w:val="22"/>
                <w:szCs w:val="22"/>
              </w:rPr>
              <w:t>Contractual cash flows</w:t>
            </w:r>
          </w:p>
        </w:tc>
      </w:tr>
      <w:tr w:rsidR="00151D54" w:rsidRPr="00461B25" w14:paraId="1F5B40CA" w14:textId="77777777" w:rsidTr="00531B6D">
        <w:trPr>
          <w:trHeight w:val="821"/>
          <w:tblHeader/>
        </w:trPr>
        <w:tc>
          <w:tcPr>
            <w:tcW w:w="3420" w:type="dxa"/>
            <w:vAlign w:val="bottom"/>
          </w:tcPr>
          <w:p w14:paraId="25316ED7" w14:textId="77777777" w:rsidR="00151D54" w:rsidRPr="00461B25" w:rsidRDefault="00151D54" w:rsidP="00531B6D">
            <w:pPr>
              <w:rPr>
                <w:rFonts w:hAnsi="Times New Roman" w:cs="Times New Roman"/>
                <w:b/>
                <w:bCs/>
                <w:i/>
                <w:iCs/>
                <w:sz w:val="22"/>
                <w:szCs w:val="22"/>
              </w:rPr>
            </w:pPr>
          </w:p>
        </w:tc>
        <w:tc>
          <w:tcPr>
            <w:tcW w:w="1080" w:type="dxa"/>
            <w:vAlign w:val="bottom"/>
          </w:tcPr>
          <w:p w14:paraId="74760339" w14:textId="77777777" w:rsidR="00151D54" w:rsidRPr="00461B25" w:rsidRDefault="00151D54" w:rsidP="00531B6D">
            <w:pPr>
              <w:ind w:left="-112" w:right="-105"/>
              <w:jc w:val="center"/>
              <w:rPr>
                <w:rFonts w:hAnsi="Times New Roman" w:cs="Times New Roman"/>
                <w:sz w:val="22"/>
                <w:szCs w:val="22"/>
              </w:rPr>
            </w:pPr>
            <w:r w:rsidRPr="00461B25">
              <w:rPr>
                <w:rFonts w:hAnsi="Times New Roman" w:cs="Times New Roman"/>
                <w:sz w:val="22"/>
                <w:szCs w:val="22"/>
              </w:rPr>
              <w:t>Carrying amount</w:t>
            </w:r>
          </w:p>
        </w:tc>
        <w:tc>
          <w:tcPr>
            <w:tcW w:w="272" w:type="dxa"/>
            <w:vAlign w:val="bottom"/>
          </w:tcPr>
          <w:p w14:paraId="6E6688BB" w14:textId="77777777" w:rsidR="00151D54" w:rsidRPr="00461B25" w:rsidRDefault="00151D54" w:rsidP="00531B6D">
            <w:pPr>
              <w:jc w:val="center"/>
              <w:rPr>
                <w:rFonts w:hAnsi="Times New Roman" w:cs="Times New Roman"/>
                <w:sz w:val="22"/>
                <w:szCs w:val="22"/>
              </w:rPr>
            </w:pPr>
          </w:p>
        </w:tc>
        <w:tc>
          <w:tcPr>
            <w:tcW w:w="1078" w:type="dxa"/>
            <w:vAlign w:val="bottom"/>
          </w:tcPr>
          <w:p w14:paraId="6E9864D8" w14:textId="77777777" w:rsidR="00151D54" w:rsidRPr="00461B25" w:rsidRDefault="00151D54" w:rsidP="00531B6D">
            <w:pPr>
              <w:ind w:left="-26" w:right="-19"/>
              <w:jc w:val="center"/>
              <w:rPr>
                <w:rFonts w:hAnsi="Times New Roman" w:cs="Times New Roman"/>
                <w:sz w:val="22"/>
                <w:szCs w:val="22"/>
              </w:rPr>
            </w:pPr>
            <w:r w:rsidRPr="00461B25">
              <w:rPr>
                <w:rFonts w:hAnsi="Times New Roman" w:cs="Times New Roman"/>
                <w:sz w:val="22"/>
                <w:szCs w:val="22"/>
              </w:rPr>
              <w:t>1 year</w:t>
            </w:r>
          </w:p>
          <w:p w14:paraId="6761967F" w14:textId="77777777" w:rsidR="00151D54" w:rsidRPr="00461B25" w:rsidRDefault="00151D54" w:rsidP="00531B6D">
            <w:pPr>
              <w:ind w:left="-26" w:right="-19"/>
              <w:jc w:val="center"/>
              <w:rPr>
                <w:rFonts w:hAnsi="Times New Roman" w:cs="Times New Roman"/>
                <w:sz w:val="22"/>
                <w:szCs w:val="22"/>
              </w:rPr>
            </w:pPr>
            <w:r w:rsidRPr="00461B25">
              <w:rPr>
                <w:rFonts w:hAnsi="Times New Roman" w:cs="Times New Roman"/>
                <w:sz w:val="22"/>
                <w:szCs w:val="22"/>
              </w:rPr>
              <w:t>or less</w:t>
            </w:r>
          </w:p>
        </w:tc>
        <w:tc>
          <w:tcPr>
            <w:tcW w:w="272" w:type="dxa"/>
            <w:vAlign w:val="bottom"/>
          </w:tcPr>
          <w:p w14:paraId="25D772DC" w14:textId="77777777" w:rsidR="00151D54" w:rsidRPr="00461B25" w:rsidRDefault="00151D54" w:rsidP="00531B6D">
            <w:pPr>
              <w:jc w:val="center"/>
              <w:rPr>
                <w:rFonts w:hAnsi="Times New Roman" w:cs="Times New Roman"/>
                <w:sz w:val="22"/>
                <w:szCs w:val="22"/>
              </w:rPr>
            </w:pPr>
          </w:p>
        </w:tc>
        <w:tc>
          <w:tcPr>
            <w:tcW w:w="1078" w:type="dxa"/>
            <w:vAlign w:val="bottom"/>
          </w:tcPr>
          <w:p w14:paraId="555E2AE7" w14:textId="77777777" w:rsidR="00151D54" w:rsidRPr="00461B25" w:rsidRDefault="00151D54" w:rsidP="00531B6D">
            <w:pPr>
              <w:ind w:left="-110" w:right="-110"/>
              <w:jc w:val="center"/>
              <w:rPr>
                <w:rFonts w:hAnsi="Times New Roman" w:cs="Times New Roman"/>
                <w:sz w:val="22"/>
                <w:szCs w:val="22"/>
              </w:rPr>
            </w:pPr>
            <w:r w:rsidRPr="00461B25">
              <w:rPr>
                <w:rFonts w:hAnsi="Times New Roman" w:cs="Times New Roman"/>
                <w:sz w:val="22"/>
                <w:szCs w:val="22"/>
              </w:rPr>
              <w:t xml:space="preserve">More than </w:t>
            </w:r>
            <w:r w:rsidRPr="00461B25">
              <w:rPr>
                <w:rFonts w:hAnsi="Times New Roman" w:cs="Times New Roman"/>
                <w:sz w:val="22"/>
                <w:szCs w:val="22"/>
              </w:rPr>
              <w:br/>
              <w:t>1 year</w:t>
            </w:r>
          </w:p>
        </w:tc>
        <w:tc>
          <w:tcPr>
            <w:tcW w:w="236" w:type="dxa"/>
            <w:vAlign w:val="bottom"/>
          </w:tcPr>
          <w:p w14:paraId="18A0B69D" w14:textId="77777777" w:rsidR="00151D54" w:rsidRPr="00461B25" w:rsidRDefault="00151D54" w:rsidP="00531B6D">
            <w:pPr>
              <w:jc w:val="center"/>
              <w:rPr>
                <w:rFonts w:hAnsi="Times New Roman" w:cs="Times New Roman"/>
                <w:sz w:val="22"/>
                <w:szCs w:val="22"/>
              </w:rPr>
            </w:pPr>
          </w:p>
        </w:tc>
        <w:tc>
          <w:tcPr>
            <w:tcW w:w="1204" w:type="dxa"/>
            <w:vAlign w:val="bottom"/>
          </w:tcPr>
          <w:p w14:paraId="688A5E94" w14:textId="77777777" w:rsidR="00151D54" w:rsidRPr="00461B25" w:rsidRDefault="00151D54" w:rsidP="00531B6D">
            <w:pPr>
              <w:jc w:val="center"/>
              <w:rPr>
                <w:rFonts w:hAnsi="Times New Roman" w:cs="Times New Roman"/>
                <w:sz w:val="22"/>
                <w:szCs w:val="22"/>
              </w:rPr>
            </w:pPr>
            <w:r w:rsidRPr="00461B25">
              <w:rPr>
                <w:rFonts w:hAnsi="Times New Roman" w:cs="Times New Roman"/>
                <w:sz w:val="22"/>
                <w:szCs w:val="22"/>
              </w:rPr>
              <w:t>Total</w:t>
            </w:r>
          </w:p>
        </w:tc>
      </w:tr>
      <w:tr w:rsidR="00151D54" w:rsidRPr="00461B25" w14:paraId="55A76B89" w14:textId="77777777" w:rsidTr="00531B6D">
        <w:trPr>
          <w:trHeight w:val="308"/>
          <w:tblHeader/>
        </w:trPr>
        <w:tc>
          <w:tcPr>
            <w:tcW w:w="3420" w:type="dxa"/>
            <w:vAlign w:val="bottom"/>
          </w:tcPr>
          <w:p w14:paraId="0AD143E0" w14:textId="77777777" w:rsidR="00151D54" w:rsidRPr="00461B25" w:rsidRDefault="00151D54" w:rsidP="00531B6D">
            <w:pPr>
              <w:rPr>
                <w:rFonts w:hAnsi="Times New Roman" w:cs="Times New Roman"/>
                <w:b/>
                <w:bCs/>
                <w:i/>
                <w:iCs/>
                <w:sz w:val="22"/>
                <w:szCs w:val="22"/>
              </w:rPr>
            </w:pPr>
          </w:p>
        </w:tc>
        <w:tc>
          <w:tcPr>
            <w:tcW w:w="5220" w:type="dxa"/>
            <w:gridSpan w:val="7"/>
            <w:vAlign w:val="bottom"/>
          </w:tcPr>
          <w:p w14:paraId="1925AE96" w14:textId="77777777" w:rsidR="00151D54" w:rsidRPr="00461B25" w:rsidRDefault="00151D54" w:rsidP="00531B6D">
            <w:pPr>
              <w:jc w:val="center"/>
              <w:rPr>
                <w:rFonts w:hAnsi="Times New Roman" w:cs="Times New Roman"/>
                <w:i/>
                <w:iCs/>
                <w:sz w:val="22"/>
                <w:szCs w:val="22"/>
              </w:rPr>
            </w:pPr>
            <w:r w:rsidRPr="00461B25">
              <w:rPr>
                <w:rFonts w:hAnsi="Times New Roman" w:cs="Times New Roman"/>
                <w:i/>
                <w:iCs/>
                <w:sz w:val="22"/>
                <w:szCs w:val="22"/>
              </w:rPr>
              <w:t>(in million Baht)</w:t>
            </w:r>
          </w:p>
        </w:tc>
      </w:tr>
      <w:tr w:rsidR="00151D54" w:rsidRPr="00461B25" w14:paraId="1B0F93ED" w14:textId="77777777" w:rsidTr="00531B6D">
        <w:trPr>
          <w:trHeight w:val="308"/>
          <w:tblHeader/>
        </w:trPr>
        <w:tc>
          <w:tcPr>
            <w:tcW w:w="3420" w:type="dxa"/>
            <w:vAlign w:val="bottom"/>
          </w:tcPr>
          <w:p w14:paraId="12D545B5" w14:textId="77777777" w:rsidR="00151D54" w:rsidRPr="00461B25" w:rsidRDefault="00151D54" w:rsidP="00531B6D">
            <w:pPr>
              <w:rPr>
                <w:rFonts w:hAnsi="Times New Roman" w:cs="Times New Roman"/>
                <w:b/>
                <w:bCs/>
                <w:i/>
                <w:iCs/>
                <w:sz w:val="22"/>
                <w:szCs w:val="22"/>
              </w:rPr>
            </w:pPr>
            <w:r w:rsidRPr="00461B25">
              <w:rPr>
                <w:rFonts w:hAnsi="Times New Roman" w:cs="Times New Roman"/>
                <w:b/>
                <w:bCs/>
                <w:i/>
                <w:iCs/>
                <w:sz w:val="22"/>
                <w:szCs w:val="22"/>
              </w:rPr>
              <w:t>At 31 December 2021</w:t>
            </w:r>
          </w:p>
        </w:tc>
        <w:tc>
          <w:tcPr>
            <w:tcW w:w="5220" w:type="dxa"/>
            <w:gridSpan w:val="7"/>
            <w:vAlign w:val="bottom"/>
          </w:tcPr>
          <w:p w14:paraId="1ADFE98D" w14:textId="77777777" w:rsidR="00151D54" w:rsidRPr="00461B25" w:rsidRDefault="00151D54" w:rsidP="00531B6D">
            <w:pPr>
              <w:jc w:val="center"/>
              <w:rPr>
                <w:rFonts w:hAnsi="Times New Roman" w:cs="Times New Roman"/>
                <w:i/>
                <w:iCs/>
                <w:sz w:val="22"/>
                <w:szCs w:val="22"/>
              </w:rPr>
            </w:pPr>
          </w:p>
        </w:tc>
      </w:tr>
      <w:tr w:rsidR="00151D54" w:rsidRPr="00461B25" w14:paraId="65A80183" w14:textId="77777777" w:rsidTr="00531B6D">
        <w:tc>
          <w:tcPr>
            <w:tcW w:w="3420" w:type="dxa"/>
            <w:vAlign w:val="bottom"/>
          </w:tcPr>
          <w:p w14:paraId="3FAAAC6F" w14:textId="77777777" w:rsidR="00151D54" w:rsidRPr="00461B25" w:rsidRDefault="00151D54" w:rsidP="00531B6D">
            <w:pPr>
              <w:ind w:left="73" w:right="-24" w:hanging="73"/>
              <w:rPr>
                <w:rFonts w:hAnsi="Times New Roman" w:cs="Times New Roman"/>
                <w:b/>
                <w:bCs/>
                <w:i/>
                <w:iCs/>
                <w:sz w:val="22"/>
                <w:szCs w:val="22"/>
                <w:cs/>
              </w:rPr>
            </w:pPr>
            <w:r w:rsidRPr="00461B25">
              <w:rPr>
                <w:rFonts w:hAnsi="Times New Roman" w:cs="Times New Roman"/>
                <w:b/>
                <w:bCs/>
                <w:i/>
                <w:iCs/>
                <w:sz w:val="22"/>
                <w:szCs w:val="22"/>
              </w:rPr>
              <w:t>Non-derivative financial liabilities</w:t>
            </w:r>
          </w:p>
        </w:tc>
        <w:tc>
          <w:tcPr>
            <w:tcW w:w="1080" w:type="dxa"/>
            <w:vAlign w:val="bottom"/>
          </w:tcPr>
          <w:p w14:paraId="11A60727" w14:textId="77777777" w:rsidR="00151D54" w:rsidRPr="00461B25" w:rsidRDefault="00151D54" w:rsidP="00531B6D">
            <w:pPr>
              <w:tabs>
                <w:tab w:val="decimal" w:pos="708"/>
              </w:tabs>
              <w:rPr>
                <w:rFonts w:hAnsi="Times New Roman" w:cs="Times New Roman"/>
                <w:b/>
                <w:bCs/>
                <w:sz w:val="22"/>
                <w:szCs w:val="22"/>
              </w:rPr>
            </w:pPr>
          </w:p>
        </w:tc>
        <w:tc>
          <w:tcPr>
            <w:tcW w:w="272" w:type="dxa"/>
            <w:vAlign w:val="bottom"/>
          </w:tcPr>
          <w:p w14:paraId="296D1B11" w14:textId="77777777" w:rsidR="00151D54" w:rsidRPr="00461B25" w:rsidRDefault="00151D54" w:rsidP="00531B6D">
            <w:pPr>
              <w:tabs>
                <w:tab w:val="decimal" w:pos="708"/>
              </w:tabs>
              <w:rPr>
                <w:rFonts w:hAnsi="Times New Roman" w:cs="Times New Roman"/>
                <w:b/>
                <w:bCs/>
                <w:sz w:val="22"/>
                <w:szCs w:val="22"/>
              </w:rPr>
            </w:pPr>
          </w:p>
        </w:tc>
        <w:tc>
          <w:tcPr>
            <w:tcW w:w="1078" w:type="dxa"/>
            <w:vAlign w:val="bottom"/>
          </w:tcPr>
          <w:p w14:paraId="59B421FB" w14:textId="77777777" w:rsidR="00151D54" w:rsidRPr="00461B25" w:rsidRDefault="00151D54" w:rsidP="00531B6D">
            <w:pPr>
              <w:tabs>
                <w:tab w:val="decimal" w:pos="708"/>
              </w:tabs>
              <w:rPr>
                <w:rFonts w:hAnsi="Times New Roman" w:cs="Times New Roman"/>
                <w:b/>
                <w:bCs/>
                <w:sz w:val="22"/>
                <w:szCs w:val="22"/>
              </w:rPr>
            </w:pPr>
          </w:p>
        </w:tc>
        <w:tc>
          <w:tcPr>
            <w:tcW w:w="272" w:type="dxa"/>
            <w:vAlign w:val="bottom"/>
          </w:tcPr>
          <w:p w14:paraId="6E888CF9" w14:textId="77777777" w:rsidR="00151D54" w:rsidRPr="00461B25" w:rsidRDefault="00151D54" w:rsidP="00531B6D">
            <w:pPr>
              <w:tabs>
                <w:tab w:val="decimal" w:pos="708"/>
              </w:tabs>
              <w:rPr>
                <w:rFonts w:hAnsi="Times New Roman" w:cs="Times New Roman"/>
                <w:b/>
                <w:bCs/>
                <w:sz w:val="22"/>
                <w:szCs w:val="22"/>
              </w:rPr>
            </w:pPr>
          </w:p>
        </w:tc>
        <w:tc>
          <w:tcPr>
            <w:tcW w:w="1078" w:type="dxa"/>
            <w:vAlign w:val="bottom"/>
          </w:tcPr>
          <w:p w14:paraId="079510CA" w14:textId="77777777" w:rsidR="00151D54" w:rsidRPr="00461B25" w:rsidRDefault="00151D54" w:rsidP="00531B6D">
            <w:pPr>
              <w:tabs>
                <w:tab w:val="decimal" w:pos="708"/>
              </w:tabs>
              <w:rPr>
                <w:rFonts w:hAnsi="Times New Roman" w:cs="Times New Roman"/>
                <w:b/>
                <w:bCs/>
                <w:sz w:val="22"/>
                <w:szCs w:val="22"/>
              </w:rPr>
            </w:pPr>
          </w:p>
        </w:tc>
        <w:tc>
          <w:tcPr>
            <w:tcW w:w="236" w:type="dxa"/>
            <w:vAlign w:val="bottom"/>
          </w:tcPr>
          <w:p w14:paraId="7CB1D13F" w14:textId="77777777" w:rsidR="00151D54" w:rsidRPr="00461B25" w:rsidRDefault="00151D54" w:rsidP="00531B6D">
            <w:pPr>
              <w:tabs>
                <w:tab w:val="decimal" w:pos="708"/>
              </w:tabs>
              <w:rPr>
                <w:rFonts w:hAnsi="Times New Roman" w:cs="Times New Roman"/>
                <w:b/>
                <w:bCs/>
                <w:sz w:val="22"/>
                <w:szCs w:val="22"/>
              </w:rPr>
            </w:pPr>
          </w:p>
        </w:tc>
        <w:tc>
          <w:tcPr>
            <w:tcW w:w="1204" w:type="dxa"/>
            <w:vAlign w:val="bottom"/>
          </w:tcPr>
          <w:p w14:paraId="4CB5631C" w14:textId="77777777" w:rsidR="00151D54" w:rsidRPr="00461B25" w:rsidRDefault="00151D54" w:rsidP="00531B6D">
            <w:pPr>
              <w:tabs>
                <w:tab w:val="decimal" w:pos="708"/>
              </w:tabs>
              <w:rPr>
                <w:rFonts w:hAnsi="Times New Roman" w:cs="Times New Roman"/>
                <w:b/>
                <w:bCs/>
                <w:sz w:val="22"/>
                <w:szCs w:val="22"/>
              </w:rPr>
            </w:pPr>
          </w:p>
        </w:tc>
      </w:tr>
      <w:tr w:rsidR="00151D54" w:rsidRPr="00461B25" w14:paraId="2BCB0F71" w14:textId="77777777" w:rsidTr="00531B6D">
        <w:tc>
          <w:tcPr>
            <w:tcW w:w="3420" w:type="dxa"/>
            <w:vAlign w:val="bottom"/>
          </w:tcPr>
          <w:p w14:paraId="794EDE58" w14:textId="77777777" w:rsidR="00151D54" w:rsidRPr="00461B25" w:rsidRDefault="00151D54" w:rsidP="00531B6D">
            <w:pPr>
              <w:ind w:left="73" w:right="-24" w:hanging="73"/>
              <w:rPr>
                <w:rFonts w:hAnsi="Times New Roman" w:cs="Times New Roman"/>
                <w:i/>
                <w:iCs/>
                <w:sz w:val="22"/>
                <w:szCs w:val="22"/>
              </w:rPr>
            </w:pPr>
            <w:r w:rsidRPr="00461B25">
              <w:rPr>
                <w:rFonts w:hAnsi="Times New Roman" w:cs="Times New Roman"/>
                <w:sz w:val="22"/>
                <w:szCs w:val="22"/>
              </w:rPr>
              <w:t>Loans from financial institutions</w:t>
            </w:r>
          </w:p>
        </w:tc>
        <w:tc>
          <w:tcPr>
            <w:tcW w:w="1080" w:type="dxa"/>
          </w:tcPr>
          <w:p w14:paraId="61B4DB6A" w14:textId="77777777" w:rsidR="00151D54" w:rsidRPr="00461B25" w:rsidRDefault="00151D54" w:rsidP="00531B6D">
            <w:pPr>
              <w:tabs>
                <w:tab w:val="decimal" w:pos="970"/>
              </w:tabs>
              <w:rPr>
                <w:rFonts w:hAnsi="Times New Roman" w:cs="Times New Roman"/>
                <w:sz w:val="22"/>
                <w:szCs w:val="22"/>
              </w:rPr>
            </w:pPr>
            <w:r w:rsidRPr="00461B25">
              <w:rPr>
                <w:rFonts w:hAnsi="Times New Roman" w:cs="Times New Roman"/>
                <w:sz w:val="22"/>
                <w:szCs w:val="22"/>
              </w:rPr>
              <w:t>2,100</w:t>
            </w:r>
          </w:p>
        </w:tc>
        <w:tc>
          <w:tcPr>
            <w:tcW w:w="272" w:type="dxa"/>
          </w:tcPr>
          <w:p w14:paraId="72525EAD" w14:textId="77777777" w:rsidR="00151D54" w:rsidRPr="00461B25" w:rsidRDefault="00151D54" w:rsidP="00531B6D">
            <w:pPr>
              <w:tabs>
                <w:tab w:val="decimal" w:pos="708"/>
              </w:tabs>
              <w:rPr>
                <w:rFonts w:hAnsi="Times New Roman" w:cs="Times New Roman"/>
                <w:b/>
                <w:bCs/>
                <w:sz w:val="22"/>
                <w:szCs w:val="22"/>
              </w:rPr>
            </w:pPr>
          </w:p>
        </w:tc>
        <w:tc>
          <w:tcPr>
            <w:tcW w:w="1078" w:type="dxa"/>
          </w:tcPr>
          <w:p w14:paraId="5D0705A3" w14:textId="77777777" w:rsidR="00151D54" w:rsidRPr="00461B25" w:rsidRDefault="00151D54" w:rsidP="00531B6D">
            <w:pPr>
              <w:tabs>
                <w:tab w:val="decimal" w:pos="876"/>
              </w:tabs>
              <w:rPr>
                <w:rFonts w:hAnsi="Times New Roman" w:cs="Times New Roman"/>
                <w:sz w:val="22"/>
                <w:szCs w:val="22"/>
              </w:rPr>
            </w:pPr>
            <w:r w:rsidRPr="00461B25">
              <w:rPr>
                <w:rFonts w:hAnsi="Times New Roman" w:cs="Times New Roman"/>
                <w:sz w:val="22"/>
                <w:szCs w:val="22"/>
              </w:rPr>
              <w:t>1,000</w:t>
            </w:r>
          </w:p>
        </w:tc>
        <w:tc>
          <w:tcPr>
            <w:tcW w:w="272" w:type="dxa"/>
          </w:tcPr>
          <w:p w14:paraId="7170228B" w14:textId="77777777" w:rsidR="00151D54" w:rsidRPr="00461B25" w:rsidRDefault="00151D54" w:rsidP="00531B6D">
            <w:pPr>
              <w:tabs>
                <w:tab w:val="decimal" w:pos="876"/>
              </w:tabs>
              <w:rPr>
                <w:rFonts w:hAnsi="Times New Roman" w:cs="Times New Roman"/>
                <w:sz w:val="22"/>
                <w:szCs w:val="22"/>
              </w:rPr>
            </w:pPr>
          </w:p>
        </w:tc>
        <w:tc>
          <w:tcPr>
            <w:tcW w:w="1078" w:type="dxa"/>
          </w:tcPr>
          <w:p w14:paraId="75EA10A6" w14:textId="77777777" w:rsidR="00151D54" w:rsidRPr="00461B25" w:rsidRDefault="00151D54" w:rsidP="00531B6D">
            <w:pPr>
              <w:tabs>
                <w:tab w:val="decimal" w:pos="876"/>
              </w:tabs>
              <w:rPr>
                <w:rFonts w:hAnsi="Times New Roman" w:cs="Times New Roman"/>
                <w:sz w:val="22"/>
                <w:szCs w:val="22"/>
              </w:rPr>
            </w:pPr>
            <w:r w:rsidRPr="00461B25">
              <w:rPr>
                <w:rFonts w:hAnsi="Times New Roman" w:cs="Times New Roman"/>
                <w:sz w:val="22"/>
                <w:szCs w:val="22"/>
              </w:rPr>
              <w:t>1,100</w:t>
            </w:r>
          </w:p>
        </w:tc>
        <w:tc>
          <w:tcPr>
            <w:tcW w:w="236" w:type="dxa"/>
          </w:tcPr>
          <w:p w14:paraId="2F8DAEB6" w14:textId="77777777" w:rsidR="00151D54" w:rsidRPr="00461B25" w:rsidRDefault="00151D54" w:rsidP="00531B6D">
            <w:pPr>
              <w:tabs>
                <w:tab w:val="decimal" w:pos="876"/>
              </w:tabs>
              <w:rPr>
                <w:rFonts w:hAnsi="Times New Roman" w:cs="Times New Roman"/>
                <w:sz w:val="22"/>
                <w:szCs w:val="22"/>
              </w:rPr>
            </w:pPr>
          </w:p>
        </w:tc>
        <w:tc>
          <w:tcPr>
            <w:tcW w:w="1204" w:type="dxa"/>
          </w:tcPr>
          <w:p w14:paraId="69744013" w14:textId="77777777" w:rsidR="00151D54" w:rsidRPr="00461B25" w:rsidRDefault="00151D54" w:rsidP="00531B6D">
            <w:pPr>
              <w:tabs>
                <w:tab w:val="decimal" w:pos="1008"/>
              </w:tabs>
              <w:rPr>
                <w:rFonts w:hAnsi="Times New Roman" w:cs="Times New Roman"/>
                <w:sz w:val="22"/>
                <w:szCs w:val="22"/>
              </w:rPr>
            </w:pPr>
            <w:r w:rsidRPr="00461B25">
              <w:rPr>
                <w:rFonts w:hAnsi="Times New Roman" w:cs="Times New Roman"/>
                <w:sz w:val="22"/>
                <w:szCs w:val="22"/>
              </w:rPr>
              <w:t>2,100</w:t>
            </w:r>
          </w:p>
        </w:tc>
      </w:tr>
      <w:tr w:rsidR="00151D54" w:rsidRPr="00461B25" w14:paraId="726B5B20" w14:textId="77777777" w:rsidTr="00531B6D">
        <w:tc>
          <w:tcPr>
            <w:tcW w:w="3420" w:type="dxa"/>
            <w:vAlign w:val="bottom"/>
          </w:tcPr>
          <w:p w14:paraId="281C232A" w14:textId="77777777" w:rsidR="00151D54" w:rsidRPr="00461B25" w:rsidRDefault="00151D54" w:rsidP="00531B6D">
            <w:pPr>
              <w:ind w:left="73" w:right="-24" w:hanging="73"/>
              <w:rPr>
                <w:rFonts w:hAnsi="Times New Roman" w:cs="Times New Roman"/>
                <w:sz w:val="22"/>
                <w:szCs w:val="22"/>
                <w:cs/>
              </w:rPr>
            </w:pPr>
            <w:r w:rsidRPr="00461B25">
              <w:rPr>
                <w:rFonts w:hAnsi="Times New Roman" w:cs="Times New Roman"/>
                <w:sz w:val="22"/>
                <w:szCs w:val="22"/>
              </w:rPr>
              <w:t>Trade and other payables</w:t>
            </w:r>
          </w:p>
        </w:tc>
        <w:tc>
          <w:tcPr>
            <w:tcW w:w="1080" w:type="dxa"/>
          </w:tcPr>
          <w:p w14:paraId="5A7DD62D" w14:textId="77777777" w:rsidR="00151D54" w:rsidRPr="00461B25" w:rsidRDefault="00151D54" w:rsidP="00531B6D">
            <w:pPr>
              <w:tabs>
                <w:tab w:val="decimal" w:pos="970"/>
              </w:tabs>
              <w:rPr>
                <w:rFonts w:hAnsi="Times New Roman" w:cs="Times New Roman"/>
                <w:sz w:val="22"/>
                <w:szCs w:val="22"/>
              </w:rPr>
            </w:pPr>
            <w:r w:rsidRPr="00461B25">
              <w:rPr>
                <w:rFonts w:hAnsi="Times New Roman" w:cs="Times New Roman"/>
                <w:sz w:val="22"/>
                <w:szCs w:val="22"/>
              </w:rPr>
              <w:t>116</w:t>
            </w:r>
          </w:p>
        </w:tc>
        <w:tc>
          <w:tcPr>
            <w:tcW w:w="272" w:type="dxa"/>
          </w:tcPr>
          <w:p w14:paraId="288E66F9" w14:textId="77777777" w:rsidR="00151D54" w:rsidRPr="00461B25" w:rsidRDefault="00151D54" w:rsidP="00531B6D">
            <w:pPr>
              <w:tabs>
                <w:tab w:val="decimal" w:pos="706"/>
              </w:tabs>
              <w:rPr>
                <w:rFonts w:hAnsi="Times New Roman" w:cs="Times New Roman"/>
                <w:sz w:val="22"/>
                <w:szCs w:val="22"/>
              </w:rPr>
            </w:pPr>
          </w:p>
        </w:tc>
        <w:tc>
          <w:tcPr>
            <w:tcW w:w="1078" w:type="dxa"/>
          </w:tcPr>
          <w:p w14:paraId="7A112423" w14:textId="77777777" w:rsidR="00151D54" w:rsidRPr="00461B25" w:rsidDel="00D00E75" w:rsidRDefault="00151D54" w:rsidP="00531B6D">
            <w:pPr>
              <w:tabs>
                <w:tab w:val="decimal" w:pos="876"/>
              </w:tabs>
              <w:rPr>
                <w:rFonts w:hAnsi="Times New Roman" w:cs="Times New Roman"/>
                <w:sz w:val="22"/>
                <w:szCs w:val="22"/>
              </w:rPr>
            </w:pPr>
            <w:r w:rsidRPr="00461B25">
              <w:rPr>
                <w:rFonts w:hAnsi="Times New Roman" w:cs="Times New Roman"/>
                <w:sz w:val="22"/>
                <w:szCs w:val="22"/>
              </w:rPr>
              <w:t>116</w:t>
            </w:r>
          </w:p>
        </w:tc>
        <w:tc>
          <w:tcPr>
            <w:tcW w:w="272" w:type="dxa"/>
          </w:tcPr>
          <w:p w14:paraId="7EA45011" w14:textId="77777777" w:rsidR="00151D54" w:rsidRPr="00461B25" w:rsidDel="00D00E75" w:rsidRDefault="00151D54" w:rsidP="00531B6D">
            <w:pPr>
              <w:tabs>
                <w:tab w:val="decimal" w:pos="706"/>
              </w:tabs>
              <w:rPr>
                <w:rFonts w:hAnsi="Times New Roman" w:cs="Times New Roman"/>
                <w:sz w:val="22"/>
                <w:szCs w:val="22"/>
              </w:rPr>
            </w:pPr>
          </w:p>
        </w:tc>
        <w:tc>
          <w:tcPr>
            <w:tcW w:w="1078" w:type="dxa"/>
          </w:tcPr>
          <w:p w14:paraId="00A09809" w14:textId="77777777" w:rsidR="00151D54" w:rsidRPr="00461B25" w:rsidRDefault="00151D54" w:rsidP="00531B6D">
            <w:pPr>
              <w:tabs>
                <w:tab w:val="decimal" w:pos="608"/>
              </w:tabs>
              <w:rPr>
                <w:rFonts w:hAnsi="Times New Roman" w:cs="Times New Roman"/>
                <w:sz w:val="22"/>
                <w:szCs w:val="22"/>
              </w:rPr>
            </w:pPr>
            <w:r w:rsidRPr="00461B25">
              <w:rPr>
                <w:rFonts w:hAnsi="Times New Roman" w:cs="Times New Roman"/>
                <w:sz w:val="22"/>
                <w:szCs w:val="22"/>
              </w:rPr>
              <w:t>-</w:t>
            </w:r>
          </w:p>
        </w:tc>
        <w:tc>
          <w:tcPr>
            <w:tcW w:w="236" w:type="dxa"/>
          </w:tcPr>
          <w:p w14:paraId="2BF54E7D" w14:textId="77777777" w:rsidR="00151D54" w:rsidRPr="00461B25" w:rsidRDefault="00151D54" w:rsidP="00531B6D">
            <w:pPr>
              <w:tabs>
                <w:tab w:val="decimal" w:pos="706"/>
              </w:tabs>
              <w:rPr>
                <w:rFonts w:hAnsi="Times New Roman" w:cs="Times New Roman"/>
                <w:sz w:val="22"/>
                <w:szCs w:val="22"/>
              </w:rPr>
            </w:pPr>
          </w:p>
        </w:tc>
        <w:tc>
          <w:tcPr>
            <w:tcW w:w="1204" w:type="dxa"/>
          </w:tcPr>
          <w:p w14:paraId="7CD0D43E" w14:textId="77777777" w:rsidR="00151D54" w:rsidRPr="00461B25" w:rsidRDefault="00151D54" w:rsidP="00531B6D">
            <w:pPr>
              <w:tabs>
                <w:tab w:val="decimal" w:pos="1008"/>
              </w:tabs>
              <w:rPr>
                <w:rFonts w:hAnsi="Times New Roman" w:cs="Times New Roman"/>
                <w:sz w:val="22"/>
                <w:szCs w:val="22"/>
              </w:rPr>
            </w:pPr>
            <w:r w:rsidRPr="00461B25">
              <w:rPr>
                <w:rFonts w:hAnsi="Times New Roman" w:cs="Times New Roman"/>
                <w:sz w:val="22"/>
                <w:szCs w:val="22"/>
              </w:rPr>
              <w:t>116</w:t>
            </w:r>
          </w:p>
        </w:tc>
      </w:tr>
      <w:tr w:rsidR="00151D54" w:rsidRPr="00461B25" w14:paraId="78F3EBCB" w14:textId="77777777" w:rsidTr="00531B6D">
        <w:tc>
          <w:tcPr>
            <w:tcW w:w="3420" w:type="dxa"/>
            <w:vAlign w:val="bottom"/>
          </w:tcPr>
          <w:p w14:paraId="1B93C1F4" w14:textId="77777777" w:rsidR="00151D54" w:rsidRPr="00461B25" w:rsidRDefault="00151D54" w:rsidP="00531B6D">
            <w:pPr>
              <w:ind w:left="73" w:right="-24" w:hanging="73"/>
              <w:rPr>
                <w:rFonts w:hAnsi="Times New Roman" w:cs="Times New Roman"/>
                <w:sz w:val="22"/>
                <w:szCs w:val="22"/>
              </w:rPr>
            </w:pPr>
            <w:r w:rsidRPr="00461B25">
              <w:rPr>
                <w:rFonts w:hAnsi="Times New Roman" w:cs="Times New Roman"/>
                <w:sz w:val="22"/>
                <w:szCs w:val="22"/>
              </w:rPr>
              <w:t>Lease liabilities</w:t>
            </w:r>
          </w:p>
        </w:tc>
        <w:tc>
          <w:tcPr>
            <w:tcW w:w="1080" w:type="dxa"/>
          </w:tcPr>
          <w:p w14:paraId="0E8473B4" w14:textId="77777777" w:rsidR="00151D54" w:rsidRPr="00461B25" w:rsidRDefault="00151D54" w:rsidP="00531B6D">
            <w:pPr>
              <w:tabs>
                <w:tab w:val="decimal" w:pos="970"/>
              </w:tabs>
              <w:rPr>
                <w:rFonts w:hAnsi="Times New Roman" w:cs="Times New Roman"/>
                <w:sz w:val="22"/>
                <w:szCs w:val="22"/>
              </w:rPr>
            </w:pPr>
            <w:r w:rsidRPr="00461B25">
              <w:rPr>
                <w:rFonts w:hAnsi="Times New Roman" w:cs="Times New Roman"/>
                <w:sz w:val="22"/>
                <w:szCs w:val="22"/>
              </w:rPr>
              <w:t>7</w:t>
            </w:r>
          </w:p>
        </w:tc>
        <w:tc>
          <w:tcPr>
            <w:tcW w:w="272" w:type="dxa"/>
          </w:tcPr>
          <w:p w14:paraId="0A576D80" w14:textId="77777777" w:rsidR="00151D54" w:rsidRPr="00461B25" w:rsidRDefault="00151D54" w:rsidP="00531B6D">
            <w:pPr>
              <w:tabs>
                <w:tab w:val="decimal" w:pos="706"/>
              </w:tabs>
              <w:rPr>
                <w:rFonts w:hAnsi="Times New Roman" w:cs="Times New Roman"/>
                <w:sz w:val="22"/>
                <w:szCs w:val="22"/>
              </w:rPr>
            </w:pPr>
          </w:p>
        </w:tc>
        <w:tc>
          <w:tcPr>
            <w:tcW w:w="1078" w:type="dxa"/>
          </w:tcPr>
          <w:p w14:paraId="57108850" w14:textId="77777777" w:rsidR="00151D54" w:rsidRPr="00461B25" w:rsidDel="00D00E75" w:rsidRDefault="00151D54" w:rsidP="00531B6D">
            <w:pPr>
              <w:tabs>
                <w:tab w:val="decimal" w:pos="876"/>
              </w:tabs>
              <w:rPr>
                <w:rFonts w:hAnsi="Times New Roman" w:cs="Times New Roman"/>
                <w:sz w:val="22"/>
                <w:szCs w:val="22"/>
              </w:rPr>
            </w:pPr>
            <w:r w:rsidRPr="00461B25">
              <w:rPr>
                <w:rFonts w:hAnsi="Times New Roman" w:cs="Times New Roman"/>
                <w:sz w:val="22"/>
                <w:szCs w:val="22"/>
              </w:rPr>
              <w:t>5</w:t>
            </w:r>
          </w:p>
        </w:tc>
        <w:tc>
          <w:tcPr>
            <w:tcW w:w="272" w:type="dxa"/>
          </w:tcPr>
          <w:p w14:paraId="304A4379" w14:textId="77777777" w:rsidR="00151D54" w:rsidRPr="00461B25" w:rsidDel="00D00E75" w:rsidRDefault="00151D54" w:rsidP="00531B6D">
            <w:pPr>
              <w:tabs>
                <w:tab w:val="decimal" w:pos="706"/>
              </w:tabs>
              <w:rPr>
                <w:rFonts w:hAnsi="Times New Roman" w:cs="Times New Roman"/>
                <w:sz w:val="22"/>
                <w:szCs w:val="22"/>
              </w:rPr>
            </w:pPr>
          </w:p>
        </w:tc>
        <w:tc>
          <w:tcPr>
            <w:tcW w:w="1078" w:type="dxa"/>
          </w:tcPr>
          <w:p w14:paraId="2C0B4DB4" w14:textId="77777777" w:rsidR="00151D54" w:rsidRPr="00461B25" w:rsidRDefault="00151D54" w:rsidP="00531B6D">
            <w:pPr>
              <w:tabs>
                <w:tab w:val="decimal" w:pos="878"/>
              </w:tabs>
              <w:rPr>
                <w:rFonts w:hAnsi="Times New Roman" w:cs="Times New Roman"/>
                <w:sz w:val="22"/>
                <w:szCs w:val="22"/>
              </w:rPr>
            </w:pPr>
            <w:r w:rsidRPr="00461B25">
              <w:rPr>
                <w:rFonts w:hAnsi="Times New Roman" w:cs="Times New Roman"/>
                <w:sz w:val="22"/>
                <w:szCs w:val="22"/>
              </w:rPr>
              <w:t>2</w:t>
            </w:r>
          </w:p>
        </w:tc>
        <w:tc>
          <w:tcPr>
            <w:tcW w:w="236" w:type="dxa"/>
          </w:tcPr>
          <w:p w14:paraId="48B0B693" w14:textId="77777777" w:rsidR="00151D54" w:rsidRPr="00461B25" w:rsidRDefault="00151D54" w:rsidP="00531B6D">
            <w:pPr>
              <w:tabs>
                <w:tab w:val="decimal" w:pos="706"/>
              </w:tabs>
              <w:rPr>
                <w:rFonts w:hAnsi="Times New Roman" w:cs="Times New Roman"/>
                <w:sz w:val="22"/>
                <w:szCs w:val="22"/>
              </w:rPr>
            </w:pPr>
          </w:p>
        </w:tc>
        <w:tc>
          <w:tcPr>
            <w:tcW w:w="1204" w:type="dxa"/>
          </w:tcPr>
          <w:p w14:paraId="3E590A7B" w14:textId="77777777" w:rsidR="00151D54" w:rsidRPr="00461B25" w:rsidRDefault="00151D54" w:rsidP="00531B6D">
            <w:pPr>
              <w:tabs>
                <w:tab w:val="decimal" w:pos="1008"/>
              </w:tabs>
              <w:rPr>
                <w:rFonts w:hAnsi="Times New Roman" w:cs="Times New Roman"/>
                <w:sz w:val="22"/>
                <w:szCs w:val="22"/>
              </w:rPr>
            </w:pPr>
            <w:r w:rsidRPr="00461B25">
              <w:rPr>
                <w:rFonts w:hAnsi="Times New Roman" w:cs="Times New Roman"/>
                <w:sz w:val="22"/>
                <w:szCs w:val="22"/>
              </w:rPr>
              <w:t>7</w:t>
            </w:r>
          </w:p>
        </w:tc>
      </w:tr>
      <w:tr w:rsidR="00151D54" w:rsidRPr="00461B25" w14:paraId="0B6768DB" w14:textId="77777777" w:rsidTr="00531B6D">
        <w:tc>
          <w:tcPr>
            <w:tcW w:w="3420" w:type="dxa"/>
            <w:vAlign w:val="bottom"/>
          </w:tcPr>
          <w:p w14:paraId="40A9C627" w14:textId="77777777" w:rsidR="00151D54" w:rsidRPr="00461B25" w:rsidRDefault="00151D54" w:rsidP="00531B6D">
            <w:pPr>
              <w:ind w:left="73" w:right="-24" w:hanging="73"/>
              <w:rPr>
                <w:rFonts w:hAnsi="Times New Roman" w:cs="Times New Roman"/>
                <w:sz w:val="22"/>
                <w:szCs w:val="22"/>
              </w:rPr>
            </w:pPr>
            <w:r w:rsidRPr="00461B25">
              <w:rPr>
                <w:rFonts w:hAnsi="Times New Roman" w:cs="Times New Roman"/>
                <w:sz w:val="22"/>
                <w:szCs w:val="22"/>
              </w:rPr>
              <w:t>Loans from related parties</w:t>
            </w:r>
          </w:p>
        </w:tc>
        <w:tc>
          <w:tcPr>
            <w:tcW w:w="1080" w:type="dxa"/>
          </w:tcPr>
          <w:p w14:paraId="4C23A64D" w14:textId="77777777" w:rsidR="00151D54" w:rsidRPr="00461B25" w:rsidRDefault="00151D54" w:rsidP="00531B6D">
            <w:pPr>
              <w:tabs>
                <w:tab w:val="decimal" w:pos="970"/>
              </w:tabs>
              <w:rPr>
                <w:rFonts w:hAnsi="Times New Roman" w:cs="Times New Roman"/>
                <w:sz w:val="22"/>
                <w:szCs w:val="22"/>
              </w:rPr>
            </w:pPr>
            <w:r w:rsidRPr="00461B25">
              <w:rPr>
                <w:rFonts w:hAnsi="Times New Roman" w:cs="Times New Roman"/>
                <w:sz w:val="22"/>
                <w:szCs w:val="22"/>
              </w:rPr>
              <w:t>4,757</w:t>
            </w:r>
          </w:p>
        </w:tc>
        <w:tc>
          <w:tcPr>
            <w:tcW w:w="272" w:type="dxa"/>
          </w:tcPr>
          <w:p w14:paraId="0EAFB38A" w14:textId="77777777" w:rsidR="00151D54" w:rsidRPr="00461B25" w:rsidRDefault="00151D54" w:rsidP="00531B6D">
            <w:pPr>
              <w:tabs>
                <w:tab w:val="decimal" w:pos="706"/>
              </w:tabs>
              <w:rPr>
                <w:rFonts w:hAnsi="Times New Roman" w:cs="Times New Roman"/>
                <w:sz w:val="22"/>
                <w:szCs w:val="22"/>
              </w:rPr>
            </w:pPr>
          </w:p>
        </w:tc>
        <w:tc>
          <w:tcPr>
            <w:tcW w:w="1078" w:type="dxa"/>
          </w:tcPr>
          <w:p w14:paraId="05876744" w14:textId="77777777" w:rsidR="00151D54" w:rsidRPr="00461B25" w:rsidDel="00D00E75" w:rsidRDefault="00151D54" w:rsidP="00531B6D">
            <w:pPr>
              <w:tabs>
                <w:tab w:val="decimal" w:pos="876"/>
              </w:tabs>
              <w:rPr>
                <w:rFonts w:hAnsi="Times New Roman" w:cs="Times New Roman"/>
                <w:sz w:val="22"/>
                <w:szCs w:val="22"/>
              </w:rPr>
            </w:pPr>
            <w:r w:rsidRPr="00461B25">
              <w:rPr>
                <w:rFonts w:hAnsi="Times New Roman" w:cs="Times New Roman"/>
                <w:sz w:val="22"/>
                <w:szCs w:val="22"/>
              </w:rPr>
              <w:t>4,757</w:t>
            </w:r>
          </w:p>
        </w:tc>
        <w:tc>
          <w:tcPr>
            <w:tcW w:w="272" w:type="dxa"/>
          </w:tcPr>
          <w:p w14:paraId="36913CAC" w14:textId="77777777" w:rsidR="00151D54" w:rsidRPr="00461B25" w:rsidDel="00D00E75" w:rsidRDefault="00151D54" w:rsidP="00531B6D">
            <w:pPr>
              <w:tabs>
                <w:tab w:val="decimal" w:pos="706"/>
              </w:tabs>
              <w:rPr>
                <w:rFonts w:hAnsi="Times New Roman" w:cs="Times New Roman"/>
                <w:sz w:val="22"/>
                <w:szCs w:val="22"/>
              </w:rPr>
            </w:pPr>
          </w:p>
        </w:tc>
        <w:tc>
          <w:tcPr>
            <w:tcW w:w="1078" w:type="dxa"/>
          </w:tcPr>
          <w:p w14:paraId="7CD16953" w14:textId="77777777" w:rsidR="00151D54" w:rsidRPr="00461B25" w:rsidRDefault="00151D54" w:rsidP="00531B6D">
            <w:pPr>
              <w:tabs>
                <w:tab w:val="decimal" w:pos="608"/>
              </w:tabs>
              <w:rPr>
                <w:rFonts w:hAnsi="Times New Roman" w:cs="Times New Roman"/>
                <w:sz w:val="22"/>
                <w:szCs w:val="22"/>
              </w:rPr>
            </w:pPr>
            <w:r w:rsidRPr="00461B25">
              <w:rPr>
                <w:rFonts w:hAnsi="Times New Roman" w:cs="Times New Roman"/>
                <w:sz w:val="22"/>
                <w:szCs w:val="22"/>
              </w:rPr>
              <w:t>-</w:t>
            </w:r>
          </w:p>
        </w:tc>
        <w:tc>
          <w:tcPr>
            <w:tcW w:w="236" w:type="dxa"/>
          </w:tcPr>
          <w:p w14:paraId="08C28300" w14:textId="77777777" w:rsidR="00151D54" w:rsidRPr="00461B25" w:rsidRDefault="00151D54" w:rsidP="00531B6D">
            <w:pPr>
              <w:tabs>
                <w:tab w:val="decimal" w:pos="706"/>
              </w:tabs>
              <w:rPr>
                <w:rFonts w:hAnsi="Times New Roman" w:cs="Times New Roman"/>
                <w:sz w:val="22"/>
                <w:szCs w:val="22"/>
              </w:rPr>
            </w:pPr>
          </w:p>
        </w:tc>
        <w:tc>
          <w:tcPr>
            <w:tcW w:w="1204" w:type="dxa"/>
          </w:tcPr>
          <w:p w14:paraId="29285591" w14:textId="77777777" w:rsidR="00151D54" w:rsidRPr="00461B25" w:rsidRDefault="00151D54" w:rsidP="00531B6D">
            <w:pPr>
              <w:tabs>
                <w:tab w:val="decimal" w:pos="1008"/>
              </w:tabs>
              <w:rPr>
                <w:rFonts w:hAnsi="Times New Roman" w:cs="Times New Roman"/>
                <w:sz w:val="22"/>
                <w:szCs w:val="22"/>
              </w:rPr>
            </w:pPr>
            <w:r w:rsidRPr="00461B25">
              <w:rPr>
                <w:rFonts w:hAnsi="Times New Roman" w:cs="Times New Roman"/>
                <w:sz w:val="22"/>
                <w:szCs w:val="22"/>
              </w:rPr>
              <w:t>4,757</w:t>
            </w:r>
          </w:p>
        </w:tc>
      </w:tr>
      <w:tr w:rsidR="00151D54" w:rsidRPr="00461B25" w14:paraId="41B2801C" w14:textId="77777777" w:rsidTr="00531B6D">
        <w:tc>
          <w:tcPr>
            <w:tcW w:w="3420" w:type="dxa"/>
            <w:vAlign w:val="bottom"/>
          </w:tcPr>
          <w:p w14:paraId="192E507C" w14:textId="77777777" w:rsidR="00151D54" w:rsidRPr="00461B25" w:rsidRDefault="00151D54" w:rsidP="00531B6D">
            <w:pPr>
              <w:ind w:left="73" w:right="-24" w:hanging="73"/>
              <w:rPr>
                <w:rFonts w:hAnsi="Times New Roman" w:cs="Times New Roman"/>
                <w:sz w:val="22"/>
                <w:szCs w:val="22"/>
              </w:rPr>
            </w:pPr>
            <w:r w:rsidRPr="00461B25">
              <w:rPr>
                <w:rFonts w:hAnsi="Times New Roman" w:cs="Times New Roman"/>
                <w:sz w:val="22"/>
                <w:szCs w:val="22"/>
              </w:rPr>
              <w:t>Debentures</w:t>
            </w:r>
          </w:p>
        </w:tc>
        <w:tc>
          <w:tcPr>
            <w:tcW w:w="1080" w:type="dxa"/>
            <w:tcBorders>
              <w:top w:val="nil"/>
              <w:left w:val="nil"/>
              <w:right w:val="nil"/>
            </w:tcBorders>
          </w:tcPr>
          <w:p w14:paraId="20D25DFF" w14:textId="77777777" w:rsidR="00151D54" w:rsidRPr="00461B25" w:rsidRDefault="00151D54" w:rsidP="00531B6D">
            <w:pPr>
              <w:tabs>
                <w:tab w:val="decimal" w:pos="970"/>
              </w:tabs>
              <w:rPr>
                <w:rFonts w:hAnsi="Times New Roman" w:cs="Times New Roman"/>
                <w:sz w:val="22"/>
                <w:szCs w:val="22"/>
              </w:rPr>
            </w:pPr>
            <w:r w:rsidRPr="00461B25">
              <w:rPr>
                <w:rFonts w:hAnsi="Times New Roman" w:cs="Times New Roman"/>
                <w:sz w:val="22"/>
                <w:szCs w:val="22"/>
              </w:rPr>
              <w:t>1,028</w:t>
            </w:r>
          </w:p>
        </w:tc>
        <w:tc>
          <w:tcPr>
            <w:tcW w:w="272" w:type="dxa"/>
          </w:tcPr>
          <w:p w14:paraId="416CB4E9" w14:textId="77777777" w:rsidR="00151D54" w:rsidRPr="00461B25" w:rsidRDefault="00151D54" w:rsidP="00531B6D">
            <w:pPr>
              <w:tabs>
                <w:tab w:val="decimal" w:pos="706"/>
              </w:tabs>
              <w:rPr>
                <w:rFonts w:hAnsi="Times New Roman" w:cs="Times New Roman"/>
                <w:sz w:val="22"/>
                <w:szCs w:val="22"/>
              </w:rPr>
            </w:pPr>
          </w:p>
        </w:tc>
        <w:tc>
          <w:tcPr>
            <w:tcW w:w="1078" w:type="dxa"/>
            <w:tcBorders>
              <w:top w:val="nil"/>
              <w:left w:val="nil"/>
              <w:right w:val="nil"/>
            </w:tcBorders>
          </w:tcPr>
          <w:p w14:paraId="02652E1B" w14:textId="77777777" w:rsidR="00151D54" w:rsidRPr="00461B25" w:rsidDel="00D00E75" w:rsidRDefault="00151D54" w:rsidP="00531B6D">
            <w:pPr>
              <w:tabs>
                <w:tab w:val="decimal" w:pos="876"/>
              </w:tabs>
              <w:rPr>
                <w:rFonts w:hAnsi="Times New Roman" w:cs="Times New Roman"/>
                <w:sz w:val="22"/>
                <w:szCs w:val="22"/>
              </w:rPr>
            </w:pPr>
            <w:r w:rsidRPr="00461B25">
              <w:rPr>
                <w:rFonts w:hAnsi="Times New Roman" w:cs="Times New Roman"/>
                <w:sz w:val="22"/>
                <w:szCs w:val="22"/>
              </w:rPr>
              <w:t>1,028</w:t>
            </w:r>
          </w:p>
        </w:tc>
        <w:tc>
          <w:tcPr>
            <w:tcW w:w="272" w:type="dxa"/>
          </w:tcPr>
          <w:p w14:paraId="7EA68504" w14:textId="77777777" w:rsidR="00151D54" w:rsidRPr="00461B25" w:rsidDel="00D00E75" w:rsidRDefault="00151D54" w:rsidP="00531B6D">
            <w:pPr>
              <w:tabs>
                <w:tab w:val="decimal" w:pos="706"/>
              </w:tabs>
              <w:rPr>
                <w:rFonts w:hAnsi="Times New Roman" w:cs="Times New Roman"/>
                <w:sz w:val="22"/>
                <w:szCs w:val="22"/>
              </w:rPr>
            </w:pPr>
          </w:p>
        </w:tc>
        <w:tc>
          <w:tcPr>
            <w:tcW w:w="1078" w:type="dxa"/>
            <w:tcBorders>
              <w:top w:val="nil"/>
              <w:left w:val="nil"/>
              <w:right w:val="nil"/>
            </w:tcBorders>
          </w:tcPr>
          <w:p w14:paraId="5549E809" w14:textId="77777777" w:rsidR="00151D54" w:rsidRPr="00461B25" w:rsidRDefault="00151D54" w:rsidP="00531B6D">
            <w:pPr>
              <w:tabs>
                <w:tab w:val="decimal" w:pos="608"/>
              </w:tabs>
              <w:rPr>
                <w:rFonts w:hAnsi="Times New Roman" w:cs="Times New Roman"/>
                <w:sz w:val="22"/>
                <w:szCs w:val="22"/>
              </w:rPr>
            </w:pPr>
            <w:r w:rsidRPr="00461B25">
              <w:rPr>
                <w:rFonts w:hAnsi="Times New Roman" w:cs="Times New Roman"/>
                <w:sz w:val="22"/>
                <w:szCs w:val="22"/>
              </w:rPr>
              <w:t>-</w:t>
            </w:r>
          </w:p>
        </w:tc>
        <w:tc>
          <w:tcPr>
            <w:tcW w:w="236" w:type="dxa"/>
          </w:tcPr>
          <w:p w14:paraId="0F577C50" w14:textId="77777777" w:rsidR="00151D54" w:rsidRPr="00461B25" w:rsidRDefault="00151D54" w:rsidP="00531B6D">
            <w:pPr>
              <w:tabs>
                <w:tab w:val="decimal" w:pos="706"/>
              </w:tabs>
              <w:rPr>
                <w:rFonts w:hAnsi="Times New Roman" w:cs="Times New Roman"/>
                <w:sz w:val="22"/>
                <w:szCs w:val="22"/>
              </w:rPr>
            </w:pPr>
          </w:p>
        </w:tc>
        <w:tc>
          <w:tcPr>
            <w:tcW w:w="1204" w:type="dxa"/>
            <w:tcBorders>
              <w:top w:val="nil"/>
              <w:left w:val="nil"/>
              <w:right w:val="nil"/>
            </w:tcBorders>
          </w:tcPr>
          <w:p w14:paraId="2A48B0C7" w14:textId="77777777" w:rsidR="00151D54" w:rsidRPr="00461B25" w:rsidRDefault="00151D54" w:rsidP="00531B6D">
            <w:pPr>
              <w:tabs>
                <w:tab w:val="decimal" w:pos="1008"/>
              </w:tabs>
              <w:rPr>
                <w:rFonts w:hAnsi="Times New Roman" w:cs="Times New Roman"/>
                <w:sz w:val="22"/>
                <w:szCs w:val="22"/>
              </w:rPr>
            </w:pPr>
            <w:r w:rsidRPr="00461B25">
              <w:rPr>
                <w:rFonts w:hAnsi="Times New Roman" w:cs="Times New Roman"/>
                <w:sz w:val="22"/>
                <w:szCs w:val="22"/>
              </w:rPr>
              <w:t>1,028</w:t>
            </w:r>
          </w:p>
        </w:tc>
      </w:tr>
      <w:tr w:rsidR="00151D54" w:rsidRPr="00461B25" w14:paraId="47F6C7A1" w14:textId="77777777" w:rsidTr="00531B6D">
        <w:tc>
          <w:tcPr>
            <w:tcW w:w="3420" w:type="dxa"/>
            <w:vAlign w:val="bottom"/>
          </w:tcPr>
          <w:p w14:paraId="77E98663" w14:textId="77777777" w:rsidR="00151D54" w:rsidRPr="00461B25" w:rsidRDefault="00151D54" w:rsidP="00531B6D">
            <w:pPr>
              <w:ind w:left="248" w:right="-24" w:hanging="248"/>
              <w:rPr>
                <w:rFonts w:hAnsi="Times New Roman" w:cs="Times New Roman"/>
                <w:sz w:val="22"/>
                <w:szCs w:val="22"/>
              </w:rPr>
            </w:pPr>
            <w:r w:rsidRPr="00981C18">
              <w:rPr>
                <w:rFonts w:hAnsi="Times New Roman" w:cs="Times New Roman"/>
                <w:sz w:val="22"/>
                <w:szCs w:val="22"/>
              </w:rPr>
              <w:t>Rental and service retention</w:t>
            </w:r>
          </w:p>
        </w:tc>
        <w:tc>
          <w:tcPr>
            <w:tcW w:w="1080" w:type="dxa"/>
            <w:tcBorders>
              <w:left w:val="nil"/>
              <w:right w:val="nil"/>
            </w:tcBorders>
            <w:vAlign w:val="bottom"/>
          </w:tcPr>
          <w:p w14:paraId="54D58A76" w14:textId="77777777" w:rsidR="00151D54" w:rsidRPr="00461B25" w:rsidRDefault="00151D54" w:rsidP="00531B6D">
            <w:pPr>
              <w:tabs>
                <w:tab w:val="decimal" w:pos="970"/>
              </w:tabs>
              <w:rPr>
                <w:rFonts w:hAnsi="Times New Roman" w:cs="Times New Roman"/>
                <w:sz w:val="22"/>
                <w:szCs w:val="22"/>
              </w:rPr>
            </w:pPr>
            <w:r w:rsidRPr="00461B25">
              <w:rPr>
                <w:rFonts w:hAnsi="Times New Roman" w:cs="Times New Roman"/>
                <w:sz w:val="22"/>
                <w:szCs w:val="22"/>
              </w:rPr>
              <w:t>10</w:t>
            </w:r>
          </w:p>
        </w:tc>
        <w:tc>
          <w:tcPr>
            <w:tcW w:w="272" w:type="dxa"/>
            <w:vAlign w:val="bottom"/>
          </w:tcPr>
          <w:p w14:paraId="1F2DAC82" w14:textId="77777777" w:rsidR="00151D54" w:rsidRPr="00461B25" w:rsidRDefault="00151D54" w:rsidP="00531B6D">
            <w:pPr>
              <w:tabs>
                <w:tab w:val="decimal" w:pos="706"/>
              </w:tabs>
              <w:rPr>
                <w:rFonts w:hAnsi="Times New Roman" w:cs="Times New Roman"/>
                <w:sz w:val="22"/>
                <w:szCs w:val="22"/>
              </w:rPr>
            </w:pPr>
          </w:p>
        </w:tc>
        <w:tc>
          <w:tcPr>
            <w:tcW w:w="1078" w:type="dxa"/>
            <w:tcBorders>
              <w:left w:val="nil"/>
              <w:right w:val="nil"/>
            </w:tcBorders>
            <w:vAlign w:val="bottom"/>
          </w:tcPr>
          <w:p w14:paraId="363FB053" w14:textId="77777777" w:rsidR="00151D54" w:rsidRPr="00461B25" w:rsidDel="00D00E75" w:rsidRDefault="00151D54" w:rsidP="00531B6D">
            <w:pPr>
              <w:tabs>
                <w:tab w:val="decimal" w:pos="876"/>
              </w:tabs>
              <w:rPr>
                <w:rFonts w:hAnsi="Times New Roman" w:cs="Times New Roman"/>
                <w:sz w:val="22"/>
                <w:szCs w:val="22"/>
              </w:rPr>
            </w:pPr>
            <w:r w:rsidRPr="00461B25">
              <w:rPr>
                <w:rFonts w:hAnsi="Times New Roman" w:cs="Times New Roman"/>
                <w:sz w:val="22"/>
                <w:szCs w:val="22"/>
              </w:rPr>
              <w:t>6</w:t>
            </w:r>
          </w:p>
        </w:tc>
        <w:tc>
          <w:tcPr>
            <w:tcW w:w="272" w:type="dxa"/>
            <w:vAlign w:val="bottom"/>
          </w:tcPr>
          <w:p w14:paraId="445C235D" w14:textId="77777777" w:rsidR="00151D54" w:rsidRPr="00461B25" w:rsidDel="00D00E75" w:rsidRDefault="00151D54" w:rsidP="00531B6D">
            <w:pPr>
              <w:tabs>
                <w:tab w:val="decimal" w:pos="683"/>
              </w:tabs>
              <w:rPr>
                <w:rFonts w:hAnsi="Times New Roman" w:cs="Times New Roman"/>
                <w:sz w:val="22"/>
                <w:szCs w:val="22"/>
              </w:rPr>
            </w:pPr>
          </w:p>
        </w:tc>
        <w:tc>
          <w:tcPr>
            <w:tcW w:w="1078" w:type="dxa"/>
            <w:tcBorders>
              <w:left w:val="nil"/>
              <w:right w:val="nil"/>
            </w:tcBorders>
            <w:vAlign w:val="bottom"/>
          </w:tcPr>
          <w:p w14:paraId="1DC57E01" w14:textId="77777777" w:rsidR="00151D54" w:rsidRPr="00461B25" w:rsidRDefault="00151D54" w:rsidP="00531B6D">
            <w:pPr>
              <w:tabs>
                <w:tab w:val="decimal" w:pos="878"/>
              </w:tabs>
              <w:rPr>
                <w:rFonts w:hAnsi="Times New Roman" w:cs="Times New Roman"/>
                <w:sz w:val="22"/>
                <w:szCs w:val="22"/>
              </w:rPr>
            </w:pPr>
            <w:r w:rsidRPr="00461B25">
              <w:rPr>
                <w:rFonts w:hAnsi="Times New Roman" w:cs="Times New Roman"/>
                <w:sz w:val="22"/>
                <w:szCs w:val="22"/>
              </w:rPr>
              <w:t>4</w:t>
            </w:r>
          </w:p>
        </w:tc>
        <w:tc>
          <w:tcPr>
            <w:tcW w:w="236" w:type="dxa"/>
            <w:vAlign w:val="bottom"/>
          </w:tcPr>
          <w:p w14:paraId="3C7FB053" w14:textId="77777777" w:rsidR="00151D54" w:rsidRPr="00461B25" w:rsidRDefault="00151D54" w:rsidP="00531B6D">
            <w:pPr>
              <w:tabs>
                <w:tab w:val="decimal" w:pos="706"/>
              </w:tabs>
              <w:rPr>
                <w:rFonts w:hAnsi="Times New Roman" w:cs="Times New Roman"/>
                <w:sz w:val="22"/>
                <w:szCs w:val="22"/>
              </w:rPr>
            </w:pPr>
          </w:p>
        </w:tc>
        <w:tc>
          <w:tcPr>
            <w:tcW w:w="1204" w:type="dxa"/>
            <w:tcBorders>
              <w:left w:val="nil"/>
              <w:right w:val="nil"/>
            </w:tcBorders>
            <w:vAlign w:val="bottom"/>
          </w:tcPr>
          <w:p w14:paraId="099C3054" w14:textId="77777777" w:rsidR="00151D54" w:rsidRPr="00461B25" w:rsidRDefault="00151D54" w:rsidP="00531B6D">
            <w:pPr>
              <w:tabs>
                <w:tab w:val="decimal" w:pos="1008"/>
              </w:tabs>
              <w:rPr>
                <w:rFonts w:hAnsi="Times New Roman" w:cs="Times New Roman"/>
                <w:sz w:val="22"/>
                <w:szCs w:val="22"/>
              </w:rPr>
            </w:pPr>
            <w:r w:rsidRPr="00461B25">
              <w:rPr>
                <w:rFonts w:hAnsi="Times New Roman" w:cs="Times New Roman"/>
                <w:sz w:val="22"/>
                <w:szCs w:val="22"/>
              </w:rPr>
              <w:t>10</w:t>
            </w:r>
          </w:p>
        </w:tc>
      </w:tr>
      <w:tr w:rsidR="00151D54" w:rsidRPr="00461B25" w14:paraId="58B3544C" w14:textId="77777777" w:rsidTr="00531B6D">
        <w:tc>
          <w:tcPr>
            <w:tcW w:w="3420" w:type="dxa"/>
            <w:vAlign w:val="bottom"/>
          </w:tcPr>
          <w:p w14:paraId="61553F68" w14:textId="77777777" w:rsidR="00151D54" w:rsidRPr="00461B25" w:rsidRDefault="00151D54" w:rsidP="00531B6D">
            <w:pPr>
              <w:ind w:left="73" w:right="-24" w:hanging="73"/>
              <w:rPr>
                <w:rFonts w:hAnsi="Times New Roman" w:cs="Times New Roman"/>
                <w:sz w:val="22"/>
                <w:szCs w:val="22"/>
              </w:rPr>
            </w:pPr>
            <w:r w:rsidRPr="00461B25">
              <w:rPr>
                <w:rFonts w:hAnsi="Times New Roman" w:cs="Times New Roman"/>
                <w:sz w:val="22"/>
                <w:szCs w:val="22"/>
              </w:rPr>
              <w:t>Contractor payables</w:t>
            </w:r>
          </w:p>
        </w:tc>
        <w:tc>
          <w:tcPr>
            <w:tcW w:w="1080" w:type="dxa"/>
            <w:tcBorders>
              <w:left w:val="nil"/>
              <w:bottom w:val="single" w:sz="4" w:space="0" w:color="auto"/>
              <w:right w:val="nil"/>
            </w:tcBorders>
            <w:vAlign w:val="bottom"/>
          </w:tcPr>
          <w:p w14:paraId="1E6E6368" w14:textId="77777777" w:rsidR="00151D54" w:rsidRPr="00461B25" w:rsidRDefault="00151D54" w:rsidP="00531B6D">
            <w:pPr>
              <w:tabs>
                <w:tab w:val="decimal" w:pos="970"/>
              </w:tabs>
              <w:rPr>
                <w:rFonts w:hAnsi="Times New Roman" w:cs="Times New Roman"/>
                <w:sz w:val="22"/>
                <w:szCs w:val="22"/>
              </w:rPr>
            </w:pPr>
            <w:r w:rsidRPr="00461B25">
              <w:rPr>
                <w:rFonts w:hAnsi="Times New Roman" w:cs="Times New Roman"/>
                <w:sz w:val="22"/>
                <w:szCs w:val="22"/>
              </w:rPr>
              <w:t>11</w:t>
            </w:r>
          </w:p>
        </w:tc>
        <w:tc>
          <w:tcPr>
            <w:tcW w:w="272" w:type="dxa"/>
            <w:vAlign w:val="bottom"/>
          </w:tcPr>
          <w:p w14:paraId="0BE85278" w14:textId="77777777" w:rsidR="00151D54" w:rsidRPr="00461B25" w:rsidRDefault="00151D54" w:rsidP="00531B6D">
            <w:pPr>
              <w:tabs>
                <w:tab w:val="decimal" w:pos="706"/>
              </w:tabs>
              <w:rPr>
                <w:rFonts w:hAnsi="Times New Roman" w:cs="Times New Roman"/>
                <w:sz w:val="22"/>
                <w:szCs w:val="22"/>
              </w:rPr>
            </w:pPr>
          </w:p>
        </w:tc>
        <w:tc>
          <w:tcPr>
            <w:tcW w:w="1078" w:type="dxa"/>
            <w:tcBorders>
              <w:left w:val="nil"/>
              <w:bottom w:val="single" w:sz="4" w:space="0" w:color="auto"/>
              <w:right w:val="nil"/>
            </w:tcBorders>
            <w:vAlign w:val="bottom"/>
          </w:tcPr>
          <w:p w14:paraId="6AB07638" w14:textId="77777777" w:rsidR="00151D54" w:rsidRPr="00461B25" w:rsidRDefault="00151D54" w:rsidP="00531B6D">
            <w:pPr>
              <w:tabs>
                <w:tab w:val="decimal" w:pos="876"/>
              </w:tabs>
              <w:rPr>
                <w:rFonts w:hAnsi="Times New Roman" w:cs="Times New Roman"/>
                <w:sz w:val="22"/>
                <w:szCs w:val="22"/>
              </w:rPr>
            </w:pPr>
            <w:r w:rsidRPr="00461B25">
              <w:rPr>
                <w:rFonts w:hAnsi="Times New Roman" w:cs="Times New Roman"/>
                <w:sz w:val="22"/>
                <w:szCs w:val="22"/>
              </w:rPr>
              <w:t>11</w:t>
            </w:r>
          </w:p>
        </w:tc>
        <w:tc>
          <w:tcPr>
            <w:tcW w:w="272" w:type="dxa"/>
            <w:vAlign w:val="bottom"/>
          </w:tcPr>
          <w:p w14:paraId="0EB43E21" w14:textId="77777777" w:rsidR="00151D54" w:rsidRPr="00461B25" w:rsidDel="00D00E75" w:rsidRDefault="00151D54" w:rsidP="00531B6D">
            <w:pPr>
              <w:tabs>
                <w:tab w:val="decimal" w:pos="683"/>
              </w:tabs>
              <w:rPr>
                <w:rFonts w:hAnsi="Times New Roman" w:cs="Times New Roman"/>
                <w:sz w:val="22"/>
                <w:szCs w:val="22"/>
              </w:rPr>
            </w:pPr>
          </w:p>
        </w:tc>
        <w:tc>
          <w:tcPr>
            <w:tcW w:w="1078" w:type="dxa"/>
            <w:tcBorders>
              <w:left w:val="nil"/>
              <w:bottom w:val="single" w:sz="4" w:space="0" w:color="auto"/>
              <w:right w:val="nil"/>
            </w:tcBorders>
            <w:vAlign w:val="bottom"/>
          </w:tcPr>
          <w:p w14:paraId="33C02E2A" w14:textId="77777777" w:rsidR="00151D54" w:rsidRPr="00461B25" w:rsidRDefault="00151D54" w:rsidP="00531B6D">
            <w:pPr>
              <w:tabs>
                <w:tab w:val="decimal" w:pos="608"/>
              </w:tabs>
              <w:rPr>
                <w:rFonts w:hAnsi="Times New Roman" w:cs="Times New Roman"/>
                <w:sz w:val="22"/>
                <w:szCs w:val="22"/>
              </w:rPr>
            </w:pPr>
            <w:r w:rsidRPr="00461B25">
              <w:rPr>
                <w:rFonts w:hAnsi="Times New Roman" w:cs="Times New Roman"/>
                <w:sz w:val="22"/>
                <w:szCs w:val="22"/>
              </w:rPr>
              <w:t>-</w:t>
            </w:r>
          </w:p>
        </w:tc>
        <w:tc>
          <w:tcPr>
            <w:tcW w:w="236" w:type="dxa"/>
            <w:vAlign w:val="bottom"/>
          </w:tcPr>
          <w:p w14:paraId="6EB7C13E" w14:textId="77777777" w:rsidR="00151D54" w:rsidRPr="00461B25" w:rsidRDefault="00151D54" w:rsidP="00531B6D">
            <w:pPr>
              <w:tabs>
                <w:tab w:val="decimal" w:pos="706"/>
              </w:tabs>
              <w:rPr>
                <w:rFonts w:hAnsi="Times New Roman" w:cs="Times New Roman"/>
                <w:sz w:val="22"/>
                <w:szCs w:val="22"/>
              </w:rPr>
            </w:pPr>
          </w:p>
        </w:tc>
        <w:tc>
          <w:tcPr>
            <w:tcW w:w="1204" w:type="dxa"/>
            <w:tcBorders>
              <w:left w:val="nil"/>
              <w:bottom w:val="single" w:sz="4" w:space="0" w:color="auto"/>
              <w:right w:val="nil"/>
            </w:tcBorders>
            <w:vAlign w:val="bottom"/>
          </w:tcPr>
          <w:p w14:paraId="1A7D6C60" w14:textId="77777777" w:rsidR="00151D54" w:rsidRPr="00461B25" w:rsidRDefault="00151D54" w:rsidP="00531B6D">
            <w:pPr>
              <w:tabs>
                <w:tab w:val="decimal" w:pos="1008"/>
              </w:tabs>
              <w:rPr>
                <w:rFonts w:hAnsi="Times New Roman" w:cs="Times New Roman"/>
                <w:sz w:val="22"/>
                <w:szCs w:val="22"/>
              </w:rPr>
            </w:pPr>
            <w:r w:rsidRPr="00461B25">
              <w:rPr>
                <w:rFonts w:hAnsi="Times New Roman" w:cs="Times New Roman"/>
                <w:sz w:val="22"/>
                <w:szCs w:val="22"/>
              </w:rPr>
              <w:t>11</w:t>
            </w:r>
          </w:p>
        </w:tc>
      </w:tr>
      <w:tr w:rsidR="00151D54" w:rsidRPr="00461B25" w14:paraId="6D587F22" w14:textId="77777777" w:rsidTr="00531B6D">
        <w:tc>
          <w:tcPr>
            <w:tcW w:w="3420" w:type="dxa"/>
            <w:vAlign w:val="bottom"/>
          </w:tcPr>
          <w:p w14:paraId="72B5D500" w14:textId="77777777" w:rsidR="00151D54" w:rsidRPr="00461B25" w:rsidRDefault="00151D54" w:rsidP="00531B6D">
            <w:pPr>
              <w:ind w:left="73" w:right="-24" w:hanging="73"/>
              <w:rPr>
                <w:rFonts w:hAnsi="Times New Roman" w:cs="Times New Roman"/>
                <w:sz w:val="22"/>
                <w:szCs w:val="22"/>
              </w:rPr>
            </w:pPr>
          </w:p>
        </w:tc>
        <w:tc>
          <w:tcPr>
            <w:tcW w:w="1080" w:type="dxa"/>
            <w:tcBorders>
              <w:top w:val="single" w:sz="4" w:space="0" w:color="auto"/>
              <w:left w:val="nil"/>
              <w:bottom w:val="double" w:sz="4" w:space="0" w:color="auto"/>
              <w:right w:val="nil"/>
            </w:tcBorders>
          </w:tcPr>
          <w:p w14:paraId="44B968B2" w14:textId="77777777" w:rsidR="00151D54" w:rsidRPr="00461B25" w:rsidRDefault="00151D54" w:rsidP="00531B6D">
            <w:pPr>
              <w:tabs>
                <w:tab w:val="decimal" w:pos="970"/>
              </w:tabs>
              <w:rPr>
                <w:rFonts w:hAnsi="Times New Roman" w:cs="Times New Roman"/>
                <w:b/>
                <w:bCs/>
                <w:sz w:val="22"/>
                <w:szCs w:val="22"/>
              </w:rPr>
            </w:pPr>
            <w:r w:rsidRPr="00461B25">
              <w:rPr>
                <w:rFonts w:hAnsi="Times New Roman" w:cs="Times New Roman"/>
                <w:b/>
                <w:bCs/>
                <w:sz w:val="22"/>
                <w:szCs w:val="22"/>
              </w:rPr>
              <w:t>8,029</w:t>
            </w:r>
          </w:p>
        </w:tc>
        <w:tc>
          <w:tcPr>
            <w:tcW w:w="272" w:type="dxa"/>
          </w:tcPr>
          <w:p w14:paraId="17F24CB5" w14:textId="77777777" w:rsidR="00151D54" w:rsidRPr="00461B25" w:rsidRDefault="00151D54" w:rsidP="00531B6D">
            <w:pPr>
              <w:tabs>
                <w:tab w:val="decimal" w:pos="706"/>
              </w:tabs>
              <w:rPr>
                <w:rFonts w:hAnsi="Times New Roman" w:cs="Times New Roman"/>
                <w:b/>
                <w:bCs/>
                <w:sz w:val="22"/>
                <w:szCs w:val="22"/>
              </w:rPr>
            </w:pPr>
          </w:p>
        </w:tc>
        <w:tc>
          <w:tcPr>
            <w:tcW w:w="1078" w:type="dxa"/>
            <w:tcBorders>
              <w:top w:val="single" w:sz="4" w:space="0" w:color="auto"/>
              <w:left w:val="nil"/>
              <w:bottom w:val="double" w:sz="4" w:space="0" w:color="auto"/>
              <w:right w:val="nil"/>
            </w:tcBorders>
          </w:tcPr>
          <w:p w14:paraId="45757FA4" w14:textId="77777777" w:rsidR="00151D54" w:rsidRPr="00461B25" w:rsidRDefault="00151D54" w:rsidP="00531B6D">
            <w:pPr>
              <w:tabs>
                <w:tab w:val="decimal" w:pos="876"/>
              </w:tabs>
              <w:rPr>
                <w:rFonts w:hAnsi="Times New Roman" w:cs="Times New Roman"/>
                <w:b/>
                <w:bCs/>
                <w:sz w:val="22"/>
                <w:szCs w:val="22"/>
              </w:rPr>
            </w:pPr>
            <w:r w:rsidRPr="00461B25">
              <w:rPr>
                <w:rFonts w:hAnsi="Times New Roman" w:cs="Times New Roman"/>
                <w:b/>
                <w:bCs/>
                <w:sz w:val="22"/>
                <w:szCs w:val="22"/>
              </w:rPr>
              <w:t>6,923</w:t>
            </w:r>
          </w:p>
        </w:tc>
        <w:tc>
          <w:tcPr>
            <w:tcW w:w="272" w:type="dxa"/>
          </w:tcPr>
          <w:p w14:paraId="47AE7FC8" w14:textId="77777777" w:rsidR="00151D54" w:rsidRPr="00461B25" w:rsidDel="00D00E75" w:rsidRDefault="00151D54" w:rsidP="00531B6D">
            <w:pPr>
              <w:tabs>
                <w:tab w:val="decimal" w:pos="683"/>
              </w:tabs>
              <w:rPr>
                <w:rFonts w:hAnsi="Times New Roman" w:cs="Times New Roman"/>
                <w:b/>
                <w:bCs/>
                <w:sz w:val="22"/>
                <w:szCs w:val="22"/>
              </w:rPr>
            </w:pPr>
          </w:p>
        </w:tc>
        <w:tc>
          <w:tcPr>
            <w:tcW w:w="1078" w:type="dxa"/>
            <w:tcBorders>
              <w:top w:val="single" w:sz="4" w:space="0" w:color="auto"/>
              <w:left w:val="nil"/>
              <w:bottom w:val="double" w:sz="4" w:space="0" w:color="auto"/>
              <w:right w:val="nil"/>
            </w:tcBorders>
          </w:tcPr>
          <w:p w14:paraId="0C690742" w14:textId="77777777" w:rsidR="00151D54" w:rsidRPr="00461B25" w:rsidRDefault="00151D54" w:rsidP="00531B6D">
            <w:pPr>
              <w:tabs>
                <w:tab w:val="decimal" w:pos="878"/>
              </w:tabs>
              <w:rPr>
                <w:rFonts w:hAnsi="Times New Roman" w:cs="Times New Roman"/>
                <w:b/>
                <w:bCs/>
                <w:sz w:val="22"/>
                <w:szCs w:val="22"/>
              </w:rPr>
            </w:pPr>
            <w:r w:rsidRPr="00461B25">
              <w:rPr>
                <w:rFonts w:hAnsi="Times New Roman" w:cs="Times New Roman"/>
                <w:b/>
                <w:bCs/>
                <w:sz w:val="22"/>
                <w:szCs w:val="22"/>
              </w:rPr>
              <w:t>1,106</w:t>
            </w:r>
          </w:p>
        </w:tc>
        <w:tc>
          <w:tcPr>
            <w:tcW w:w="236" w:type="dxa"/>
          </w:tcPr>
          <w:p w14:paraId="34481C29" w14:textId="77777777" w:rsidR="00151D54" w:rsidRPr="00461B25" w:rsidRDefault="00151D54" w:rsidP="00531B6D">
            <w:pPr>
              <w:tabs>
                <w:tab w:val="decimal" w:pos="706"/>
              </w:tabs>
              <w:rPr>
                <w:rFonts w:hAnsi="Times New Roman" w:cs="Times New Roman"/>
                <w:b/>
                <w:bCs/>
                <w:sz w:val="22"/>
                <w:szCs w:val="22"/>
              </w:rPr>
            </w:pPr>
          </w:p>
        </w:tc>
        <w:tc>
          <w:tcPr>
            <w:tcW w:w="1204" w:type="dxa"/>
            <w:tcBorders>
              <w:top w:val="single" w:sz="4" w:space="0" w:color="auto"/>
              <w:left w:val="nil"/>
              <w:bottom w:val="double" w:sz="4" w:space="0" w:color="auto"/>
              <w:right w:val="nil"/>
            </w:tcBorders>
          </w:tcPr>
          <w:p w14:paraId="4D6D18AD" w14:textId="77777777" w:rsidR="00151D54" w:rsidRPr="00461B25" w:rsidRDefault="00151D54" w:rsidP="00531B6D">
            <w:pPr>
              <w:tabs>
                <w:tab w:val="decimal" w:pos="1008"/>
              </w:tabs>
              <w:rPr>
                <w:rFonts w:hAnsi="Times New Roman" w:cs="Times New Roman"/>
                <w:b/>
                <w:bCs/>
                <w:sz w:val="22"/>
                <w:szCs w:val="22"/>
              </w:rPr>
            </w:pPr>
            <w:r w:rsidRPr="00461B25">
              <w:rPr>
                <w:rFonts w:hAnsi="Times New Roman" w:cs="Times New Roman"/>
                <w:b/>
                <w:bCs/>
                <w:sz w:val="22"/>
                <w:szCs w:val="22"/>
              </w:rPr>
              <w:t>8,029</w:t>
            </w:r>
          </w:p>
        </w:tc>
      </w:tr>
      <w:tr w:rsidR="00151D54" w:rsidRPr="00461B25" w14:paraId="5ABB1654" w14:textId="77777777" w:rsidTr="00531B6D">
        <w:trPr>
          <w:tblHeader/>
        </w:trPr>
        <w:tc>
          <w:tcPr>
            <w:tcW w:w="3420" w:type="dxa"/>
            <w:vAlign w:val="bottom"/>
          </w:tcPr>
          <w:p w14:paraId="771236D5" w14:textId="77777777" w:rsidR="00151D54" w:rsidRPr="00461B25" w:rsidRDefault="00151D54" w:rsidP="00531B6D">
            <w:pPr>
              <w:rPr>
                <w:rFonts w:hAnsi="Times New Roman" w:cs="Times New Roman"/>
                <w:b/>
                <w:bCs/>
                <w:i/>
                <w:iCs/>
                <w:sz w:val="22"/>
                <w:szCs w:val="22"/>
              </w:rPr>
            </w:pPr>
          </w:p>
        </w:tc>
        <w:tc>
          <w:tcPr>
            <w:tcW w:w="5220" w:type="dxa"/>
            <w:gridSpan w:val="7"/>
            <w:vAlign w:val="bottom"/>
          </w:tcPr>
          <w:p w14:paraId="10CE7069" w14:textId="77777777" w:rsidR="00151D54" w:rsidRPr="00461B25" w:rsidRDefault="00151D54" w:rsidP="00531B6D">
            <w:pPr>
              <w:jc w:val="center"/>
              <w:rPr>
                <w:rFonts w:hAnsi="Times New Roman" w:cs="Times New Roman"/>
                <w:sz w:val="22"/>
                <w:szCs w:val="22"/>
              </w:rPr>
            </w:pPr>
          </w:p>
        </w:tc>
      </w:tr>
      <w:tr w:rsidR="00151D54" w:rsidRPr="00461B25" w14:paraId="379F3890" w14:textId="77777777" w:rsidTr="00531B6D">
        <w:trPr>
          <w:trHeight w:val="308"/>
          <w:tblHeader/>
        </w:trPr>
        <w:tc>
          <w:tcPr>
            <w:tcW w:w="3420" w:type="dxa"/>
            <w:vAlign w:val="bottom"/>
          </w:tcPr>
          <w:p w14:paraId="56547878" w14:textId="77777777" w:rsidR="00151D54" w:rsidRPr="00461B25" w:rsidRDefault="00151D54" w:rsidP="00531B6D">
            <w:pPr>
              <w:rPr>
                <w:rFonts w:hAnsi="Times New Roman" w:cs="Times New Roman"/>
                <w:b/>
                <w:bCs/>
                <w:i/>
                <w:iCs/>
                <w:sz w:val="22"/>
                <w:szCs w:val="22"/>
              </w:rPr>
            </w:pPr>
            <w:r w:rsidRPr="00461B25">
              <w:rPr>
                <w:rFonts w:hAnsi="Times New Roman" w:cs="Times New Roman"/>
                <w:b/>
                <w:bCs/>
                <w:i/>
                <w:iCs/>
                <w:sz w:val="22"/>
                <w:szCs w:val="22"/>
              </w:rPr>
              <w:t>At 31 December 2020</w:t>
            </w:r>
          </w:p>
        </w:tc>
        <w:tc>
          <w:tcPr>
            <w:tcW w:w="5220" w:type="dxa"/>
            <w:gridSpan w:val="7"/>
            <w:vAlign w:val="bottom"/>
          </w:tcPr>
          <w:p w14:paraId="019E7947" w14:textId="77777777" w:rsidR="00151D54" w:rsidRPr="00461B25" w:rsidRDefault="00151D54" w:rsidP="00531B6D">
            <w:pPr>
              <w:jc w:val="center"/>
              <w:rPr>
                <w:rFonts w:hAnsi="Times New Roman" w:cs="Times New Roman"/>
                <w:i/>
                <w:iCs/>
                <w:sz w:val="22"/>
                <w:szCs w:val="22"/>
              </w:rPr>
            </w:pPr>
          </w:p>
        </w:tc>
      </w:tr>
      <w:tr w:rsidR="00151D54" w:rsidRPr="00461B25" w14:paraId="448A92E0" w14:textId="77777777" w:rsidTr="00531B6D">
        <w:tc>
          <w:tcPr>
            <w:tcW w:w="3420" w:type="dxa"/>
            <w:vAlign w:val="bottom"/>
          </w:tcPr>
          <w:p w14:paraId="7249C6C0" w14:textId="77777777" w:rsidR="00151D54" w:rsidRPr="00461B25" w:rsidRDefault="00151D54" w:rsidP="00531B6D">
            <w:pPr>
              <w:ind w:left="73" w:right="-24" w:hanging="73"/>
              <w:rPr>
                <w:rFonts w:hAnsi="Times New Roman" w:cs="Times New Roman"/>
                <w:b/>
                <w:bCs/>
                <w:i/>
                <w:iCs/>
                <w:sz w:val="22"/>
                <w:szCs w:val="22"/>
                <w:cs/>
              </w:rPr>
            </w:pPr>
            <w:r w:rsidRPr="00461B25">
              <w:rPr>
                <w:rFonts w:hAnsi="Times New Roman" w:cs="Times New Roman"/>
                <w:b/>
                <w:bCs/>
                <w:i/>
                <w:iCs/>
                <w:sz w:val="22"/>
                <w:szCs w:val="22"/>
              </w:rPr>
              <w:t>Non-derivative financial liabilities</w:t>
            </w:r>
          </w:p>
        </w:tc>
        <w:tc>
          <w:tcPr>
            <w:tcW w:w="1080" w:type="dxa"/>
            <w:vAlign w:val="bottom"/>
          </w:tcPr>
          <w:p w14:paraId="135AA246" w14:textId="77777777" w:rsidR="00151D54" w:rsidRPr="00461B25" w:rsidRDefault="00151D54" w:rsidP="00531B6D">
            <w:pPr>
              <w:tabs>
                <w:tab w:val="decimal" w:pos="708"/>
              </w:tabs>
              <w:rPr>
                <w:rFonts w:hAnsi="Times New Roman" w:cs="Times New Roman"/>
                <w:b/>
                <w:bCs/>
                <w:sz w:val="22"/>
                <w:szCs w:val="22"/>
              </w:rPr>
            </w:pPr>
          </w:p>
        </w:tc>
        <w:tc>
          <w:tcPr>
            <w:tcW w:w="272" w:type="dxa"/>
            <w:vAlign w:val="bottom"/>
          </w:tcPr>
          <w:p w14:paraId="171007E9" w14:textId="77777777" w:rsidR="00151D54" w:rsidRPr="00461B25" w:rsidRDefault="00151D54" w:rsidP="00531B6D">
            <w:pPr>
              <w:tabs>
                <w:tab w:val="decimal" w:pos="708"/>
              </w:tabs>
              <w:rPr>
                <w:rFonts w:hAnsi="Times New Roman" w:cs="Times New Roman"/>
                <w:b/>
                <w:bCs/>
                <w:sz w:val="22"/>
                <w:szCs w:val="22"/>
              </w:rPr>
            </w:pPr>
          </w:p>
        </w:tc>
        <w:tc>
          <w:tcPr>
            <w:tcW w:w="1078" w:type="dxa"/>
            <w:vAlign w:val="bottom"/>
          </w:tcPr>
          <w:p w14:paraId="5D0C3D20" w14:textId="77777777" w:rsidR="00151D54" w:rsidRPr="00461B25" w:rsidRDefault="00151D54" w:rsidP="00531B6D">
            <w:pPr>
              <w:tabs>
                <w:tab w:val="decimal" w:pos="708"/>
              </w:tabs>
              <w:rPr>
                <w:rFonts w:hAnsi="Times New Roman" w:cs="Times New Roman"/>
                <w:b/>
                <w:bCs/>
                <w:sz w:val="22"/>
                <w:szCs w:val="22"/>
              </w:rPr>
            </w:pPr>
          </w:p>
        </w:tc>
        <w:tc>
          <w:tcPr>
            <w:tcW w:w="272" w:type="dxa"/>
            <w:vAlign w:val="bottom"/>
          </w:tcPr>
          <w:p w14:paraId="3991D967" w14:textId="77777777" w:rsidR="00151D54" w:rsidRPr="00461B25" w:rsidRDefault="00151D54" w:rsidP="00531B6D">
            <w:pPr>
              <w:tabs>
                <w:tab w:val="decimal" w:pos="708"/>
              </w:tabs>
              <w:rPr>
                <w:rFonts w:hAnsi="Times New Roman" w:cs="Times New Roman"/>
                <w:b/>
                <w:bCs/>
                <w:sz w:val="22"/>
                <w:szCs w:val="22"/>
              </w:rPr>
            </w:pPr>
          </w:p>
        </w:tc>
        <w:tc>
          <w:tcPr>
            <w:tcW w:w="1078" w:type="dxa"/>
            <w:vAlign w:val="bottom"/>
          </w:tcPr>
          <w:p w14:paraId="2B4E2A06" w14:textId="77777777" w:rsidR="00151D54" w:rsidRPr="00461B25" w:rsidRDefault="00151D54" w:rsidP="00531B6D">
            <w:pPr>
              <w:tabs>
                <w:tab w:val="decimal" w:pos="708"/>
              </w:tabs>
              <w:rPr>
                <w:rFonts w:hAnsi="Times New Roman" w:cs="Times New Roman"/>
                <w:b/>
                <w:bCs/>
                <w:sz w:val="22"/>
                <w:szCs w:val="22"/>
              </w:rPr>
            </w:pPr>
          </w:p>
        </w:tc>
        <w:tc>
          <w:tcPr>
            <w:tcW w:w="236" w:type="dxa"/>
            <w:vAlign w:val="bottom"/>
          </w:tcPr>
          <w:p w14:paraId="70AEE757" w14:textId="77777777" w:rsidR="00151D54" w:rsidRPr="00461B25" w:rsidRDefault="00151D54" w:rsidP="00531B6D">
            <w:pPr>
              <w:tabs>
                <w:tab w:val="decimal" w:pos="708"/>
              </w:tabs>
              <w:rPr>
                <w:rFonts w:hAnsi="Times New Roman" w:cs="Times New Roman"/>
                <w:b/>
                <w:bCs/>
                <w:sz w:val="22"/>
                <w:szCs w:val="22"/>
              </w:rPr>
            </w:pPr>
          </w:p>
        </w:tc>
        <w:tc>
          <w:tcPr>
            <w:tcW w:w="1204" w:type="dxa"/>
            <w:vAlign w:val="bottom"/>
          </w:tcPr>
          <w:p w14:paraId="00EDF988" w14:textId="77777777" w:rsidR="00151D54" w:rsidRPr="00461B25" w:rsidRDefault="00151D54" w:rsidP="00531B6D">
            <w:pPr>
              <w:tabs>
                <w:tab w:val="decimal" w:pos="708"/>
              </w:tabs>
              <w:rPr>
                <w:rFonts w:hAnsi="Times New Roman" w:cs="Times New Roman"/>
                <w:b/>
                <w:bCs/>
                <w:sz w:val="22"/>
                <w:szCs w:val="22"/>
              </w:rPr>
            </w:pPr>
          </w:p>
        </w:tc>
      </w:tr>
      <w:tr w:rsidR="00151D54" w:rsidRPr="00461B25" w14:paraId="3B3E0A50" w14:textId="77777777" w:rsidTr="00531B6D">
        <w:tc>
          <w:tcPr>
            <w:tcW w:w="3420" w:type="dxa"/>
            <w:vAlign w:val="bottom"/>
          </w:tcPr>
          <w:p w14:paraId="13316542" w14:textId="77777777" w:rsidR="00151D54" w:rsidRPr="00461B25" w:rsidRDefault="00151D54" w:rsidP="00531B6D">
            <w:pPr>
              <w:ind w:left="73" w:right="-24" w:hanging="73"/>
              <w:rPr>
                <w:rFonts w:hAnsi="Times New Roman" w:cs="Times New Roman"/>
                <w:i/>
                <w:iCs/>
                <w:sz w:val="22"/>
                <w:szCs w:val="22"/>
              </w:rPr>
            </w:pPr>
            <w:r w:rsidRPr="00461B25">
              <w:rPr>
                <w:rFonts w:hAnsi="Times New Roman" w:cs="Times New Roman"/>
                <w:sz w:val="22"/>
                <w:szCs w:val="22"/>
              </w:rPr>
              <w:t>Loans from financial institutions</w:t>
            </w:r>
          </w:p>
        </w:tc>
        <w:tc>
          <w:tcPr>
            <w:tcW w:w="1080" w:type="dxa"/>
          </w:tcPr>
          <w:p w14:paraId="690657A9" w14:textId="77777777" w:rsidR="00151D54" w:rsidRPr="00461B25" w:rsidRDefault="00151D54" w:rsidP="00531B6D">
            <w:pPr>
              <w:tabs>
                <w:tab w:val="decimal" w:pos="970"/>
              </w:tabs>
              <w:rPr>
                <w:rFonts w:hAnsi="Times New Roman" w:cs="Times New Roman"/>
                <w:sz w:val="22"/>
                <w:szCs w:val="22"/>
              </w:rPr>
            </w:pPr>
            <w:r w:rsidRPr="00461B25">
              <w:rPr>
                <w:rFonts w:hAnsi="Times New Roman" w:cs="Times New Roman"/>
                <w:sz w:val="22"/>
                <w:szCs w:val="22"/>
              </w:rPr>
              <w:t>550</w:t>
            </w:r>
          </w:p>
        </w:tc>
        <w:tc>
          <w:tcPr>
            <w:tcW w:w="272" w:type="dxa"/>
          </w:tcPr>
          <w:p w14:paraId="335DE18F" w14:textId="77777777" w:rsidR="00151D54" w:rsidRPr="00461B25" w:rsidRDefault="00151D54" w:rsidP="00531B6D">
            <w:pPr>
              <w:tabs>
                <w:tab w:val="decimal" w:pos="708"/>
              </w:tabs>
              <w:rPr>
                <w:rFonts w:hAnsi="Times New Roman" w:cs="Times New Roman"/>
                <w:b/>
                <w:bCs/>
                <w:sz w:val="22"/>
                <w:szCs w:val="22"/>
              </w:rPr>
            </w:pPr>
          </w:p>
        </w:tc>
        <w:tc>
          <w:tcPr>
            <w:tcW w:w="1078" w:type="dxa"/>
          </w:tcPr>
          <w:p w14:paraId="33A30BC2" w14:textId="77777777" w:rsidR="00151D54" w:rsidRPr="00461B25" w:rsidRDefault="00151D54" w:rsidP="00531B6D">
            <w:pPr>
              <w:tabs>
                <w:tab w:val="decimal" w:pos="876"/>
              </w:tabs>
              <w:rPr>
                <w:rFonts w:hAnsi="Times New Roman" w:cs="Times New Roman"/>
                <w:sz w:val="22"/>
                <w:szCs w:val="22"/>
              </w:rPr>
            </w:pPr>
            <w:r w:rsidRPr="00461B25">
              <w:rPr>
                <w:rFonts w:hAnsi="Times New Roman" w:cs="Times New Roman"/>
                <w:sz w:val="22"/>
                <w:szCs w:val="22"/>
              </w:rPr>
              <w:t>550</w:t>
            </w:r>
          </w:p>
        </w:tc>
        <w:tc>
          <w:tcPr>
            <w:tcW w:w="272" w:type="dxa"/>
          </w:tcPr>
          <w:p w14:paraId="1106DF08" w14:textId="77777777" w:rsidR="00151D54" w:rsidRPr="00461B25" w:rsidRDefault="00151D54" w:rsidP="00531B6D">
            <w:pPr>
              <w:tabs>
                <w:tab w:val="decimal" w:pos="876"/>
              </w:tabs>
              <w:rPr>
                <w:rFonts w:hAnsi="Times New Roman" w:cs="Times New Roman"/>
                <w:sz w:val="22"/>
                <w:szCs w:val="22"/>
              </w:rPr>
            </w:pPr>
          </w:p>
        </w:tc>
        <w:tc>
          <w:tcPr>
            <w:tcW w:w="1078" w:type="dxa"/>
          </w:tcPr>
          <w:p w14:paraId="4FA6E94E" w14:textId="77777777" w:rsidR="00151D54" w:rsidRPr="00461B25" w:rsidRDefault="00151D54" w:rsidP="00531B6D">
            <w:pPr>
              <w:tabs>
                <w:tab w:val="decimal" w:pos="608"/>
              </w:tabs>
              <w:rPr>
                <w:rFonts w:hAnsi="Times New Roman" w:cs="Times New Roman"/>
                <w:sz w:val="22"/>
                <w:szCs w:val="22"/>
              </w:rPr>
            </w:pPr>
            <w:r w:rsidRPr="00461B25">
              <w:rPr>
                <w:rFonts w:hAnsi="Times New Roman" w:cs="Times New Roman"/>
                <w:sz w:val="22"/>
                <w:szCs w:val="22"/>
              </w:rPr>
              <w:t>-</w:t>
            </w:r>
          </w:p>
        </w:tc>
        <w:tc>
          <w:tcPr>
            <w:tcW w:w="236" w:type="dxa"/>
          </w:tcPr>
          <w:p w14:paraId="51514667" w14:textId="77777777" w:rsidR="00151D54" w:rsidRPr="00461B25" w:rsidRDefault="00151D54" w:rsidP="00531B6D">
            <w:pPr>
              <w:tabs>
                <w:tab w:val="decimal" w:pos="876"/>
              </w:tabs>
              <w:rPr>
                <w:rFonts w:hAnsi="Times New Roman" w:cs="Times New Roman"/>
                <w:sz w:val="22"/>
                <w:szCs w:val="22"/>
              </w:rPr>
            </w:pPr>
          </w:p>
        </w:tc>
        <w:tc>
          <w:tcPr>
            <w:tcW w:w="1204" w:type="dxa"/>
          </w:tcPr>
          <w:p w14:paraId="3606BAEE" w14:textId="77777777" w:rsidR="00151D54" w:rsidRPr="00461B25" w:rsidRDefault="00151D54" w:rsidP="00531B6D">
            <w:pPr>
              <w:tabs>
                <w:tab w:val="decimal" w:pos="1008"/>
              </w:tabs>
              <w:rPr>
                <w:rFonts w:hAnsi="Times New Roman" w:cs="Times New Roman"/>
                <w:sz w:val="22"/>
                <w:szCs w:val="22"/>
              </w:rPr>
            </w:pPr>
            <w:r w:rsidRPr="00461B25">
              <w:rPr>
                <w:rFonts w:hAnsi="Times New Roman" w:cs="Times New Roman"/>
                <w:sz w:val="22"/>
                <w:szCs w:val="22"/>
              </w:rPr>
              <w:t>550</w:t>
            </w:r>
          </w:p>
        </w:tc>
      </w:tr>
      <w:tr w:rsidR="00151D54" w:rsidRPr="00461B25" w14:paraId="6D4F0B85" w14:textId="77777777" w:rsidTr="00531B6D">
        <w:tc>
          <w:tcPr>
            <w:tcW w:w="3420" w:type="dxa"/>
            <w:vAlign w:val="bottom"/>
          </w:tcPr>
          <w:p w14:paraId="561E6E56" w14:textId="77777777" w:rsidR="00151D54" w:rsidRPr="00461B25" w:rsidRDefault="00151D54" w:rsidP="00531B6D">
            <w:pPr>
              <w:ind w:left="73" w:right="-24" w:hanging="73"/>
              <w:rPr>
                <w:rFonts w:hAnsi="Times New Roman" w:cs="Times New Roman"/>
                <w:sz w:val="22"/>
                <w:szCs w:val="22"/>
                <w:cs/>
              </w:rPr>
            </w:pPr>
            <w:r w:rsidRPr="00461B25">
              <w:rPr>
                <w:rFonts w:hAnsi="Times New Roman" w:cs="Times New Roman"/>
                <w:sz w:val="22"/>
                <w:szCs w:val="22"/>
              </w:rPr>
              <w:t>Trade and other payables</w:t>
            </w:r>
          </w:p>
        </w:tc>
        <w:tc>
          <w:tcPr>
            <w:tcW w:w="1080" w:type="dxa"/>
          </w:tcPr>
          <w:p w14:paraId="687BB9D3" w14:textId="77777777" w:rsidR="00151D54" w:rsidRPr="00461B25" w:rsidRDefault="00151D54" w:rsidP="00531B6D">
            <w:pPr>
              <w:tabs>
                <w:tab w:val="decimal" w:pos="970"/>
              </w:tabs>
              <w:rPr>
                <w:rFonts w:hAnsi="Times New Roman" w:cs="Times New Roman"/>
                <w:sz w:val="22"/>
                <w:szCs w:val="22"/>
              </w:rPr>
            </w:pPr>
            <w:r>
              <w:rPr>
                <w:rFonts w:hAnsi="Times New Roman" w:cs="Times New Roman"/>
                <w:sz w:val="22"/>
                <w:szCs w:val="22"/>
              </w:rPr>
              <w:t>248</w:t>
            </w:r>
          </w:p>
        </w:tc>
        <w:tc>
          <w:tcPr>
            <w:tcW w:w="272" w:type="dxa"/>
          </w:tcPr>
          <w:p w14:paraId="6D94B2A9" w14:textId="77777777" w:rsidR="00151D54" w:rsidRPr="00461B25" w:rsidRDefault="00151D54" w:rsidP="00531B6D">
            <w:pPr>
              <w:tabs>
                <w:tab w:val="decimal" w:pos="706"/>
              </w:tabs>
              <w:rPr>
                <w:rFonts w:hAnsi="Times New Roman" w:cs="Times New Roman"/>
                <w:sz w:val="22"/>
                <w:szCs w:val="22"/>
              </w:rPr>
            </w:pPr>
          </w:p>
        </w:tc>
        <w:tc>
          <w:tcPr>
            <w:tcW w:w="1078" w:type="dxa"/>
          </w:tcPr>
          <w:p w14:paraId="7C96E385" w14:textId="77777777" w:rsidR="00151D54" w:rsidRPr="00461B25" w:rsidDel="00D00E75" w:rsidRDefault="00151D54" w:rsidP="00531B6D">
            <w:pPr>
              <w:tabs>
                <w:tab w:val="decimal" w:pos="876"/>
              </w:tabs>
              <w:rPr>
                <w:rFonts w:hAnsi="Times New Roman" w:cs="Times New Roman"/>
                <w:sz w:val="22"/>
                <w:szCs w:val="22"/>
              </w:rPr>
            </w:pPr>
            <w:r>
              <w:rPr>
                <w:rFonts w:hAnsi="Times New Roman" w:cs="Times New Roman"/>
                <w:sz w:val="22"/>
                <w:szCs w:val="22"/>
              </w:rPr>
              <w:t>248</w:t>
            </w:r>
          </w:p>
        </w:tc>
        <w:tc>
          <w:tcPr>
            <w:tcW w:w="272" w:type="dxa"/>
          </w:tcPr>
          <w:p w14:paraId="43A35556" w14:textId="77777777" w:rsidR="00151D54" w:rsidRPr="00461B25" w:rsidDel="00D00E75" w:rsidRDefault="00151D54" w:rsidP="00531B6D">
            <w:pPr>
              <w:tabs>
                <w:tab w:val="decimal" w:pos="706"/>
              </w:tabs>
              <w:rPr>
                <w:rFonts w:hAnsi="Times New Roman" w:cs="Times New Roman"/>
                <w:sz w:val="22"/>
                <w:szCs w:val="22"/>
              </w:rPr>
            </w:pPr>
          </w:p>
        </w:tc>
        <w:tc>
          <w:tcPr>
            <w:tcW w:w="1078" w:type="dxa"/>
          </w:tcPr>
          <w:p w14:paraId="6C0D8CFF" w14:textId="77777777" w:rsidR="00151D54" w:rsidRPr="00461B25" w:rsidRDefault="00151D54" w:rsidP="00531B6D">
            <w:pPr>
              <w:tabs>
                <w:tab w:val="decimal" w:pos="608"/>
              </w:tabs>
              <w:rPr>
                <w:rFonts w:hAnsi="Times New Roman" w:cs="Times New Roman"/>
                <w:sz w:val="22"/>
                <w:szCs w:val="22"/>
              </w:rPr>
            </w:pPr>
            <w:r w:rsidRPr="00461B25">
              <w:rPr>
                <w:rFonts w:hAnsi="Times New Roman" w:cs="Times New Roman"/>
                <w:sz w:val="22"/>
                <w:szCs w:val="22"/>
              </w:rPr>
              <w:t>-</w:t>
            </w:r>
          </w:p>
        </w:tc>
        <w:tc>
          <w:tcPr>
            <w:tcW w:w="236" w:type="dxa"/>
          </w:tcPr>
          <w:p w14:paraId="5EE6FAC9" w14:textId="77777777" w:rsidR="00151D54" w:rsidRPr="00461B25" w:rsidRDefault="00151D54" w:rsidP="00531B6D">
            <w:pPr>
              <w:tabs>
                <w:tab w:val="decimal" w:pos="706"/>
              </w:tabs>
              <w:rPr>
                <w:rFonts w:hAnsi="Times New Roman" w:cs="Times New Roman"/>
                <w:sz w:val="22"/>
                <w:szCs w:val="22"/>
              </w:rPr>
            </w:pPr>
          </w:p>
        </w:tc>
        <w:tc>
          <w:tcPr>
            <w:tcW w:w="1204" w:type="dxa"/>
          </w:tcPr>
          <w:p w14:paraId="5E2FDD70" w14:textId="77777777" w:rsidR="00151D54" w:rsidRPr="00461B25" w:rsidRDefault="00151D54" w:rsidP="00531B6D">
            <w:pPr>
              <w:tabs>
                <w:tab w:val="decimal" w:pos="1008"/>
              </w:tabs>
              <w:rPr>
                <w:rFonts w:hAnsi="Times New Roman" w:cs="Times New Roman"/>
                <w:sz w:val="22"/>
                <w:szCs w:val="22"/>
              </w:rPr>
            </w:pPr>
            <w:r>
              <w:rPr>
                <w:rFonts w:hAnsi="Times New Roman" w:cs="Times New Roman"/>
                <w:sz w:val="22"/>
                <w:szCs w:val="22"/>
              </w:rPr>
              <w:t>248</w:t>
            </w:r>
          </w:p>
        </w:tc>
      </w:tr>
      <w:tr w:rsidR="00151D54" w:rsidRPr="00461B25" w14:paraId="5DD2D9EC" w14:textId="77777777" w:rsidTr="00531B6D">
        <w:tc>
          <w:tcPr>
            <w:tcW w:w="3420" w:type="dxa"/>
            <w:vAlign w:val="bottom"/>
          </w:tcPr>
          <w:p w14:paraId="0C79D47F" w14:textId="77777777" w:rsidR="00151D54" w:rsidRPr="00461B25" w:rsidRDefault="00151D54" w:rsidP="00531B6D">
            <w:pPr>
              <w:ind w:left="73" w:right="-24" w:hanging="73"/>
              <w:rPr>
                <w:rFonts w:hAnsi="Times New Roman" w:cs="Times New Roman"/>
                <w:sz w:val="22"/>
                <w:szCs w:val="22"/>
              </w:rPr>
            </w:pPr>
            <w:r w:rsidRPr="00461B25">
              <w:rPr>
                <w:rFonts w:hAnsi="Times New Roman" w:cs="Times New Roman"/>
                <w:sz w:val="22"/>
                <w:szCs w:val="22"/>
              </w:rPr>
              <w:t>Lease liabilities</w:t>
            </w:r>
          </w:p>
        </w:tc>
        <w:tc>
          <w:tcPr>
            <w:tcW w:w="1080" w:type="dxa"/>
          </w:tcPr>
          <w:p w14:paraId="38D9C442" w14:textId="77777777" w:rsidR="00151D54" w:rsidRPr="00461B25" w:rsidRDefault="00151D54" w:rsidP="00531B6D">
            <w:pPr>
              <w:tabs>
                <w:tab w:val="decimal" w:pos="970"/>
              </w:tabs>
              <w:rPr>
                <w:rFonts w:hAnsi="Times New Roman" w:cs="Times New Roman"/>
                <w:sz w:val="22"/>
                <w:szCs w:val="22"/>
              </w:rPr>
            </w:pPr>
            <w:r w:rsidRPr="00461B25">
              <w:rPr>
                <w:rFonts w:hAnsi="Times New Roman" w:cs="Times New Roman"/>
                <w:sz w:val="22"/>
                <w:szCs w:val="22"/>
              </w:rPr>
              <w:t>10</w:t>
            </w:r>
          </w:p>
        </w:tc>
        <w:tc>
          <w:tcPr>
            <w:tcW w:w="272" w:type="dxa"/>
          </w:tcPr>
          <w:p w14:paraId="154AF3B1" w14:textId="77777777" w:rsidR="00151D54" w:rsidRPr="00461B25" w:rsidRDefault="00151D54" w:rsidP="00531B6D">
            <w:pPr>
              <w:tabs>
                <w:tab w:val="decimal" w:pos="706"/>
              </w:tabs>
              <w:rPr>
                <w:rFonts w:hAnsi="Times New Roman" w:cs="Times New Roman"/>
                <w:sz w:val="22"/>
                <w:szCs w:val="22"/>
              </w:rPr>
            </w:pPr>
          </w:p>
        </w:tc>
        <w:tc>
          <w:tcPr>
            <w:tcW w:w="1078" w:type="dxa"/>
          </w:tcPr>
          <w:p w14:paraId="77738D5D" w14:textId="77777777" w:rsidR="00151D54" w:rsidRPr="00461B25" w:rsidDel="00D00E75" w:rsidRDefault="00151D54" w:rsidP="00531B6D">
            <w:pPr>
              <w:tabs>
                <w:tab w:val="decimal" w:pos="876"/>
              </w:tabs>
              <w:rPr>
                <w:rFonts w:hAnsi="Times New Roman" w:cs="Times New Roman"/>
                <w:sz w:val="22"/>
                <w:szCs w:val="22"/>
              </w:rPr>
            </w:pPr>
            <w:r w:rsidRPr="00461B25">
              <w:rPr>
                <w:rFonts w:hAnsi="Times New Roman" w:cs="Times New Roman"/>
                <w:sz w:val="22"/>
                <w:szCs w:val="22"/>
              </w:rPr>
              <w:t>5</w:t>
            </w:r>
          </w:p>
        </w:tc>
        <w:tc>
          <w:tcPr>
            <w:tcW w:w="272" w:type="dxa"/>
          </w:tcPr>
          <w:p w14:paraId="27030E3D" w14:textId="77777777" w:rsidR="00151D54" w:rsidRPr="00461B25" w:rsidDel="00D00E75" w:rsidRDefault="00151D54" w:rsidP="00531B6D">
            <w:pPr>
              <w:tabs>
                <w:tab w:val="decimal" w:pos="706"/>
              </w:tabs>
              <w:rPr>
                <w:rFonts w:hAnsi="Times New Roman" w:cs="Times New Roman"/>
                <w:sz w:val="22"/>
                <w:szCs w:val="22"/>
              </w:rPr>
            </w:pPr>
          </w:p>
        </w:tc>
        <w:tc>
          <w:tcPr>
            <w:tcW w:w="1078" w:type="dxa"/>
          </w:tcPr>
          <w:p w14:paraId="3B4611E7" w14:textId="77777777" w:rsidR="00151D54" w:rsidRPr="00461B25" w:rsidRDefault="00151D54" w:rsidP="00531B6D">
            <w:pPr>
              <w:tabs>
                <w:tab w:val="decimal" w:pos="878"/>
              </w:tabs>
              <w:rPr>
                <w:rFonts w:hAnsi="Times New Roman" w:cs="Times New Roman"/>
                <w:sz w:val="22"/>
                <w:szCs w:val="22"/>
              </w:rPr>
            </w:pPr>
            <w:r w:rsidRPr="00461B25">
              <w:rPr>
                <w:rFonts w:hAnsi="Times New Roman" w:cs="Times New Roman"/>
                <w:sz w:val="22"/>
                <w:szCs w:val="22"/>
              </w:rPr>
              <w:t>5</w:t>
            </w:r>
          </w:p>
        </w:tc>
        <w:tc>
          <w:tcPr>
            <w:tcW w:w="236" w:type="dxa"/>
          </w:tcPr>
          <w:p w14:paraId="0A29994C" w14:textId="77777777" w:rsidR="00151D54" w:rsidRPr="00461B25" w:rsidRDefault="00151D54" w:rsidP="00531B6D">
            <w:pPr>
              <w:tabs>
                <w:tab w:val="decimal" w:pos="706"/>
              </w:tabs>
              <w:rPr>
                <w:rFonts w:hAnsi="Times New Roman" w:cs="Times New Roman"/>
                <w:sz w:val="22"/>
                <w:szCs w:val="22"/>
              </w:rPr>
            </w:pPr>
          </w:p>
        </w:tc>
        <w:tc>
          <w:tcPr>
            <w:tcW w:w="1204" w:type="dxa"/>
          </w:tcPr>
          <w:p w14:paraId="78EAABEF" w14:textId="77777777" w:rsidR="00151D54" w:rsidRPr="00461B25" w:rsidRDefault="00151D54" w:rsidP="00531B6D">
            <w:pPr>
              <w:tabs>
                <w:tab w:val="decimal" w:pos="1008"/>
              </w:tabs>
              <w:rPr>
                <w:rFonts w:hAnsi="Times New Roman" w:cs="Times New Roman"/>
                <w:sz w:val="22"/>
                <w:szCs w:val="22"/>
              </w:rPr>
            </w:pPr>
            <w:r w:rsidRPr="00461B25">
              <w:rPr>
                <w:rFonts w:hAnsi="Times New Roman" w:cs="Times New Roman"/>
                <w:sz w:val="22"/>
                <w:szCs w:val="22"/>
              </w:rPr>
              <w:t>10</w:t>
            </w:r>
          </w:p>
        </w:tc>
      </w:tr>
      <w:tr w:rsidR="00151D54" w:rsidRPr="00461B25" w14:paraId="450F9028" w14:textId="77777777" w:rsidTr="00531B6D">
        <w:tc>
          <w:tcPr>
            <w:tcW w:w="3420" w:type="dxa"/>
            <w:vAlign w:val="bottom"/>
          </w:tcPr>
          <w:p w14:paraId="7CFF145D" w14:textId="77777777" w:rsidR="00151D54" w:rsidRPr="00461B25" w:rsidRDefault="00151D54" w:rsidP="00531B6D">
            <w:pPr>
              <w:ind w:left="73" w:right="-24" w:hanging="73"/>
              <w:rPr>
                <w:rFonts w:hAnsi="Times New Roman" w:cs="Times New Roman"/>
                <w:sz w:val="22"/>
                <w:szCs w:val="22"/>
              </w:rPr>
            </w:pPr>
            <w:r w:rsidRPr="00461B25">
              <w:rPr>
                <w:rFonts w:hAnsi="Times New Roman" w:cs="Times New Roman"/>
                <w:sz w:val="22"/>
                <w:szCs w:val="22"/>
              </w:rPr>
              <w:t>Loans from related parties</w:t>
            </w:r>
          </w:p>
        </w:tc>
        <w:tc>
          <w:tcPr>
            <w:tcW w:w="1080" w:type="dxa"/>
          </w:tcPr>
          <w:p w14:paraId="60BD279F" w14:textId="77777777" w:rsidR="00151D54" w:rsidRPr="00461B25" w:rsidRDefault="00151D54" w:rsidP="00531B6D">
            <w:pPr>
              <w:tabs>
                <w:tab w:val="decimal" w:pos="970"/>
              </w:tabs>
              <w:rPr>
                <w:rFonts w:hAnsi="Times New Roman" w:cs="Times New Roman"/>
                <w:sz w:val="22"/>
                <w:szCs w:val="22"/>
              </w:rPr>
            </w:pPr>
            <w:r w:rsidRPr="00461B25">
              <w:rPr>
                <w:rFonts w:hAnsi="Times New Roman" w:cs="Times New Roman"/>
                <w:sz w:val="22"/>
                <w:szCs w:val="22"/>
              </w:rPr>
              <w:t>4,848</w:t>
            </w:r>
          </w:p>
        </w:tc>
        <w:tc>
          <w:tcPr>
            <w:tcW w:w="272" w:type="dxa"/>
          </w:tcPr>
          <w:p w14:paraId="53A5F812" w14:textId="77777777" w:rsidR="00151D54" w:rsidRPr="00461B25" w:rsidRDefault="00151D54" w:rsidP="00531B6D">
            <w:pPr>
              <w:tabs>
                <w:tab w:val="decimal" w:pos="706"/>
              </w:tabs>
              <w:rPr>
                <w:rFonts w:hAnsi="Times New Roman" w:cs="Times New Roman"/>
                <w:sz w:val="22"/>
                <w:szCs w:val="22"/>
              </w:rPr>
            </w:pPr>
          </w:p>
        </w:tc>
        <w:tc>
          <w:tcPr>
            <w:tcW w:w="1078" w:type="dxa"/>
          </w:tcPr>
          <w:p w14:paraId="212AA74D" w14:textId="77777777" w:rsidR="00151D54" w:rsidRPr="00461B25" w:rsidDel="00D00E75" w:rsidRDefault="00151D54" w:rsidP="00531B6D">
            <w:pPr>
              <w:tabs>
                <w:tab w:val="decimal" w:pos="876"/>
              </w:tabs>
              <w:rPr>
                <w:rFonts w:hAnsi="Times New Roman" w:cs="Times New Roman"/>
                <w:sz w:val="22"/>
                <w:szCs w:val="22"/>
              </w:rPr>
            </w:pPr>
            <w:r w:rsidRPr="00461B25">
              <w:rPr>
                <w:rFonts w:hAnsi="Times New Roman" w:cs="Times New Roman"/>
                <w:sz w:val="22"/>
                <w:szCs w:val="22"/>
              </w:rPr>
              <w:t>4,848</w:t>
            </w:r>
          </w:p>
        </w:tc>
        <w:tc>
          <w:tcPr>
            <w:tcW w:w="272" w:type="dxa"/>
          </w:tcPr>
          <w:p w14:paraId="7C6109DD" w14:textId="77777777" w:rsidR="00151D54" w:rsidRPr="00461B25" w:rsidDel="00D00E75" w:rsidRDefault="00151D54" w:rsidP="00531B6D">
            <w:pPr>
              <w:tabs>
                <w:tab w:val="decimal" w:pos="706"/>
              </w:tabs>
              <w:rPr>
                <w:rFonts w:hAnsi="Times New Roman" w:cs="Times New Roman"/>
                <w:sz w:val="22"/>
                <w:szCs w:val="22"/>
              </w:rPr>
            </w:pPr>
          </w:p>
        </w:tc>
        <w:tc>
          <w:tcPr>
            <w:tcW w:w="1078" w:type="dxa"/>
          </w:tcPr>
          <w:p w14:paraId="31C45BC5" w14:textId="77777777" w:rsidR="00151D54" w:rsidRPr="00461B25" w:rsidRDefault="00151D54" w:rsidP="00531B6D">
            <w:pPr>
              <w:tabs>
                <w:tab w:val="decimal" w:pos="608"/>
              </w:tabs>
              <w:rPr>
                <w:rFonts w:hAnsi="Times New Roman" w:cs="Times New Roman"/>
                <w:sz w:val="22"/>
                <w:szCs w:val="22"/>
              </w:rPr>
            </w:pPr>
            <w:r w:rsidRPr="00461B25">
              <w:rPr>
                <w:rFonts w:hAnsi="Times New Roman" w:cs="Times New Roman"/>
                <w:sz w:val="22"/>
                <w:szCs w:val="22"/>
              </w:rPr>
              <w:t>-</w:t>
            </w:r>
          </w:p>
        </w:tc>
        <w:tc>
          <w:tcPr>
            <w:tcW w:w="236" w:type="dxa"/>
          </w:tcPr>
          <w:p w14:paraId="55017167" w14:textId="77777777" w:rsidR="00151D54" w:rsidRPr="00461B25" w:rsidRDefault="00151D54" w:rsidP="00531B6D">
            <w:pPr>
              <w:tabs>
                <w:tab w:val="decimal" w:pos="706"/>
              </w:tabs>
              <w:rPr>
                <w:rFonts w:hAnsi="Times New Roman" w:cs="Times New Roman"/>
                <w:sz w:val="22"/>
                <w:szCs w:val="22"/>
              </w:rPr>
            </w:pPr>
          </w:p>
        </w:tc>
        <w:tc>
          <w:tcPr>
            <w:tcW w:w="1204" w:type="dxa"/>
          </w:tcPr>
          <w:p w14:paraId="33685848" w14:textId="77777777" w:rsidR="00151D54" w:rsidRPr="00461B25" w:rsidRDefault="00151D54" w:rsidP="00531B6D">
            <w:pPr>
              <w:tabs>
                <w:tab w:val="decimal" w:pos="1008"/>
              </w:tabs>
              <w:rPr>
                <w:rFonts w:hAnsi="Times New Roman" w:cs="Times New Roman"/>
                <w:sz w:val="22"/>
                <w:szCs w:val="22"/>
              </w:rPr>
            </w:pPr>
            <w:r w:rsidRPr="00461B25">
              <w:rPr>
                <w:rFonts w:hAnsi="Times New Roman" w:cs="Times New Roman"/>
                <w:sz w:val="22"/>
                <w:szCs w:val="22"/>
              </w:rPr>
              <w:t>4,848</w:t>
            </w:r>
          </w:p>
        </w:tc>
      </w:tr>
      <w:tr w:rsidR="00151D54" w:rsidRPr="00461B25" w14:paraId="4907B1C2" w14:textId="77777777" w:rsidTr="00531B6D">
        <w:tc>
          <w:tcPr>
            <w:tcW w:w="3420" w:type="dxa"/>
            <w:vAlign w:val="bottom"/>
          </w:tcPr>
          <w:p w14:paraId="011A2BBF" w14:textId="77777777" w:rsidR="00151D54" w:rsidRPr="00461B25" w:rsidRDefault="00151D54" w:rsidP="00531B6D">
            <w:pPr>
              <w:ind w:left="73" w:right="-24" w:hanging="73"/>
              <w:rPr>
                <w:rFonts w:hAnsi="Times New Roman" w:cs="Times New Roman"/>
                <w:sz w:val="22"/>
                <w:szCs w:val="22"/>
              </w:rPr>
            </w:pPr>
            <w:r w:rsidRPr="00461B25">
              <w:rPr>
                <w:rFonts w:hAnsi="Times New Roman" w:cs="Times New Roman"/>
                <w:sz w:val="22"/>
                <w:szCs w:val="22"/>
              </w:rPr>
              <w:t>Debentures</w:t>
            </w:r>
          </w:p>
        </w:tc>
        <w:tc>
          <w:tcPr>
            <w:tcW w:w="1080" w:type="dxa"/>
            <w:tcBorders>
              <w:top w:val="nil"/>
              <w:left w:val="nil"/>
              <w:right w:val="nil"/>
            </w:tcBorders>
          </w:tcPr>
          <w:p w14:paraId="640CF05D" w14:textId="77777777" w:rsidR="00151D54" w:rsidRPr="00461B25" w:rsidRDefault="00151D54" w:rsidP="00531B6D">
            <w:pPr>
              <w:tabs>
                <w:tab w:val="decimal" w:pos="970"/>
              </w:tabs>
              <w:rPr>
                <w:rFonts w:hAnsi="Times New Roman" w:cs="Times New Roman"/>
                <w:sz w:val="22"/>
                <w:szCs w:val="22"/>
              </w:rPr>
            </w:pPr>
            <w:r w:rsidRPr="00461B25">
              <w:rPr>
                <w:rFonts w:hAnsi="Times New Roman" w:cs="Times New Roman"/>
                <w:sz w:val="22"/>
                <w:szCs w:val="22"/>
              </w:rPr>
              <w:t>2,189</w:t>
            </w:r>
          </w:p>
        </w:tc>
        <w:tc>
          <w:tcPr>
            <w:tcW w:w="272" w:type="dxa"/>
          </w:tcPr>
          <w:p w14:paraId="5F6DFF8B" w14:textId="77777777" w:rsidR="00151D54" w:rsidRPr="00461B25" w:rsidRDefault="00151D54" w:rsidP="00531B6D">
            <w:pPr>
              <w:tabs>
                <w:tab w:val="decimal" w:pos="706"/>
              </w:tabs>
              <w:rPr>
                <w:rFonts w:hAnsi="Times New Roman" w:cs="Times New Roman"/>
                <w:sz w:val="22"/>
                <w:szCs w:val="22"/>
              </w:rPr>
            </w:pPr>
          </w:p>
        </w:tc>
        <w:tc>
          <w:tcPr>
            <w:tcW w:w="1078" w:type="dxa"/>
            <w:tcBorders>
              <w:top w:val="nil"/>
              <w:left w:val="nil"/>
              <w:right w:val="nil"/>
            </w:tcBorders>
          </w:tcPr>
          <w:p w14:paraId="19F1620C" w14:textId="77777777" w:rsidR="00151D54" w:rsidRPr="00461B25" w:rsidDel="00D00E75" w:rsidRDefault="00151D54" w:rsidP="00531B6D">
            <w:pPr>
              <w:tabs>
                <w:tab w:val="decimal" w:pos="876"/>
              </w:tabs>
              <w:rPr>
                <w:rFonts w:hAnsi="Times New Roman" w:cs="Times New Roman"/>
                <w:sz w:val="22"/>
                <w:szCs w:val="22"/>
              </w:rPr>
            </w:pPr>
            <w:r w:rsidRPr="00461B25">
              <w:rPr>
                <w:rFonts w:hAnsi="Times New Roman" w:cs="Times New Roman"/>
                <w:sz w:val="22"/>
                <w:szCs w:val="22"/>
              </w:rPr>
              <w:t>1,163</w:t>
            </w:r>
          </w:p>
        </w:tc>
        <w:tc>
          <w:tcPr>
            <w:tcW w:w="272" w:type="dxa"/>
          </w:tcPr>
          <w:p w14:paraId="5C4B2513" w14:textId="77777777" w:rsidR="00151D54" w:rsidRPr="00461B25" w:rsidDel="00D00E75" w:rsidRDefault="00151D54" w:rsidP="00531B6D">
            <w:pPr>
              <w:tabs>
                <w:tab w:val="decimal" w:pos="706"/>
              </w:tabs>
              <w:rPr>
                <w:rFonts w:hAnsi="Times New Roman" w:cs="Times New Roman"/>
                <w:sz w:val="22"/>
                <w:szCs w:val="22"/>
              </w:rPr>
            </w:pPr>
          </w:p>
        </w:tc>
        <w:tc>
          <w:tcPr>
            <w:tcW w:w="1078" w:type="dxa"/>
            <w:tcBorders>
              <w:top w:val="nil"/>
              <w:left w:val="nil"/>
              <w:right w:val="nil"/>
            </w:tcBorders>
          </w:tcPr>
          <w:p w14:paraId="49DA2504" w14:textId="77777777" w:rsidR="00151D54" w:rsidRPr="00461B25" w:rsidRDefault="00151D54" w:rsidP="00531B6D">
            <w:pPr>
              <w:tabs>
                <w:tab w:val="decimal" w:pos="878"/>
              </w:tabs>
              <w:rPr>
                <w:rFonts w:hAnsi="Times New Roman" w:cs="Times New Roman"/>
                <w:sz w:val="22"/>
                <w:szCs w:val="22"/>
              </w:rPr>
            </w:pPr>
            <w:r w:rsidRPr="00461B25">
              <w:rPr>
                <w:rFonts w:hAnsi="Times New Roman" w:cs="Times New Roman"/>
                <w:sz w:val="22"/>
                <w:szCs w:val="22"/>
              </w:rPr>
              <w:t>1,026</w:t>
            </w:r>
          </w:p>
        </w:tc>
        <w:tc>
          <w:tcPr>
            <w:tcW w:w="236" w:type="dxa"/>
          </w:tcPr>
          <w:p w14:paraId="50CADF7F" w14:textId="77777777" w:rsidR="00151D54" w:rsidRPr="00461B25" w:rsidRDefault="00151D54" w:rsidP="00531B6D">
            <w:pPr>
              <w:tabs>
                <w:tab w:val="decimal" w:pos="706"/>
              </w:tabs>
              <w:rPr>
                <w:rFonts w:hAnsi="Times New Roman" w:cs="Times New Roman"/>
                <w:sz w:val="22"/>
                <w:szCs w:val="22"/>
              </w:rPr>
            </w:pPr>
          </w:p>
        </w:tc>
        <w:tc>
          <w:tcPr>
            <w:tcW w:w="1204" w:type="dxa"/>
            <w:tcBorders>
              <w:top w:val="nil"/>
              <w:left w:val="nil"/>
              <w:right w:val="nil"/>
            </w:tcBorders>
          </w:tcPr>
          <w:p w14:paraId="11ECEB33" w14:textId="77777777" w:rsidR="00151D54" w:rsidRPr="00461B25" w:rsidRDefault="00151D54" w:rsidP="00531B6D">
            <w:pPr>
              <w:tabs>
                <w:tab w:val="decimal" w:pos="1008"/>
              </w:tabs>
              <w:rPr>
                <w:rFonts w:hAnsi="Times New Roman" w:cs="Times New Roman"/>
                <w:sz w:val="22"/>
                <w:szCs w:val="22"/>
              </w:rPr>
            </w:pPr>
            <w:r w:rsidRPr="00461B25">
              <w:rPr>
                <w:rFonts w:hAnsi="Times New Roman" w:cs="Times New Roman"/>
                <w:sz w:val="22"/>
                <w:szCs w:val="22"/>
              </w:rPr>
              <w:t>2,189</w:t>
            </w:r>
          </w:p>
        </w:tc>
      </w:tr>
      <w:tr w:rsidR="00151D54" w:rsidRPr="00461B25" w14:paraId="32AD5B52" w14:textId="77777777" w:rsidTr="00531B6D">
        <w:tc>
          <w:tcPr>
            <w:tcW w:w="3420" w:type="dxa"/>
            <w:vAlign w:val="bottom"/>
          </w:tcPr>
          <w:p w14:paraId="473B3C16" w14:textId="77777777" w:rsidR="00151D54" w:rsidRPr="00461B25" w:rsidRDefault="00151D54" w:rsidP="00531B6D">
            <w:pPr>
              <w:ind w:left="248" w:right="-24" w:hanging="248"/>
              <w:rPr>
                <w:rFonts w:hAnsi="Times New Roman" w:cs="Times New Roman"/>
                <w:sz w:val="22"/>
                <w:szCs w:val="22"/>
              </w:rPr>
            </w:pPr>
            <w:r w:rsidRPr="00981C18">
              <w:rPr>
                <w:rFonts w:hAnsi="Times New Roman" w:cs="Times New Roman"/>
                <w:sz w:val="22"/>
                <w:szCs w:val="22"/>
              </w:rPr>
              <w:t>Rental and service retention</w:t>
            </w:r>
          </w:p>
        </w:tc>
        <w:tc>
          <w:tcPr>
            <w:tcW w:w="1080" w:type="dxa"/>
            <w:tcBorders>
              <w:left w:val="nil"/>
              <w:right w:val="nil"/>
            </w:tcBorders>
            <w:vAlign w:val="bottom"/>
          </w:tcPr>
          <w:p w14:paraId="467D0550" w14:textId="77777777" w:rsidR="00151D54" w:rsidRPr="00461B25" w:rsidRDefault="00151D54" w:rsidP="00531B6D">
            <w:pPr>
              <w:tabs>
                <w:tab w:val="decimal" w:pos="970"/>
              </w:tabs>
              <w:rPr>
                <w:rFonts w:hAnsi="Times New Roman" w:cs="Times New Roman"/>
                <w:sz w:val="22"/>
                <w:szCs w:val="22"/>
              </w:rPr>
            </w:pPr>
            <w:r w:rsidRPr="00461B25">
              <w:rPr>
                <w:rFonts w:hAnsi="Times New Roman" w:cs="Times New Roman"/>
                <w:sz w:val="22"/>
                <w:szCs w:val="22"/>
              </w:rPr>
              <w:t>11</w:t>
            </w:r>
          </w:p>
        </w:tc>
        <w:tc>
          <w:tcPr>
            <w:tcW w:w="272" w:type="dxa"/>
            <w:vAlign w:val="bottom"/>
          </w:tcPr>
          <w:p w14:paraId="4541A86D" w14:textId="77777777" w:rsidR="00151D54" w:rsidRPr="00461B25" w:rsidRDefault="00151D54" w:rsidP="00531B6D">
            <w:pPr>
              <w:tabs>
                <w:tab w:val="decimal" w:pos="706"/>
              </w:tabs>
              <w:rPr>
                <w:rFonts w:hAnsi="Times New Roman" w:cs="Times New Roman"/>
                <w:sz w:val="22"/>
                <w:szCs w:val="22"/>
              </w:rPr>
            </w:pPr>
          </w:p>
        </w:tc>
        <w:tc>
          <w:tcPr>
            <w:tcW w:w="1078" w:type="dxa"/>
            <w:tcBorders>
              <w:left w:val="nil"/>
              <w:right w:val="nil"/>
            </w:tcBorders>
            <w:vAlign w:val="bottom"/>
          </w:tcPr>
          <w:p w14:paraId="02E739B0" w14:textId="77777777" w:rsidR="00151D54" w:rsidRPr="00461B25" w:rsidDel="00D00E75" w:rsidRDefault="00151D54" w:rsidP="00531B6D">
            <w:pPr>
              <w:tabs>
                <w:tab w:val="decimal" w:pos="876"/>
              </w:tabs>
              <w:rPr>
                <w:rFonts w:hAnsi="Times New Roman" w:cs="Times New Roman"/>
                <w:sz w:val="22"/>
                <w:szCs w:val="22"/>
              </w:rPr>
            </w:pPr>
            <w:r w:rsidRPr="00461B25">
              <w:rPr>
                <w:rFonts w:hAnsi="Times New Roman" w:cs="Times New Roman"/>
                <w:sz w:val="22"/>
                <w:szCs w:val="22"/>
              </w:rPr>
              <w:t>6</w:t>
            </w:r>
          </w:p>
        </w:tc>
        <w:tc>
          <w:tcPr>
            <w:tcW w:w="272" w:type="dxa"/>
            <w:vAlign w:val="bottom"/>
          </w:tcPr>
          <w:p w14:paraId="7B9CD17A" w14:textId="77777777" w:rsidR="00151D54" w:rsidRPr="00461B25" w:rsidDel="00D00E75" w:rsidRDefault="00151D54" w:rsidP="00531B6D">
            <w:pPr>
              <w:tabs>
                <w:tab w:val="decimal" w:pos="683"/>
              </w:tabs>
              <w:rPr>
                <w:rFonts w:hAnsi="Times New Roman" w:cs="Times New Roman"/>
                <w:sz w:val="22"/>
                <w:szCs w:val="22"/>
              </w:rPr>
            </w:pPr>
          </w:p>
        </w:tc>
        <w:tc>
          <w:tcPr>
            <w:tcW w:w="1078" w:type="dxa"/>
            <w:tcBorders>
              <w:left w:val="nil"/>
              <w:right w:val="nil"/>
            </w:tcBorders>
            <w:vAlign w:val="bottom"/>
          </w:tcPr>
          <w:p w14:paraId="4A1D2C89" w14:textId="77777777" w:rsidR="00151D54" w:rsidRPr="00461B25" w:rsidRDefault="00151D54" w:rsidP="00531B6D">
            <w:pPr>
              <w:tabs>
                <w:tab w:val="decimal" w:pos="878"/>
              </w:tabs>
              <w:rPr>
                <w:rFonts w:hAnsi="Times New Roman" w:cs="Times New Roman"/>
                <w:sz w:val="22"/>
                <w:szCs w:val="22"/>
              </w:rPr>
            </w:pPr>
            <w:r w:rsidRPr="00461B25">
              <w:rPr>
                <w:rFonts w:hAnsi="Times New Roman" w:cs="Times New Roman"/>
                <w:sz w:val="22"/>
                <w:szCs w:val="22"/>
              </w:rPr>
              <w:t>5</w:t>
            </w:r>
          </w:p>
        </w:tc>
        <w:tc>
          <w:tcPr>
            <w:tcW w:w="236" w:type="dxa"/>
            <w:vAlign w:val="bottom"/>
          </w:tcPr>
          <w:p w14:paraId="5C424DDF" w14:textId="77777777" w:rsidR="00151D54" w:rsidRPr="00461B25" w:rsidRDefault="00151D54" w:rsidP="00531B6D">
            <w:pPr>
              <w:tabs>
                <w:tab w:val="decimal" w:pos="706"/>
              </w:tabs>
              <w:rPr>
                <w:rFonts w:hAnsi="Times New Roman" w:cs="Times New Roman"/>
                <w:sz w:val="22"/>
                <w:szCs w:val="22"/>
              </w:rPr>
            </w:pPr>
          </w:p>
        </w:tc>
        <w:tc>
          <w:tcPr>
            <w:tcW w:w="1204" w:type="dxa"/>
            <w:tcBorders>
              <w:left w:val="nil"/>
              <w:right w:val="nil"/>
            </w:tcBorders>
            <w:vAlign w:val="bottom"/>
          </w:tcPr>
          <w:p w14:paraId="76B25680" w14:textId="77777777" w:rsidR="00151D54" w:rsidRPr="00461B25" w:rsidRDefault="00151D54" w:rsidP="00531B6D">
            <w:pPr>
              <w:tabs>
                <w:tab w:val="decimal" w:pos="1008"/>
              </w:tabs>
              <w:rPr>
                <w:rFonts w:hAnsi="Times New Roman" w:cs="Times New Roman"/>
                <w:sz w:val="22"/>
                <w:szCs w:val="22"/>
              </w:rPr>
            </w:pPr>
            <w:r w:rsidRPr="00461B25">
              <w:rPr>
                <w:rFonts w:hAnsi="Times New Roman" w:cs="Times New Roman"/>
                <w:sz w:val="22"/>
                <w:szCs w:val="22"/>
              </w:rPr>
              <w:t>11</w:t>
            </w:r>
          </w:p>
        </w:tc>
      </w:tr>
      <w:tr w:rsidR="00151D54" w:rsidRPr="00461B25" w14:paraId="453EE012" w14:textId="77777777" w:rsidTr="00531B6D">
        <w:tc>
          <w:tcPr>
            <w:tcW w:w="3420" w:type="dxa"/>
            <w:vAlign w:val="bottom"/>
          </w:tcPr>
          <w:p w14:paraId="3F952524" w14:textId="77777777" w:rsidR="00151D54" w:rsidRPr="00461B25" w:rsidRDefault="00151D54" w:rsidP="00531B6D">
            <w:pPr>
              <w:ind w:left="73" w:right="-24" w:hanging="73"/>
              <w:rPr>
                <w:rFonts w:hAnsi="Times New Roman" w:cs="Times New Roman"/>
                <w:sz w:val="22"/>
                <w:szCs w:val="22"/>
              </w:rPr>
            </w:pPr>
            <w:r w:rsidRPr="00461B25">
              <w:rPr>
                <w:rFonts w:hAnsi="Times New Roman" w:cs="Times New Roman"/>
                <w:sz w:val="22"/>
                <w:szCs w:val="22"/>
              </w:rPr>
              <w:t>Contractor payables</w:t>
            </w:r>
          </w:p>
        </w:tc>
        <w:tc>
          <w:tcPr>
            <w:tcW w:w="1080" w:type="dxa"/>
            <w:tcBorders>
              <w:left w:val="nil"/>
              <w:bottom w:val="single" w:sz="4" w:space="0" w:color="auto"/>
              <w:right w:val="nil"/>
            </w:tcBorders>
          </w:tcPr>
          <w:p w14:paraId="57BEB370" w14:textId="77777777" w:rsidR="00151D54" w:rsidRPr="00461B25" w:rsidRDefault="00151D54" w:rsidP="00531B6D">
            <w:pPr>
              <w:tabs>
                <w:tab w:val="decimal" w:pos="970"/>
              </w:tabs>
              <w:rPr>
                <w:rFonts w:hAnsi="Times New Roman" w:cs="Times New Roman"/>
                <w:sz w:val="22"/>
                <w:szCs w:val="22"/>
              </w:rPr>
            </w:pPr>
            <w:r w:rsidRPr="00461B25">
              <w:rPr>
                <w:rFonts w:hAnsi="Times New Roman" w:cs="Times New Roman"/>
                <w:sz w:val="22"/>
                <w:szCs w:val="22"/>
              </w:rPr>
              <w:t>14</w:t>
            </w:r>
          </w:p>
        </w:tc>
        <w:tc>
          <w:tcPr>
            <w:tcW w:w="272" w:type="dxa"/>
          </w:tcPr>
          <w:p w14:paraId="49F6B5F7" w14:textId="77777777" w:rsidR="00151D54" w:rsidRPr="00461B25" w:rsidRDefault="00151D54" w:rsidP="00531B6D">
            <w:pPr>
              <w:tabs>
                <w:tab w:val="decimal" w:pos="706"/>
              </w:tabs>
              <w:rPr>
                <w:rFonts w:hAnsi="Times New Roman" w:cs="Times New Roman"/>
                <w:sz w:val="22"/>
                <w:szCs w:val="22"/>
              </w:rPr>
            </w:pPr>
          </w:p>
        </w:tc>
        <w:tc>
          <w:tcPr>
            <w:tcW w:w="1078" w:type="dxa"/>
            <w:tcBorders>
              <w:left w:val="nil"/>
              <w:bottom w:val="single" w:sz="4" w:space="0" w:color="auto"/>
              <w:right w:val="nil"/>
            </w:tcBorders>
          </w:tcPr>
          <w:p w14:paraId="18AF9C40" w14:textId="77777777" w:rsidR="00151D54" w:rsidRPr="00461B25" w:rsidRDefault="00151D54" w:rsidP="00531B6D">
            <w:pPr>
              <w:tabs>
                <w:tab w:val="decimal" w:pos="876"/>
              </w:tabs>
              <w:rPr>
                <w:rFonts w:hAnsi="Times New Roman" w:cs="Times New Roman"/>
                <w:sz w:val="22"/>
                <w:szCs w:val="22"/>
              </w:rPr>
            </w:pPr>
            <w:r w:rsidRPr="00461B25">
              <w:rPr>
                <w:rFonts w:hAnsi="Times New Roman" w:cs="Times New Roman"/>
                <w:sz w:val="22"/>
                <w:szCs w:val="22"/>
              </w:rPr>
              <w:t>14</w:t>
            </w:r>
          </w:p>
        </w:tc>
        <w:tc>
          <w:tcPr>
            <w:tcW w:w="272" w:type="dxa"/>
          </w:tcPr>
          <w:p w14:paraId="2409FCB9" w14:textId="77777777" w:rsidR="00151D54" w:rsidRPr="00461B25" w:rsidDel="00D00E75" w:rsidRDefault="00151D54" w:rsidP="00531B6D">
            <w:pPr>
              <w:tabs>
                <w:tab w:val="decimal" w:pos="683"/>
              </w:tabs>
              <w:rPr>
                <w:rFonts w:hAnsi="Times New Roman" w:cs="Times New Roman"/>
                <w:sz w:val="22"/>
                <w:szCs w:val="22"/>
              </w:rPr>
            </w:pPr>
          </w:p>
        </w:tc>
        <w:tc>
          <w:tcPr>
            <w:tcW w:w="1078" w:type="dxa"/>
            <w:tcBorders>
              <w:left w:val="nil"/>
              <w:bottom w:val="single" w:sz="4" w:space="0" w:color="auto"/>
              <w:right w:val="nil"/>
            </w:tcBorders>
          </w:tcPr>
          <w:p w14:paraId="2E3104E6" w14:textId="77777777" w:rsidR="00151D54" w:rsidRPr="00461B25" w:rsidRDefault="00151D54" w:rsidP="00531B6D">
            <w:pPr>
              <w:tabs>
                <w:tab w:val="decimal" w:pos="608"/>
              </w:tabs>
              <w:rPr>
                <w:rFonts w:hAnsi="Times New Roman" w:cs="Times New Roman"/>
                <w:sz w:val="22"/>
                <w:szCs w:val="22"/>
              </w:rPr>
            </w:pPr>
            <w:r w:rsidRPr="00461B25">
              <w:rPr>
                <w:rFonts w:hAnsi="Times New Roman" w:cs="Times New Roman"/>
                <w:sz w:val="22"/>
                <w:szCs w:val="22"/>
              </w:rPr>
              <w:t>-</w:t>
            </w:r>
          </w:p>
        </w:tc>
        <w:tc>
          <w:tcPr>
            <w:tcW w:w="236" w:type="dxa"/>
          </w:tcPr>
          <w:p w14:paraId="2995AE2B" w14:textId="77777777" w:rsidR="00151D54" w:rsidRPr="00461B25" w:rsidRDefault="00151D54" w:rsidP="00531B6D">
            <w:pPr>
              <w:tabs>
                <w:tab w:val="decimal" w:pos="706"/>
              </w:tabs>
              <w:rPr>
                <w:rFonts w:hAnsi="Times New Roman" w:cs="Times New Roman"/>
                <w:sz w:val="22"/>
                <w:szCs w:val="22"/>
              </w:rPr>
            </w:pPr>
          </w:p>
        </w:tc>
        <w:tc>
          <w:tcPr>
            <w:tcW w:w="1204" w:type="dxa"/>
            <w:tcBorders>
              <w:left w:val="nil"/>
              <w:bottom w:val="single" w:sz="4" w:space="0" w:color="auto"/>
              <w:right w:val="nil"/>
            </w:tcBorders>
          </w:tcPr>
          <w:p w14:paraId="6E476D74" w14:textId="77777777" w:rsidR="00151D54" w:rsidRPr="00461B25" w:rsidRDefault="00151D54" w:rsidP="00531B6D">
            <w:pPr>
              <w:tabs>
                <w:tab w:val="decimal" w:pos="1008"/>
              </w:tabs>
              <w:rPr>
                <w:rFonts w:hAnsi="Times New Roman" w:cs="Times New Roman"/>
                <w:sz w:val="22"/>
                <w:szCs w:val="22"/>
              </w:rPr>
            </w:pPr>
            <w:r w:rsidRPr="00461B25">
              <w:rPr>
                <w:rFonts w:hAnsi="Times New Roman" w:cs="Times New Roman"/>
                <w:sz w:val="22"/>
                <w:szCs w:val="22"/>
              </w:rPr>
              <w:t>14</w:t>
            </w:r>
          </w:p>
        </w:tc>
      </w:tr>
      <w:tr w:rsidR="00151D54" w:rsidRPr="00461B25" w14:paraId="574C31A3" w14:textId="77777777" w:rsidTr="00531B6D">
        <w:tc>
          <w:tcPr>
            <w:tcW w:w="3420" w:type="dxa"/>
            <w:vAlign w:val="bottom"/>
          </w:tcPr>
          <w:p w14:paraId="1826DFCB" w14:textId="77777777" w:rsidR="00151D54" w:rsidRPr="00461B25" w:rsidRDefault="00151D54" w:rsidP="00531B6D">
            <w:pPr>
              <w:ind w:left="73" w:right="-24" w:hanging="73"/>
              <w:rPr>
                <w:rFonts w:hAnsi="Times New Roman" w:cs="Times New Roman"/>
                <w:sz w:val="22"/>
                <w:szCs w:val="22"/>
              </w:rPr>
            </w:pPr>
          </w:p>
        </w:tc>
        <w:tc>
          <w:tcPr>
            <w:tcW w:w="1080" w:type="dxa"/>
            <w:tcBorders>
              <w:top w:val="single" w:sz="4" w:space="0" w:color="auto"/>
              <w:left w:val="nil"/>
              <w:bottom w:val="double" w:sz="4" w:space="0" w:color="auto"/>
              <w:right w:val="nil"/>
            </w:tcBorders>
          </w:tcPr>
          <w:p w14:paraId="26642CA4" w14:textId="77777777" w:rsidR="00151D54" w:rsidRPr="00461B25" w:rsidRDefault="00151D54" w:rsidP="00531B6D">
            <w:pPr>
              <w:tabs>
                <w:tab w:val="decimal" w:pos="970"/>
              </w:tabs>
              <w:rPr>
                <w:rFonts w:hAnsi="Times New Roman" w:cs="Times New Roman"/>
                <w:b/>
                <w:bCs/>
                <w:sz w:val="22"/>
                <w:szCs w:val="22"/>
              </w:rPr>
            </w:pPr>
            <w:r w:rsidRPr="00335423">
              <w:rPr>
                <w:rFonts w:hAnsi="Times New Roman" w:cs="Times New Roman"/>
                <w:b/>
                <w:bCs/>
                <w:sz w:val="22"/>
                <w:szCs w:val="22"/>
              </w:rPr>
              <w:t>7,870</w:t>
            </w:r>
          </w:p>
        </w:tc>
        <w:tc>
          <w:tcPr>
            <w:tcW w:w="272" w:type="dxa"/>
          </w:tcPr>
          <w:p w14:paraId="6C114466" w14:textId="77777777" w:rsidR="00151D54" w:rsidRPr="00461B25" w:rsidRDefault="00151D54" w:rsidP="00531B6D">
            <w:pPr>
              <w:tabs>
                <w:tab w:val="decimal" w:pos="706"/>
              </w:tabs>
              <w:rPr>
                <w:rFonts w:hAnsi="Times New Roman" w:cs="Times New Roman"/>
                <w:b/>
                <w:bCs/>
                <w:sz w:val="22"/>
                <w:szCs w:val="22"/>
              </w:rPr>
            </w:pPr>
          </w:p>
        </w:tc>
        <w:tc>
          <w:tcPr>
            <w:tcW w:w="1078" w:type="dxa"/>
            <w:tcBorders>
              <w:top w:val="single" w:sz="4" w:space="0" w:color="auto"/>
              <w:left w:val="nil"/>
              <w:bottom w:val="double" w:sz="4" w:space="0" w:color="auto"/>
              <w:right w:val="nil"/>
            </w:tcBorders>
          </w:tcPr>
          <w:p w14:paraId="6D79FF6D" w14:textId="77777777" w:rsidR="00151D54" w:rsidRPr="00461B25" w:rsidRDefault="00151D54" w:rsidP="00531B6D">
            <w:pPr>
              <w:tabs>
                <w:tab w:val="decimal" w:pos="876"/>
              </w:tabs>
              <w:rPr>
                <w:rFonts w:hAnsi="Times New Roman" w:cs="Times New Roman"/>
                <w:b/>
                <w:bCs/>
                <w:sz w:val="22"/>
                <w:szCs w:val="22"/>
              </w:rPr>
            </w:pPr>
            <w:r w:rsidRPr="00335423">
              <w:rPr>
                <w:rFonts w:hAnsi="Times New Roman" w:cs="Times New Roman"/>
                <w:b/>
                <w:bCs/>
                <w:sz w:val="22"/>
                <w:szCs w:val="22"/>
              </w:rPr>
              <w:t>6,834</w:t>
            </w:r>
          </w:p>
        </w:tc>
        <w:tc>
          <w:tcPr>
            <w:tcW w:w="272" w:type="dxa"/>
          </w:tcPr>
          <w:p w14:paraId="7C48FAE5" w14:textId="77777777" w:rsidR="00151D54" w:rsidRPr="00461B25" w:rsidDel="00D00E75" w:rsidRDefault="00151D54" w:rsidP="00531B6D">
            <w:pPr>
              <w:tabs>
                <w:tab w:val="decimal" w:pos="683"/>
              </w:tabs>
              <w:rPr>
                <w:rFonts w:hAnsi="Times New Roman" w:cs="Times New Roman"/>
                <w:b/>
                <w:bCs/>
                <w:sz w:val="22"/>
                <w:szCs w:val="22"/>
              </w:rPr>
            </w:pPr>
          </w:p>
        </w:tc>
        <w:tc>
          <w:tcPr>
            <w:tcW w:w="1078" w:type="dxa"/>
            <w:tcBorders>
              <w:top w:val="single" w:sz="4" w:space="0" w:color="auto"/>
              <w:left w:val="nil"/>
              <w:bottom w:val="double" w:sz="4" w:space="0" w:color="auto"/>
              <w:right w:val="nil"/>
            </w:tcBorders>
          </w:tcPr>
          <w:p w14:paraId="16CE1E9A" w14:textId="77777777" w:rsidR="00151D54" w:rsidRPr="00461B25" w:rsidRDefault="00151D54" w:rsidP="00531B6D">
            <w:pPr>
              <w:tabs>
                <w:tab w:val="decimal" w:pos="878"/>
              </w:tabs>
              <w:rPr>
                <w:rFonts w:hAnsi="Times New Roman" w:cs="Times New Roman"/>
                <w:b/>
                <w:bCs/>
                <w:sz w:val="22"/>
                <w:szCs w:val="22"/>
              </w:rPr>
            </w:pPr>
            <w:r w:rsidRPr="00461B25">
              <w:rPr>
                <w:rFonts w:hAnsi="Times New Roman" w:cs="Times New Roman"/>
                <w:b/>
                <w:bCs/>
                <w:sz w:val="22"/>
                <w:szCs w:val="22"/>
              </w:rPr>
              <w:t>1,036</w:t>
            </w:r>
          </w:p>
        </w:tc>
        <w:tc>
          <w:tcPr>
            <w:tcW w:w="236" w:type="dxa"/>
          </w:tcPr>
          <w:p w14:paraId="7C78B3B6" w14:textId="77777777" w:rsidR="00151D54" w:rsidRPr="00461B25" w:rsidRDefault="00151D54" w:rsidP="00531B6D">
            <w:pPr>
              <w:tabs>
                <w:tab w:val="decimal" w:pos="706"/>
              </w:tabs>
              <w:rPr>
                <w:rFonts w:hAnsi="Times New Roman" w:cs="Times New Roman"/>
                <w:b/>
                <w:bCs/>
                <w:sz w:val="22"/>
                <w:szCs w:val="22"/>
              </w:rPr>
            </w:pPr>
          </w:p>
        </w:tc>
        <w:tc>
          <w:tcPr>
            <w:tcW w:w="1204" w:type="dxa"/>
            <w:tcBorders>
              <w:top w:val="single" w:sz="4" w:space="0" w:color="auto"/>
              <w:left w:val="nil"/>
              <w:bottom w:val="double" w:sz="4" w:space="0" w:color="auto"/>
              <w:right w:val="nil"/>
            </w:tcBorders>
          </w:tcPr>
          <w:p w14:paraId="3D934F0B" w14:textId="77777777" w:rsidR="00151D54" w:rsidRPr="00461B25" w:rsidRDefault="00151D54" w:rsidP="00531B6D">
            <w:pPr>
              <w:tabs>
                <w:tab w:val="decimal" w:pos="1008"/>
              </w:tabs>
              <w:rPr>
                <w:rFonts w:hAnsi="Times New Roman" w:cs="Times New Roman"/>
                <w:b/>
                <w:bCs/>
                <w:sz w:val="22"/>
                <w:szCs w:val="22"/>
              </w:rPr>
            </w:pPr>
            <w:r w:rsidRPr="00335423">
              <w:rPr>
                <w:rFonts w:hAnsi="Times New Roman" w:cs="Times New Roman"/>
                <w:b/>
                <w:bCs/>
                <w:sz w:val="22"/>
                <w:szCs w:val="22"/>
              </w:rPr>
              <w:t>7,870</w:t>
            </w:r>
          </w:p>
        </w:tc>
      </w:tr>
    </w:tbl>
    <w:p w14:paraId="21190F7C" w14:textId="77777777" w:rsidR="00151D54" w:rsidRDefault="00151D54" w:rsidP="00151D54">
      <w:pPr>
        <w:ind w:left="540" w:right="-7"/>
        <w:jc w:val="thaiDistribute"/>
        <w:rPr>
          <w:rFonts w:hAnsi="Times New Roman" w:cs="Times New Roman"/>
          <w:sz w:val="22"/>
          <w:szCs w:val="22"/>
        </w:rPr>
      </w:pPr>
    </w:p>
    <w:p w14:paraId="5973D6A5" w14:textId="77777777" w:rsidR="00151D54" w:rsidRPr="00461B25" w:rsidRDefault="00151D54" w:rsidP="00151D54">
      <w:pPr>
        <w:ind w:left="1080" w:hanging="540"/>
        <w:jc w:val="both"/>
        <w:rPr>
          <w:rFonts w:hAnsi="Times New Roman" w:cs="Times New Roman"/>
          <w:i/>
          <w:iCs/>
          <w:sz w:val="22"/>
          <w:szCs w:val="22"/>
        </w:rPr>
      </w:pPr>
      <w:r w:rsidRPr="00461B25">
        <w:rPr>
          <w:rFonts w:hAnsi="Times New Roman" w:cs="Times New Roman"/>
          <w:i/>
          <w:iCs/>
          <w:sz w:val="22"/>
          <w:szCs w:val="22"/>
        </w:rPr>
        <w:t xml:space="preserve">(c.3) </w:t>
      </w:r>
      <w:r w:rsidRPr="00461B25">
        <w:rPr>
          <w:rFonts w:hAnsi="Times New Roman" w:cs="Times New Roman"/>
          <w:i/>
          <w:iCs/>
          <w:sz w:val="22"/>
          <w:szCs w:val="22"/>
        </w:rPr>
        <w:tab/>
        <w:t>Market risk</w:t>
      </w:r>
    </w:p>
    <w:p w14:paraId="4BFE6689" w14:textId="77777777" w:rsidR="00151D54" w:rsidRPr="00461B25" w:rsidRDefault="00151D54" w:rsidP="00151D54">
      <w:pPr>
        <w:ind w:left="1080" w:right="-7"/>
        <w:jc w:val="thaiDistribute"/>
        <w:rPr>
          <w:rFonts w:hAnsi="Times New Roman" w:cs="Times New Roman"/>
          <w:sz w:val="22"/>
          <w:szCs w:val="22"/>
        </w:rPr>
      </w:pPr>
    </w:p>
    <w:p w14:paraId="79B07380" w14:textId="77777777" w:rsidR="00151D54" w:rsidRDefault="00151D54" w:rsidP="00151D54">
      <w:pPr>
        <w:ind w:left="1080" w:right="-7"/>
        <w:jc w:val="thaiDistribute"/>
        <w:rPr>
          <w:rFonts w:hAnsi="Times New Roman" w:cs="Times New Roman"/>
          <w:sz w:val="22"/>
          <w:szCs w:val="22"/>
        </w:rPr>
      </w:pPr>
      <w:r w:rsidRPr="00461B25">
        <w:rPr>
          <w:rFonts w:hAnsi="Times New Roman" w:cs="Times New Roman"/>
          <w:sz w:val="22"/>
          <w:szCs w:val="22"/>
        </w:rPr>
        <w:t>The Group is exposed to the risk that the fair value or future cash flows of a financial instrument will fluctuate because of changes in market prices. Market risk is as follows:</w:t>
      </w:r>
    </w:p>
    <w:p w14:paraId="014BFE9F" w14:textId="77777777" w:rsidR="00151D54" w:rsidRDefault="00151D54" w:rsidP="00151D54">
      <w:pPr>
        <w:ind w:left="1080" w:right="-7"/>
        <w:jc w:val="thaiDistribute"/>
        <w:rPr>
          <w:rFonts w:hAnsi="Times New Roman" w:cs="Times New Roman"/>
          <w:sz w:val="22"/>
          <w:szCs w:val="22"/>
        </w:rPr>
      </w:pPr>
    </w:p>
    <w:p w14:paraId="5B73DCD2" w14:textId="77777777" w:rsidR="00151D54" w:rsidRPr="00461B25" w:rsidRDefault="00151D54" w:rsidP="00151D54">
      <w:pPr>
        <w:ind w:left="1260" w:right="-7" w:hanging="180"/>
        <w:jc w:val="thaiDistribute"/>
        <w:rPr>
          <w:rFonts w:hAnsi="Times New Roman" w:cs="Times New Roman"/>
          <w:sz w:val="22"/>
          <w:szCs w:val="22"/>
        </w:rPr>
      </w:pPr>
      <w:r w:rsidRPr="00461B25">
        <w:rPr>
          <w:rFonts w:hAnsi="Times New Roman" w:cs="Times New Roman"/>
          <w:sz w:val="22"/>
          <w:szCs w:val="22"/>
        </w:rPr>
        <w:t xml:space="preserve">Interest rate risk  </w:t>
      </w:r>
    </w:p>
    <w:p w14:paraId="06EB53F0" w14:textId="77777777" w:rsidR="00151D54" w:rsidRPr="00461B25" w:rsidRDefault="00151D54" w:rsidP="00151D54">
      <w:pPr>
        <w:ind w:left="1260" w:right="-7" w:hanging="180"/>
        <w:jc w:val="thaiDistribute"/>
        <w:rPr>
          <w:rFonts w:hAnsi="Times New Roman" w:cs="Times New Roman"/>
          <w:sz w:val="22"/>
          <w:szCs w:val="22"/>
        </w:rPr>
      </w:pPr>
    </w:p>
    <w:p w14:paraId="0CFFCF7E" w14:textId="77777777" w:rsidR="00151D54" w:rsidRPr="00461B25" w:rsidRDefault="00151D54" w:rsidP="00151D54">
      <w:pPr>
        <w:ind w:left="1080" w:right="-7"/>
        <w:jc w:val="thaiDistribute"/>
        <w:rPr>
          <w:rFonts w:hAnsi="Times New Roman" w:cs="Times New Roman"/>
          <w:sz w:val="22"/>
          <w:szCs w:val="22"/>
        </w:rPr>
      </w:pPr>
      <w:r w:rsidRPr="00461B25">
        <w:rPr>
          <w:rFonts w:hAnsi="Times New Roman" w:cs="Times New Roman"/>
          <w:sz w:val="22"/>
          <w:szCs w:val="22"/>
        </w:rPr>
        <w:t>Interest rate risk is the risk that future movements in market interest rates will affect the results of the Group’s operations and its cash flows because debt securities and loan interest rates are mainly fixed. So the Group has low interest rate risk. The sensitivity impact to the increase or decrease in interest expenses from borrowings, as a result of changes in interest rates is immaterial on financial statements of the Group.</w:t>
      </w:r>
    </w:p>
    <w:p w14:paraId="4CC7DC2E" w14:textId="77777777" w:rsidR="00151D54" w:rsidRPr="00461B25" w:rsidRDefault="00151D54" w:rsidP="00151D54">
      <w:pPr>
        <w:ind w:left="1080" w:right="-7"/>
        <w:jc w:val="thaiDistribute"/>
        <w:rPr>
          <w:rFonts w:hAnsi="Times New Roman" w:cs="Times New Roman"/>
          <w:sz w:val="22"/>
          <w:szCs w:val="22"/>
        </w:rPr>
      </w:pPr>
    </w:p>
    <w:p w14:paraId="2A56AE86" w14:textId="77777777" w:rsidR="00151D54" w:rsidRPr="00461B25" w:rsidRDefault="00151D54" w:rsidP="00151D54">
      <w:pPr>
        <w:pStyle w:val="index"/>
        <w:numPr>
          <w:ilvl w:val="0"/>
          <w:numId w:val="0"/>
        </w:numPr>
        <w:shd w:val="clear" w:color="auto" w:fill="FFFFFF"/>
        <w:tabs>
          <w:tab w:val="left" w:pos="540"/>
        </w:tabs>
        <w:spacing w:after="0" w:line="240" w:lineRule="auto"/>
        <w:outlineLvl w:val="0"/>
        <w:rPr>
          <w:b/>
          <w:bCs/>
          <w:sz w:val="24"/>
          <w:szCs w:val="24"/>
          <w:lang w:val="en-US" w:bidi="th-TH"/>
        </w:rPr>
      </w:pPr>
      <w:r w:rsidRPr="00461B25">
        <w:rPr>
          <w:b/>
          <w:bCs/>
          <w:sz w:val="24"/>
          <w:szCs w:val="24"/>
          <w:lang w:val="en-US" w:bidi="th-TH"/>
        </w:rPr>
        <w:t>25</w:t>
      </w:r>
      <w:r w:rsidRPr="00461B25">
        <w:rPr>
          <w:b/>
          <w:bCs/>
          <w:sz w:val="24"/>
          <w:szCs w:val="24"/>
          <w:lang w:val="en-US" w:bidi="th-TH"/>
        </w:rPr>
        <w:tab/>
        <w:t>Capital management</w:t>
      </w:r>
    </w:p>
    <w:p w14:paraId="5A720E0A" w14:textId="77777777" w:rsidR="00151D54" w:rsidRPr="00461B25" w:rsidRDefault="00151D54" w:rsidP="00151D54">
      <w:pPr>
        <w:pStyle w:val="index"/>
        <w:numPr>
          <w:ilvl w:val="0"/>
          <w:numId w:val="0"/>
        </w:numPr>
        <w:shd w:val="clear" w:color="auto" w:fill="FFFFFF"/>
        <w:tabs>
          <w:tab w:val="left" w:pos="540"/>
        </w:tabs>
        <w:spacing w:after="0" w:line="240" w:lineRule="auto"/>
        <w:outlineLvl w:val="0"/>
        <w:rPr>
          <w:b/>
          <w:bCs/>
          <w:szCs w:val="22"/>
          <w:lang w:val="en-US" w:bidi="th-TH"/>
        </w:rPr>
      </w:pPr>
    </w:p>
    <w:p w14:paraId="64917AC9" w14:textId="77777777" w:rsidR="00151D54" w:rsidRPr="00461B25" w:rsidRDefault="00151D54" w:rsidP="00151D54">
      <w:pPr>
        <w:tabs>
          <w:tab w:val="left" w:pos="540"/>
        </w:tabs>
        <w:spacing w:line="240" w:lineRule="atLeast"/>
        <w:ind w:left="540"/>
        <w:jc w:val="thaiDistribute"/>
        <w:rPr>
          <w:rFonts w:eastAsia="MS Mincho" w:hAnsi="Times New Roman" w:cs="Times New Roman"/>
          <w:color w:val="000000"/>
          <w:sz w:val="22"/>
          <w:szCs w:val="22"/>
        </w:rPr>
      </w:pPr>
      <w:r w:rsidRPr="00461B25">
        <w:rPr>
          <w:rFonts w:eastAsia="MS Mincho" w:hAnsi="Times New Roman" w:cs="Times New Roman"/>
          <w:color w:val="000000"/>
          <w:sz w:val="22"/>
          <w:szCs w:val="22"/>
        </w:rPr>
        <w:t>The Board of Directors’ policy is to maintain a strong capital base so as to maintain investor, creditor and market confidence and to sustain future development of the business. The Board regularly monitors the return on capital.</w:t>
      </w:r>
    </w:p>
    <w:p w14:paraId="3C20531A" w14:textId="77777777" w:rsidR="00151D54" w:rsidRDefault="00151D54" w:rsidP="00151D54">
      <w:pPr>
        <w:tabs>
          <w:tab w:val="left" w:pos="540"/>
        </w:tabs>
        <w:spacing w:line="240" w:lineRule="atLeast"/>
        <w:ind w:left="540"/>
        <w:jc w:val="thaiDistribute"/>
        <w:rPr>
          <w:rFonts w:hAnsi="Times New Roman" w:cs="Times New Roman"/>
          <w:b/>
          <w:bCs/>
          <w:sz w:val="22"/>
          <w:szCs w:val="22"/>
        </w:rPr>
      </w:pPr>
      <w:r>
        <w:rPr>
          <w:rFonts w:hAnsi="Times New Roman" w:cs="Times New Roman"/>
          <w:b/>
          <w:bCs/>
          <w:sz w:val="22"/>
          <w:szCs w:val="22"/>
        </w:rPr>
        <w:br w:type="page"/>
      </w:r>
    </w:p>
    <w:p w14:paraId="3F20DD5E" w14:textId="77777777" w:rsidR="00151D54" w:rsidRPr="00461B25" w:rsidRDefault="00151D54" w:rsidP="00151D54">
      <w:pPr>
        <w:pStyle w:val="index"/>
        <w:numPr>
          <w:ilvl w:val="0"/>
          <w:numId w:val="0"/>
        </w:numPr>
        <w:shd w:val="clear" w:color="auto" w:fill="FFFFFF"/>
        <w:tabs>
          <w:tab w:val="left" w:pos="540"/>
        </w:tabs>
        <w:spacing w:after="0" w:line="240" w:lineRule="auto"/>
        <w:outlineLvl w:val="0"/>
        <w:rPr>
          <w:b/>
          <w:bCs/>
          <w:sz w:val="24"/>
          <w:szCs w:val="24"/>
          <w:lang w:val="en-US" w:bidi="th-TH"/>
        </w:rPr>
      </w:pPr>
      <w:r w:rsidRPr="00461B25">
        <w:rPr>
          <w:b/>
          <w:bCs/>
          <w:sz w:val="24"/>
          <w:szCs w:val="24"/>
          <w:lang w:val="en-US" w:bidi="th-TH"/>
        </w:rPr>
        <w:lastRenderedPageBreak/>
        <w:t>26</w:t>
      </w:r>
      <w:r w:rsidRPr="00461B25">
        <w:rPr>
          <w:b/>
          <w:bCs/>
          <w:sz w:val="24"/>
          <w:szCs w:val="24"/>
          <w:lang w:val="en-US" w:bidi="th-TH"/>
        </w:rPr>
        <w:tab/>
        <w:t>Commitments with non-related parties</w:t>
      </w:r>
    </w:p>
    <w:p w14:paraId="6AD93F94" w14:textId="77777777" w:rsidR="00151D54" w:rsidRPr="00461B25" w:rsidRDefault="00151D54" w:rsidP="00151D54">
      <w:pPr>
        <w:pStyle w:val="index"/>
        <w:numPr>
          <w:ilvl w:val="0"/>
          <w:numId w:val="0"/>
        </w:numPr>
        <w:shd w:val="clear" w:color="auto" w:fill="FFFFFF"/>
        <w:tabs>
          <w:tab w:val="left" w:pos="540"/>
        </w:tabs>
        <w:spacing w:after="0" w:line="240" w:lineRule="auto"/>
        <w:outlineLvl w:val="0"/>
        <w:rPr>
          <w:b/>
          <w:bCs/>
          <w:szCs w:val="22"/>
          <w:lang w:val="en-US" w:bidi="th-TH"/>
        </w:rPr>
      </w:pPr>
    </w:p>
    <w:tbl>
      <w:tblPr>
        <w:tblW w:w="9360" w:type="dxa"/>
        <w:tblInd w:w="450" w:type="dxa"/>
        <w:tblLayout w:type="fixed"/>
        <w:tblCellMar>
          <w:left w:w="79" w:type="dxa"/>
          <w:right w:w="79" w:type="dxa"/>
        </w:tblCellMar>
        <w:tblLook w:val="0000" w:firstRow="0" w:lastRow="0" w:firstColumn="0" w:lastColumn="0" w:noHBand="0" w:noVBand="0"/>
      </w:tblPr>
      <w:tblGrid>
        <w:gridCol w:w="4410"/>
        <w:gridCol w:w="1080"/>
        <w:gridCol w:w="180"/>
        <w:gridCol w:w="1080"/>
        <w:gridCol w:w="180"/>
        <w:gridCol w:w="1170"/>
        <w:gridCol w:w="180"/>
        <w:gridCol w:w="1080"/>
      </w:tblGrid>
      <w:tr w:rsidR="00151D54" w:rsidRPr="00461B25" w14:paraId="3F0C40CB" w14:textId="77777777" w:rsidTr="00531B6D">
        <w:trPr>
          <w:cantSplit/>
          <w:tblHeader/>
        </w:trPr>
        <w:tc>
          <w:tcPr>
            <w:tcW w:w="4410" w:type="dxa"/>
          </w:tcPr>
          <w:p w14:paraId="2B690834" w14:textId="77777777" w:rsidR="00151D54" w:rsidRPr="00461B25" w:rsidRDefault="00151D54" w:rsidP="00531B6D">
            <w:pPr>
              <w:rPr>
                <w:rFonts w:hAnsi="Times New Roman" w:cs="Times New Roman"/>
                <w:sz w:val="22"/>
                <w:szCs w:val="22"/>
              </w:rPr>
            </w:pPr>
          </w:p>
          <w:p w14:paraId="776C7B0B" w14:textId="77777777" w:rsidR="00151D54" w:rsidRPr="00461B25" w:rsidRDefault="00151D54" w:rsidP="00531B6D">
            <w:pPr>
              <w:rPr>
                <w:rFonts w:hAnsi="Times New Roman" w:cs="Times New Roman"/>
                <w:sz w:val="22"/>
                <w:szCs w:val="22"/>
              </w:rPr>
            </w:pPr>
          </w:p>
        </w:tc>
        <w:tc>
          <w:tcPr>
            <w:tcW w:w="2340" w:type="dxa"/>
            <w:gridSpan w:val="3"/>
          </w:tcPr>
          <w:p w14:paraId="17B95221" w14:textId="77777777" w:rsidR="00151D54" w:rsidRPr="00461B25" w:rsidRDefault="00151D54" w:rsidP="00531B6D">
            <w:pPr>
              <w:pStyle w:val="acctmergecolhdg"/>
              <w:spacing w:line="240" w:lineRule="auto"/>
              <w:rPr>
                <w:szCs w:val="22"/>
              </w:rPr>
            </w:pPr>
            <w:r w:rsidRPr="00461B25">
              <w:rPr>
                <w:szCs w:val="22"/>
              </w:rPr>
              <w:t xml:space="preserve">Consolidated </w:t>
            </w:r>
          </w:p>
          <w:p w14:paraId="3B907CA7" w14:textId="77777777" w:rsidR="00151D54" w:rsidRPr="00461B25" w:rsidRDefault="00151D54" w:rsidP="00531B6D">
            <w:pPr>
              <w:pStyle w:val="acctmergecolhdg"/>
              <w:spacing w:line="240" w:lineRule="auto"/>
              <w:rPr>
                <w:szCs w:val="22"/>
              </w:rPr>
            </w:pPr>
            <w:r w:rsidRPr="00461B25">
              <w:rPr>
                <w:szCs w:val="22"/>
              </w:rPr>
              <w:t xml:space="preserve">financial statements </w:t>
            </w:r>
          </w:p>
        </w:tc>
        <w:tc>
          <w:tcPr>
            <w:tcW w:w="180" w:type="dxa"/>
          </w:tcPr>
          <w:p w14:paraId="310AE324" w14:textId="77777777" w:rsidR="00151D54" w:rsidRPr="00461B25" w:rsidRDefault="00151D54" w:rsidP="00531B6D">
            <w:pPr>
              <w:pStyle w:val="acctmergecolhdg"/>
              <w:spacing w:line="240" w:lineRule="auto"/>
              <w:rPr>
                <w:szCs w:val="22"/>
              </w:rPr>
            </w:pPr>
          </w:p>
        </w:tc>
        <w:tc>
          <w:tcPr>
            <w:tcW w:w="2430" w:type="dxa"/>
            <w:gridSpan w:val="3"/>
          </w:tcPr>
          <w:p w14:paraId="09B8B911" w14:textId="77777777" w:rsidR="00151D54" w:rsidRPr="00461B25" w:rsidRDefault="00151D54" w:rsidP="00531B6D">
            <w:pPr>
              <w:pStyle w:val="acctmergecolhdg"/>
              <w:spacing w:line="240" w:lineRule="auto"/>
              <w:rPr>
                <w:szCs w:val="22"/>
              </w:rPr>
            </w:pPr>
            <w:r w:rsidRPr="00461B25">
              <w:rPr>
                <w:szCs w:val="22"/>
              </w:rPr>
              <w:t xml:space="preserve">Separate </w:t>
            </w:r>
          </w:p>
          <w:p w14:paraId="0EA0849D" w14:textId="77777777" w:rsidR="00151D54" w:rsidRPr="00461B25" w:rsidRDefault="00151D54" w:rsidP="00531B6D">
            <w:pPr>
              <w:pStyle w:val="acctmergecolhdg"/>
              <w:spacing w:line="240" w:lineRule="auto"/>
              <w:rPr>
                <w:szCs w:val="22"/>
              </w:rPr>
            </w:pPr>
            <w:r w:rsidRPr="00461B25">
              <w:rPr>
                <w:szCs w:val="22"/>
              </w:rPr>
              <w:t xml:space="preserve">financial statements </w:t>
            </w:r>
          </w:p>
        </w:tc>
      </w:tr>
      <w:tr w:rsidR="00151D54" w:rsidRPr="00461B25" w14:paraId="6D0EB6A3" w14:textId="77777777" w:rsidTr="00531B6D">
        <w:trPr>
          <w:cantSplit/>
          <w:tblHeader/>
        </w:trPr>
        <w:tc>
          <w:tcPr>
            <w:tcW w:w="4410" w:type="dxa"/>
          </w:tcPr>
          <w:p w14:paraId="541E89B5" w14:textId="77777777" w:rsidR="00151D54" w:rsidRPr="00461B25" w:rsidRDefault="00151D54" w:rsidP="00531B6D">
            <w:pPr>
              <w:pStyle w:val="acctfourfigures"/>
              <w:spacing w:line="240" w:lineRule="auto"/>
              <w:rPr>
                <w:szCs w:val="22"/>
                <w:cs/>
                <w:lang w:bidi="th-TH"/>
              </w:rPr>
            </w:pPr>
          </w:p>
        </w:tc>
        <w:tc>
          <w:tcPr>
            <w:tcW w:w="1080" w:type="dxa"/>
            <w:shd w:val="clear" w:color="auto" w:fill="auto"/>
          </w:tcPr>
          <w:p w14:paraId="3295B60D" w14:textId="77777777" w:rsidR="00151D54" w:rsidRPr="00461B25" w:rsidRDefault="00151D54" w:rsidP="00531B6D">
            <w:pPr>
              <w:pStyle w:val="acctmergecolhdg"/>
              <w:spacing w:line="240" w:lineRule="auto"/>
              <w:rPr>
                <w:b w:val="0"/>
                <w:bCs/>
                <w:szCs w:val="22"/>
              </w:rPr>
            </w:pPr>
            <w:r w:rsidRPr="00461B25">
              <w:rPr>
                <w:b w:val="0"/>
                <w:bCs/>
                <w:szCs w:val="22"/>
              </w:rPr>
              <w:t>2021</w:t>
            </w:r>
          </w:p>
        </w:tc>
        <w:tc>
          <w:tcPr>
            <w:tcW w:w="180" w:type="dxa"/>
            <w:shd w:val="clear" w:color="auto" w:fill="auto"/>
          </w:tcPr>
          <w:p w14:paraId="3475EDA3" w14:textId="77777777" w:rsidR="00151D54" w:rsidRPr="00461B25" w:rsidRDefault="00151D54" w:rsidP="00531B6D">
            <w:pPr>
              <w:pStyle w:val="acctmergecolhdg"/>
              <w:spacing w:line="240" w:lineRule="auto"/>
              <w:rPr>
                <w:b w:val="0"/>
                <w:bCs/>
                <w:szCs w:val="22"/>
              </w:rPr>
            </w:pPr>
          </w:p>
        </w:tc>
        <w:tc>
          <w:tcPr>
            <w:tcW w:w="1080" w:type="dxa"/>
            <w:shd w:val="clear" w:color="auto" w:fill="auto"/>
          </w:tcPr>
          <w:p w14:paraId="2B2A42AF" w14:textId="77777777" w:rsidR="00151D54" w:rsidRPr="00461B25" w:rsidRDefault="00151D54" w:rsidP="00531B6D">
            <w:pPr>
              <w:pStyle w:val="acctmergecolhdg"/>
              <w:spacing w:line="240" w:lineRule="auto"/>
              <w:rPr>
                <w:b w:val="0"/>
                <w:bCs/>
                <w:szCs w:val="22"/>
              </w:rPr>
            </w:pPr>
            <w:r w:rsidRPr="00461B25">
              <w:rPr>
                <w:b w:val="0"/>
                <w:bCs/>
                <w:szCs w:val="22"/>
              </w:rPr>
              <w:t>2020</w:t>
            </w:r>
          </w:p>
        </w:tc>
        <w:tc>
          <w:tcPr>
            <w:tcW w:w="180" w:type="dxa"/>
            <w:shd w:val="clear" w:color="auto" w:fill="auto"/>
          </w:tcPr>
          <w:p w14:paraId="0F4CFD75" w14:textId="77777777" w:rsidR="00151D54" w:rsidRPr="00461B25" w:rsidRDefault="00151D54" w:rsidP="00531B6D">
            <w:pPr>
              <w:pStyle w:val="acctmergecolhdg"/>
              <w:spacing w:line="240" w:lineRule="auto"/>
              <w:rPr>
                <w:b w:val="0"/>
                <w:bCs/>
                <w:szCs w:val="22"/>
              </w:rPr>
            </w:pPr>
          </w:p>
        </w:tc>
        <w:tc>
          <w:tcPr>
            <w:tcW w:w="1170" w:type="dxa"/>
            <w:shd w:val="clear" w:color="auto" w:fill="auto"/>
          </w:tcPr>
          <w:p w14:paraId="17A428BB" w14:textId="77777777" w:rsidR="00151D54" w:rsidRPr="00461B25" w:rsidRDefault="00151D54" w:rsidP="00531B6D">
            <w:pPr>
              <w:pStyle w:val="acctmergecolhdg"/>
              <w:spacing w:line="240" w:lineRule="auto"/>
              <w:rPr>
                <w:b w:val="0"/>
                <w:bCs/>
                <w:szCs w:val="22"/>
              </w:rPr>
            </w:pPr>
            <w:r w:rsidRPr="00461B25">
              <w:rPr>
                <w:b w:val="0"/>
                <w:bCs/>
                <w:szCs w:val="22"/>
              </w:rPr>
              <w:t>2021</w:t>
            </w:r>
          </w:p>
        </w:tc>
        <w:tc>
          <w:tcPr>
            <w:tcW w:w="180" w:type="dxa"/>
            <w:shd w:val="clear" w:color="auto" w:fill="auto"/>
          </w:tcPr>
          <w:p w14:paraId="0FBB3C64" w14:textId="77777777" w:rsidR="00151D54" w:rsidRPr="00461B25" w:rsidRDefault="00151D54" w:rsidP="00531B6D">
            <w:pPr>
              <w:pStyle w:val="acctmergecolhdg"/>
              <w:spacing w:line="240" w:lineRule="auto"/>
              <w:rPr>
                <w:b w:val="0"/>
                <w:bCs/>
                <w:szCs w:val="22"/>
              </w:rPr>
            </w:pPr>
          </w:p>
        </w:tc>
        <w:tc>
          <w:tcPr>
            <w:tcW w:w="1080" w:type="dxa"/>
            <w:shd w:val="clear" w:color="auto" w:fill="auto"/>
          </w:tcPr>
          <w:p w14:paraId="1D08937C" w14:textId="77777777" w:rsidR="00151D54" w:rsidRPr="00461B25" w:rsidRDefault="00151D54" w:rsidP="00531B6D">
            <w:pPr>
              <w:pStyle w:val="acctmergecolhdg"/>
              <w:spacing w:line="240" w:lineRule="auto"/>
              <w:rPr>
                <w:b w:val="0"/>
                <w:bCs/>
                <w:szCs w:val="22"/>
              </w:rPr>
            </w:pPr>
            <w:r w:rsidRPr="00461B25">
              <w:rPr>
                <w:b w:val="0"/>
                <w:bCs/>
                <w:szCs w:val="22"/>
              </w:rPr>
              <w:t>2020</w:t>
            </w:r>
          </w:p>
        </w:tc>
      </w:tr>
      <w:tr w:rsidR="00151D54" w:rsidRPr="00461B25" w14:paraId="1D5DFC5A" w14:textId="77777777" w:rsidTr="00531B6D">
        <w:trPr>
          <w:cantSplit/>
          <w:tblHeader/>
        </w:trPr>
        <w:tc>
          <w:tcPr>
            <w:tcW w:w="4410" w:type="dxa"/>
          </w:tcPr>
          <w:p w14:paraId="68818D10" w14:textId="77777777" w:rsidR="00151D54" w:rsidRPr="00461B25" w:rsidRDefault="00151D54" w:rsidP="00531B6D">
            <w:pPr>
              <w:rPr>
                <w:rFonts w:hAnsi="Times New Roman" w:cs="Times New Roman"/>
                <w:b/>
                <w:bCs/>
                <w:i/>
                <w:iCs/>
                <w:sz w:val="22"/>
                <w:szCs w:val="22"/>
              </w:rPr>
            </w:pPr>
          </w:p>
        </w:tc>
        <w:tc>
          <w:tcPr>
            <w:tcW w:w="4950" w:type="dxa"/>
            <w:gridSpan w:val="7"/>
          </w:tcPr>
          <w:p w14:paraId="4D0D96C6" w14:textId="77777777" w:rsidR="00151D54" w:rsidRPr="00461B25" w:rsidRDefault="00151D54" w:rsidP="00531B6D">
            <w:pPr>
              <w:pStyle w:val="acctfourfigures"/>
              <w:spacing w:line="240" w:lineRule="auto"/>
              <w:jc w:val="center"/>
              <w:rPr>
                <w:i/>
                <w:iCs/>
                <w:szCs w:val="22"/>
              </w:rPr>
            </w:pPr>
            <w:r w:rsidRPr="00461B25">
              <w:rPr>
                <w:i/>
                <w:iCs/>
                <w:szCs w:val="22"/>
              </w:rPr>
              <w:t>(in million Baht)</w:t>
            </w:r>
          </w:p>
        </w:tc>
      </w:tr>
      <w:tr w:rsidR="00151D54" w:rsidRPr="00461B25" w14:paraId="537A10CD" w14:textId="77777777" w:rsidTr="00531B6D">
        <w:trPr>
          <w:cantSplit/>
        </w:trPr>
        <w:tc>
          <w:tcPr>
            <w:tcW w:w="4410" w:type="dxa"/>
            <w:shd w:val="clear" w:color="auto" w:fill="auto"/>
          </w:tcPr>
          <w:p w14:paraId="39A6DB0B" w14:textId="77777777" w:rsidR="00151D54" w:rsidRPr="00461B25" w:rsidRDefault="00151D54" w:rsidP="00531B6D">
            <w:pPr>
              <w:rPr>
                <w:rFonts w:hAnsi="Times New Roman" w:cs="Times New Roman"/>
                <w:b/>
                <w:bCs/>
                <w:i/>
                <w:iCs/>
                <w:sz w:val="22"/>
                <w:szCs w:val="22"/>
              </w:rPr>
            </w:pPr>
            <w:r w:rsidRPr="00461B25">
              <w:rPr>
                <w:rFonts w:hAnsi="Times New Roman" w:cs="Times New Roman"/>
                <w:b/>
                <w:bCs/>
                <w:i/>
                <w:iCs/>
                <w:sz w:val="22"/>
                <w:szCs w:val="22"/>
              </w:rPr>
              <w:t>Contracted but not provided for:</w:t>
            </w:r>
          </w:p>
        </w:tc>
        <w:tc>
          <w:tcPr>
            <w:tcW w:w="1080" w:type="dxa"/>
          </w:tcPr>
          <w:p w14:paraId="512E0060" w14:textId="77777777" w:rsidR="00151D54" w:rsidRPr="00461B25" w:rsidRDefault="00151D54" w:rsidP="00531B6D">
            <w:pPr>
              <w:pStyle w:val="acctfourfigures"/>
              <w:tabs>
                <w:tab w:val="clear" w:pos="765"/>
                <w:tab w:val="decimal" w:pos="731"/>
              </w:tabs>
              <w:spacing w:line="240" w:lineRule="auto"/>
              <w:ind w:right="11"/>
              <w:rPr>
                <w:szCs w:val="22"/>
              </w:rPr>
            </w:pPr>
          </w:p>
        </w:tc>
        <w:tc>
          <w:tcPr>
            <w:tcW w:w="180" w:type="dxa"/>
          </w:tcPr>
          <w:p w14:paraId="6CD1325F" w14:textId="77777777" w:rsidR="00151D54" w:rsidRPr="00461B25" w:rsidRDefault="00151D54" w:rsidP="00531B6D">
            <w:pPr>
              <w:pStyle w:val="acctfourfigures"/>
              <w:spacing w:line="240" w:lineRule="auto"/>
              <w:rPr>
                <w:szCs w:val="22"/>
              </w:rPr>
            </w:pPr>
          </w:p>
        </w:tc>
        <w:tc>
          <w:tcPr>
            <w:tcW w:w="1080" w:type="dxa"/>
          </w:tcPr>
          <w:p w14:paraId="30865C00" w14:textId="77777777" w:rsidR="00151D54" w:rsidRPr="00461B25" w:rsidRDefault="00151D54" w:rsidP="00531B6D">
            <w:pPr>
              <w:pStyle w:val="acctfourfigures"/>
              <w:tabs>
                <w:tab w:val="clear" w:pos="765"/>
                <w:tab w:val="decimal" w:pos="911"/>
              </w:tabs>
              <w:spacing w:line="240" w:lineRule="auto"/>
              <w:ind w:right="11"/>
              <w:rPr>
                <w:szCs w:val="22"/>
              </w:rPr>
            </w:pPr>
          </w:p>
        </w:tc>
        <w:tc>
          <w:tcPr>
            <w:tcW w:w="180" w:type="dxa"/>
          </w:tcPr>
          <w:p w14:paraId="2D843EA6" w14:textId="77777777" w:rsidR="00151D54" w:rsidRPr="00461B25" w:rsidRDefault="00151D54" w:rsidP="00531B6D">
            <w:pPr>
              <w:pStyle w:val="acctfourfigures"/>
              <w:spacing w:line="240" w:lineRule="auto"/>
              <w:rPr>
                <w:szCs w:val="22"/>
              </w:rPr>
            </w:pPr>
          </w:p>
        </w:tc>
        <w:tc>
          <w:tcPr>
            <w:tcW w:w="1170" w:type="dxa"/>
          </w:tcPr>
          <w:p w14:paraId="45642731" w14:textId="77777777" w:rsidR="00151D54" w:rsidRPr="00461B25" w:rsidRDefault="00151D54" w:rsidP="00531B6D">
            <w:pPr>
              <w:pStyle w:val="acctfourfigures"/>
              <w:tabs>
                <w:tab w:val="clear" w:pos="765"/>
                <w:tab w:val="decimal" w:pos="911"/>
              </w:tabs>
              <w:spacing w:line="240" w:lineRule="auto"/>
              <w:ind w:right="11"/>
              <w:rPr>
                <w:szCs w:val="22"/>
              </w:rPr>
            </w:pPr>
          </w:p>
        </w:tc>
        <w:tc>
          <w:tcPr>
            <w:tcW w:w="180" w:type="dxa"/>
          </w:tcPr>
          <w:p w14:paraId="2E40682E" w14:textId="77777777" w:rsidR="00151D54" w:rsidRPr="00461B25" w:rsidRDefault="00151D54" w:rsidP="00531B6D">
            <w:pPr>
              <w:pStyle w:val="acctfourfigures"/>
              <w:spacing w:line="240" w:lineRule="auto"/>
              <w:rPr>
                <w:szCs w:val="22"/>
              </w:rPr>
            </w:pPr>
          </w:p>
        </w:tc>
        <w:tc>
          <w:tcPr>
            <w:tcW w:w="1080" w:type="dxa"/>
          </w:tcPr>
          <w:p w14:paraId="77E97D55" w14:textId="77777777" w:rsidR="00151D54" w:rsidRPr="00461B25" w:rsidRDefault="00151D54" w:rsidP="00531B6D">
            <w:pPr>
              <w:pStyle w:val="acctfourfigures"/>
              <w:tabs>
                <w:tab w:val="clear" w:pos="765"/>
                <w:tab w:val="decimal" w:pos="1001"/>
              </w:tabs>
              <w:spacing w:line="240" w:lineRule="auto"/>
              <w:ind w:right="11"/>
              <w:rPr>
                <w:szCs w:val="22"/>
              </w:rPr>
            </w:pPr>
          </w:p>
        </w:tc>
      </w:tr>
      <w:tr w:rsidR="00151D54" w:rsidRPr="00461B25" w14:paraId="278C73B7" w14:textId="77777777" w:rsidTr="00531B6D">
        <w:trPr>
          <w:cantSplit/>
        </w:trPr>
        <w:tc>
          <w:tcPr>
            <w:tcW w:w="4410" w:type="dxa"/>
          </w:tcPr>
          <w:p w14:paraId="0CE36A1C" w14:textId="77777777" w:rsidR="00151D54" w:rsidRPr="00461B25" w:rsidRDefault="00151D54" w:rsidP="00531B6D">
            <w:pPr>
              <w:rPr>
                <w:rFonts w:hAnsi="Times New Roman" w:cs="Times New Roman"/>
                <w:sz w:val="22"/>
                <w:szCs w:val="22"/>
              </w:rPr>
            </w:pPr>
            <w:r w:rsidRPr="00461B25">
              <w:rPr>
                <w:rFonts w:hAnsi="Times New Roman" w:cs="Times New Roman"/>
                <w:sz w:val="22"/>
                <w:szCs w:val="22"/>
              </w:rPr>
              <w:t>Building and utility system</w:t>
            </w:r>
          </w:p>
        </w:tc>
        <w:tc>
          <w:tcPr>
            <w:tcW w:w="1080" w:type="dxa"/>
            <w:vAlign w:val="bottom"/>
          </w:tcPr>
          <w:p w14:paraId="0B6A5B4A" w14:textId="77777777" w:rsidR="00151D54" w:rsidRPr="00461B25" w:rsidRDefault="00151D54" w:rsidP="00531B6D">
            <w:pPr>
              <w:pStyle w:val="acctfourfigures"/>
              <w:tabs>
                <w:tab w:val="clear" w:pos="765"/>
                <w:tab w:val="decimal" w:pos="917"/>
              </w:tabs>
              <w:spacing w:line="240" w:lineRule="auto"/>
              <w:ind w:right="11"/>
              <w:rPr>
                <w:b/>
                <w:bCs/>
                <w:szCs w:val="22"/>
              </w:rPr>
            </w:pPr>
            <w:r w:rsidRPr="00461B25">
              <w:rPr>
                <w:b/>
                <w:bCs/>
                <w:szCs w:val="22"/>
              </w:rPr>
              <w:t>26</w:t>
            </w:r>
          </w:p>
        </w:tc>
        <w:tc>
          <w:tcPr>
            <w:tcW w:w="180" w:type="dxa"/>
          </w:tcPr>
          <w:p w14:paraId="0A3CD252" w14:textId="77777777" w:rsidR="00151D54" w:rsidRPr="00461B25" w:rsidRDefault="00151D54" w:rsidP="00531B6D">
            <w:pPr>
              <w:pStyle w:val="acctfourfigures"/>
              <w:spacing w:line="240" w:lineRule="auto"/>
              <w:rPr>
                <w:b/>
                <w:bCs/>
                <w:szCs w:val="22"/>
              </w:rPr>
            </w:pPr>
          </w:p>
        </w:tc>
        <w:tc>
          <w:tcPr>
            <w:tcW w:w="1080" w:type="dxa"/>
            <w:vAlign w:val="bottom"/>
          </w:tcPr>
          <w:p w14:paraId="5A5D3C40" w14:textId="77777777" w:rsidR="00151D54" w:rsidRPr="00461B25" w:rsidRDefault="00151D54" w:rsidP="00531B6D">
            <w:pPr>
              <w:pStyle w:val="acctfourfigures"/>
              <w:tabs>
                <w:tab w:val="clear" w:pos="765"/>
                <w:tab w:val="decimal" w:pos="911"/>
              </w:tabs>
              <w:spacing w:line="240" w:lineRule="auto"/>
              <w:ind w:right="11"/>
              <w:rPr>
                <w:b/>
                <w:bCs/>
                <w:szCs w:val="22"/>
              </w:rPr>
            </w:pPr>
            <w:r w:rsidRPr="00461B25">
              <w:rPr>
                <w:b/>
                <w:bCs/>
                <w:szCs w:val="22"/>
              </w:rPr>
              <w:t>27</w:t>
            </w:r>
          </w:p>
        </w:tc>
        <w:tc>
          <w:tcPr>
            <w:tcW w:w="180" w:type="dxa"/>
          </w:tcPr>
          <w:p w14:paraId="45DD4063" w14:textId="77777777" w:rsidR="00151D54" w:rsidRPr="00461B25" w:rsidRDefault="00151D54" w:rsidP="00531B6D">
            <w:pPr>
              <w:pStyle w:val="acctfourfigures"/>
              <w:spacing w:line="240" w:lineRule="auto"/>
              <w:rPr>
                <w:b/>
                <w:bCs/>
                <w:szCs w:val="22"/>
              </w:rPr>
            </w:pPr>
          </w:p>
        </w:tc>
        <w:tc>
          <w:tcPr>
            <w:tcW w:w="1170" w:type="dxa"/>
          </w:tcPr>
          <w:p w14:paraId="53FBE756" w14:textId="77777777" w:rsidR="00151D54" w:rsidRPr="00461B25" w:rsidRDefault="00151D54" w:rsidP="00531B6D">
            <w:pPr>
              <w:pStyle w:val="acctfourfigures"/>
              <w:tabs>
                <w:tab w:val="clear" w:pos="765"/>
                <w:tab w:val="decimal" w:pos="911"/>
              </w:tabs>
              <w:spacing w:line="240" w:lineRule="auto"/>
              <w:ind w:right="11"/>
              <w:rPr>
                <w:b/>
                <w:bCs/>
                <w:szCs w:val="22"/>
              </w:rPr>
            </w:pPr>
            <w:r w:rsidRPr="00461B25">
              <w:rPr>
                <w:b/>
                <w:bCs/>
                <w:szCs w:val="22"/>
              </w:rPr>
              <w:t>18</w:t>
            </w:r>
          </w:p>
        </w:tc>
        <w:tc>
          <w:tcPr>
            <w:tcW w:w="180" w:type="dxa"/>
          </w:tcPr>
          <w:p w14:paraId="01E6B220" w14:textId="77777777" w:rsidR="00151D54" w:rsidRPr="00461B25" w:rsidRDefault="00151D54" w:rsidP="00531B6D">
            <w:pPr>
              <w:pStyle w:val="acctfourfigures"/>
              <w:spacing w:line="240" w:lineRule="auto"/>
              <w:rPr>
                <w:b/>
                <w:bCs/>
                <w:szCs w:val="22"/>
              </w:rPr>
            </w:pPr>
          </w:p>
        </w:tc>
        <w:tc>
          <w:tcPr>
            <w:tcW w:w="1080" w:type="dxa"/>
          </w:tcPr>
          <w:p w14:paraId="0A4C2DFA" w14:textId="77777777" w:rsidR="00151D54" w:rsidRPr="00461B25" w:rsidRDefault="00151D54" w:rsidP="00531B6D">
            <w:pPr>
              <w:pStyle w:val="acctfourfigures"/>
              <w:tabs>
                <w:tab w:val="clear" w:pos="765"/>
                <w:tab w:val="decimal" w:pos="911"/>
              </w:tabs>
              <w:spacing w:line="240" w:lineRule="auto"/>
              <w:ind w:right="11"/>
              <w:rPr>
                <w:b/>
                <w:bCs/>
                <w:szCs w:val="22"/>
              </w:rPr>
            </w:pPr>
            <w:r w:rsidRPr="00461B25">
              <w:rPr>
                <w:b/>
                <w:bCs/>
                <w:szCs w:val="22"/>
              </w:rPr>
              <w:t>3</w:t>
            </w:r>
          </w:p>
        </w:tc>
      </w:tr>
      <w:tr w:rsidR="00151D54" w:rsidRPr="00461B25" w14:paraId="23514AEA" w14:textId="77777777" w:rsidTr="00531B6D">
        <w:trPr>
          <w:cantSplit/>
        </w:trPr>
        <w:tc>
          <w:tcPr>
            <w:tcW w:w="4410" w:type="dxa"/>
          </w:tcPr>
          <w:p w14:paraId="523FFE2C" w14:textId="77777777" w:rsidR="00151D54" w:rsidRPr="00461B25" w:rsidRDefault="00151D54" w:rsidP="00531B6D">
            <w:pPr>
              <w:rPr>
                <w:rFonts w:hAnsi="Times New Roman" w:cs="Times New Roman"/>
                <w:b/>
                <w:bCs/>
                <w:sz w:val="22"/>
                <w:szCs w:val="22"/>
              </w:rPr>
            </w:pPr>
          </w:p>
        </w:tc>
        <w:tc>
          <w:tcPr>
            <w:tcW w:w="1080" w:type="dxa"/>
            <w:tcBorders>
              <w:top w:val="double" w:sz="4" w:space="0" w:color="auto"/>
            </w:tcBorders>
          </w:tcPr>
          <w:p w14:paraId="7C06D29B" w14:textId="77777777" w:rsidR="00151D54" w:rsidRPr="00461B25" w:rsidRDefault="00151D54" w:rsidP="00531B6D">
            <w:pPr>
              <w:pStyle w:val="acctfourfigures"/>
              <w:tabs>
                <w:tab w:val="clear" w:pos="765"/>
                <w:tab w:val="decimal" w:pos="731"/>
              </w:tabs>
              <w:spacing w:line="240" w:lineRule="auto"/>
              <w:ind w:right="11"/>
              <w:rPr>
                <w:b/>
                <w:bCs/>
                <w:szCs w:val="22"/>
              </w:rPr>
            </w:pPr>
          </w:p>
        </w:tc>
        <w:tc>
          <w:tcPr>
            <w:tcW w:w="180" w:type="dxa"/>
          </w:tcPr>
          <w:p w14:paraId="2CCA8D21" w14:textId="77777777" w:rsidR="00151D54" w:rsidRPr="00461B25" w:rsidRDefault="00151D54" w:rsidP="00531B6D">
            <w:pPr>
              <w:pStyle w:val="acctfourfigures"/>
              <w:spacing w:line="240" w:lineRule="auto"/>
              <w:rPr>
                <w:b/>
                <w:bCs/>
                <w:szCs w:val="22"/>
              </w:rPr>
            </w:pPr>
          </w:p>
        </w:tc>
        <w:tc>
          <w:tcPr>
            <w:tcW w:w="1080" w:type="dxa"/>
            <w:tcBorders>
              <w:top w:val="double" w:sz="4" w:space="0" w:color="auto"/>
            </w:tcBorders>
          </w:tcPr>
          <w:p w14:paraId="7194F889" w14:textId="77777777" w:rsidR="00151D54" w:rsidRPr="00461B25" w:rsidRDefault="00151D54" w:rsidP="00531B6D">
            <w:pPr>
              <w:pStyle w:val="acctfourfigures"/>
              <w:tabs>
                <w:tab w:val="clear" w:pos="765"/>
                <w:tab w:val="decimal" w:pos="911"/>
              </w:tabs>
              <w:spacing w:line="240" w:lineRule="auto"/>
              <w:ind w:right="11"/>
              <w:rPr>
                <w:b/>
                <w:bCs/>
                <w:szCs w:val="22"/>
              </w:rPr>
            </w:pPr>
          </w:p>
        </w:tc>
        <w:tc>
          <w:tcPr>
            <w:tcW w:w="180" w:type="dxa"/>
          </w:tcPr>
          <w:p w14:paraId="7B0F9FE5" w14:textId="77777777" w:rsidR="00151D54" w:rsidRPr="00461B25" w:rsidRDefault="00151D54" w:rsidP="00531B6D">
            <w:pPr>
              <w:pStyle w:val="acctfourfigures"/>
              <w:spacing w:line="240" w:lineRule="auto"/>
              <w:rPr>
                <w:b/>
                <w:bCs/>
                <w:szCs w:val="22"/>
              </w:rPr>
            </w:pPr>
          </w:p>
        </w:tc>
        <w:tc>
          <w:tcPr>
            <w:tcW w:w="1170" w:type="dxa"/>
            <w:tcBorders>
              <w:top w:val="double" w:sz="4" w:space="0" w:color="auto"/>
            </w:tcBorders>
          </w:tcPr>
          <w:p w14:paraId="21760569" w14:textId="77777777" w:rsidR="00151D54" w:rsidRPr="00461B25" w:rsidRDefault="00151D54" w:rsidP="00531B6D">
            <w:pPr>
              <w:pStyle w:val="acctfourfigures"/>
              <w:tabs>
                <w:tab w:val="clear" w:pos="765"/>
                <w:tab w:val="decimal" w:pos="911"/>
              </w:tabs>
              <w:spacing w:line="240" w:lineRule="auto"/>
              <w:ind w:right="11"/>
              <w:rPr>
                <w:b/>
                <w:bCs/>
                <w:szCs w:val="22"/>
              </w:rPr>
            </w:pPr>
          </w:p>
        </w:tc>
        <w:tc>
          <w:tcPr>
            <w:tcW w:w="180" w:type="dxa"/>
          </w:tcPr>
          <w:p w14:paraId="47BA524E" w14:textId="77777777" w:rsidR="00151D54" w:rsidRPr="00461B25" w:rsidRDefault="00151D54" w:rsidP="00531B6D">
            <w:pPr>
              <w:pStyle w:val="acctfourfigures"/>
              <w:spacing w:line="240" w:lineRule="auto"/>
              <w:rPr>
                <w:b/>
                <w:bCs/>
                <w:szCs w:val="22"/>
              </w:rPr>
            </w:pPr>
          </w:p>
        </w:tc>
        <w:tc>
          <w:tcPr>
            <w:tcW w:w="1080" w:type="dxa"/>
            <w:tcBorders>
              <w:top w:val="double" w:sz="4" w:space="0" w:color="auto"/>
            </w:tcBorders>
          </w:tcPr>
          <w:p w14:paraId="51F446E9" w14:textId="77777777" w:rsidR="00151D54" w:rsidRPr="00461B25" w:rsidRDefault="00151D54" w:rsidP="00531B6D">
            <w:pPr>
              <w:pStyle w:val="acctfourfigures"/>
              <w:tabs>
                <w:tab w:val="clear" w:pos="765"/>
                <w:tab w:val="decimal" w:pos="911"/>
              </w:tabs>
              <w:spacing w:line="240" w:lineRule="auto"/>
              <w:ind w:right="11"/>
              <w:rPr>
                <w:b/>
                <w:bCs/>
                <w:szCs w:val="22"/>
              </w:rPr>
            </w:pPr>
          </w:p>
        </w:tc>
      </w:tr>
      <w:tr w:rsidR="00151D54" w:rsidRPr="00461B25" w14:paraId="18A5D41E" w14:textId="77777777" w:rsidTr="00531B6D">
        <w:trPr>
          <w:cantSplit/>
        </w:trPr>
        <w:tc>
          <w:tcPr>
            <w:tcW w:w="4410" w:type="dxa"/>
            <w:shd w:val="clear" w:color="auto" w:fill="auto"/>
          </w:tcPr>
          <w:p w14:paraId="00B3A690" w14:textId="77777777" w:rsidR="00151D54" w:rsidRPr="00461B25" w:rsidRDefault="00151D54" w:rsidP="00531B6D">
            <w:pPr>
              <w:rPr>
                <w:rFonts w:hAnsi="Times New Roman" w:cs="Times New Roman"/>
                <w:b/>
                <w:bCs/>
                <w:sz w:val="22"/>
                <w:szCs w:val="22"/>
              </w:rPr>
            </w:pPr>
            <w:r w:rsidRPr="00461B25">
              <w:rPr>
                <w:rFonts w:hAnsi="Times New Roman" w:cs="Times New Roman"/>
                <w:b/>
                <w:bCs/>
                <w:i/>
                <w:iCs/>
                <w:sz w:val="22"/>
                <w:szCs w:val="22"/>
              </w:rPr>
              <w:t>Other commitments</w:t>
            </w:r>
            <w:r w:rsidRPr="00461B25" w:rsidDel="00EE17C2">
              <w:rPr>
                <w:rFonts w:hAnsi="Times New Roman" w:cs="Times New Roman"/>
                <w:sz w:val="22"/>
                <w:szCs w:val="22"/>
              </w:rPr>
              <w:t xml:space="preserve"> </w:t>
            </w:r>
          </w:p>
        </w:tc>
        <w:tc>
          <w:tcPr>
            <w:tcW w:w="1080" w:type="dxa"/>
          </w:tcPr>
          <w:p w14:paraId="07099498" w14:textId="77777777" w:rsidR="00151D54" w:rsidRPr="00461B25" w:rsidRDefault="00151D54" w:rsidP="00531B6D">
            <w:pPr>
              <w:pStyle w:val="acctfourfigures"/>
              <w:tabs>
                <w:tab w:val="clear" w:pos="765"/>
                <w:tab w:val="decimal" w:pos="731"/>
              </w:tabs>
              <w:spacing w:line="240" w:lineRule="auto"/>
              <w:ind w:right="11"/>
              <w:rPr>
                <w:b/>
                <w:bCs/>
                <w:szCs w:val="22"/>
              </w:rPr>
            </w:pPr>
          </w:p>
        </w:tc>
        <w:tc>
          <w:tcPr>
            <w:tcW w:w="180" w:type="dxa"/>
          </w:tcPr>
          <w:p w14:paraId="15963A21" w14:textId="77777777" w:rsidR="00151D54" w:rsidRPr="00461B25" w:rsidRDefault="00151D54" w:rsidP="00531B6D">
            <w:pPr>
              <w:pStyle w:val="acctfourfigures"/>
              <w:spacing w:line="240" w:lineRule="auto"/>
              <w:rPr>
                <w:szCs w:val="22"/>
              </w:rPr>
            </w:pPr>
          </w:p>
        </w:tc>
        <w:tc>
          <w:tcPr>
            <w:tcW w:w="1080" w:type="dxa"/>
          </w:tcPr>
          <w:p w14:paraId="3F40B7BA" w14:textId="77777777" w:rsidR="00151D54" w:rsidRPr="00461B25" w:rsidRDefault="00151D54" w:rsidP="00531B6D">
            <w:pPr>
              <w:pStyle w:val="acctfourfigures"/>
              <w:tabs>
                <w:tab w:val="clear" w:pos="765"/>
                <w:tab w:val="decimal" w:pos="911"/>
              </w:tabs>
              <w:spacing w:line="240" w:lineRule="auto"/>
              <w:ind w:right="11"/>
              <w:rPr>
                <w:b/>
                <w:bCs/>
                <w:szCs w:val="22"/>
              </w:rPr>
            </w:pPr>
          </w:p>
        </w:tc>
        <w:tc>
          <w:tcPr>
            <w:tcW w:w="180" w:type="dxa"/>
          </w:tcPr>
          <w:p w14:paraId="30D53173" w14:textId="77777777" w:rsidR="00151D54" w:rsidRPr="00461B25" w:rsidRDefault="00151D54" w:rsidP="00531B6D">
            <w:pPr>
              <w:pStyle w:val="acctfourfigures"/>
              <w:spacing w:line="240" w:lineRule="auto"/>
              <w:rPr>
                <w:szCs w:val="22"/>
              </w:rPr>
            </w:pPr>
          </w:p>
        </w:tc>
        <w:tc>
          <w:tcPr>
            <w:tcW w:w="1170" w:type="dxa"/>
          </w:tcPr>
          <w:p w14:paraId="7DD6E6E2" w14:textId="77777777" w:rsidR="00151D54" w:rsidRPr="00461B25" w:rsidRDefault="00151D54" w:rsidP="00531B6D">
            <w:pPr>
              <w:pStyle w:val="acctfourfigures"/>
              <w:tabs>
                <w:tab w:val="clear" w:pos="765"/>
                <w:tab w:val="decimal" w:pos="911"/>
              </w:tabs>
              <w:spacing w:line="240" w:lineRule="auto"/>
              <w:ind w:right="11"/>
              <w:rPr>
                <w:b/>
                <w:bCs/>
                <w:szCs w:val="22"/>
              </w:rPr>
            </w:pPr>
          </w:p>
        </w:tc>
        <w:tc>
          <w:tcPr>
            <w:tcW w:w="180" w:type="dxa"/>
          </w:tcPr>
          <w:p w14:paraId="386471B3" w14:textId="77777777" w:rsidR="00151D54" w:rsidRPr="00461B25" w:rsidRDefault="00151D54" w:rsidP="00531B6D">
            <w:pPr>
              <w:pStyle w:val="acctfourfigures"/>
              <w:spacing w:line="240" w:lineRule="auto"/>
              <w:rPr>
                <w:szCs w:val="22"/>
              </w:rPr>
            </w:pPr>
          </w:p>
        </w:tc>
        <w:tc>
          <w:tcPr>
            <w:tcW w:w="1080" w:type="dxa"/>
          </w:tcPr>
          <w:p w14:paraId="006AB4C7" w14:textId="77777777" w:rsidR="00151D54" w:rsidRPr="00461B25" w:rsidRDefault="00151D54" w:rsidP="00531B6D">
            <w:pPr>
              <w:pStyle w:val="acctfourfigures"/>
              <w:tabs>
                <w:tab w:val="clear" w:pos="765"/>
                <w:tab w:val="decimal" w:pos="911"/>
              </w:tabs>
              <w:spacing w:line="240" w:lineRule="auto"/>
              <w:ind w:right="11"/>
              <w:rPr>
                <w:b/>
                <w:bCs/>
                <w:szCs w:val="22"/>
              </w:rPr>
            </w:pPr>
          </w:p>
        </w:tc>
      </w:tr>
      <w:tr w:rsidR="00151D54" w:rsidRPr="00461B25" w14:paraId="17CC7A5E" w14:textId="77777777" w:rsidTr="00531B6D">
        <w:trPr>
          <w:cantSplit/>
        </w:trPr>
        <w:tc>
          <w:tcPr>
            <w:tcW w:w="4410" w:type="dxa"/>
          </w:tcPr>
          <w:p w14:paraId="2CC7419E" w14:textId="77777777" w:rsidR="00151D54" w:rsidRPr="00461B25" w:rsidRDefault="00151D54" w:rsidP="00531B6D">
            <w:pPr>
              <w:rPr>
                <w:rFonts w:hAnsi="Times New Roman" w:cs="Times New Roman"/>
                <w:sz w:val="22"/>
                <w:szCs w:val="22"/>
              </w:rPr>
            </w:pPr>
            <w:r w:rsidRPr="00461B25">
              <w:rPr>
                <w:rFonts w:hAnsi="Times New Roman" w:cs="Times New Roman"/>
                <w:sz w:val="22"/>
                <w:szCs w:val="22"/>
              </w:rPr>
              <w:t>Real estate projects under development contract</w:t>
            </w:r>
          </w:p>
        </w:tc>
        <w:tc>
          <w:tcPr>
            <w:tcW w:w="1080" w:type="dxa"/>
            <w:vAlign w:val="bottom"/>
          </w:tcPr>
          <w:p w14:paraId="732D0AA6" w14:textId="77777777" w:rsidR="00151D54" w:rsidRPr="00461B25" w:rsidRDefault="00151D54" w:rsidP="00531B6D">
            <w:pPr>
              <w:pStyle w:val="acctfourfigures"/>
              <w:tabs>
                <w:tab w:val="clear" w:pos="765"/>
                <w:tab w:val="decimal" w:pos="906"/>
              </w:tabs>
              <w:spacing w:line="240" w:lineRule="auto"/>
              <w:ind w:right="11"/>
              <w:rPr>
                <w:szCs w:val="22"/>
              </w:rPr>
            </w:pPr>
            <w:r w:rsidRPr="00461B25">
              <w:rPr>
                <w:szCs w:val="22"/>
              </w:rPr>
              <w:t>57</w:t>
            </w:r>
          </w:p>
        </w:tc>
        <w:tc>
          <w:tcPr>
            <w:tcW w:w="180" w:type="dxa"/>
          </w:tcPr>
          <w:p w14:paraId="21FE6600" w14:textId="77777777" w:rsidR="00151D54" w:rsidRPr="00461B25" w:rsidRDefault="00151D54" w:rsidP="00531B6D">
            <w:pPr>
              <w:pStyle w:val="acctfourfigures"/>
              <w:spacing w:line="240" w:lineRule="auto"/>
              <w:rPr>
                <w:szCs w:val="22"/>
              </w:rPr>
            </w:pPr>
          </w:p>
        </w:tc>
        <w:tc>
          <w:tcPr>
            <w:tcW w:w="1080" w:type="dxa"/>
            <w:vAlign w:val="bottom"/>
          </w:tcPr>
          <w:p w14:paraId="379BC838" w14:textId="77777777" w:rsidR="00151D54" w:rsidRPr="00461B25" w:rsidRDefault="00151D54" w:rsidP="00531B6D">
            <w:pPr>
              <w:pStyle w:val="acctfourfigures"/>
              <w:tabs>
                <w:tab w:val="clear" w:pos="765"/>
                <w:tab w:val="decimal" w:pos="911"/>
              </w:tabs>
              <w:spacing w:line="240" w:lineRule="auto"/>
              <w:ind w:right="11"/>
              <w:rPr>
                <w:szCs w:val="22"/>
              </w:rPr>
            </w:pPr>
            <w:r w:rsidRPr="00461B25">
              <w:rPr>
                <w:szCs w:val="22"/>
              </w:rPr>
              <w:t>91</w:t>
            </w:r>
          </w:p>
        </w:tc>
        <w:tc>
          <w:tcPr>
            <w:tcW w:w="180" w:type="dxa"/>
          </w:tcPr>
          <w:p w14:paraId="6E5CEB5A" w14:textId="77777777" w:rsidR="00151D54" w:rsidRPr="00461B25" w:rsidRDefault="00151D54" w:rsidP="00531B6D">
            <w:pPr>
              <w:pStyle w:val="acctfourfigures"/>
              <w:spacing w:line="240" w:lineRule="auto"/>
              <w:rPr>
                <w:szCs w:val="22"/>
              </w:rPr>
            </w:pPr>
          </w:p>
        </w:tc>
        <w:tc>
          <w:tcPr>
            <w:tcW w:w="1170" w:type="dxa"/>
            <w:vAlign w:val="bottom"/>
          </w:tcPr>
          <w:p w14:paraId="7DBDC1D2" w14:textId="77777777" w:rsidR="00151D54" w:rsidRPr="00461B25" w:rsidRDefault="00151D54" w:rsidP="00531B6D">
            <w:pPr>
              <w:pStyle w:val="acctfourfigures"/>
              <w:tabs>
                <w:tab w:val="clear" w:pos="765"/>
                <w:tab w:val="decimal" w:pos="729"/>
              </w:tabs>
              <w:spacing w:line="240" w:lineRule="auto"/>
              <w:ind w:right="11"/>
              <w:rPr>
                <w:szCs w:val="22"/>
              </w:rPr>
            </w:pPr>
            <w:r w:rsidRPr="00461B25">
              <w:rPr>
                <w:szCs w:val="22"/>
              </w:rPr>
              <w:t>-</w:t>
            </w:r>
          </w:p>
        </w:tc>
        <w:tc>
          <w:tcPr>
            <w:tcW w:w="180" w:type="dxa"/>
          </w:tcPr>
          <w:p w14:paraId="73C1854E" w14:textId="77777777" w:rsidR="00151D54" w:rsidRPr="00461B25" w:rsidRDefault="00151D54" w:rsidP="00531B6D">
            <w:pPr>
              <w:pStyle w:val="acctfourfigures"/>
              <w:spacing w:line="240" w:lineRule="auto"/>
              <w:rPr>
                <w:szCs w:val="22"/>
              </w:rPr>
            </w:pPr>
          </w:p>
        </w:tc>
        <w:tc>
          <w:tcPr>
            <w:tcW w:w="1080" w:type="dxa"/>
            <w:vAlign w:val="bottom"/>
          </w:tcPr>
          <w:p w14:paraId="6223F074" w14:textId="77777777" w:rsidR="00151D54" w:rsidRPr="00461B25" w:rsidRDefault="00151D54" w:rsidP="00531B6D">
            <w:pPr>
              <w:pStyle w:val="acctfourfigures"/>
              <w:tabs>
                <w:tab w:val="clear" w:pos="765"/>
                <w:tab w:val="decimal" w:pos="729"/>
              </w:tabs>
              <w:spacing w:line="240" w:lineRule="auto"/>
              <w:ind w:right="11"/>
              <w:rPr>
                <w:szCs w:val="22"/>
              </w:rPr>
            </w:pPr>
            <w:r w:rsidRPr="00461B25">
              <w:rPr>
                <w:szCs w:val="22"/>
              </w:rPr>
              <w:t>-</w:t>
            </w:r>
          </w:p>
        </w:tc>
      </w:tr>
      <w:tr w:rsidR="00151D54" w:rsidRPr="00461B25" w14:paraId="0334DB68" w14:textId="77777777" w:rsidTr="00531B6D">
        <w:trPr>
          <w:cantSplit/>
        </w:trPr>
        <w:tc>
          <w:tcPr>
            <w:tcW w:w="4410" w:type="dxa"/>
          </w:tcPr>
          <w:p w14:paraId="1A7F3507" w14:textId="77777777" w:rsidR="00151D54" w:rsidRPr="00461B25" w:rsidRDefault="00151D54" w:rsidP="00531B6D">
            <w:pPr>
              <w:rPr>
                <w:rFonts w:hAnsi="Times New Roman" w:cs="Times New Roman"/>
                <w:sz w:val="22"/>
                <w:szCs w:val="22"/>
                <w:cs/>
              </w:rPr>
            </w:pPr>
            <w:r w:rsidRPr="00461B25">
              <w:rPr>
                <w:rFonts w:hAnsi="Times New Roman" w:cs="Times New Roman"/>
                <w:sz w:val="22"/>
                <w:szCs w:val="22"/>
              </w:rPr>
              <w:t>Services contract</w:t>
            </w:r>
          </w:p>
        </w:tc>
        <w:tc>
          <w:tcPr>
            <w:tcW w:w="1080" w:type="dxa"/>
            <w:vAlign w:val="bottom"/>
          </w:tcPr>
          <w:p w14:paraId="1D220EF5" w14:textId="77777777" w:rsidR="00151D54" w:rsidRPr="00461B25" w:rsidRDefault="00151D54" w:rsidP="00531B6D">
            <w:pPr>
              <w:pStyle w:val="acctfourfigures"/>
              <w:tabs>
                <w:tab w:val="clear" w:pos="765"/>
                <w:tab w:val="decimal" w:pos="906"/>
              </w:tabs>
              <w:spacing w:line="240" w:lineRule="auto"/>
              <w:ind w:right="11"/>
              <w:rPr>
                <w:szCs w:val="22"/>
              </w:rPr>
            </w:pPr>
            <w:r w:rsidRPr="00461B25">
              <w:rPr>
                <w:szCs w:val="22"/>
              </w:rPr>
              <w:t>112</w:t>
            </w:r>
          </w:p>
        </w:tc>
        <w:tc>
          <w:tcPr>
            <w:tcW w:w="180" w:type="dxa"/>
          </w:tcPr>
          <w:p w14:paraId="3EA4966F" w14:textId="77777777" w:rsidR="00151D54" w:rsidRPr="00461B25" w:rsidRDefault="00151D54" w:rsidP="00531B6D">
            <w:pPr>
              <w:pStyle w:val="acctfourfigures"/>
              <w:spacing w:line="240" w:lineRule="auto"/>
              <w:rPr>
                <w:szCs w:val="22"/>
              </w:rPr>
            </w:pPr>
          </w:p>
        </w:tc>
        <w:tc>
          <w:tcPr>
            <w:tcW w:w="1080" w:type="dxa"/>
            <w:vAlign w:val="bottom"/>
          </w:tcPr>
          <w:p w14:paraId="4B2BFA76" w14:textId="77777777" w:rsidR="00151D54" w:rsidRPr="00461B25" w:rsidRDefault="00151D54" w:rsidP="00531B6D">
            <w:pPr>
              <w:pStyle w:val="acctfourfigures"/>
              <w:tabs>
                <w:tab w:val="clear" w:pos="765"/>
                <w:tab w:val="decimal" w:pos="911"/>
              </w:tabs>
              <w:spacing w:line="240" w:lineRule="auto"/>
              <w:ind w:right="11"/>
              <w:rPr>
                <w:szCs w:val="22"/>
              </w:rPr>
            </w:pPr>
            <w:r w:rsidRPr="00461B25">
              <w:rPr>
                <w:szCs w:val="22"/>
              </w:rPr>
              <w:t>48</w:t>
            </w:r>
          </w:p>
        </w:tc>
        <w:tc>
          <w:tcPr>
            <w:tcW w:w="180" w:type="dxa"/>
          </w:tcPr>
          <w:p w14:paraId="71346E69" w14:textId="77777777" w:rsidR="00151D54" w:rsidRPr="00461B25" w:rsidRDefault="00151D54" w:rsidP="00531B6D">
            <w:pPr>
              <w:pStyle w:val="acctfourfigures"/>
              <w:spacing w:line="240" w:lineRule="auto"/>
              <w:rPr>
                <w:szCs w:val="22"/>
              </w:rPr>
            </w:pPr>
          </w:p>
        </w:tc>
        <w:tc>
          <w:tcPr>
            <w:tcW w:w="1170" w:type="dxa"/>
            <w:vAlign w:val="bottom"/>
          </w:tcPr>
          <w:p w14:paraId="037CA16B" w14:textId="77777777" w:rsidR="00151D54" w:rsidRPr="00461B25" w:rsidRDefault="00151D54" w:rsidP="00531B6D">
            <w:pPr>
              <w:pStyle w:val="acctfourfigures"/>
              <w:tabs>
                <w:tab w:val="clear" w:pos="765"/>
                <w:tab w:val="decimal" w:pos="911"/>
              </w:tabs>
              <w:spacing w:line="240" w:lineRule="auto"/>
              <w:ind w:right="11"/>
              <w:rPr>
                <w:szCs w:val="22"/>
              </w:rPr>
            </w:pPr>
            <w:r w:rsidRPr="00461B25">
              <w:rPr>
                <w:szCs w:val="22"/>
              </w:rPr>
              <w:t>26</w:t>
            </w:r>
          </w:p>
        </w:tc>
        <w:tc>
          <w:tcPr>
            <w:tcW w:w="180" w:type="dxa"/>
          </w:tcPr>
          <w:p w14:paraId="5F492F4E" w14:textId="77777777" w:rsidR="00151D54" w:rsidRPr="00461B25" w:rsidRDefault="00151D54" w:rsidP="00531B6D">
            <w:pPr>
              <w:pStyle w:val="acctfourfigures"/>
              <w:spacing w:line="240" w:lineRule="auto"/>
              <w:rPr>
                <w:szCs w:val="22"/>
              </w:rPr>
            </w:pPr>
          </w:p>
        </w:tc>
        <w:tc>
          <w:tcPr>
            <w:tcW w:w="1080" w:type="dxa"/>
            <w:vAlign w:val="bottom"/>
          </w:tcPr>
          <w:p w14:paraId="15A8AE56" w14:textId="77777777" w:rsidR="00151D54" w:rsidRPr="00461B25" w:rsidRDefault="00151D54" w:rsidP="00531B6D">
            <w:pPr>
              <w:pStyle w:val="acctfourfigures"/>
              <w:tabs>
                <w:tab w:val="clear" w:pos="765"/>
                <w:tab w:val="decimal" w:pos="911"/>
              </w:tabs>
              <w:spacing w:line="240" w:lineRule="auto"/>
              <w:ind w:right="11"/>
              <w:rPr>
                <w:szCs w:val="22"/>
              </w:rPr>
            </w:pPr>
            <w:r w:rsidRPr="00461B25">
              <w:rPr>
                <w:szCs w:val="22"/>
              </w:rPr>
              <w:t>1</w:t>
            </w:r>
          </w:p>
        </w:tc>
      </w:tr>
      <w:tr w:rsidR="00151D54" w:rsidRPr="00461B25" w14:paraId="7486871E" w14:textId="77777777" w:rsidTr="00531B6D">
        <w:trPr>
          <w:cantSplit/>
        </w:trPr>
        <w:tc>
          <w:tcPr>
            <w:tcW w:w="4410" w:type="dxa"/>
          </w:tcPr>
          <w:p w14:paraId="1DD1E72C" w14:textId="77777777" w:rsidR="00151D54" w:rsidRPr="00461B25" w:rsidRDefault="00151D54" w:rsidP="00531B6D">
            <w:pPr>
              <w:rPr>
                <w:rFonts w:hAnsi="Times New Roman" w:cs="Times New Roman"/>
                <w:sz w:val="22"/>
                <w:szCs w:val="22"/>
              </w:rPr>
            </w:pPr>
            <w:r w:rsidRPr="00461B25">
              <w:rPr>
                <w:rFonts w:hAnsi="Times New Roman" w:cs="Times New Roman"/>
                <w:sz w:val="22"/>
                <w:szCs w:val="22"/>
              </w:rPr>
              <w:t>Other contracts</w:t>
            </w:r>
          </w:p>
        </w:tc>
        <w:tc>
          <w:tcPr>
            <w:tcW w:w="1080" w:type="dxa"/>
            <w:vAlign w:val="bottom"/>
          </w:tcPr>
          <w:p w14:paraId="189E33EB" w14:textId="77777777" w:rsidR="00151D54" w:rsidRPr="00461B25" w:rsidRDefault="00151D54" w:rsidP="00531B6D">
            <w:pPr>
              <w:pStyle w:val="acctfourfigures"/>
              <w:tabs>
                <w:tab w:val="clear" w:pos="765"/>
                <w:tab w:val="decimal" w:pos="728"/>
              </w:tabs>
              <w:spacing w:line="240" w:lineRule="auto"/>
              <w:ind w:right="11"/>
              <w:rPr>
                <w:szCs w:val="22"/>
              </w:rPr>
            </w:pPr>
            <w:r w:rsidRPr="00461B25">
              <w:rPr>
                <w:szCs w:val="22"/>
              </w:rPr>
              <w:t>-</w:t>
            </w:r>
          </w:p>
        </w:tc>
        <w:tc>
          <w:tcPr>
            <w:tcW w:w="180" w:type="dxa"/>
          </w:tcPr>
          <w:p w14:paraId="083A79F1" w14:textId="77777777" w:rsidR="00151D54" w:rsidRPr="00461B25" w:rsidRDefault="00151D54" w:rsidP="00531B6D">
            <w:pPr>
              <w:pStyle w:val="acctfourfigures"/>
              <w:spacing w:line="240" w:lineRule="auto"/>
              <w:rPr>
                <w:szCs w:val="22"/>
              </w:rPr>
            </w:pPr>
          </w:p>
        </w:tc>
        <w:tc>
          <w:tcPr>
            <w:tcW w:w="1080" w:type="dxa"/>
            <w:vAlign w:val="bottom"/>
          </w:tcPr>
          <w:p w14:paraId="4664D589" w14:textId="77777777" w:rsidR="00151D54" w:rsidRPr="00461B25" w:rsidRDefault="00151D54" w:rsidP="00531B6D">
            <w:pPr>
              <w:pStyle w:val="acctfourfigures"/>
              <w:tabs>
                <w:tab w:val="clear" w:pos="765"/>
                <w:tab w:val="decimal" w:pos="911"/>
              </w:tabs>
              <w:spacing w:line="240" w:lineRule="auto"/>
              <w:ind w:right="11"/>
              <w:rPr>
                <w:szCs w:val="22"/>
              </w:rPr>
            </w:pPr>
            <w:r w:rsidRPr="00461B25">
              <w:rPr>
                <w:szCs w:val="22"/>
              </w:rPr>
              <w:t>16</w:t>
            </w:r>
          </w:p>
        </w:tc>
        <w:tc>
          <w:tcPr>
            <w:tcW w:w="180" w:type="dxa"/>
          </w:tcPr>
          <w:p w14:paraId="2560D172" w14:textId="77777777" w:rsidR="00151D54" w:rsidRPr="00461B25" w:rsidRDefault="00151D54" w:rsidP="00531B6D">
            <w:pPr>
              <w:pStyle w:val="acctfourfigures"/>
              <w:spacing w:line="240" w:lineRule="auto"/>
              <w:rPr>
                <w:szCs w:val="22"/>
              </w:rPr>
            </w:pPr>
          </w:p>
        </w:tc>
        <w:tc>
          <w:tcPr>
            <w:tcW w:w="1170" w:type="dxa"/>
            <w:vAlign w:val="bottom"/>
          </w:tcPr>
          <w:p w14:paraId="0E4FD2BE" w14:textId="77777777" w:rsidR="00151D54" w:rsidRPr="00461B25" w:rsidRDefault="00151D54" w:rsidP="00531B6D">
            <w:pPr>
              <w:pStyle w:val="acctfourfigures"/>
              <w:tabs>
                <w:tab w:val="clear" w:pos="765"/>
                <w:tab w:val="decimal" w:pos="729"/>
              </w:tabs>
              <w:spacing w:line="240" w:lineRule="auto"/>
              <w:ind w:right="11"/>
              <w:rPr>
                <w:szCs w:val="22"/>
              </w:rPr>
            </w:pPr>
            <w:r w:rsidRPr="00461B25">
              <w:rPr>
                <w:szCs w:val="22"/>
              </w:rPr>
              <w:t>-</w:t>
            </w:r>
          </w:p>
        </w:tc>
        <w:tc>
          <w:tcPr>
            <w:tcW w:w="180" w:type="dxa"/>
          </w:tcPr>
          <w:p w14:paraId="27546BB6" w14:textId="77777777" w:rsidR="00151D54" w:rsidRPr="00461B25" w:rsidRDefault="00151D54" w:rsidP="00531B6D">
            <w:pPr>
              <w:pStyle w:val="acctfourfigures"/>
              <w:spacing w:line="240" w:lineRule="auto"/>
              <w:rPr>
                <w:szCs w:val="22"/>
              </w:rPr>
            </w:pPr>
          </w:p>
        </w:tc>
        <w:tc>
          <w:tcPr>
            <w:tcW w:w="1080" w:type="dxa"/>
            <w:vAlign w:val="bottom"/>
          </w:tcPr>
          <w:p w14:paraId="6CB4F0CB" w14:textId="77777777" w:rsidR="00151D54" w:rsidRPr="00461B25" w:rsidRDefault="00151D54" w:rsidP="00531B6D">
            <w:pPr>
              <w:pStyle w:val="acctfourfigures"/>
              <w:tabs>
                <w:tab w:val="clear" w:pos="765"/>
                <w:tab w:val="decimal" w:pos="729"/>
              </w:tabs>
              <w:spacing w:line="240" w:lineRule="auto"/>
              <w:ind w:right="11"/>
              <w:rPr>
                <w:szCs w:val="22"/>
              </w:rPr>
            </w:pPr>
            <w:r w:rsidRPr="00461B25">
              <w:rPr>
                <w:szCs w:val="22"/>
              </w:rPr>
              <w:t>-</w:t>
            </w:r>
          </w:p>
        </w:tc>
      </w:tr>
      <w:tr w:rsidR="00151D54" w:rsidRPr="00461B25" w14:paraId="37DE48E3" w14:textId="77777777" w:rsidTr="00531B6D">
        <w:trPr>
          <w:cantSplit/>
        </w:trPr>
        <w:tc>
          <w:tcPr>
            <w:tcW w:w="4410" w:type="dxa"/>
          </w:tcPr>
          <w:p w14:paraId="67FA6EF9" w14:textId="77777777" w:rsidR="00151D54" w:rsidRPr="00461B25" w:rsidRDefault="00151D54" w:rsidP="00531B6D">
            <w:pPr>
              <w:rPr>
                <w:rFonts w:hAnsi="Times New Roman" w:cs="Times New Roman"/>
                <w:sz w:val="22"/>
                <w:szCs w:val="22"/>
              </w:rPr>
            </w:pPr>
            <w:r w:rsidRPr="00461B25">
              <w:rPr>
                <w:rFonts w:hAnsi="Times New Roman" w:cs="Times New Roman"/>
                <w:b/>
                <w:bCs/>
                <w:sz w:val="22"/>
                <w:szCs w:val="22"/>
              </w:rPr>
              <w:t>Total</w:t>
            </w:r>
          </w:p>
        </w:tc>
        <w:tc>
          <w:tcPr>
            <w:tcW w:w="1080" w:type="dxa"/>
            <w:tcBorders>
              <w:top w:val="single" w:sz="4" w:space="0" w:color="auto"/>
              <w:bottom w:val="double" w:sz="4" w:space="0" w:color="auto"/>
            </w:tcBorders>
            <w:vAlign w:val="bottom"/>
          </w:tcPr>
          <w:p w14:paraId="0D804803" w14:textId="77777777" w:rsidR="00151D54" w:rsidRPr="00461B25" w:rsidRDefault="00151D54" w:rsidP="00531B6D">
            <w:pPr>
              <w:pStyle w:val="acctfourfigures"/>
              <w:tabs>
                <w:tab w:val="clear" w:pos="765"/>
                <w:tab w:val="decimal" w:pos="906"/>
              </w:tabs>
              <w:spacing w:line="240" w:lineRule="auto"/>
              <w:ind w:right="11"/>
              <w:rPr>
                <w:b/>
                <w:bCs/>
                <w:szCs w:val="22"/>
              </w:rPr>
            </w:pPr>
            <w:r w:rsidRPr="00461B25">
              <w:rPr>
                <w:b/>
                <w:bCs/>
                <w:szCs w:val="22"/>
              </w:rPr>
              <w:t>169</w:t>
            </w:r>
          </w:p>
        </w:tc>
        <w:tc>
          <w:tcPr>
            <w:tcW w:w="180" w:type="dxa"/>
          </w:tcPr>
          <w:p w14:paraId="0D5750BE" w14:textId="77777777" w:rsidR="00151D54" w:rsidRPr="00461B25" w:rsidRDefault="00151D54" w:rsidP="00531B6D">
            <w:pPr>
              <w:pStyle w:val="acctfourfigures"/>
              <w:spacing w:line="240" w:lineRule="auto"/>
              <w:rPr>
                <w:b/>
                <w:bCs/>
                <w:szCs w:val="22"/>
              </w:rPr>
            </w:pPr>
          </w:p>
        </w:tc>
        <w:tc>
          <w:tcPr>
            <w:tcW w:w="1080" w:type="dxa"/>
            <w:tcBorders>
              <w:top w:val="single" w:sz="4" w:space="0" w:color="auto"/>
              <w:bottom w:val="double" w:sz="4" w:space="0" w:color="auto"/>
            </w:tcBorders>
            <w:vAlign w:val="bottom"/>
          </w:tcPr>
          <w:p w14:paraId="69C13E98" w14:textId="77777777" w:rsidR="00151D54" w:rsidRPr="00461B25" w:rsidRDefault="00151D54" w:rsidP="00531B6D">
            <w:pPr>
              <w:pStyle w:val="acctfourfigures"/>
              <w:tabs>
                <w:tab w:val="clear" w:pos="765"/>
                <w:tab w:val="decimal" w:pos="911"/>
              </w:tabs>
              <w:spacing w:line="240" w:lineRule="auto"/>
              <w:ind w:right="11"/>
              <w:rPr>
                <w:b/>
                <w:bCs/>
                <w:szCs w:val="22"/>
              </w:rPr>
            </w:pPr>
            <w:r w:rsidRPr="00461B25">
              <w:rPr>
                <w:b/>
                <w:bCs/>
                <w:szCs w:val="22"/>
              </w:rPr>
              <w:t>155</w:t>
            </w:r>
          </w:p>
        </w:tc>
        <w:tc>
          <w:tcPr>
            <w:tcW w:w="180" w:type="dxa"/>
          </w:tcPr>
          <w:p w14:paraId="358B488D" w14:textId="77777777" w:rsidR="00151D54" w:rsidRPr="00461B25" w:rsidRDefault="00151D54" w:rsidP="00531B6D">
            <w:pPr>
              <w:pStyle w:val="acctfourfigures"/>
              <w:spacing w:line="240" w:lineRule="auto"/>
              <w:rPr>
                <w:b/>
                <w:bCs/>
                <w:szCs w:val="22"/>
              </w:rPr>
            </w:pPr>
          </w:p>
        </w:tc>
        <w:tc>
          <w:tcPr>
            <w:tcW w:w="1170" w:type="dxa"/>
            <w:tcBorders>
              <w:top w:val="single" w:sz="4" w:space="0" w:color="auto"/>
              <w:bottom w:val="double" w:sz="4" w:space="0" w:color="auto"/>
            </w:tcBorders>
            <w:vAlign w:val="bottom"/>
          </w:tcPr>
          <w:p w14:paraId="3B6B2250" w14:textId="77777777" w:rsidR="00151D54" w:rsidRPr="00461B25" w:rsidRDefault="00151D54" w:rsidP="00531B6D">
            <w:pPr>
              <w:pStyle w:val="acctfourfigures"/>
              <w:tabs>
                <w:tab w:val="clear" w:pos="765"/>
                <w:tab w:val="decimal" w:pos="911"/>
              </w:tabs>
              <w:spacing w:line="240" w:lineRule="auto"/>
              <w:ind w:right="11"/>
              <w:rPr>
                <w:b/>
                <w:bCs/>
                <w:szCs w:val="22"/>
              </w:rPr>
            </w:pPr>
            <w:r w:rsidRPr="00461B25">
              <w:rPr>
                <w:b/>
                <w:bCs/>
                <w:szCs w:val="22"/>
              </w:rPr>
              <w:t>26</w:t>
            </w:r>
          </w:p>
        </w:tc>
        <w:tc>
          <w:tcPr>
            <w:tcW w:w="180" w:type="dxa"/>
          </w:tcPr>
          <w:p w14:paraId="18102FC8" w14:textId="77777777" w:rsidR="00151D54" w:rsidRPr="00461B25" w:rsidRDefault="00151D54" w:rsidP="00531B6D">
            <w:pPr>
              <w:pStyle w:val="acctfourfigures"/>
              <w:spacing w:line="240" w:lineRule="auto"/>
              <w:rPr>
                <w:b/>
                <w:bCs/>
                <w:szCs w:val="22"/>
              </w:rPr>
            </w:pPr>
          </w:p>
        </w:tc>
        <w:tc>
          <w:tcPr>
            <w:tcW w:w="1080" w:type="dxa"/>
            <w:tcBorders>
              <w:top w:val="single" w:sz="4" w:space="0" w:color="auto"/>
              <w:bottom w:val="double" w:sz="4" w:space="0" w:color="auto"/>
            </w:tcBorders>
            <w:vAlign w:val="bottom"/>
          </w:tcPr>
          <w:p w14:paraId="4005C188" w14:textId="77777777" w:rsidR="00151D54" w:rsidRPr="00461B25" w:rsidRDefault="00151D54" w:rsidP="00531B6D">
            <w:pPr>
              <w:pStyle w:val="acctfourfigures"/>
              <w:tabs>
                <w:tab w:val="clear" w:pos="765"/>
                <w:tab w:val="decimal" w:pos="911"/>
              </w:tabs>
              <w:spacing w:line="240" w:lineRule="auto"/>
              <w:ind w:right="11"/>
              <w:rPr>
                <w:b/>
                <w:bCs/>
                <w:szCs w:val="22"/>
              </w:rPr>
            </w:pPr>
            <w:r w:rsidRPr="00461B25">
              <w:rPr>
                <w:b/>
                <w:bCs/>
                <w:szCs w:val="22"/>
              </w:rPr>
              <w:t>1</w:t>
            </w:r>
          </w:p>
        </w:tc>
      </w:tr>
    </w:tbl>
    <w:p w14:paraId="659EF512" w14:textId="77777777" w:rsidR="00151D54" w:rsidRPr="00461B25" w:rsidRDefault="00151D54" w:rsidP="00151D54">
      <w:pPr>
        <w:pStyle w:val="index"/>
        <w:numPr>
          <w:ilvl w:val="0"/>
          <w:numId w:val="0"/>
        </w:numPr>
        <w:shd w:val="clear" w:color="auto" w:fill="FFFFFF"/>
        <w:tabs>
          <w:tab w:val="left" w:pos="540"/>
        </w:tabs>
        <w:spacing w:after="0" w:line="240" w:lineRule="auto"/>
        <w:outlineLvl w:val="0"/>
        <w:rPr>
          <w:szCs w:val="22"/>
        </w:rPr>
      </w:pPr>
    </w:p>
    <w:p w14:paraId="1E2C8DC1" w14:textId="77777777" w:rsidR="00151D54" w:rsidRPr="00461B25" w:rsidRDefault="00151D54" w:rsidP="00151D54">
      <w:pPr>
        <w:pStyle w:val="index"/>
        <w:numPr>
          <w:ilvl w:val="0"/>
          <w:numId w:val="0"/>
        </w:numPr>
        <w:shd w:val="clear" w:color="auto" w:fill="FFFFFF"/>
        <w:tabs>
          <w:tab w:val="left" w:pos="540"/>
        </w:tabs>
        <w:spacing w:after="0" w:line="240" w:lineRule="auto"/>
        <w:ind w:left="540"/>
        <w:outlineLvl w:val="0"/>
        <w:rPr>
          <w:b/>
          <w:bCs/>
          <w:i/>
          <w:iCs/>
          <w:szCs w:val="22"/>
          <w:lang w:val="en-US" w:bidi="th-TH"/>
        </w:rPr>
      </w:pPr>
      <w:r w:rsidRPr="00461B25">
        <w:rPr>
          <w:b/>
          <w:bCs/>
          <w:i/>
          <w:iCs/>
          <w:szCs w:val="22"/>
          <w:lang w:val="en-US" w:bidi="th-TH"/>
        </w:rPr>
        <w:t>Others</w:t>
      </w:r>
    </w:p>
    <w:p w14:paraId="2E46F344" w14:textId="77777777" w:rsidR="00151D54" w:rsidRPr="00461B25" w:rsidRDefault="00151D54" w:rsidP="00151D54">
      <w:pPr>
        <w:pStyle w:val="index"/>
        <w:numPr>
          <w:ilvl w:val="0"/>
          <w:numId w:val="0"/>
        </w:numPr>
        <w:shd w:val="clear" w:color="auto" w:fill="FFFFFF"/>
        <w:tabs>
          <w:tab w:val="left" w:pos="540"/>
        </w:tabs>
        <w:spacing w:after="0" w:line="240" w:lineRule="auto"/>
        <w:ind w:left="540"/>
        <w:outlineLvl w:val="0"/>
        <w:rPr>
          <w:i/>
          <w:iCs/>
          <w:szCs w:val="22"/>
          <w:lang w:val="en-US" w:bidi="th-TH"/>
        </w:rPr>
      </w:pPr>
    </w:p>
    <w:p w14:paraId="72EF3C7C" w14:textId="77777777" w:rsidR="00151D54" w:rsidRPr="00461B25" w:rsidRDefault="00151D54" w:rsidP="00151D54">
      <w:pPr>
        <w:pStyle w:val="index"/>
        <w:numPr>
          <w:ilvl w:val="0"/>
          <w:numId w:val="0"/>
        </w:numPr>
        <w:shd w:val="clear" w:color="auto" w:fill="FFFFFF"/>
        <w:tabs>
          <w:tab w:val="left" w:pos="540"/>
        </w:tabs>
        <w:spacing w:after="0" w:line="240" w:lineRule="auto"/>
        <w:ind w:left="540"/>
        <w:outlineLvl w:val="0"/>
        <w:rPr>
          <w:szCs w:val="22"/>
          <w:lang w:val="en-US" w:bidi="th-TH"/>
        </w:rPr>
      </w:pPr>
      <w:r w:rsidRPr="00461B25">
        <w:rPr>
          <w:szCs w:val="22"/>
          <w:lang w:val="en-US" w:bidi="th-TH"/>
        </w:rPr>
        <w:t>At 31 December 2021</w:t>
      </w:r>
    </w:p>
    <w:p w14:paraId="5EF05782" w14:textId="77777777" w:rsidR="00151D54" w:rsidRPr="00461B25" w:rsidRDefault="00151D54" w:rsidP="00151D54">
      <w:pPr>
        <w:pStyle w:val="index"/>
        <w:numPr>
          <w:ilvl w:val="0"/>
          <w:numId w:val="0"/>
        </w:numPr>
        <w:shd w:val="clear" w:color="auto" w:fill="FFFFFF"/>
        <w:tabs>
          <w:tab w:val="left" w:pos="540"/>
        </w:tabs>
        <w:spacing w:after="0" w:line="240" w:lineRule="auto"/>
        <w:outlineLvl w:val="0"/>
        <w:rPr>
          <w:szCs w:val="22"/>
          <w:lang w:val="en-US" w:bidi="th-TH"/>
        </w:rPr>
      </w:pPr>
    </w:p>
    <w:p w14:paraId="4559F6CF" w14:textId="77777777" w:rsidR="00151D54" w:rsidRPr="00461B25" w:rsidRDefault="00151D54" w:rsidP="00151D54">
      <w:pPr>
        <w:pStyle w:val="index"/>
        <w:numPr>
          <w:ilvl w:val="0"/>
          <w:numId w:val="8"/>
        </w:numPr>
        <w:shd w:val="clear" w:color="auto" w:fill="FFFFFF"/>
        <w:tabs>
          <w:tab w:val="left" w:pos="540"/>
        </w:tabs>
        <w:spacing w:after="0" w:line="240" w:lineRule="auto"/>
        <w:jc w:val="both"/>
        <w:outlineLvl w:val="0"/>
        <w:rPr>
          <w:szCs w:val="22"/>
          <w:lang w:val="en-US" w:bidi="th-TH"/>
        </w:rPr>
      </w:pPr>
      <w:r w:rsidRPr="00461B25">
        <w:rPr>
          <w:szCs w:val="22"/>
          <w:lang w:val="en-US" w:bidi="th-TH"/>
        </w:rPr>
        <w:t xml:space="preserve">The Group and the Company have outstanding bank guarantees of approximately Baht 19 million and Baht 7 million, respectively </w:t>
      </w:r>
      <w:r w:rsidRPr="00461B25">
        <w:rPr>
          <w:i/>
          <w:iCs/>
          <w:szCs w:val="22"/>
          <w:lang w:val="en-US" w:bidi="th-TH"/>
        </w:rPr>
        <w:t>(2020: Baht 19 million and Baht 8 million, respectively)</w:t>
      </w:r>
      <w:r w:rsidRPr="00461B25">
        <w:rPr>
          <w:szCs w:val="22"/>
          <w:lang w:val="en-US" w:bidi="th-TH"/>
        </w:rPr>
        <w:t xml:space="preserve"> issued by the banks in respect of certain performance in the normal course of businesses.</w:t>
      </w:r>
    </w:p>
    <w:p w14:paraId="275E4236" w14:textId="77777777" w:rsidR="00151D54" w:rsidRPr="00335423" w:rsidRDefault="00151D54" w:rsidP="00151D54">
      <w:pPr>
        <w:pStyle w:val="index"/>
        <w:numPr>
          <w:ilvl w:val="0"/>
          <w:numId w:val="0"/>
        </w:numPr>
        <w:shd w:val="clear" w:color="auto" w:fill="FFFFFF"/>
        <w:tabs>
          <w:tab w:val="left" w:pos="540"/>
        </w:tabs>
        <w:spacing w:after="0" w:line="240" w:lineRule="auto"/>
        <w:outlineLvl w:val="0"/>
        <w:rPr>
          <w:szCs w:val="22"/>
          <w:lang w:val="en-US" w:bidi="th-TH"/>
        </w:rPr>
      </w:pPr>
    </w:p>
    <w:p w14:paraId="661ED161" w14:textId="77777777" w:rsidR="00151D54" w:rsidRPr="00461B25" w:rsidRDefault="00151D54" w:rsidP="00151D54">
      <w:pPr>
        <w:pStyle w:val="index"/>
        <w:numPr>
          <w:ilvl w:val="0"/>
          <w:numId w:val="0"/>
        </w:numPr>
        <w:shd w:val="clear" w:color="auto" w:fill="FFFFFF"/>
        <w:tabs>
          <w:tab w:val="left" w:pos="540"/>
        </w:tabs>
        <w:spacing w:after="0" w:line="240" w:lineRule="auto"/>
        <w:outlineLvl w:val="0"/>
        <w:rPr>
          <w:b/>
          <w:bCs/>
          <w:sz w:val="24"/>
          <w:szCs w:val="24"/>
          <w:lang w:val="en-US" w:bidi="th-TH"/>
        </w:rPr>
      </w:pPr>
      <w:r w:rsidRPr="00461B25">
        <w:rPr>
          <w:b/>
          <w:bCs/>
          <w:sz w:val="24"/>
          <w:szCs w:val="24"/>
          <w:lang w:val="en-US" w:bidi="th-TH"/>
        </w:rPr>
        <w:t>27</w:t>
      </w:r>
      <w:r w:rsidRPr="00461B25">
        <w:rPr>
          <w:b/>
          <w:bCs/>
          <w:sz w:val="24"/>
          <w:szCs w:val="24"/>
          <w:lang w:val="en-US" w:bidi="th-TH"/>
        </w:rPr>
        <w:tab/>
        <w:t>Litigations</w:t>
      </w:r>
    </w:p>
    <w:p w14:paraId="4753662E" w14:textId="77777777" w:rsidR="00151D54" w:rsidRPr="00461B25" w:rsidRDefault="00151D54" w:rsidP="00151D54">
      <w:pPr>
        <w:tabs>
          <w:tab w:val="left" w:pos="0"/>
        </w:tabs>
        <w:overflowPunct/>
        <w:autoSpaceDE/>
        <w:autoSpaceDN/>
        <w:adjustRightInd/>
        <w:jc w:val="thaiDistribute"/>
        <w:textAlignment w:val="auto"/>
        <w:rPr>
          <w:rFonts w:eastAsia="Calibri" w:hAnsi="Times New Roman" w:cs="Times New Roman"/>
          <w:sz w:val="22"/>
          <w:szCs w:val="22"/>
          <w:lang w:val="en"/>
        </w:rPr>
      </w:pPr>
    </w:p>
    <w:p w14:paraId="6583DAC9" w14:textId="77777777" w:rsidR="00151D54" w:rsidRPr="00461B25" w:rsidRDefault="00151D54" w:rsidP="00151D54">
      <w:pPr>
        <w:tabs>
          <w:tab w:val="left" w:pos="540"/>
        </w:tabs>
        <w:spacing w:line="240" w:lineRule="atLeast"/>
        <w:ind w:left="540"/>
        <w:jc w:val="thaiDistribute"/>
        <w:rPr>
          <w:rFonts w:eastAsia="MS Mincho" w:hAnsi="Times New Roman" w:cstheme="minorBidi"/>
          <w:color w:val="000000"/>
          <w:sz w:val="22"/>
          <w:szCs w:val="22"/>
        </w:rPr>
      </w:pPr>
      <w:r w:rsidRPr="00461B25">
        <w:rPr>
          <w:rFonts w:eastAsia="MS Mincho" w:hAnsi="Times New Roman" w:cs="Times New Roman"/>
          <w:color w:val="000000"/>
          <w:sz w:val="22"/>
          <w:szCs w:val="22"/>
        </w:rPr>
        <w:t>During 2020, a subsidiary was being sued in a civil by a juristic person (“Complainant”) requesting the payment from breach of management and construction contract of approximately 5.8 million Baht. The court made an appointment to determine the guidelines for the trial and mediation on 23 November 2021 and appoint both, complainant and</w:t>
      </w:r>
      <w:r w:rsidRPr="00461B25">
        <w:rPr>
          <w:rFonts w:eastAsia="MS Mincho" w:hAnsi="Times New Roman" w:cstheme="minorBidi" w:hint="cs"/>
          <w:color w:val="000000"/>
          <w:sz w:val="22"/>
          <w:szCs w:val="22"/>
          <w:cs/>
        </w:rPr>
        <w:t xml:space="preserve"> </w:t>
      </w:r>
      <w:r w:rsidRPr="00461B25">
        <w:rPr>
          <w:rFonts w:eastAsia="MS Mincho" w:hAnsi="Times New Roman" w:cstheme="minorBidi"/>
          <w:color w:val="000000"/>
          <w:sz w:val="22"/>
          <w:szCs w:val="22"/>
        </w:rPr>
        <w:t>defendant</w:t>
      </w:r>
      <w:r w:rsidRPr="00461B25">
        <w:rPr>
          <w:rFonts w:eastAsia="MS Mincho" w:hAnsi="Times New Roman" w:cstheme="minorBidi" w:hint="cs"/>
          <w:color w:val="000000"/>
          <w:sz w:val="22"/>
          <w:szCs w:val="22"/>
          <w:cs/>
        </w:rPr>
        <w:t xml:space="preserve"> </w:t>
      </w:r>
      <w:r w:rsidRPr="00461B25">
        <w:rPr>
          <w:rFonts w:eastAsia="MS Mincho" w:hAnsi="Times New Roman" w:cstheme="minorBidi"/>
          <w:color w:val="000000"/>
          <w:sz w:val="22"/>
          <w:szCs w:val="22"/>
        </w:rPr>
        <w:t>to</w:t>
      </w:r>
      <w:r w:rsidRPr="00461B25">
        <w:rPr>
          <w:rFonts w:eastAsia="MS Mincho" w:hAnsi="Times New Roman" w:cstheme="minorBidi" w:hint="cs"/>
          <w:color w:val="000000"/>
          <w:sz w:val="22"/>
          <w:szCs w:val="22"/>
          <w:cs/>
        </w:rPr>
        <w:t xml:space="preserve"> </w:t>
      </w:r>
      <w:r w:rsidRPr="00461B25">
        <w:rPr>
          <w:rFonts w:eastAsia="MS Mincho" w:hAnsi="Times New Roman" w:cstheme="minorBidi"/>
          <w:color w:val="000000"/>
          <w:sz w:val="22"/>
          <w:szCs w:val="22"/>
        </w:rPr>
        <w:t>investigate</w:t>
      </w:r>
      <w:r w:rsidRPr="00461B25">
        <w:rPr>
          <w:rFonts w:eastAsia="MS Mincho" w:hAnsi="Times New Roman" w:cstheme="minorBidi" w:hint="cs"/>
          <w:color w:val="000000"/>
          <w:sz w:val="22"/>
          <w:szCs w:val="22"/>
          <w:cs/>
        </w:rPr>
        <w:t xml:space="preserve"> </w:t>
      </w:r>
      <w:r w:rsidRPr="00461B25">
        <w:rPr>
          <w:rFonts w:eastAsia="MS Mincho" w:hAnsi="Times New Roman" w:cstheme="minorBidi"/>
          <w:color w:val="000000"/>
          <w:sz w:val="22"/>
          <w:szCs w:val="22"/>
        </w:rPr>
        <w:t>the witnesses in March 2022.</w:t>
      </w:r>
    </w:p>
    <w:p w14:paraId="0E6D3653" w14:textId="77777777" w:rsidR="00151D54" w:rsidRPr="00461B25" w:rsidRDefault="00151D54" w:rsidP="00151D54">
      <w:pPr>
        <w:tabs>
          <w:tab w:val="left" w:pos="540"/>
        </w:tabs>
        <w:spacing w:line="240" w:lineRule="atLeast"/>
        <w:ind w:left="540"/>
        <w:jc w:val="thaiDistribute"/>
        <w:rPr>
          <w:rFonts w:eastAsia="MS Mincho" w:hAnsi="Times New Roman" w:cs="Times New Roman"/>
          <w:color w:val="000000"/>
          <w:sz w:val="22"/>
          <w:szCs w:val="22"/>
        </w:rPr>
      </w:pPr>
    </w:p>
    <w:p w14:paraId="0EC9D7CF" w14:textId="77777777" w:rsidR="00151D54" w:rsidRPr="00461B25" w:rsidRDefault="00151D54" w:rsidP="00151D54">
      <w:pPr>
        <w:tabs>
          <w:tab w:val="left" w:pos="540"/>
        </w:tabs>
        <w:spacing w:line="240" w:lineRule="atLeast"/>
        <w:ind w:left="540"/>
        <w:jc w:val="thaiDistribute"/>
        <w:rPr>
          <w:rFonts w:eastAsia="MS Mincho" w:hAnsi="Times New Roman" w:cs="Times New Roman"/>
          <w:color w:val="000000"/>
          <w:sz w:val="22"/>
          <w:szCs w:val="22"/>
        </w:rPr>
      </w:pPr>
      <w:r w:rsidRPr="00461B25">
        <w:rPr>
          <w:rFonts w:eastAsia="MS Mincho" w:hAnsi="Times New Roman" w:cs="Times New Roman"/>
          <w:color w:val="000000"/>
          <w:sz w:val="22"/>
          <w:szCs w:val="22"/>
        </w:rPr>
        <w:t>In the second quarter of 2021, a subsidiary was being sued in a civil by a juristic person (“Complainant”) requesting the payment from breach of contract of Baht 31 million. The court made an appointment to determine the guidelines for the trial and witness in March 2022.</w:t>
      </w:r>
    </w:p>
    <w:p w14:paraId="7068E8E1" w14:textId="77777777" w:rsidR="00151D54" w:rsidRPr="00461B25" w:rsidRDefault="00151D54" w:rsidP="00151D54">
      <w:pPr>
        <w:tabs>
          <w:tab w:val="left" w:pos="540"/>
        </w:tabs>
        <w:spacing w:line="240" w:lineRule="atLeast"/>
        <w:ind w:left="540"/>
        <w:jc w:val="thaiDistribute"/>
        <w:rPr>
          <w:rFonts w:eastAsia="MS Mincho" w:hAnsi="Times New Roman" w:cs="Times New Roman"/>
          <w:color w:val="000000"/>
          <w:sz w:val="22"/>
          <w:szCs w:val="22"/>
        </w:rPr>
      </w:pPr>
    </w:p>
    <w:p w14:paraId="03BAE0ED" w14:textId="77777777" w:rsidR="00151D54" w:rsidRPr="00461B25" w:rsidRDefault="00151D54" w:rsidP="00151D54">
      <w:pPr>
        <w:tabs>
          <w:tab w:val="left" w:pos="540"/>
        </w:tabs>
        <w:spacing w:line="240" w:lineRule="atLeast"/>
        <w:ind w:left="540"/>
        <w:jc w:val="thaiDistribute"/>
        <w:rPr>
          <w:rFonts w:eastAsia="MS Mincho" w:hAnsi="Times New Roman" w:cstheme="minorBidi"/>
          <w:color w:val="000000"/>
          <w:sz w:val="22"/>
          <w:szCs w:val="22"/>
          <w:cs/>
        </w:rPr>
      </w:pPr>
      <w:r w:rsidRPr="00461B25">
        <w:rPr>
          <w:rFonts w:eastAsia="MS Mincho" w:hAnsi="Times New Roman" w:cs="Times New Roman"/>
          <w:color w:val="000000"/>
          <w:sz w:val="22"/>
          <w:szCs w:val="22"/>
        </w:rPr>
        <w:t>In October 2021, a subsidiary was being sued in a civil by a juristic person (“Complainant”) requesting the payment from</w:t>
      </w:r>
      <w:r>
        <w:rPr>
          <w:rFonts w:eastAsia="MS Mincho" w:hAnsi="Times New Roman" w:cs="Times New Roman"/>
          <w:color w:val="000000"/>
          <w:sz w:val="22"/>
          <w:szCs w:val="22"/>
        </w:rPr>
        <w:t xml:space="preserve"> </w:t>
      </w:r>
      <w:r w:rsidRPr="00461B25">
        <w:rPr>
          <w:rFonts w:eastAsia="MS Mincho" w:hAnsi="Times New Roman" w:cs="Times New Roman"/>
          <w:color w:val="000000"/>
          <w:sz w:val="22"/>
          <w:szCs w:val="22"/>
        </w:rPr>
        <w:t>breach of</w:t>
      </w:r>
      <w:r>
        <w:rPr>
          <w:rFonts w:eastAsia="MS Mincho" w:hAnsi="Times New Roman" w:cs="Times New Roman"/>
          <w:color w:val="000000"/>
          <w:sz w:val="22"/>
          <w:szCs w:val="22"/>
        </w:rPr>
        <w:t xml:space="preserve"> lease</w:t>
      </w:r>
      <w:r w:rsidRPr="00461B25">
        <w:rPr>
          <w:rFonts w:eastAsia="MS Mincho" w:hAnsi="Times New Roman" w:cs="Times New Roman"/>
          <w:color w:val="000000"/>
          <w:sz w:val="22"/>
          <w:szCs w:val="22"/>
        </w:rPr>
        <w:t xml:space="preserve"> contract of Baht 51 million. The court made an appointment to determine the guidelines for the trial and witness in March 2023.</w:t>
      </w:r>
    </w:p>
    <w:p w14:paraId="335387D7" w14:textId="77777777" w:rsidR="00151D54" w:rsidRPr="00461B25" w:rsidRDefault="00151D54" w:rsidP="00151D54">
      <w:pPr>
        <w:tabs>
          <w:tab w:val="left" w:pos="540"/>
        </w:tabs>
        <w:spacing w:line="240" w:lineRule="atLeast"/>
        <w:ind w:left="540"/>
        <w:jc w:val="thaiDistribute"/>
        <w:rPr>
          <w:rFonts w:eastAsia="MS Mincho" w:hAnsi="Times New Roman" w:cs="Times New Roman"/>
          <w:color w:val="000000"/>
          <w:sz w:val="22"/>
          <w:szCs w:val="22"/>
        </w:rPr>
      </w:pPr>
    </w:p>
    <w:p w14:paraId="268F0F3C" w14:textId="77777777" w:rsidR="00151D54" w:rsidRPr="00461B25" w:rsidRDefault="00151D54" w:rsidP="00151D54">
      <w:pPr>
        <w:tabs>
          <w:tab w:val="left" w:pos="540"/>
        </w:tabs>
        <w:spacing w:line="240" w:lineRule="atLeast"/>
        <w:ind w:left="540"/>
        <w:jc w:val="thaiDistribute"/>
        <w:rPr>
          <w:rFonts w:eastAsia="MS Mincho" w:hAnsi="Times New Roman" w:cs="Times New Roman"/>
          <w:color w:val="000000"/>
          <w:sz w:val="22"/>
          <w:szCs w:val="22"/>
        </w:rPr>
      </w:pPr>
      <w:r w:rsidRPr="00461B25">
        <w:rPr>
          <w:rFonts w:eastAsia="MS Mincho" w:hAnsi="Times New Roman" w:cs="Times New Roman"/>
          <w:color w:val="000000"/>
          <w:sz w:val="22"/>
          <w:szCs w:val="22"/>
        </w:rPr>
        <w:t>In December 2021, a subsidiary was being sued in a civil by a juristic person (“Complainant”) requesting the payment from breach of</w:t>
      </w:r>
      <w:r>
        <w:rPr>
          <w:rFonts w:eastAsia="MS Mincho" w:hAnsi="Times New Roman" w:cstheme="minorBidi"/>
          <w:color w:val="000000"/>
          <w:sz w:val="22"/>
          <w:szCs w:val="22"/>
        </w:rPr>
        <w:t xml:space="preserve"> </w:t>
      </w:r>
      <w:r w:rsidRPr="00461B25">
        <w:rPr>
          <w:rFonts w:eastAsia="MS Mincho" w:hAnsi="Times New Roman" w:cs="Times New Roman"/>
          <w:color w:val="000000"/>
          <w:sz w:val="22"/>
          <w:szCs w:val="22"/>
        </w:rPr>
        <w:t>contract of Baht 2 million. This case is in the process of preparing a power of attorney</w:t>
      </w:r>
      <w:r>
        <w:rPr>
          <w:rFonts w:eastAsia="MS Mincho" w:hAnsi="Times New Roman" w:cs="Times New Roman"/>
          <w:color w:val="000000"/>
          <w:sz w:val="22"/>
          <w:szCs w:val="22"/>
        </w:rPr>
        <w:t xml:space="preserve"> and attorney’s certificate</w:t>
      </w:r>
      <w:r w:rsidRPr="00461B25">
        <w:rPr>
          <w:rFonts w:eastAsia="MS Mincho" w:hAnsi="Times New Roman" w:cs="Times New Roman"/>
          <w:color w:val="000000"/>
          <w:sz w:val="22"/>
          <w:szCs w:val="22"/>
        </w:rPr>
        <w:t>.</w:t>
      </w:r>
    </w:p>
    <w:p w14:paraId="59483940" w14:textId="77777777" w:rsidR="00151D54" w:rsidRPr="00461B25" w:rsidRDefault="00151D54" w:rsidP="00151D54">
      <w:pPr>
        <w:tabs>
          <w:tab w:val="left" w:pos="540"/>
        </w:tabs>
        <w:spacing w:line="240" w:lineRule="atLeast"/>
        <w:ind w:left="540"/>
        <w:jc w:val="thaiDistribute"/>
        <w:rPr>
          <w:rFonts w:eastAsia="MS Mincho" w:hAnsi="Times New Roman" w:cs="Times New Roman"/>
          <w:color w:val="000000"/>
          <w:sz w:val="22"/>
          <w:szCs w:val="22"/>
        </w:rPr>
      </w:pPr>
    </w:p>
    <w:p w14:paraId="42C93EE4" w14:textId="77777777" w:rsidR="00151D54" w:rsidRPr="00461B25" w:rsidRDefault="00151D54" w:rsidP="00151D54">
      <w:pPr>
        <w:tabs>
          <w:tab w:val="left" w:pos="540"/>
        </w:tabs>
        <w:spacing w:line="240" w:lineRule="atLeast"/>
        <w:ind w:left="540"/>
        <w:jc w:val="thaiDistribute"/>
        <w:rPr>
          <w:rFonts w:eastAsia="Calibri" w:hAnsi="Times New Roman" w:cs="Times New Roman"/>
          <w:sz w:val="22"/>
          <w:szCs w:val="22"/>
          <w:lang w:val="en"/>
        </w:rPr>
      </w:pPr>
      <w:r>
        <w:rPr>
          <w:rFonts w:eastAsia="MS Mincho" w:hAnsi="Times New Roman" w:cs="Times New Roman"/>
          <w:color w:val="000000"/>
          <w:sz w:val="22"/>
          <w:szCs w:val="22"/>
        </w:rPr>
        <w:t>Based on</w:t>
      </w:r>
      <w:r w:rsidRPr="00461B25">
        <w:rPr>
          <w:rFonts w:eastAsia="MS Mincho" w:hAnsi="Times New Roman" w:cs="Times New Roman"/>
          <w:color w:val="000000"/>
          <w:sz w:val="22"/>
          <w:szCs w:val="22"/>
        </w:rPr>
        <w:t xml:space="preserve"> opinion of the management and the legal deportment of the Group,</w:t>
      </w:r>
      <w:r>
        <w:rPr>
          <w:rFonts w:eastAsia="MS Mincho" w:hAnsi="Times New Roman" w:cs="Times New Roman"/>
          <w:color w:val="000000"/>
          <w:sz w:val="22"/>
          <w:szCs w:val="22"/>
        </w:rPr>
        <w:t xml:space="preserve"> they</w:t>
      </w:r>
      <w:r w:rsidRPr="00461B25">
        <w:rPr>
          <w:rFonts w:eastAsia="MS Mincho" w:hAnsi="Times New Roman" w:cs="Times New Roman"/>
          <w:color w:val="000000"/>
          <w:sz w:val="22"/>
          <w:szCs w:val="22"/>
        </w:rPr>
        <w:t xml:space="preserve"> consider that the Group has no possibility of litigating payment, therefore the Group did not recognize the provision from the legal cases.</w:t>
      </w:r>
    </w:p>
    <w:p w14:paraId="3D7E8739" w14:textId="77777777" w:rsidR="00151D54" w:rsidRPr="00461B25" w:rsidRDefault="00151D54" w:rsidP="00151D54">
      <w:pPr>
        <w:pStyle w:val="index"/>
        <w:numPr>
          <w:ilvl w:val="0"/>
          <w:numId w:val="0"/>
        </w:numPr>
        <w:shd w:val="clear" w:color="auto" w:fill="FFFFFF"/>
        <w:tabs>
          <w:tab w:val="left" w:pos="540"/>
        </w:tabs>
        <w:spacing w:after="0" w:line="240" w:lineRule="auto"/>
        <w:outlineLvl w:val="0"/>
        <w:rPr>
          <w:rFonts w:cstheme="minorBidi"/>
          <w:b/>
          <w:bCs/>
          <w:sz w:val="24"/>
          <w:szCs w:val="24"/>
          <w:lang w:val="en-US" w:bidi="th-TH"/>
        </w:rPr>
      </w:pPr>
    </w:p>
    <w:p w14:paraId="3A1659BE" w14:textId="77777777" w:rsidR="00151D54" w:rsidRPr="00461B25" w:rsidRDefault="00151D54" w:rsidP="00151D54">
      <w:pPr>
        <w:pStyle w:val="Heading1"/>
        <w:tabs>
          <w:tab w:val="num" w:pos="540"/>
        </w:tabs>
        <w:spacing w:before="0" w:after="0" w:line="240" w:lineRule="atLeast"/>
        <w:ind w:left="540" w:hanging="540"/>
        <w:rPr>
          <w:rFonts w:ascii="Times New Roman" w:hAnsi="Times New Roman" w:cs="Times New Roman"/>
          <w:kern w:val="0"/>
          <w:sz w:val="24"/>
          <w:szCs w:val="24"/>
        </w:rPr>
      </w:pPr>
      <w:r w:rsidRPr="00461B25">
        <w:rPr>
          <w:rFonts w:ascii="Times New Roman" w:hAnsi="Times New Roman" w:cs="Times New Roman"/>
          <w:kern w:val="0"/>
          <w:sz w:val="24"/>
          <w:szCs w:val="24"/>
        </w:rPr>
        <w:t>28</w:t>
      </w:r>
      <w:r w:rsidRPr="00461B25">
        <w:rPr>
          <w:rFonts w:ascii="Times New Roman" w:hAnsi="Times New Roman" w:cs="Times New Roman"/>
          <w:kern w:val="0"/>
          <w:sz w:val="24"/>
          <w:szCs w:val="24"/>
        </w:rPr>
        <w:tab/>
        <w:t>Thai Financial Reporting Standards (TFRS) not yet adopted</w:t>
      </w:r>
    </w:p>
    <w:p w14:paraId="067DA52B" w14:textId="77777777" w:rsidR="00151D54" w:rsidRPr="00461B25" w:rsidRDefault="00151D54" w:rsidP="00151D54">
      <w:pPr>
        <w:spacing w:line="240" w:lineRule="atLeast"/>
        <w:rPr>
          <w:rFonts w:hAnsi="Times New Roman" w:cs="Times New Roman"/>
          <w:sz w:val="22"/>
          <w:szCs w:val="22"/>
        </w:rPr>
      </w:pPr>
    </w:p>
    <w:p w14:paraId="45807B10" w14:textId="0DEF0B25" w:rsidR="00B76A96" w:rsidRPr="00151D54" w:rsidRDefault="00151D54" w:rsidP="00151D54">
      <w:pPr>
        <w:tabs>
          <w:tab w:val="left" w:pos="540"/>
        </w:tabs>
        <w:spacing w:line="240" w:lineRule="atLeast"/>
        <w:ind w:left="540"/>
        <w:jc w:val="thaiDistribute"/>
        <w:rPr>
          <w:cs/>
        </w:rPr>
      </w:pPr>
      <w:r w:rsidRPr="00461B25">
        <w:rPr>
          <w:rFonts w:eastAsia="MS Mincho" w:hAnsi="Times New Roman" w:cs="Times New Roman"/>
          <w:color w:val="000000"/>
          <w:sz w:val="22"/>
          <w:szCs w:val="22"/>
        </w:rPr>
        <w:t>The Federation of Accounting Professions has revised TFRSs which are effective for annual accounting periods beginning on or after 1 January 2022 and have not been adopted in the preparation of these financial statements because they are not yet effective. The Group has assessed the potential initial impact on the financial statements of these revised TFRSs and expected that there will be no material impact on the financial statements in the year of initial application.</w:t>
      </w:r>
      <w:bookmarkEnd w:id="0"/>
    </w:p>
    <w:sectPr w:rsidR="00B76A96" w:rsidRPr="00151D54" w:rsidSect="00B31F07">
      <w:headerReference w:type="default" r:id="rId9"/>
      <w:footerReference w:type="default" r:id="rId10"/>
      <w:pgSz w:w="11909" w:h="16834" w:code="9"/>
      <w:pgMar w:top="691" w:right="1152" w:bottom="576" w:left="1152" w:header="706" w:footer="706" w:gutter="0"/>
      <w:paperSrc w:first="7" w:other="7"/>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CD36CF" w14:textId="77777777" w:rsidR="004879E6" w:rsidRDefault="004879E6" w:rsidP="009A494E">
      <w:r>
        <w:separator/>
      </w:r>
    </w:p>
  </w:endnote>
  <w:endnote w:type="continuationSeparator" w:id="0">
    <w:p w14:paraId="61973FFE" w14:textId="77777777" w:rsidR="004879E6" w:rsidRDefault="004879E6" w:rsidP="009A49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9999999">
    <w:altName w:val="Times New Roman"/>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DE"/>
    <w:family w:val="roman"/>
    <w:pitch w:val="variable"/>
    <w:sig w:usb0="0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altName w:val="Cordia New"/>
    <w:panose1 w:val="020B0304020202020204"/>
    <w:charset w:val="DE"/>
    <w:family w:val="swiss"/>
    <w:pitch w:val="variable"/>
    <w:sig w:usb0="81000003" w:usb1="00000000" w:usb2="00000000" w:usb3="00000000" w:csb0="00010001"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Monotype Sorts">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rdiaUPC">
    <w:charset w:val="DE"/>
    <w:family w:val="swiss"/>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Univers LT Std 45 Light">
    <w:altName w:val="Calibri"/>
    <w:panose1 w:val="00000000000000000000"/>
    <w:charset w:val="00"/>
    <w:family w:val="swiss"/>
    <w:notTrueType/>
    <w:pitch w:val="default"/>
    <w:sig w:usb0="00000000" w:usb1="08070000" w:usb2="00000010" w:usb3="00000000" w:csb0="00020001" w:csb1="00000000"/>
  </w:font>
  <w:font w:name="CIDFont+F2">
    <w:altName w:val="Microsoft JhengHei"/>
    <w:panose1 w:val="00000000000000000000"/>
    <w:charset w:val="88"/>
    <w:family w:val="auto"/>
    <w:notTrueType/>
    <w:pitch w:val="default"/>
    <w:sig w:usb0="00000001" w:usb1="08080000" w:usb2="00000010" w:usb3="00000000" w:csb0="00100000"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29B0F" w14:textId="221C5A2D" w:rsidR="00EF2E95" w:rsidRDefault="00EF2E95" w:rsidP="00EF2E95">
    <w:pPr>
      <w:pStyle w:val="Footer"/>
      <w:jc w:val="center"/>
    </w:pPr>
    <w:r w:rsidRPr="00EF2E95">
      <w:rPr>
        <w:caps/>
        <w:sz w:val="22"/>
        <w:szCs w:val="22"/>
      </w:rPr>
      <w:fldChar w:fldCharType="begin"/>
    </w:r>
    <w:r w:rsidRPr="00EF2E95">
      <w:rPr>
        <w:caps/>
        <w:sz w:val="22"/>
        <w:szCs w:val="22"/>
      </w:rPr>
      <w:instrText xml:space="preserve"> PAGE   \* MERGEFORMAT </w:instrText>
    </w:r>
    <w:r w:rsidRPr="00EF2E95">
      <w:rPr>
        <w:caps/>
        <w:sz w:val="22"/>
        <w:szCs w:val="22"/>
      </w:rPr>
      <w:fldChar w:fldCharType="separate"/>
    </w:r>
    <w:r w:rsidRPr="00EF2E95">
      <w:rPr>
        <w:caps/>
        <w:noProof/>
        <w:sz w:val="22"/>
        <w:szCs w:val="22"/>
      </w:rPr>
      <w:t>2</w:t>
    </w:r>
    <w:r w:rsidRPr="00EF2E95">
      <w:rPr>
        <w:caps/>
        <w:noProof/>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B0B338" w14:textId="77777777" w:rsidR="004879E6" w:rsidRDefault="004879E6" w:rsidP="009A494E">
      <w:r>
        <w:separator/>
      </w:r>
    </w:p>
  </w:footnote>
  <w:footnote w:type="continuationSeparator" w:id="0">
    <w:p w14:paraId="53A0FC3B" w14:textId="77777777" w:rsidR="004879E6" w:rsidRDefault="004879E6" w:rsidP="009A49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79E54" w14:textId="77777777" w:rsidR="00151D54" w:rsidRPr="001F3990" w:rsidRDefault="00151D54" w:rsidP="00B507A2">
    <w:pPr>
      <w:spacing w:line="240" w:lineRule="atLeast"/>
      <w:jc w:val="thaiDistribute"/>
      <w:rPr>
        <w:rFonts w:hAnsi="Times New Roman" w:cs="Times New Roman"/>
        <w:b/>
        <w:bCs/>
        <w:sz w:val="28"/>
        <w:szCs w:val="28"/>
      </w:rPr>
    </w:pPr>
    <w:r w:rsidRPr="001F3990">
      <w:rPr>
        <w:rFonts w:hAnsi="Times New Roman" w:cs="Times New Roman"/>
        <w:b/>
        <w:bCs/>
        <w:sz w:val="28"/>
        <w:szCs w:val="28"/>
      </w:rPr>
      <w:t xml:space="preserve">Grand Canal Land Public Company Limited and its subsidiaries </w:t>
    </w:r>
  </w:p>
  <w:p w14:paraId="6231E39D" w14:textId="77777777" w:rsidR="00151D54" w:rsidRPr="001F3990" w:rsidRDefault="00151D54" w:rsidP="00B507A2">
    <w:pPr>
      <w:spacing w:line="240" w:lineRule="atLeast"/>
      <w:jc w:val="thaiDistribute"/>
      <w:rPr>
        <w:rFonts w:hAnsi="Times New Roman" w:cs="Times New Roman"/>
        <w:b/>
        <w:bCs/>
      </w:rPr>
    </w:pPr>
    <w:r w:rsidRPr="001F3990">
      <w:rPr>
        <w:rFonts w:hAnsi="Times New Roman" w:cs="Times New Roman"/>
        <w:b/>
        <w:bCs/>
      </w:rPr>
      <w:t xml:space="preserve">Notes to </w:t>
    </w:r>
    <w:r>
      <w:rPr>
        <w:rFonts w:hAnsi="Times New Roman" w:cs="Times New Roman"/>
        <w:b/>
        <w:bCs/>
      </w:rPr>
      <w:t xml:space="preserve">the </w:t>
    </w:r>
    <w:r w:rsidRPr="001F3990">
      <w:rPr>
        <w:rFonts w:hAnsi="Times New Roman" w:cs="Times New Roman"/>
        <w:b/>
        <w:bCs/>
      </w:rPr>
      <w:t>financial statements</w:t>
    </w:r>
  </w:p>
  <w:p w14:paraId="2EF5FBD7" w14:textId="77777777" w:rsidR="00151D54" w:rsidRPr="001F3990" w:rsidRDefault="00151D54" w:rsidP="00B507A2">
    <w:pPr>
      <w:spacing w:line="240" w:lineRule="atLeast"/>
      <w:jc w:val="thaiDistribute"/>
      <w:rPr>
        <w:rFonts w:hAnsi="Times New Roman" w:cs="Times New Roman"/>
        <w:b/>
        <w:bCs/>
      </w:rPr>
    </w:pPr>
    <w:r w:rsidRPr="001F3990">
      <w:rPr>
        <w:rFonts w:hAnsi="Times New Roman" w:cs="Times New Roman"/>
        <w:b/>
        <w:bCs/>
      </w:rPr>
      <w:t xml:space="preserve">For </w:t>
    </w:r>
    <w:r w:rsidRPr="001F3990">
      <w:rPr>
        <w:rFonts w:hAnsi="Times New Roman" w:cs="Times New Roman"/>
        <w:b/>
        <w:bCs/>
        <w:spacing w:val="-4"/>
      </w:rPr>
      <w:t>the year</w:t>
    </w:r>
    <w:r w:rsidRPr="001F3990">
      <w:rPr>
        <w:rFonts w:hAnsi="Times New Roman" w:cs="Times New Roman"/>
        <w:b/>
        <w:bCs/>
      </w:rPr>
      <w:t xml:space="preserve"> ended 31 December 20</w:t>
    </w:r>
    <w:r>
      <w:rPr>
        <w:rFonts w:hAnsi="Times New Roman" w:cs="Times New Roman"/>
        <w:b/>
        <w:bCs/>
      </w:rPr>
      <w:t>21</w:t>
    </w:r>
  </w:p>
  <w:p w14:paraId="2DCB3FF9" w14:textId="77777777" w:rsidR="00151D54" w:rsidRPr="00B07FB9" w:rsidRDefault="00151D54" w:rsidP="00A97843">
    <w:pPr>
      <w:tabs>
        <w:tab w:val="left" w:pos="720"/>
      </w:tabs>
      <w:spacing w:line="240" w:lineRule="atLeast"/>
      <w:ind w:left="540"/>
      <w:jc w:val="both"/>
      <w:rPr>
        <w:rFonts w:hAnsi="Times New Roman" w:cs="Times New Roman"/>
        <w:b/>
        <w:bCs/>
      </w:rPr>
    </w:pPr>
  </w:p>
  <w:p w14:paraId="6961F744" w14:textId="77777777" w:rsidR="00151D54" w:rsidRPr="003B4A34" w:rsidRDefault="00151D54" w:rsidP="00A97843">
    <w:pPr>
      <w:tabs>
        <w:tab w:val="left" w:pos="720"/>
      </w:tabs>
      <w:spacing w:line="240" w:lineRule="atLeast"/>
      <w:ind w:left="540"/>
      <w:jc w:val="both"/>
      <w:rPr>
        <w:rFonts w:hAnsi="Times New Roman" w:cs="Times New Roman"/>
        <w:b/>
        <w:bC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084F6" w14:textId="77777777" w:rsidR="00D912C1" w:rsidRPr="001F3990" w:rsidRDefault="00D912C1" w:rsidP="00B507A2">
    <w:pPr>
      <w:spacing w:line="240" w:lineRule="atLeast"/>
      <w:jc w:val="thaiDistribute"/>
      <w:rPr>
        <w:rFonts w:hAnsi="Times New Roman" w:cs="Times New Roman"/>
        <w:b/>
        <w:bCs/>
        <w:sz w:val="28"/>
        <w:szCs w:val="28"/>
      </w:rPr>
    </w:pPr>
    <w:r w:rsidRPr="001F3990">
      <w:rPr>
        <w:rFonts w:hAnsi="Times New Roman" w:cs="Times New Roman"/>
        <w:b/>
        <w:bCs/>
        <w:sz w:val="28"/>
        <w:szCs w:val="28"/>
      </w:rPr>
      <w:t xml:space="preserve">Grand Canal Land Public Company Limited and its subsidiaries </w:t>
    </w:r>
  </w:p>
  <w:p w14:paraId="1699BB05" w14:textId="77777777" w:rsidR="00D912C1" w:rsidRPr="001F3990" w:rsidRDefault="00D912C1" w:rsidP="00B507A2">
    <w:pPr>
      <w:spacing w:line="240" w:lineRule="atLeast"/>
      <w:jc w:val="thaiDistribute"/>
      <w:rPr>
        <w:rFonts w:hAnsi="Times New Roman" w:cs="Times New Roman"/>
        <w:b/>
        <w:bCs/>
      </w:rPr>
    </w:pPr>
    <w:r w:rsidRPr="001F3990">
      <w:rPr>
        <w:rFonts w:hAnsi="Times New Roman" w:cs="Times New Roman"/>
        <w:b/>
        <w:bCs/>
      </w:rPr>
      <w:t xml:space="preserve">Notes to </w:t>
    </w:r>
    <w:r>
      <w:rPr>
        <w:rFonts w:hAnsi="Times New Roman" w:cs="Times New Roman"/>
        <w:b/>
        <w:bCs/>
      </w:rPr>
      <w:t xml:space="preserve">the </w:t>
    </w:r>
    <w:r w:rsidRPr="001F3990">
      <w:rPr>
        <w:rFonts w:hAnsi="Times New Roman" w:cs="Times New Roman"/>
        <w:b/>
        <w:bCs/>
      </w:rPr>
      <w:t>financial statements</w:t>
    </w:r>
  </w:p>
  <w:p w14:paraId="22A866A4" w14:textId="77777777" w:rsidR="00D912C1" w:rsidRPr="001F3990" w:rsidRDefault="00D912C1" w:rsidP="00B507A2">
    <w:pPr>
      <w:spacing w:line="240" w:lineRule="atLeast"/>
      <w:jc w:val="thaiDistribute"/>
      <w:rPr>
        <w:rFonts w:hAnsi="Times New Roman" w:cs="Times New Roman"/>
        <w:b/>
        <w:bCs/>
      </w:rPr>
    </w:pPr>
    <w:r w:rsidRPr="001F3990">
      <w:rPr>
        <w:rFonts w:hAnsi="Times New Roman" w:cs="Times New Roman"/>
        <w:b/>
        <w:bCs/>
      </w:rPr>
      <w:t xml:space="preserve">For </w:t>
    </w:r>
    <w:r w:rsidRPr="001F3990">
      <w:rPr>
        <w:rFonts w:hAnsi="Times New Roman" w:cs="Times New Roman"/>
        <w:b/>
        <w:bCs/>
        <w:spacing w:val="-4"/>
      </w:rPr>
      <w:t>the year</w:t>
    </w:r>
    <w:r w:rsidRPr="001F3990">
      <w:rPr>
        <w:rFonts w:hAnsi="Times New Roman" w:cs="Times New Roman"/>
        <w:b/>
        <w:bCs/>
      </w:rPr>
      <w:t xml:space="preserve"> ended 31 December 20</w:t>
    </w:r>
    <w:r>
      <w:rPr>
        <w:rFonts w:hAnsi="Times New Roman" w:cs="Times New Roman"/>
        <w:b/>
        <w:bCs/>
      </w:rPr>
      <w:t>21</w:t>
    </w:r>
  </w:p>
  <w:p w14:paraId="3176616B" w14:textId="77777777" w:rsidR="00D912C1" w:rsidRPr="00B07FB9" w:rsidRDefault="00D912C1" w:rsidP="00A97843">
    <w:pPr>
      <w:tabs>
        <w:tab w:val="left" w:pos="720"/>
      </w:tabs>
      <w:spacing w:line="240" w:lineRule="atLeast"/>
      <w:ind w:left="540"/>
      <w:jc w:val="both"/>
      <w:rPr>
        <w:rFonts w:hAnsi="Times New Roman" w:cs="Times New Roman"/>
        <w:b/>
        <w:bCs/>
      </w:rPr>
    </w:pPr>
  </w:p>
  <w:p w14:paraId="2584166C" w14:textId="77777777" w:rsidR="00D912C1" w:rsidRPr="003B4A34" w:rsidRDefault="00D912C1" w:rsidP="00A97843">
    <w:pPr>
      <w:tabs>
        <w:tab w:val="left" w:pos="720"/>
      </w:tabs>
      <w:spacing w:line="240" w:lineRule="atLeast"/>
      <w:ind w:left="540"/>
      <w:jc w:val="both"/>
      <w:rPr>
        <w:rFonts w:hAnsi="Times New Roman" w:cs="Times New Roman"/>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2174C4A8"/>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02BE6DF4"/>
    <w:multiLevelType w:val="hybridMultilevel"/>
    <w:tmpl w:val="EDF69FBA"/>
    <w:lvl w:ilvl="0" w:tplc="45C29B7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E297D24"/>
    <w:multiLevelType w:val="multilevel"/>
    <w:tmpl w:val="D4D0CD84"/>
    <w:lvl w:ilvl="0">
      <w:start w:val="1"/>
      <w:numFmt w:val="decimal"/>
      <w:pStyle w:val="index"/>
      <w:lvlText w:val="%1"/>
      <w:lvlJc w:val="left"/>
      <w:pPr>
        <w:tabs>
          <w:tab w:val="num" w:pos="1129"/>
        </w:tabs>
        <w:ind w:left="1129" w:hanging="567"/>
      </w:pPr>
      <w:rPr>
        <w:rFonts w:hint="default"/>
        <w:color w:val="auto"/>
        <w:sz w:val="22"/>
        <w:szCs w:val="22"/>
      </w:rPr>
    </w:lvl>
    <w:lvl w:ilvl="1">
      <w:start w:val="1"/>
      <w:numFmt w:val="lowerLetter"/>
      <w:lvlText w:val="%2."/>
      <w:lvlJc w:val="left"/>
      <w:pPr>
        <w:ind w:left="2342" w:hanging="360"/>
      </w:pPr>
      <w:rPr>
        <w:rFonts w:hint="default"/>
      </w:rPr>
    </w:lvl>
    <w:lvl w:ilvl="2">
      <w:start w:val="1"/>
      <w:numFmt w:val="lowerRoman"/>
      <w:lvlText w:val="%3."/>
      <w:lvlJc w:val="right"/>
      <w:pPr>
        <w:ind w:left="3062" w:hanging="180"/>
      </w:pPr>
      <w:rPr>
        <w:rFonts w:hint="default"/>
      </w:rPr>
    </w:lvl>
    <w:lvl w:ilvl="3">
      <w:start w:val="1"/>
      <w:numFmt w:val="decimal"/>
      <w:lvlText w:val="%4."/>
      <w:lvlJc w:val="left"/>
      <w:pPr>
        <w:ind w:left="3782" w:hanging="360"/>
      </w:pPr>
      <w:rPr>
        <w:rFonts w:hint="default"/>
      </w:rPr>
    </w:lvl>
    <w:lvl w:ilvl="4">
      <w:start w:val="1"/>
      <w:numFmt w:val="lowerLetter"/>
      <w:lvlText w:val="%5."/>
      <w:lvlJc w:val="left"/>
      <w:pPr>
        <w:ind w:left="4502" w:hanging="360"/>
      </w:pPr>
      <w:rPr>
        <w:rFonts w:hint="default"/>
      </w:rPr>
    </w:lvl>
    <w:lvl w:ilvl="5">
      <w:start w:val="1"/>
      <w:numFmt w:val="lowerRoman"/>
      <w:lvlText w:val="%6."/>
      <w:lvlJc w:val="right"/>
      <w:pPr>
        <w:ind w:left="5222" w:hanging="180"/>
      </w:pPr>
      <w:rPr>
        <w:rFonts w:hint="default"/>
      </w:rPr>
    </w:lvl>
    <w:lvl w:ilvl="6">
      <w:start w:val="1"/>
      <w:numFmt w:val="decimal"/>
      <w:lvlText w:val="%7."/>
      <w:lvlJc w:val="left"/>
      <w:pPr>
        <w:ind w:left="5942" w:hanging="360"/>
      </w:pPr>
      <w:rPr>
        <w:rFonts w:hint="default"/>
      </w:rPr>
    </w:lvl>
    <w:lvl w:ilvl="7">
      <w:start w:val="1"/>
      <w:numFmt w:val="lowerLetter"/>
      <w:lvlText w:val="%8."/>
      <w:lvlJc w:val="left"/>
      <w:pPr>
        <w:ind w:left="6662" w:hanging="360"/>
      </w:pPr>
      <w:rPr>
        <w:rFonts w:hint="default"/>
      </w:rPr>
    </w:lvl>
    <w:lvl w:ilvl="8">
      <w:start w:val="1"/>
      <w:numFmt w:val="lowerRoman"/>
      <w:lvlText w:val="%9."/>
      <w:lvlJc w:val="right"/>
      <w:pPr>
        <w:ind w:left="7382" w:hanging="180"/>
      </w:pPr>
      <w:rPr>
        <w:rFonts w:hint="default"/>
      </w:rPr>
    </w:lvl>
  </w:abstractNum>
  <w:abstractNum w:abstractNumId="3" w15:restartNumberingAfterBreak="0">
    <w:nsid w:val="254F78B8"/>
    <w:multiLevelType w:val="multilevel"/>
    <w:tmpl w:val="39ACCF74"/>
    <w:lvl w:ilvl="0">
      <w:start w:val="6"/>
      <w:numFmt w:val="decimal"/>
      <w:lvlText w:val="%1"/>
      <w:lvlJc w:val="left"/>
      <w:pPr>
        <w:tabs>
          <w:tab w:val="num" w:pos="880"/>
        </w:tabs>
        <w:ind w:left="880" w:hanging="340"/>
      </w:pPr>
      <w:rPr>
        <w:rFonts w:ascii="Times New Roman" w:hAnsi="Times New Roman" w:cs="Times New Roman" w:hint="default"/>
        <w:b/>
        <w:bCs w:val="0"/>
        <w:i w:val="0"/>
        <w:iCs/>
        <w:color w:val="auto"/>
        <w:sz w:val="24"/>
        <w:szCs w:val="20"/>
      </w:rPr>
    </w:lvl>
    <w:lvl w:ilvl="1">
      <w:start w:val="1"/>
      <w:numFmt w:val="bullet"/>
      <w:lvlText w:val=""/>
      <w:lvlJc w:val="left"/>
      <w:pPr>
        <w:tabs>
          <w:tab w:val="num" w:pos="1220"/>
        </w:tabs>
        <w:ind w:left="1220" w:hanging="340"/>
      </w:pPr>
      <w:rPr>
        <w:rFonts w:ascii="Symbol" w:hAnsi="Symbol" w:hint="default"/>
        <w:sz w:val="22"/>
      </w:rPr>
    </w:lvl>
    <w:lvl w:ilvl="2">
      <w:start w:val="1"/>
      <w:numFmt w:val="bullet"/>
      <w:lvlText w:val="-"/>
      <w:lvlJc w:val="left"/>
      <w:pPr>
        <w:tabs>
          <w:tab w:val="num" w:pos="1560"/>
        </w:tabs>
        <w:ind w:left="1560" w:hanging="340"/>
      </w:pPr>
      <w:rPr>
        <w:rFonts w:ascii="9999999" w:hAnsi="9999999" w:hint="default"/>
      </w:rPr>
    </w:lvl>
    <w:lvl w:ilvl="3">
      <w:start w:val="1"/>
      <w:numFmt w:val="bullet"/>
      <w:lvlText w:val=""/>
      <w:lvlJc w:val="left"/>
      <w:pPr>
        <w:tabs>
          <w:tab w:val="num" w:pos="1901"/>
        </w:tabs>
        <w:ind w:left="1901" w:hanging="341"/>
      </w:pPr>
      <w:rPr>
        <w:rFonts w:ascii="Symbol" w:hAnsi="Symbol" w:hint="default"/>
        <w:sz w:val="22"/>
      </w:rPr>
    </w:lvl>
    <w:lvl w:ilvl="4">
      <w:start w:val="1"/>
      <w:numFmt w:val="bullet"/>
      <w:lvlText w:val=""/>
      <w:lvlJc w:val="left"/>
      <w:pPr>
        <w:tabs>
          <w:tab w:val="num" w:pos="2241"/>
        </w:tabs>
        <w:ind w:left="2241" w:hanging="340"/>
      </w:pPr>
      <w:rPr>
        <w:rFonts w:ascii="Symbol" w:hAnsi="Symbol" w:hint="default"/>
      </w:rPr>
    </w:lvl>
    <w:lvl w:ilvl="5">
      <w:start w:val="1"/>
      <w:numFmt w:val="bullet"/>
      <w:lvlText w:val=""/>
      <w:lvlJc w:val="left"/>
      <w:pPr>
        <w:tabs>
          <w:tab w:val="num" w:pos="2581"/>
        </w:tabs>
        <w:ind w:left="2581" w:hanging="340"/>
      </w:pPr>
      <w:rPr>
        <w:rFonts w:ascii="Wingdings" w:hAnsi="Wingdings" w:hint="default"/>
      </w:rPr>
    </w:lvl>
    <w:lvl w:ilvl="6">
      <w:start w:val="1"/>
      <w:numFmt w:val="bullet"/>
      <w:lvlText w:val=""/>
      <w:lvlJc w:val="left"/>
      <w:pPr>
        <w:tabs>
          <w:tab w:val="num" w:pos="2921"/>
        </w:tabs>
        <w:ind w:left="2921" w:hanging="340"/>
      </w:pPr>
      <w:rPr>
        <w:rFonts w:ascii="Wingdings" w:hAnsi="Wingdings" w:hint="default"/>
      </w:rPr>
    </w:lvl>
    <w:lvl w:ilvl="7">
      <w:start w:val="1"/>
      <w:numFmt w:val="bullet"/>
      <w:lvlText w:val=""/>
      <w:lvlJc w:val="left"/>
      <w:pPr>
        <w:tabs>
          <w:tab w:val="num" w:pos="3261"/>
        </w:tabs>
        <w:ind w:left="3261" w:hanging="340"/>
      </w:pPr>
      <w:rPr>
        <w:rFonts w:ascii="Symbol" w:hAnsi="Symbol" w:hint="default"/>
      </w:rPr>
    </w:lvl>
    <w:lvl w:ilvl="8">
      <w:start w:val="1"/>
      <w:numFmt w:val="bullet"/>
      <w:lvlText w:val=""/>
      <w:lvlJc w:val="left"/>
      <w:pPr>
        <w:tabs>
          <w:tab w:val="num" w:pos="3601"/>
        </w:tabs>
        <w:ind w:left="3601" w:hanging="340"/>
      </w:pPr>
      <w:rPr>
        <w:rFonts w:ascii="Symbol" w:hAnsi="Symbol" w:hint="default"/>
      </w:rPr>
    </w:lvl>
  </w:abstractNum>
  <w:abstractNum w:abstractNumId="4" w15:restartNumberingAfterBreak="0">
    <w:nsid w:val="3185660F"/>
    <w:multiLevelType w:val="singleLevel"/>
    <w:tmpl w:val="DF1CF6E6"/>
    <w:lvl w:ilvl="0">
      <w:start w:val="1"/>
      <w:numFmt w:val="bullet"/>
      <w:lvlText w:val=""/>
      <w:lvlJc w:val="left"/>
      <w:pPr>
        <w:tabs>
          <w:tab w:val="num" w:pos="340"/>
        </w:tabs>
        <w:ind w:left="340" w:hanging="340"/>
      </w:pPr>
      <w:rPr>
        <w:rFonts w:ascii="Symbol" w:hAnsi="Symbol" w:hint="default"/>
        <w:color w:val="auto"/>
        <w:sz w:val="22"/>
      </w:rPr>
    </w:lvl>
  </w:abstractNum>
  <w:abstractNum w:abstractNumId="5" w15:restartNumberingAfterBreak="0">
    <w:nsid w:val="46F322BD"/>
    <w:multiLevelType w:val="hybridMultilevel"/>
    <w:tmpl w:val="5E52FC6C"/>
    <w:lvl w:ilvl="0" w:tplc="A5E86496">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 w15:restartNumberingAfterBreak="0">
    <w:nsid w:val="4834360F"/>
    <w:multiLevelType w:val="hybridMultilevel"/>
    <w:tmpl w:val="35766C7A"/>
    <w:lvl w:ilvl="0" w:tplc="6E5C5382">
      <w:start w:val="31"/>
      <w:numFmt w:val="bullet"/>
      <w:lvlText w:val="-"/>
      <w:lvlJc w:val="left"/>
      <w:pPr>
        <w:ind w:left="495" w:hanging="360"/>
      </w:pPr>
      <w:rPr>
        <w:rFonts w:ascii="Angsana New" w:eastAsia="Times New Roman" w:hAnsi="Angsana New" w:cs="Angsana New" w:hint="default"/>
      </w:rPr>
    </w:lvl>
    <w:lvl w:ilvl="1" w:tplc="04090003" w:tentative="1">
      <w:start w:val="1"/>
      <w:numFmt w:val="bullet"/>
      <w:lvlText w:val="o"/>
      <w:lvlJc w:val="left"/>
      <w:pPr>
        <w:ind w:left="1215" w:hanging="360"/>
      </w:pPr>
      <w:rPr>
        <w:rFonts w:ascii="Courier New" w:hAnsi="Courier New" w:cs="Courier New" w:hint="default"/>
      </w:rPr>
    </w:lvl>
    <w:lvl w:ilvl="2" w:tplc="04090005" w:tentative="1">
      <w:start w:val="1"/>
      <w:numFmt w:val="bullet"/>
      <w:lvlText w:val=""/>
      <w:lvlJc w:val="left"/>
      <w:pPr>
        <w:ind w:left="1935" w:hanging="360"/>
      </w:pPr>
      <w:rPr>
        <w:rFonts w:ascii="Wingdings" w:hAnsi="Wingdings" w:hint="default"/>
      </w:rPr>
    </w:lvl>
    <w:lvl w:ilvl="3" w:tplc="04090001" w:tentative="1">
      <w:start w:val="1"/>
      <w:numFmt w:val="bullet"/>
      <w:lvlText w:val=""/>
      <w:lvlJc w:val="left"/>
      <w:pPr>
        <w:ind w:left="2655" w:hanging="360"/>
      </w:pPr>
      <w:rPr>
        <w:rFonts w:ascii="Symbol" w:hAnsi="Symbol" w:hint="default"/>
      </w:rPr>
    </w:lvl>
    <w:lvl w:ilvl="4" w:tplc="04090003" w:tentative="1">
      <w:start w:val="1"/>
      <w:numFmt w:val="bullet"/>
      <w:lvlText w:val="o"/>
      <w:lvlJc w:val="left"/>
      <w:pPr>
        <w:ind w:left="3375" w:hanging="360"/>
      </w:pPr>
      <w:rPr>
        <w:rFonts w:ascii="Courier New" w:hAnsi="Courier New" w:cs="Courier New" w:hint="default"/>
      </w:rPr>
    </w:lvl>
    <w:lvl w:ilvl="5" w:tplc="04090005" w:tentative="1">
      <w:start w:val="1"/>
      <w:numFmt w:val="bullet"/>
      <w:lvlText w:val=""/>
      <w:lvlJc w:val="left"/>
      <w:pPr>
        <w:ind w:left="4095" w:hanging="360"/>
      </w:pPr>
      <w:rPr>
        <w:rFonts w:ascii="Wingdings" w:hAnsi="Wingdings" w:hint="default"/>
      </w:rPr>
    </w:lvl>
    <w:lvl w:ilvl="6" w:tplc="04090001" w:tentative="1">
      <w:start w:val="1"/>
      <w:numFmt w:val="bullet"/>
      <w:lvlText w:val=""/>
      <w:lvlJc w:val="left"/>
      <w:pPr>
        <w:ind w:left="4815" w:hanging="360"/>
      </w:pPr>
      <w:rPr>
        <w:rFonts w:ascii="Symbol" w:hAnsi="Symbol" w:hint="default"/>
      </w:rPr>
    </w:lvl>
    <w:lvl w:ilvl="7" w:tplc="04090003" w:tentative="1">
      <w:start w:val="1"/>
      <w:numFmt w:val="bullet"/>
      <w:lvlText w:val="o"/>
      <w:lvlJc w:val="left"/>
      <w:pPr>
        <w:ind w:left="5535" w:hanging="360"/>
      </w:pPr>
      <w:rPr>
        <w:rFonts w:ascii="Courier New" w:hAnsi="Courier New" w:cs="Courier New" w:hint="default"/>
      </w:rPr>
    </w:lvl>
    <w:lvl w:ilvl="8" w:tplc="04090005" w:tentative="1">
      <w:start w:val="1"/>
      <w:numFmt w:val="bullet"/>
      <w:lvlText w:val=""/>
      <w:lvlJc w:val="left"/>
      <w:pPr>
        <w:ind w:left="6255" w:hanging="360"/>
      </w:pPr>
      <w:rPr>
        <w:rFonts w:ascii="Wingdings" w:hAnsi="Wingdings" w:hint="default"/>
      </w:rPr>
    </w:lvl>
  </w:abstractNum>
  <w:abstractNum w:abstractNumId="7" w15:restartNumberingAfterBreak="0">
    <w:nsid w:val="5076724D"/>
    <w:multiLevelType w:val="hybridMultilevel"/>
    <w:tmpl w:val="FC1696A0"/>
    <w:lvl w:ilvl="0" w:tplc="19B45D8A">
      <w:start w:val="2"/>
      <w:numFmt w:val="bullet"/>
      <w:lvlText w:val="-"/>
      <w:lvlJc w:val="left"/>
      <w:pPr>
        <w:ind w:left="1620" w:hanging="360"/>
      </w:pPr>
      <w:rPr>
        <w:rFonts w:ascii="Times New Roman" w:eastAsiaTheme="minorHAnsi" w:hAnsi="Times New Roman" w:cs="Times New Roman" w:hint="default"/>
        <w:color w:val="auto"/>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8" w15:restartNumberingAfterBreak="0">
    <w:nsid w:val="50BD2F06"/>
    <w:multiLevelType w:val="hybridMultilevel"/>
    <w:tmpl w:val="837236FE"/>
    <w:lvl w:ilvl="0" w:tplc="0930E61C">
      <w:start w:val="2"/>
      <w:numFmt w:val="bullet"/>
      <w:lvlText w:val="-"/>
      <w:lvlJc w:val="left"/>
      <w:pPr>
        <w:ind w:left="901" w:hanging="360"/>
      </w:pPr>
      <w:rPr>
        <w:rFonts w:ascii="Times New Roman" w:eastAsiaTheme="minorHAnsi" w:hAnsi="Times New Roman" w:cs="Times New Roman" w:hint="default"/>
      </w:rPr>
    </w:lvl>
    <w:lvl w:ilvl="1" w:tplc="04090003" w:tentative="1">
      <w:start w:val="1"/>
      <w:numFmt w:val="bullet"/>
      <w:lvlText w:val="o"/>
      <w:lvlJc w:val="left"/>
      <w:pPr>
        <w:ind w:left="1621" w:hanging="360"/>
      </w:pPr>
      <w:rPr>
        <w:rFonts w:ascii="Courier New" w:hAnsi="Courier New" w:cs="Courier New" w:hint="default"/>
      </w:rPr>
    </w:lvl>
    <w:lvl w:ilvl="2" w:tplc="04090005" w:tentative="1">
      <w:start w:val="1"/>
      <w:numFmt w:val="bullet"/>
      <w:lvlText w:val=""/>
      <w:lvlJc w:val="left"/>
      <w:pPr>
        <w:ind w:left="2341" w:hanging="360"/>
      </w:pPr>
      <w:rPr>
        <w:rFonts w:ascii="Wingdings" w:hAnsi="Wingdings" w:hint="default"/>
      </w:rPr>
    </w:lvl>
    <w:lvl w:ilvl="3" w:tplc="04090001" w:tentative="1">
      <w:start w:val="1"/>
      <w:numFmt w:val="bullet"/>
      <w:lvlText w:val=""/>
      <w:lvlJc w:val="left"/>
      <w:pPr>
        <w:ind w:left="3061" w:hanging="360"/>
      </w:pPr>
      <w:rPr>
        <w:rFonts w:ascii="Symbol" w:hAnsi="Symbol" w:hint="default"/>
      </w:rPr>
    </w:lvl>
    <w:lvl w:ilvl="4" w:tplc="04090003" w:tentative="1">
      <w:start w:val="1"/>
      <w:numFmt w:val="bullet"/>
      <w:lvlText w:val="o"/>
      <w:lvlJc w:val="left"/>
      <w:pPr>
        <w:ind w:left="3781" w:hanging="360"/>
      </w:pPr>
      <w:rPr>
        <w:rFonts w:ascii="Courier New" w:hAnsi="Courier New" w:cs="Courier New" w:hint="default"/>
      </w:rPr>
    </w:lvl>
    <w:lvl w:ilvl="5" w:tplc="04090005" w:tentative="1">
      <w:start w:val="1"/>
      <w:numFmt w:val="bullet"/>
      <w:lvlText w:val=""/>
      <w:lvlJc w:val="left"/>
      <w:pPr>
        <w:ind w:left="4501" w:hanging="360"/>
      </w:pPr>
      <w:rPr>
        <w:rFonts w:ascii="Wingdings" w:hAnsi="Wingdings" w:hint="default"/>
      </w:rPr>
    </w:lvl>
    <w:lvl w:ilvl="6" w:tplc="04090001" w:tentative="1">
      <w:start w:val="1"/>
      <w:numFmt w:val="bullet"/>
      <w:lvlText w:val=""/>
      <w:lvlJc w:val="left"/>
      <w:pPr>
        <w:ind w:left="5221" w:hanging="360"/>
      </w:pPr>
      <w:rPr>
        <w:rFonts w:ascii="Symbol" w:hAnsi="Symbol" w:hint="default"/>
      </w:rPr>
    </w:lvl>
    <w:lvl w:ilvl="7" w:tplc="04090003" w:tentative="1">
      <w:start w:val="1"/>
      <w:numFmt w:val="bullet"/>
      <w:lvlText w:val="o"/>
      <w:lvlJc w:val="left"/>
      <w:pPr>
        <w:ind w:left="5941" w:hanging="360"/>
      </w:pPr>
      <w:rPr>
        <w:rFonts w:ascii="Courier New" w:hAnsi="Courier New" w:cs="Courier New" w:hint="default"/>
      </w:rPr>
    </w:lvl>
    <w:lvl w:ilvl="8" w:tplc="04090005" w:tentative="1">
      <w:start w:val="1"/>
      <w:numFmt w:val="bullet"/>
      <w:lvlText w:val=""/>
      <w:lvlJc w:val="left"/>
      <w:pPr>
        <w:ind w:left="6661" w:hanging="360"/>
      </w:pPr>
      <w:rPr>
        <w:rFonts w:ascii="Wingdings" w:hAnsi="Wingdings" w:hint="default"/>
      </w:rPr>
    </w:lvl>
  </w:abstractNum>
  <w:abstractNum w:abstractNumId="9" w15:restartNumberingAfterBreak="0">
    <w:nsid w:val="56605C2D"/>
    <w:multiLevelType w:val="hybridMultilevel"/>
    <w:tmpl w:val="F16EA2C8"/>
    <w:lvl w:ilvl="0" w:tplc="4F4816C4">
      <w:start w:val="1"/>
      <w:numFmt w:val="lowerLetter"/>
      <w:lvlText w:val="(%1)"/>
      <w:lvlJc w:val="left"/>
      <w:pPr>
        <w:ind w:left="1260" w:hanging="360"/>
      </w:pPr>
      <w:rPr>
        <w:rFonts w:hint="default"/>
        <w:b/>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E482C48"/>
    <w:multiLevelType w:val="hybridMultilevel"/>
    <w:tmpl w:val="7A0EFBA0"/>
    <w:lvl w:ilvl="0" w:tplc="DD188150">
      <w:start w:val="1"/>
      <w:numFmt w:val="decimal"/>
      <w:lvlText w:val="%1)"/>
      <w:lvlJc w:val="left"/>
      <w:pPr>
        <w:ind w:left="965" w:hanging="360"/>
      </w:pPr>
      <w:rPr>
        <w:rFonts w:hint="default"/>
      </w:rPr>
    </w:lvl>
    <w:lvl w:ilvl="1" w:tplc="04090019" w:tentative="1">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11" w15:restartNumberingAfterBreak="0">
    <w:nsid w:val="612812C9"/>
    <w:multiLevelType w:val="hybridMultilevel"/>
    <w:tmpl w:val="61766A76"/>
    <w:lvl w:ilvl="0" w:tplc="32BA7CF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5106268"/>
    <w:multiLevelType w:val="hybridMultilevel"/>
    <w:tmpl w:val="B6B835EE"/>
    <w:lvl w:ilvl="0" w:tplc="C9A66930">
      <w:start w:val="1"/>
      <w:numFmt w:val="bullet"/>
      <w:lvlText w:val="-"/>
      <w:lvlJc w:val="left"/>
      <w:pPr>
        <w:ind w:left="3240" w:hanging="360"/>
      </w:pPr>
      <w:rPr>
        <w:rFonts w:ascii="Times New Roman" w:eastAsia="Times New Roman" w:hAnsi="Times New Roman" w:cs="Times New Roman"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3" w15:restartNumberingAfterBreak="0">
    <w:nsid w:val="65762F32"/>
    <w:multiLevelType w:val="hybridMultilevel"/>
    <w:tmpl w:val="698A730C"/>
    <w:lvl w:ilvl="0" w:tplc="DF00ADEA">
      <w:start w:val="1"/>
      <w:numFmt w:val="lowerLetter"/>
      <w:lvlText w:val="%1)"/>
      <w:lvlJc w:val="left"/>
      <w:pPr>
        <w:ind w:left="987" w:hanging="44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14" w15:restartNumberingAfterBreak="0">
    <w:nsid w:val="67574AE8"/>
    <w:multiLevelType w:val="hybridMultilevel"/>
    <w:tmpl w:val="E8B054A0"/>
    <w:lvl w:ilvl="0" w:tplc="04090017">
      <w:start w:val="1"/>
      <w:numFmt w:val="lowerLetter"/>
      <w:lvlText w:val="%1)"/>
      <w:lvlJc w:val="left"/>
      <w:pPr>
        <w:ind w:left="1282" w:hanging="360"/>
      </w:pPr>
    </w:lvl>
    <w:lvl w:ilvl="1" w:tplc="04090019" w:tentative="1">
      <w:start w:val="1"/>
      <w:numFmt w:val="lowerLetter"/>
      <w:lvlText w:val="%2."/>
      <w:lvlJc w:val="left"/>
      <w:pPr>
        <w:ind w:left="2002" w:hanging="360"/>
      </w:pPr>
    </w:lvl>
    <w:lvl w:ilvl="2" w:tplc="0409001B" w:tentative="1">
      <w:start w:val="1"/>
      <w:numFmt w:val="lowerRoman"/>
      <w:lvlText w:val="%3."/>
      <w:lvlJc w:val="right"/>
      <w:pPr>
        <w:ind w:left="2722" w:hanging="180"/>
      </w:pPr>
    </w:lvl>
    <w:lvl w:ilvl="3" w:tplc="0409000F" w:tentative="1">
      <w:start w:val="1"/>
      <w:numFmt w:val="decimal"/>
      <w:lvlText w:val="%4."/>
      <w:lvlJc w:val="left"/>
      <w:pPr>
        <w:ind w:left="3442" w:hanging="360"/>
      </w:pPr>
    </w:lvl>
    <w:lvl w:ilvl="4" w:tplc="04090019" w:tentative="1">
      <w:start w:val="1"/>
      <w:numFmt w:val="lowerLetter"/>
      <w:lvlText w:val="%5."/>
      <w:lvlJc w:val="left"/>
      <w:pPr>
        <w:ind w:left="4162" w:hanging="360"/>
      </w:pPr>
    </w:lvl>
    <w:lvl w:ilvl="5" w:tplc="0409001B" w:tentative="1">
      <w:start w:val="1"/>
      <w:numFmt w:val="lowerRoman"/>
      <w:lvlText w:val="%6."/>
      <w:lvlJc w:val="right"/>
      <w:pPr>
        <w:ind w:left="4882" w:hanging="180"/>
      </w:pPr>
    </w:lvl>
    <w:lvl w:ilvl="6" w:tplc="0409000F" w:tentative="1">
      <w:start w:val="1"/>
      <w:numFmt w:val="decimal"/>
      <w:lvlText w:val="%7."/>
      <w:lvlJc w:val="left"/>
      <w:pPr>
        <w:ind w:left="5602" w:hanging="360"/>
      </w:pPr>
    </w:lvl>
    <w:lvl w:ilvl="7" w:tplc="04090019" w:tentative="1">
      <w:start w:val="1"/>
      <w:numFmt w:val="lowerLetter"/>
      <w:lvlText w:val="%8."/>
      <w:lvlJc w:val="left"/>
      <w:pPr>
        <w:ind w:left="6322" w:hanging="360"/>
      </w:pPr>
    </w:lvl>
    <w:lvl w:ilvl="8" w:tplc="0409001B" w:tentative="1">
      <w:start w:val="1"/>
      <w:numFmt w:val="lowerRoman"/>
      <w:lvlText w:val="%9."/>
      <w:lvlJc w:val="right"/>
      <w:pPr>
        <w:ind w:left="7042" w:hanging="180"/>
      </w:pPr>
    </w:lvl>
  </w:abstractNum>
  <w:abstractNum w:abstractNumId="15" w15:restartNumberingAfterBreak="0">
    <w:nsid w:val="68182F71"/>
    <w:multiLevelType w:val="hybridMultilevel"/>
    <w:tmpl w:val="994EE222"/>
    <w:lvl w:ilvl="0" w:tplc="70A035AC">
      <w:start w:val="1"/>
      <w:numFmt w:val="lowerRoman"/>
      <w:lvlText w:val="(%1)"/>
      <w:lvlJc w:val="left"/>
      <w:pPr>
        <w:ind w:left="1260" w:hanging="360"/>
      </w:pPr>
      <w:rPr>
        <w:rFonts w:hint="default"/>
        <w:i/>
        <w:iCs/>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6" w15:restartNumberingAfterBreak="0">
    <w:nsid w:val="7C441040"/>
    <w:multiLevelType w:val="singleLevel"/>
    <w:tmpl w:val="AB0EBBDA"/>
    <w:lvl w:ilvl="0">
      <w:start w:val="1"/>
      <w:numFmt w:val="bullet"/>
      <w:lvlText w:val=""/>
      <w:lvlJc w:val="left"/>
      <w:pPr>
        <w:ind w:left="360" w:hanging="360"/>
      </w:pPr>
      <w:rPr>
        <w:rFonts w:ascii="Symbol" w:hAnsi="Symbol" w:hint="default"/>
        <w:color w:val="auto"/>
        <w:sz w:val="22"/>
        <w:szCs w:val="20"/>
      </w:rPr>
    </w:lvl>
  </w:abstractNum>
  <w:num w:numId="1">
    <w:abstractNumId w:val="6"/>
  </w:num>
  <w:num w:numId="2">
    <w:abstractNumId w:val="2"/>
  </w:num>
  <w:num w:numId="3">
    <w:abstractNumId w:val="0"/>
  </w:num>
  <w:num w:numId="4">
    <w:abstractNumId w:val="3"/>
  </w:num>
  <w:num w:numId="5">
    <w:abstractNumId w:val="4"/>
  </w:num>
  <w:num w:numId="6">
    <w:abstractNumId w:val="16"/>
  </w:num>
  <w:num w:numId="7">
    <w:abstractNumId w:val="10"/>
  </w:num>
  <w:num w:numId="8">
    <w:abstractNumId w:val="5"/>
  </w:num>
  <w:num w:numId="9">
    <w:abstractNumId w:val="7"/>
  </w:num>
  <w:num w:numId="10">
    <w:abstractNumId w:val="11"/>
  </w:num>
  <w:num w:numId="11">
    <w:abstractNumId w:val="9"/>
  </w:num>
  <w:num w:numId="12">
    <w:abstractNumId w:val="8"/>
  </w:num>
  <w:num w:numId="13">
    <w:abstractNumId w:val="13"/>
  </w:num>
  <w:num w:numId="14">
    <w:abstractNumId w:val="1"/>
  </w:num>
  <w:num w:numId="15">
    <w:abstractNumId w:val="15"/>
  </w:num>
  <w:num w:numId="16">
    <w:abstractNumId w:val="12"/>
  </w:num>
  <w:num w:numId="17">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1DFB"/>
    <w:rsid w:val="000000FE"/>
    <w:rsid w:val="0000048A"/>
    <w:rsid w:val="00000645"/>
    <w:rsid w:val="0000090A"/>
    <w:rsid w:val="00001D63"/>
    <w:rsid w:val="0000269E"/>
    <w:rsid w:val="00002ECC"/>
    <w:rsid w:val="000041CB"/>
    <w:rsid w:val="0000493F"/>
    <w:rsid w:val="00005BB6"/>
    <w:rsid w:val="00005D64"/>
    <w:rsid w:val="000065A1"/>
    <w:rsid w:val="000065B5"/>
    <w:rsid w:val="000076A2"/>
    <w:rsid w:val="000104A1"/>
    <w:rsid w:val="0001250A"/>
    <w:rsid w:val="00012819"/>
    <w:rsid w:val="00012B7D"/>
    <w:rsid w:val="00012D57"/>
    <w:rsid w:val="0001369F"/>
    <w:rsid w:val="00013C46"/>
    <w:rsid w:val="00014C35"/>
    <w:rsid w:val="000159DC"/>
    <w:rsid w:val="000167BA"/>
    <w:rsid w:val="00017005"/>
    <w:rsid w:val="000179E1"/>
    <w:rsid w:val="00017F33"/>
    <w:rsid w:val="00020433"/>
    <w:rsid w:val="000209F3"/>
    <w:rsid w:val="0002188C"/>
    <w:rsid w:val="00021D63"/>
    <w:rsid w:val="00022909"/>
    <w:rsid w:val="00022B45"/>
    <w:rsid w:val="00022F76"/>
    <w:rsid w:val="000238C0"/>
    <w:rsid w:val="000249D3"/>
    <w:rsid w:val="00024B20"/>
    <w:rsid w:val="00024D97"/>
    <w:rsid w:val="00024F53"/>
    <w:rsid w:val="0002524F"/>
    <w:rsid w:val="00025271"/>
    <w:rsid w:val="00025975"/>
    <w:rsid w:val="00025A88"/>
    <w:rsid w:val="0002607C"/>
    <w:rsid w:val="000264FC"/>
    <w:rsid w:val="0002792D"/>
    <w:rsid w:val="00027BEA"/>
    <w:rsid w:val="000341CF"/>
    <w:rsid w:val="00035625"/>
    <w:rsid w:val="0003582D"/>
    <w:rsid w:val="000358B3"/>
    <w:rsid w:val="00035973"/>
    <w:rsid w:val="00035FA5"/>
    <w:rsid w:val="000361E7"/>
    <w:rsid w:val="00036684"/>
    <w:rsid w:val="00036DE2"/>
    <w:rsid w:val="00040339"/>
    <w:rsid w:val="00040BED"/>
    <w:rsid w:val="00041177"/>
    <w:rsid w:val="00041607"/>
    <w:rsid w:val="00041C8E"/>
    <w:rsid w:val="00042D80"/>
    <w:rsid w:val="0004385A"/>
    <w:rsid w:val="00044F4A"/>
    <w:rsid w:val="000450E4"/>
    <w:rsid w:val="00045427"/>
    <w:rsid w:val="0004623A"/>
    <w:rsid w:val="000503E1"/>
    <w:rsid w:val="00050B27"/>
    <w:rsid w:val="00051861"/>
    <w:rsid w:val="00051B40"/>
    <w:rsid w:val="00051E0D"/>
    <w:rsid w:val="00051FDE"/>
    <w:rsid w:val="00052155"/>
    <w:rsid w:val="000537AF"/>
    <w:rsid w:val="000537E0"/>
    <w:rsid w:val="00053AB9"/>
    <w:rsid w:val="0005456A"/>
    <w:rsid w:val="0005557A"/>
    <w:rsid w:val="00055CC6"/>
    <w:rsid w:val="0005645F"/>
    <w:rsid w:val="00060443"/>
    <w:rsid w:val="0006073D"/>
    <w:rsid w:val="00060883"/>
    <w:rsid w:val="00061232"/>
    <w:rsid w:val="000624A6"/>
    <w:rsid w:val="00065464"/>
    <w:rsid w:val="000655C9"/>
    <w:rsid w:val="0006570E"/>
    <w:rsid w:val="00065E37"/>
    <w:rsid w:val="00070667"/>
    <w:rsid w:val="00070C91"/>
    <w:rsid w:val="000719D7"/>
    <w:rsid w:val="000735C2"/>
    <w:rsid w:val="00073751"/>
    <w:rsid w:val="0007377D"/>
    <w:rsid w:val="00074519"/>
    <w:rsid w:val="000750CB"/>
    <w:rsid w:val="000767CB"/>
    <w:rsid w:val="00076E8C"/>
    <w:rsid w:val="0007723E"/>
    <w:rsid w:val="000776B9"/>
    <w:rsid w:val="00077EBE"/>
    <w:rsid w:val="000801C8"/>
    <w:rsid w:val="0008078F"/>
    <w:rsid w:val="00080995"/>
    <w:rsid w:val="00080E22"/>
    <w:rsid w:val="000816EB"/>
    <w:rsid w:val="00081CE8"/>
    <w:rsid w:val="000821C7"/>
    <w:rsid w:val="00083175"/>
    <w:rsid w:val="00083665"/>
    <w:rsid w:val="0008592E"/>
    <w:rsid w:val="00085D98"/>
    <w:rsid w:val="0008601D"/>
    <w:rsid w:val="00086526"/>
    <w:rsid w:val="0008676E"/>
    <w:rsid w:val="00086848"/>
    <w:rsid w:val="0008791C"/>
    <w:rsid w:val="000900FB"/>
    <w:rsid w:val="00090F21"/>
    <w:rsid w:val="000911C0"/>
    <w:rsid w:val="00091CDD"/>
    <w:rsid w:val="00092D33"/>
    <w:rsid w:val="0009386E"/>
    <w:rsid w:val="00093E5F"/>
    <w:rsid w:val="0009491F"/>
    <w:rsid w:val="00094A23"/>
    <w:rsid w:val="00094AC8"/>
    <w:rsid w:val="00094EA0"/>
    <w:rsid w:val="000951FE"/>
    <w:rsid w:val="00096CE9"/>
    <w:rsid w:val="0009725F"/>
    <w:rsid w:val="000973C5"/>
    <w:rsid w:val="000A12A1"/>
    <w:rsid w:val="000A191F"/>
    <w:rsid w:val="000A1D81"/>
    <w:rsid w:val="000A2190"/>
    <w:rsid w:val="000A27E2"/>
    <w:rsid w:val="000A2CFA"/>
    <w:rsid w:val="000A3128"/>
    <w:rsid w:val="000A3307"/>
    <w:rsid w:val="000A3C72"/>
    <w:rsid w:val="000A4CFB"/>
    <w:rsid w:val="000A5B46"/>
    <w:rsid w:val="000A5B50"/>
    <w:rsid w:val="000A5B92"/>
    <w:rsid w:val="000A75CF"/>
    <w:rsid w:val="000A7E19"/>
    <w:rsid w:val="000B0CD8"/>
    <w:rsid w:val="000B0FFA"/>
    <w:rsid w:val="000B1EFC"/>
    <w:rsid w:val="000B1F5E"/>
    <w:rsid w:val="000B291D"/>
    <w:rsid w:val="000B2C8E"/>
    <w:rsid w:val="000B3BD5"/>
    <w:rsid w:val="000B3E9B"/>
    <w:rsid w:val="000B44C7"/>
    <w:rsid w:val="000B594A"/>
    <w:rsid w:val="000B7252"/>
    <w:rsid w:val="000B7970"/>
    <w:rsid w:val="000B7AD9"/>
    <w:rsid w:val="000B7E09"/>
    <w:rsid w:val="000C084A"/>
    <w:rsid w:val="000C097E"/>
    <w:rsid w:val="000C228C"/>
    <w:rsid w:val="000C25AC"/>
    <w:rsid w:val="000C2CF9"/>
    <w:rsid w:val="000C36B7"/>
    <w:rsid w:val="000C3B9A"/>
    <w:rsid w:val="000C3D1A"/>
    <w:rsid w:val="000C6C0F"/>
    <w:rsid w:val="000C729E"/>
    <w:rsid w:val="000C7E0C"/>
    <w:rsid w:val="000D0202"/>
    <w:rsid w:val="000D03DF"/>
    <w:rsid w:val="000D17CE"/>
    <w:rsid w:val="000D2995"/>
    <w:rsid w:val="000D459D"/>
    <w:rsid w:val="000D4A8D"/>
    <w:rsid w:val="000D5437"/>
    <w:rsid w:val="000D590C"/>
    <w:rsid w:val="000D5B36"/>
    <w:rsid w:val="000D5BE4"/>
    <w:rsid w:val="000D5D12"/>
    <w:rsid w:val="000D605A"/>
    <w:rsid w:val="000D7172"/>
    <w:rsid w:val="000E017E"/>
    <w:rsid w:val="000E0E36"/>
    <w:rsid w:val="000E1A02"/>
    <w:rsid w:val="000E1AC2"/>
    <w:rsid w:val="000E45DC"/>
    <w:rsid w:val="000E51B9"/>
    <w:rsid w:val="000E68C9"/>
    <w:rsid w:val="000E7284"/>
    <w:rsid w:val="000E7599"/>
    <w:rsid w:val="000E75AD"/>
    <w:rsid w:val="000E75B0"/>
    <w:rsid w:val="000E7DC2"/>
    <w:rsid w:val="000F0CD7"/>
    <w:rsid w:val="000F1CD0"/>
    <w:rsid w:val="000F22B1"/>
    <w:rsid w:val="000F2E96"/>
    <w:rsid w:val="000F352E"/>
    <w:rsid w:val="000F3F5C"/>
    <w:rsid w:val="000F3F62"/>
    <w:rsid w:val="000F3F8C"/>
    <w:rsid w:val="000F4180"/>
    <w:rsid w:val="000F43B0"/>
    <w:rsid w:val="000F4AA3"/>
    <w:rsid w:val="000F4E56"/>
    <w:rsid w:val="000F4F05"/>
    <w:rsid w:val="000F51C1"/>
    <w:rsid w:val="000F53EE"/>
    <w:rsid w:val="000F5631"/>
    <w:rsid w:val="000F565A"/>
    <w:rsid w:val="000F586F"/>
    <w:rsid w:val="000F6142"/>
    <w:rsid w:val="000F7E0E"/>
    <w:rsid w:val="00100775"/>
    <w:rsid w:val="001007C5"/>
    <w:rsid w:val="00100947"/>
    <w:rsid w:val="00100D4B"/>
    <w:rsid w:val="001022D4"/>
    <w:rsid w:val="0010246C"/>
    <w:rsid w:val="00102E15"/>
    <w:rsid w:val="00103809"/>
    <w:rsid w:val="00104E22"/>
    <w:rsid w:val="001052B9"/>
    <w:rsid w:val="001057D8"/>
    <w:rsid w:val="00105B16"/>
    <w:rsid w:val="00107378"/>
    <w:rsid w:val="00107D88"/>
    <w:rsid w:val="001102D5"/>
    <w:rsid w:val="00111635"/>
    <w:rsid w:val="001117C6"/>
    <w:rsid w:val="0011187A"/>
    <w:rsid w:val="00112955"/>
    <w:rsid w:val="00112C30"/>
    <w:rsid w:val="00112F90"/>
    <w:rsid w:val="00113258"/>
    <w:rsid w:val="001146AA"/>
    <w:rsid w:val="00114A91"/>
    <w:rsid w:val="00114CD0"/>
    <w:rsid w:val="0011647F"/>
    <w:rsid w:val="0012053E"/>
    <w:rsid w:val="00120894"/>
    <w:rsid w:val="00120CF8"/>
    <w:rsid w:val="00121F34"/>
    <w:rsid w:val="00122FEA"/>
    <w:rsid w:val="00123191"/>
    <w:rsid w:val="00123773"/>
    <w:rsid w:val="00123A03"/>
    <w:rsid w:val="0012437D"/>
    <w:rsid w:val="001247C0"/>
    <w:rsid w:val="0012696F"/>
    <w:rsid w:val="001275DD"/>
    <w:rsid w:val="00127E40"/>
    <w:rsid w:val="00127FE7"/>
    <w:rsid w:val="00130857"/>
    <w:rsid w:val="0013085A"/>
    <w:rsid w:val="0013211A"/>
    <w:rsid w:val="0013252B"/>
    <w:rsid w:val="00132CA4"/>
    <w:rsid w:val="001331A8"/>
    <w:rsid w:val="0013349E"/>
    <w:rsid w:val="00134A5C"/>
    <w:rsid w:val="00134A6F"/>
    <w:rsid w:val="00136666"/>
    <w:rsid w:val="001366F7"/>
    <w:rsid w:val="00136CA1"/>
    <w:rsid w:val="00137B6C"/>
    <w:rsid w:val="001400CF"/>
    <w:rsid w:val="0014043C"/>
    <w:rsid w:val="00140934"/>
    <w:rsid w:val="00141408"/>
    <w:rsid w:val="001428F3"/>
    <w:rsid w:val="00143069"/>
    <w:rsid w:val="00143FBA"/>
    <w:rsid w:val="00144822"/>
    <w:rsid w:val="001452BC"/>
    <w:rsid w:val="00145C9F"/>
    <w:rsid w:val="00145FBD"/>
    <w:rsid w:val="00151A41"/>
    <w:rsid w:val="00151D54"/>
    <w:rsid w:val="001523AC"/>
    <w:rsid w:val="001528D4"/>
    <w:rsid w:val="00152DE9"/>
    <w:rsid w:val="00153088"/>
    <w:rsid w:val="001532A3"/>
    <w:rsid w:val="00154390"/>
    <w:rsid w:val="00154A91"/>
    <w:rsid w:val="001554F2"/>
    <w:rsid w:val="00155EA0"/>
    <w:rsid w:val="00156136"/>
    <w:rsid w:val="001563CD"/>
    <w:rsid w:val="00156A54"/>
    <w:rsid w:val="00156E4A"/>
    <w:rsid w:val="001576D9"/>
    <w:rsid w:val="0016111E"/>
    <w:rsid w:val="001621F3"/>
    <w:rsid w:val="001628BE"/>
    <w:rsid w:val="001628F2"/>
    <w:rsid w:val="00162B09"/>
    <w:rsid w:val="00164060"/>
    <w:rsid w:val="00164B5D"/>
    <w:rsid w:val="00164B80"/>
    <w:rsid w:val="001659D0"/>
    <w:rsid w:val="001659F2"/>
    <w:rsid w:val="00165E45"/>
    <w:rsid w:val="00166467"/>
    <w:rsid w:val="001665B2"/>
    <w:rsid w:val="00166636"/>
    <w:rsid w:val="001673A0"/>
    <w:rsid w:val="001675D0"/>
    <w:rsid w:val="001700D7"/>
    <w:rsid w:val="00170974"/>
    <w:rsid w:val="00170E6C"/>
    <w:rsid w:val="00170F42"/>
    <w:rsid w:val="00171A20"/>
    <w:rsid w:val="00171E4F"/>
    <w:rsid w:val="0017269B"/>
    <w:rsid w:val="0017281B"/>
    <w:rsid w:val="00172B20"/>
    <w:rsid w:val="00172B9E"/>
    <w:rsid w:val="00172BD2"/>
    <w:rsid w:val="001740D2"/>
    <w:rsid w:val="001742EC"/>
    <w:rsid w:val="00174369"/>
    <w:rsid w:val="00174F77"/>
    <w:rsid w:val="00175273"/>
    <w:rsid w:val="00175A90"/>
    <w:rsid w:val="00176476"/>
    <w:rsid w:val="0017678E"/>
    <w:rsid w:val="00176E55"/>
    <w:rsid w:val="001778A7"/>
    <w:rsid w:val="00180AB7"/>
    <w:rsid w:val="001819A3"/>
    <w:rsid w:val="00181D35"/>
    <w:rsid w:val="0018239B"/>
    <w:rsid w:val="00183CD6"/>
    <w:rsid w:val="001864E1"/>
    <w:rsid w:val="001867F6"/>
    <w:rsid w:val="00186BA5"/>
    <w:rsid w:val="00186D4A"/>
    <w:rsid w:val="00186D6F"/>
    <w:rsid w:val="00187556"/>
    <w:rsid w:val="00187C1A"/>
    <w:rsid w:val="00190BF4"/>
    <w:rsid w:val="00192387"/>
    <w:rsid w:val="00192461"/>
    <w:rsid w:val="00192AB4"/>
    <w:rsid w:val="00192BE7"/>
    <w:rsid w:val="00192D1A"/>
    <w:rsid w:val="00192F78"/>
    <w:rsid w:val="001949AA"/>
    <w:rsid w:val="00194DFC"/>
    <w:rsid w:val="0019523D"/>
    <w:rsid w:val="00195AC0"/>
    <w:rsid w:val="001960FB"/>
    <w:rsid w:val="0019686F"/>
    <w:rsid w:val="001973AF"/>
    <w:rsid w:val="001976F8"/>
    <w:rsid w:val="001A04EA"/>
    <w:rsid w:val="001A053C"/>
    <w:rsid w:val="001A0969"/>
    <w:rsid w:val="001A0E0B"/>
    <w:rsid w:val="001A1DC8"/>
    <w:rsid w:val="001A205C"/>
    <w:rsid w:val="001A2B97"/>
    <w:rsid w:val="001A2BB4"/>
    <w:rsid w:val="001A3177"/>
    <w:rsid w:val="001A4465"/>
    <w:rsid w:val="001A5221"/>
    <w:rsid w:val="001A5841"/>
    <w:rsid w:val="001A64F6"/>
    <w:rsid w:val="001A6DA8"/>
    <w:rsid w:val="001B2A21"/>
    <w:rsid w:val="001B2BFE"/>
    <w:rsid w:val="001B32A5"/>
    <w:rsid w:val="001B353B"/>
    <w:rsid w:val="001B456C"/>
    <w:rsid w:val="001B47AF"/>
    <w:rsid w:val="001B485C"/>
    <w:rsid w:val="001B562B"/>
    <w:rsid w:val="001B5688"/>
    <w:rsid w:val="001B588B"/>
    <w:rsid w:val="001B6838"/>
    <w:rsid w:val="001B76A8"/>
    <w:rsid w:val="001B76FB"/>
    <w:rsid w:val="001B7E3C"/>
    <w:rsid w:val="001C2655"/>
    <w:rsid w:val="001C2CFA"/>
    <w:rsid w:val="001C34EF"/>
    <w:rsid w:val="001C3AA8"/>
    <w:rsid w:val="001C3ED1"/>
    <w:rsid w:val="001C4158"/>
    <w:rsid w:val="001C4216"/>
    <w:rsid w:val="001C48B3"/>
    <w:rsid w:val="001C48C2"/>
    <w:rsid w:val="001C4CD2"/>
    <w:rsid w:val="001C5D16"/>
    <w:rsid w:val="001C711D"/>
    <w:rsid w:val="001D01B2"/>
    <w:rsid w:val="001D02DB"/>
    <w:rsid w:val="001D08A6"/>
    <w:rsid w:val="001D08EC"/>
    <w:rsid w:val="001D0A5C"/>
    <w:rsid w:val="001D1062"/>
    <w:rsid w:val="001D1D81"/>
    <w:rsid w:val="001D24E7"/>
    <w:rsid w:val="001D330A"/>
    <w:rsid w:val="001D363D"/>
    <w:rsid w:val="001D4C72"/>
    <w:rsid w:val="001D6E5E"/>
    <w:rsid w:val="001D70F5"/>
    <w:rsid w:val="001D71B5"/>
    <w:rsid w:val="001E0BE1"/>
    <w:rsid w:val="001E0E47"/>
    <w:rsid w:val="001E11DB"/>
    <w:rsid w:val="001E120E"/>
    <w:rsid w:val="001E1649"/>
    <w:rsid w:val="001E2098"/>
    <w:rsid w:val="001E37F8"/>
    <w:rsid w:val="001E3B0C"/>
    <w:rsid w:val="001E4229"/>
    <w:rsid w:val="001E5F9C"/>
    <w:rsid w:val="001E652E"/>
    <w:rsid w:val="001E6754"/>
    <w:rsid w:val="001E793D"/>
    <w:rsid w:val="001F00A6"/>
    <w:rsid w:val="001F00AA"/>
    <w:rsid w:val="001F059B"/>
    <w:rsid w:val="001F0D6C"/>
    <w:rsid w:val="001F14A2"/>
    <w:rsid w:val="001F2170"/>
    <w:rsid w:val="001F23BC"/>
    <w:rsid w:val="001F3990"/>
    <w:rsid w:val="001F4222"/>
    <w:rsid w:val="001F483E"/>
    <w:rsid w:val="001F49D2"/>
    <w:rsid w:val="001F5335"/>
    <w:rsid w:val="001F5CC0"/>
    <w:rsid w:val="001F63CB"/>
    <w:rsid w:val="001F6801"/>
    <w:rsid w:val="001F7E3C"/>
    <w:rsid w:val="00200128"/>
    <w:rsid w:val="0020015A"/>
    <w:rsid w:val="00200470"/>
    <w:rsid w:val="00200586"/>
    <w:rsid w:val="0020368E"/>
    <w:rsid w:val="002044EB"/>
    <w:rsid w:val="002050BB"/>
    <w:rsid w:val="00205279"/>
    <w:rsid w:val="00205B47"/>
    <w:rsid w:val="00210634"/>
    <w:rsid w:val="00210DC5"/>
    <w:rsid w:val="002110B0"/>
    <w:rsid w:val="00211905"/>
    <w:rsid w:val="0021299B"/>
    <w:rsid w:val="00212B2B"/>
    <w:rsid w:val="00213BAB"/>
    <w:rsid w:val="00213C19"/>
    <w:rsid w:val="00214947"/>
    <w:rsid w:val="00215355"/>
    <w:rsid w:val="00215B7B"/>
    <w:rsid w:val="00216166"/>
    <w:rsid w:val="002163B0"/>
    <w:rsid w:val="0021678F"/>
    <w:rsid w:val="002167E6"/>
    <w:rsid w:val="00216AB2"/>
    <w:rsid w:val="00216FED"/>
    <w:rsid w:val="002176C3"/>
    <w:rsid w:val="00217765"/>
    <w:rsid w:val="0022094C"/>
    <w:rsid w:val="00221987"/>
    <w:rsid w:val="00222042"/>
    <w:rsid w:val="002222FE"/>
    <w:rsid w:val="00222D94"/>
    <w:rsid w:val="0022356C"/>
    <w:rsid w:val="002237CC"/>
    <w:rsid w:val="002237D4"/>
    <w:rsid w:val="0022390B"/>
    <w:rsid w:val="00223D2F"/>
    <w:rsid w:val="00224CE7"/>
    <w:rsid w:val="002250EC"/>
    <w:rsid w:val="00225188"/>
    <w:rsid w:val="00226019"/>
    <w:rsid w:val="00226200"/>
    <w:rsid w:val="00226859"/>
    <w:rsid w:val="00227291"/>
    <w:rsid w:val="00227436"/>
    <w:rsid w:val="00227DB8"/>
    <w:rsid w:val="00231A0E"/>
    <w:rsid w:val="00232903"/>
    <w:rsid w:val="00232C8C"/>
    <w:rsid w:val="00232FDE"/>
    <w:rsid w:val="00234399"/>
    <w:rsid w:val="0023457B"/>
    <w:rsid w:val="00234593"/>
    <w:rsid w:val="00234A41"/>
    <w:rsid w:val="00235427"/>
    <w:rsid w:val="00235B47"/>
    <w:rsid w:val="0023632C"/>
    <w:rsid w:val="00236530"/>
    <w:rsid w:val="002375B3"/>
    <w:rsid w:val="00237C23"/>
    <w:rsid w:val="002401DB"/>
    <w:rsid w:val="00241092"/>
    <w:rsid w:val="0024154C"/>
    <w:rsid w:val="0024198D"/>
    <w:rsid w:val="00244087"/>
    <w:rsid w:val="00244498"/>
    <w:rsid w:val="002447E4"/>
    <w:rsid w:val="00244808"/>
    <w:rsid w:val="00244AFB"/>
    <w:rsid w:val="002450DD"/>
    <w:rsid w:val="0024562B"/>
    <w:rsid w:val="002459FB"/>
    <w:rsid w:val="00250D45"/>
    <w:rsid w:val="002512AE"/>
    <w:rsid w:val="00251A98"/>
    <w:rsid w:val="00251B40"/>
    <w:rsid w:val="00252586"/>
    <w:rsid w:val="00252E33"/>
    <w:rsid w:val="00253059"/>
    <w:rsid w:val="002534F0"/>
    <w:rsid w:val="002534FA"/>
    <w:rsid w:val="00253A86"/>
    <w:rsid w:val="00253FCE"/>
    <w:rsid w:val="00254590"/>
    <w:rsid w:val="00255483"/>
    <w:rsid w:val="00255E28"/>
    <w:rsid w:val="0025616D"/>
    <w:rsid w:val="00256A74"/>
    <w:rsid w:val="00256DA8"/>
    <w:rsid w:val="0025716A"/>
    <w:rsid w:val="00257AC6"/>
    <w:rsid w:val="002604F6"/>
    <w:rsid w:val="002604FC"/>
    <w:rsid w:val="00261432"/>
    <w:rsid w:val="002618CB"/>
    <w:rsid w:val="00261E6A"/>
    <w:rsid w:val="002621F6"/>
    <w:rsid w:val="002624CA"/>
    <w:rsid w:val="002636C3"/>
    <w:rsid w:val="00263CDB"/>
    <w:rsid w:val="0026434D"/>
    <w:rsid w:val="00264E4B"/>
    <w:rsid w:val="00265136"/>
    <w:rsid w:val="00270317"/>
    <w:rsid w:val="002709E7"/>
    <w:rsid w:val="00270EB0"/>
    <w:rsid w:val="00272CBD"/>
    <w:rsid w:val="00272DC6"/>
    <w:rsid w:val="00273AAA"/>
    <w:rsid w:val="002747C5"/>
    <w:rsid w:val="00274E5B"/>
    <w:rsid w:val="00275001"/>
    <w:rsid w:val="00275F97"/>
    <w:rsid w:val="00275FF4"/>
    <w:rsid w:val="0027609B"/>
    <w:rsid w:val="00276152"/>
    <w:rsid w:val="00276573"/>
    <w:rsid w:val="00276DD1"/>
    <w:rsid w:val="002770D7"/>
    <w:rsid w:val="002800A2"/>
    <w:rsid w:val="0028084E"/>
    <w:rsid w:val="00280A4F"/>
    <w:rsid w:val="002810B8"/>
    <w:rsid w:val="00281766"/>
    <w:rsid w:val="00282A67"/>
    <w:rsid w:val="0028342F"/>
    <w:rsid w:val="00283E30"/>
    <w:rsid w:val="00285A9E"/>
    <w:rsid w:val="00285B63"/>
    <w:rsid w:val="0028605C"/>
    <w:rsid w:val="0028607C"/>
    <w:rsid w:val="0028734F"/>
    <w:rsid w:val="00291FFD"/>
    <w:rsid w:val="00292626"/>
    <w:rsid w:val="00292767"/>
    <w:rsid w:val="0029318C"/>
    <w:rsid w:val="00294D8B"/>
    <w:rsid w:val="00295811"/>
    <w:rsid w:val="00295F2F"/>
    <w:rsid w:val="00296C22"/>
    <w:rsid w:val="00297FE7"/>
    <w:rsid w:val="002A1262"/>
    <w:rsid w:val="002A1523"/>
    <w:rsid w:val="002A1856"/>
    <w:rsid w:val="002A2718"/>
    <w:rsid w:val="002A2A3F"/>
    <w:rsid w:val="002A2FB2"/>
    <w:rsid w:val="002A3729"/>
    <w:rsid w:val="002A4A35"/>
    <w:rsid w:val="002A4EE7"/>
    <w:rsid w:val="002A5968"/>
    <w:rsid w:val="002A5A4E"/>
    <w:rsid w:val="002A5E2E"/>
    <w:rsid w:val="002A6254"/>
    <w:rsid w:val="002A6D22"/>
    <w:rsid w:val="002A7AC3"/>
    <w:rsid w:val="002A7B1D"/>
    <w:rsid w:val="002B01EF"/>
    <w:rsid w:val="002B03FA"/>
    <w:rsid w:val="002B093C"/>
    <w:rsid w:val="002B146E"/>
    <w:rsid w:val="002B2806"/>
    <w:rsid w:val="002B29FD"/>
    <w:rsid w:val="002B3409"/>
    <w:rsid w:val="002B43F7"/>
    <w:rsid w:val="002B443B"/>
    <w:rsid w:val="002B44E5"/>
    <w:rsid w:val="002B4C34"/>
    <w:rsid w:val="002B54B1"/>
    <w:rsid w:val="002B5708"/>
    <w:rsid w:val="002B5944"/>
    <w:rsid w:val="002B678F"/>
    <w:rsid w:val="002B6DE0"/>
    <w:rsid w:val="002B6EB5"/>
    <w:rsid w:val="002B6F1C"/>
    <w:rsid w:val="002C0669"/>
    <w:rsid w:val="002C0884"/>
    <w:rsid w:val="002C0B1D"/>
    <w:rsid w:val="002C1501"/>
    <w:rsid w:val="002C1659"/>
    <w:rsid w:val="002C19FC"/>
    <w:rsid w:val="002C2349"/>
    <w:rsid w:val="002C27DB"/>
    <w:rsid w:val="002C2C1C"/>
    <w:rsid w:val="002C2F25"/>
    <w:rsid w:val="002C32CA"/>
    <w:rsid w:val="002C3F19"/>
    <w:rsid w:val="002C4182"/>
    <w:rsid w:val="002C4903"/>
    <w:rsid w:val="002C4AA9"/>
    <w:rsid w:val="002C4E89"/>
    <w:rsid w:val="002C6C13"/>
    <w:rsid w:val="002C7CC8"/>
    <w:rsid w:val="002D01A3"/>
    <w:rsid w:val="002D0F13"/>
    <w:rsid w:val="002D122E"/>
    <w:rsid w:val="002D2E8F"/>
    <w:rsid w:val="002D2EE9"/>
    <w:rsid w:val="002D34B5"/>
    <w:rsid w:val="002D35EC"/>
    <w:rsid w:val="002D3942"/>
    <w:rsid w:val="002D4901"/>
    <w:rsid w:val="002D4E33"/>
    <w:rsid w:val="002D50E0"/>
    <w:rsid w:val="002D672A"/>
    <w:rsid w:val="002D6756"/>
    <w:rsid w:val="002D6C10"/>
    <w:rsid w:val="002D705B"/>
    <w:rsid w:val="002D7926"/>
    <w:rsid w:val="002E0971"/>
    <w:rsid w:val="002E09A3"/>
    <w:rsid w:val="002E0A01"/>
    <w:rsid w:val="002E0C27"/>
    <w:rsid w:val="002E16CC"/>
    <w:rsid w:val="002E1B34"/>
    <w:rsid w:val="002E23A8"/>
    <w:rsid w:val="002E48F2"/>
    <w:rsid w:val="002E60E0"/>
    <w:rsid w:val="002E619E"/>
    <w:rsid w:val="002E62C6"/>
    <w:rsid w:val="002E6C79"/>
    <w:rsid w:val="002E7FEF"/>
    <w:rsid w:val="002F0310"/>
    <w:rsid w:val="002F16C9"/>
    <w:rsid w:val="002F16D3"/>
    <w:rsid w:val="002F1B65"/>
    <w:rsid w:val="002F23AD"/>
    <w:rsid w:val="002F2EF2"/>
    <w:rsid w:val="002F2F84"/>
    <w:rsid w:val="002F3334"/>
    <w:rsid w:val="002F33CF"/>
    <w:rsid w:val="002F33E5"/>
    <w:rsid w:val="002F4045"/>
    <w:rsid w:val="002F4375"/>
    <w:rsid w:val="002F451D"/>
    <w:rsid w:val="002F5E39"/>
    <w:rsid w:val="002F6050"/>
    <w:rsid w:val="002F68ED"/>
    <w:rsid w:val="002F71B5"/>
    <w:rsid w:val="002F7C64"/>
    <w:rsid w:val="002F7D7D"/>
    <w:rsid w:val="00301C44"/>
    <w:rsid w:val="003024C9"/>
    <w:rsid w:val="00304055"/>
    <w:rsid w:val="00304441"/>
    <w:rsid w:val="00304E19"/>
    <w:rsid w:val="00305183"/>
    <w:rsid w:val="0030601D"/>
    <w:rsid w:val="003067BF"/>
    <w:rsid w:val="003070A7"/>
    <w:rsid w:val="0030772E"/>
    <w:rsid w:val="00307864"/>
    <w:rsid w:val="00307A03"/>
    <w:rsid w:val="00310376"/>
    <w:rsid w:val="00311249"/>
    <w:rsid w:val="003112E9"/>
    <w:rsid w:val="003117ED"/>
    <w:rsid w:val="00312051"/>
    <w:rsid w:val="003128A4"/>
    <w:rsid w:val="00313F89"/>
    <w:rsid w:val="003145A5"/>
    <w:rsid w:val="00314A42"/>
    <w:rsid w:val="00314D15"/>
    <w:rsid w:val="0031506A"/>
    <w:rsid w:val="0031523E"/>
    <w:rsid w:val="0031576B"/>
    <w:rsid w:val="00315CE9"/>
    <w:rsid w:val="003167BC"/>
    <w:rsid w:val="00316E94"/>
    <w:rsid w:val="003171EA"/>
    <w:rsid w:val="003205BC"/>
    <w:rsid w:val="00320768"/>
    <w:rsid w:val="00321658"/>
    <w:rsid w:val="003222E9"/>
    <w:rsid w:val="003225C2"/>
    <w:rsid w:val="0032279A"/>
    <w:rsid w:val="00322DF5"/>
    <w:rsid w:val="0032495B"/>
    <w:rsid w:val="00325692"/>
    <w:rsid w:val="00325B4E"/>
    <w:rsid w:val="00326616"/>
    <w:rsid w:val="003278E4"/>
    <w:rsid w:val="0032797E"/>
    <w:rsid w:val="00330153"/>
    <w:rsid w:val="003306D4"/>
    <w:rsid w:val="003308A8"/>
    <w:rsid w:val="003309CD"/>
    <w:rsid w:val="00330A90"/>
    <w:rsid w:val="00330F84"/>
    <w:rsid w:val="003318BC"/>
    <w:rsid w:val="00331987"/>
    <w:rsid w:val="00332575"/>
    <w:rsid w:val="00332F6C"/>
    <w:rsid w:val="003334A1"/>
    <w:rsid w:val="00333506"/>
    <w:rsid w:val="00333AA3"/>
    <w:rsid w:val="00334628"/>
    <w:rsid w:val="00334B02"/>
    <w:rsid w:val="00334C53"/>
    <w:rsid w:val="003350BC"/>
    <w:rsid w:val="003353B2"/>
    <w:rsid w:val="00335475"/>
    <w:rsid w:val="0033552B"/>
    <w:rsid w:val="003356F2"/>
    <w:rsid w:val="00335C0A"/>
    <w:rsid w:val="00336C9E"/>
    <w:rsid w:val="0033744A"/>
    <w:rsid w:val="003403F8"/>
    <w:rsid w:val="003414BD"/>
    <w:rsid w:val="003427CD"/>
    <w:rsid w:val="00342C85"/>
    <w:rsid w:val="00343301"/>
    <w:rsid w:val="0034333B"/>
    <w:rsid w:val="003434A0"/>
    <w:rsid w:val="00345668"/>
    <w:rsid w:val="003465B3"/>
    <w:rsid w:val="0034695C"/>
    <w:rsid w:val="00346FF1"/>
    <w:rsid w:val="00347379"/>
    <w:rsid w:val="00347633"/>
    <w:rsid w:val="00350357"/>
    <w:rsid w:val="003504FF"/>
    <w:rsid w:val="00350E47"/>
    <w:rsid w:val="0035149C"/>
    <w:rsid w:val="003515A0"/>
    <w:rsid w:val="003525B3"/>
    <w:rsid w:val="00352E6A"/>
    <w:rsid w:val="00354640"/>
    <w:rsid w:val="00354818"/>
    <w:rsid w:val="00354943"/>
    <w:rsid w:val="00355348"/>
    <w:rsid w:val="003553D8"/>
    <w:rsid w:val="0035565E"/>
    <w:rsid w:val="00355F4E"/>
    <w:rsid w:val="00356493"/>
    <w:rsid w:val="003569E5"/>
    <w:rsid w:val="00357F67"/>
    <w:rsid w:val="00360FFB"/>
    <w:rsid w:val="00361111"/>
    <w:rsid w:val="003614F9"/>
    <w:rsid w:val="0036195F"/>
    <w:rsid w:val="00362974"/>
    <w:rsid w:val="00363399"/>
    <w:rsid w:val="003638F6"/>
    <w:rsid w:val="00363FFD"/>
    <w:rsid w:val="00364277"/>
    <w:rsid w:val="00364E01"/>
    <w:rsid w:val="00364ED0"/>
    <w:rsid w:val="00364EF1"/>
    <w:rsid w:val="0036574F"/>
    <w:rsid w:val="00365818"/>
    <w:rsid w:val="003659AA"/>
    <w:rsid w:val="003661C3"/>
    <w:rsid w:val="00367138"/>
    <w:rsid w:val="00367618"/>
    <w:rsid w:val="00367F97"/>
    <w:rsid w:val="00367FAA"/>
    <w:rsid w:val="0037030C"/>
    <w:rsid w:val="00372357"/>
    <w:rsid w:val="00372B52"/>
    <w:rsid w:val="0037328F"/>
    <w:rsid w:val="00373444"/>
    <w:rsid w:val="00374644"/>
    <w:rsid w:val="003748F0"/>
    <w:rsid w:val="00375B3A"/>
    <w:rsid w:val="00375C9F"/>
    <w:rsid w:val="00376365"/>
    <w:rsid w:val="00376E91"/>
    <w:rsid w:val="00376F19"/>
    <w:rsid w:val="00380B00"/>
    <w:rsid w:val="00380C0B"/>
    <w:rsid w:val="00381262"/>
    <w:rsid w:val="00381285"/>
    <w:rsid w:val="00381460"/>
    <w:rsid w:val="00381A7F"/>
    <w:rsid w:val="003833B2"/>
    <w:rsid w:val="0038515D"/>
    <w:rsid w:val="0038550E"/>
    <w:rsid w:val="00390D85"/>
    <w:rsid w:val="00390E52"/>
    <w:rsid w:val="003914AB"/>
    <w:rsid w:val="0039195A"/>
    <w:rsid w:val="00391E1F"/>
    <w:rsid w:val="00391F2E"/>
    <w:rsid w:val="003921B7"/>
    <w:rsid w:val="003931B0"/>
    <w:rsid w:val="00393B44"/>
    <w:rsid w:val="0039457E"/>
    <w:rsid w:val="00394B7C"/>
    <w:rsid w:val="00394E61"/>
    <w:rsid w:val="00395301"/>
    <w:rsid w:val="003959B9"/>
    <w:rsid w:val="00395BFC"/>
    <w:rsid w:val="00395E2C"/>
    <w:rsid w:val="00396B5B"/>
    <w:rsid w:val="00396DB6"/>
    <w:rsid w:val="003A0955"/>
    <w:rsid w:val="003A10C0"/>
    <w:rsid w:val="003A1341"/>
    <w:rsid w:val="003A172A"/>
    <w:rsid w:val="003A201B"/>
    <w:rsid w:val="003A37C9"/>
    <w:rsid w:val="003A3C01"/>
    <w:rsid w:val="003A3EEB"/>
    <w:rsid w:val="003A53BD"/>
    <w:rsid w:val="003A55A4"/>
    <w:rsid w:val="003A59E1"/>
    <w:rsid w:val="003A7C49"/>
    <w:rsid w:val="003B0197"/>
    <w:rsid w:val="003B1AE1"/>
    <w:rsid w:val="003B2674"/>
    <w:rsid w:val="003B2F84"/>
    <w:rsid w:val="003B35E3"/>
    <w:rsid w:val="003B3C24"/>
    <w:rsid w:val="003B44F4"/>
    <w:rsid w:val="003B4583"/>
    <w:rsid w:val="003B4A34"/>
    <w:rsid w:val="003B4EC4"/>
    <w:rsid w:val="003B5148"/>
    <w:rsid w:val="003B5E62"/>
    <w:rsid w:val="003B6181"/>
    <w:rsid w:val="003B62AD"/>
    <w:rsid w:val="003B671C"/>
    <w:rsid w:val="003B781E"/>
    <w:rsid w:val="003C000B"/>
    <w:rsid w:val="003C05B7"/>
    <w:rsid w:val="003C1BC6"/>
    <w:rsid w:val="003C22CA"/>
    <w:rsid w:val="003C2A65"/>
    <w:rsid w:val="003C2B61"/>
    <w:rsid w:val="003C447D"/>
    <w:rsid w:val="003C4577"/>
    <w:rsid w:val="003C4C32"/>
    <w:rsid w:val="003C50FD"/>
    <w:rsid w:val="003C54AC"/>
    <w:rsid w:val="003C6772"/>
    <w:rsid w:val="003C6D21"/>
    <w:rsid w:val="003C6E18"/>
    <w:rsid w:val="003C6F77"/>
    <w:rsid w:val="003C6FE4"/>
    <w:rsid w:val="003C70FD"/>
    <w:rsid w:val="003C7670"/>
    <w:rsid w:val="003D0894"/>
    <w:rsid w:val="003D19B3"/>
    <w:rsid w:val="003D266B"/>
    <w:rsid w:val="003D2F7D"/>
    <w:rsid w:val="003D32D0"/>
    <w:rsid w:val="003D3D3F"/>
    <w:rsid w:val="003D426C"/>
    <w:rsid w:val="003D4F73"/>
    <w:rsid w:val="003D502F"/>
    <w:rsid w:val="003D516D"/>
    <w:rsid w:val="003D553E"/>
    <w:rsid w:val="003D5991"/>
    <w:rsid w:val="003D5DDA"/>
    <w:rsid w:val="003D6587"/>
    <w:rsid w:val="003D6699"/>
    <w:rsid w:val="003E0549"/>
    <w:rsid w:val="003E0AA4"/>
    <w:rsid w:val="003E0F54"/>
    <w:rsid w:val="003E1215"/>
    <w:rsid w:val="003E1864"/>
    <w:rsid w:val="003E1B0D"/>
    <w:rsid w:val="003E25EF"/>
    <w:rsid w:val="003E2698"/>
    <w:rsid w:val="003E29F6"/>
    <w:rsid w:val="003E2FD3"/>
    <w:rsid w:val="003E422B"/>
    <w:rsid w:val="003E4537"/>
    <w:rsid w:val="003E4F4D"/>
    <w:rsid w:val="003E50F7"/>
    <w:rsid w:val="003E5C76"/>
    <w:rsid w:val="003E6EBE"/>
    <w:rsid w:val="003E7101"/>
    <w:rsid w:val="003E7F98"/>
    <w:rsid w:val="003F0041"/>
    <w:rsid w:val="003F06C3"/>
    <w:rsid w:val="003F14E1"/>
    <w:rsid w:val="003F1E9C"/>
    <w:rsid w:val="003F1ECE"/>
    <w:rsid w:val="003F2371"/>
    <w:rsid w:val="003F47B1"/>
    <w:rsid w:val="003F4966"/>
    <w:rsid w:val="003F51C5"/>
    <w:rsid w:val="003F6A8E"/>
    <w:rsid w:val="003F6B0D"/>
    <w:rsid w:val="003F6DFB"/>
    <w:rsid w:val="004003DC"/>
    <w:rsid w:val="0040064A"/>
    <w:rsid w:val="004010CB"/>
    <w:rsid w:val="004015DD"/>
    <w:rsid w:val="00402B64"/>
    <w:rsid w:val="00403070"/>
    <w:rsid w:val="00403C76"/>
    <w:rsid w:val="004040FE"/>
    <w:rsid w:val="00404372"/>
    <w:rsid w:val="00405738"/>
    <w:rsid w:val="00405949"/>
    <w:rsid w:val="0040682A"/>
    <w:rsid w:val="00406B20"/>
    <w:rsid w:val="0040709A"/>
    <w:rsid w:val="00407265"/>
    <w:rsid w:val="00407C94"/>
    <w:rsid w:val="0041017A"/>
    <w:rsid w:val="0041100F"/>
    <w:rsid w:val="00411CB5"/>
    <w:rsid w:val="004124E9"/>
    <w:rsid w:val="004128B9"/>
    <w:rsid w:val="00414977"/>
    <w:rsid w:val="00414F45"/>
    <w:rsid w:val="00415556"/>
    <w:rsid w:val="00415B9C"/>
    <w:rsid w:val="00415BFA"/>
    <w:rsid w:val="004164CC"/>
    <w:rsid w:val="00416E17"/>
    <w:rsid w:val="00416FAD"/>
    <w:rsid w:val="004173E9"/>
    <w:rsid w:val="00417908"/>
    <w:rsid w:val="00417FA7"/>
    <w:rsid w:val="00420148"/>
    <w:rsid w:val="00420C6F"/>
    <w:rsid w:val="00421680"/>
    <w:rsid w:val="004219CF"/>
    <w:rsid w:val="0042300C"/>
    <w:rsid w:val="00423454"/>
    <w:rsid w:val="00424998"/>
    <w:rsid w:val="0042568C"/>
    <w:rsid w:val="00425D83"/>
    <w:rsid w:val="00426598"/>
    <w:rsid w:val="00426DD2"/>
    <w:rsid w:val="0043025A"/>
    <w:rsid w:val="004307C6"/>
    <w:rsid w:val="00430886"/>
    <w:rsid w:val="00431F1E"/>
    <w:rsid w:val="00432496"/>
    <w:rsid w:val="004332B8"/>
    <w:rsid w:val="00433429"/>
    <w:rsid w:val="00433DEA"/>
    <w:rsid w:val="00433DF3"/>
    <w:rsid w:val="00433FCF"/>
    <w:rsid w:val="004345CE"/>
    <w:rsid w:val="00434C5D"/>
    <w:rsid w:val="00434FC9"/>
    <w:rsid w:val="004358E8"/>
    <w:rsid w:val="00435E20"/>
    <w:rsid w:val="004363D5"/>
    <w:rsid w:val="0043670F"/>
    <w:rsid w:val="004371CF"/>
    <w:rsid w:val="0043742F"/>
    <w:rsid w:val="004378A7"/>
    <w:rsid w:val="00437E4D"/>
    <w:rsid w:val="00440D1D"/>
    <w:rsid w:val="00440D42"/>
    <w:rsid w:val="004410E6"/>
    <w:rsid w:val="00441A50"/>
    <w:rsid w:val="0044265E"/>
    <w:rsid w:val="0044391E"/>
    <w:rsid w:val="00444E32"/>
    <w:rsid w:val="00445AC5"/>
    <w:rsid w:val="00445D8B"/>
    <w:rsid w:val="00445F45"/>
    <w:rsid w:val="0044741A"/>
    <w:rsid w:val="00447732"/>
    <w:rsid w:val="004501FB"/>
    <w:rsid w:val="00450E0D"/>
    <w:rsid w:val="0045178A"/>
    <w:rsid w:val="00451A68"/>
    <w:rsid w:val="00451D1F"/>
    <w:rsid w:val="00453863"/>
    <w:rsid w:val="00453D25"/>
    <w:rsid w:val="00454AF8"/>
    <w:rsid w:val="004557B3"/>
    <w:rsid w:val="0045640E"/>
    <w:rsid w:val="00456A59"/>
    <w:rsid w:val="00456EF1"/>
    <w:rsid w:val="00460008"/>
    <w:rsid w:val="00460177"/>
    <w:rsid w:val="00460936"/>
    <w:rsid w:val="00461124"/>
    <w:rsid w:val="00461248"/>
    <w:rsid w:val="00461B25"/>
    <w:rsid w:val="00462E30"/>
    <w:rsid w:val="00463065"/>
    <w:rsid w:val="0046317A"/>
    <w:rsid w:val="004638E2"/>
    <w:rsid w:val="00463917"/>
    <w:rsid w:val="004641CC"/>
    <w:rsid w:val="004643A8"/>
    <w:rsid w:val="004668D9"/>
    <w:rsid w:val="004677FC"/>
    <w:rsid w:val="00467EC2"/>
    <w:rsid w:val="00470385"/>
    <w:rsid w:val="00470A3C"/>
    <w:rsid w:val="004712C7"/>
    <w:rsid w:val="00473A8E"/>
    <w:rsid w:val="00474184"/>
    <w:rsid w:val="004743B7"/>
    <w:rsid w:val="00475361"/>
    <w:rsid w:val="004754C7"/>
    <w:rsid w:val="00475D1A"/>
    <w:rsid w:val="00475FC0"/>
    <w:rsid w:val="004768A4"/>
    <w:rsid w:val="00480284"/>
    <w:rsid w:val="0048104C"/>
    <w:rsid w:val="00481996"/>
    <w:rsid w:val="00481A3A"/>
    <w:rsid w:val="004825FF"/>
    <w:rsid w:val="00483586"/>
    <w:rsid w:val="0048358B"/>
    <w:rsid w:val="00483625"/>
    <w:rsid w:val="00484108"/>
    <w:rsid w:val="00484587"/>
    <w:rsid w:val="00484EC4"/>
    <w:rsid w:val="00484EEC"/>
    <w:rsid w:val="00485395"/>
    <w:rsid w:val="00485DB6"/>
    <w:rsid w:val="0048639B"/>
    <w:rsid w:val="00486474"/>
    <w:rsid w:val="00487632"/>
    <w:rsid w:val="004879E6"/>
    <w:rsid w:val="00487BA1"/>
    <w:rsid w:val="00491E53"/>
    <w:rsid w:val="00492140"/>
    <w:rsid w:val="004923BC"/>
    <w:rsid w:val="00493B7B"/>
    <w:rsid w:val="00494767"/>
    <w:rsid w:val="00494AB1"/>
    <w:rsid w:val="004950A9"/>
    <w:rsid w:val="00495D80"/>
    <w:rsid w:val="0049627A"/>
    <w:rsid w:val="004970C5"/>
    <w:rsid w:val="004A08DB"/>
    <w:rsid w:val="004A2AD9"/>
    <w:rsid w:val="004A3B49"/>
    <w:rsid w:val="004A5F16"/>
    <w:rsid w:val="004A6808"/>
    <w:rsid w:val="004A6C2B"/>
    <w:rsid w:val="004A6F68"/>
    <w:rsid w:val="004A72C4"/>
    <w:rsid w:val="004A79A0"/>
    <w:rsid w:val="004A7D05"/>
    <w:rsid w:val="004B093C"/>
    <w:rsid w:val="004B1281"/>
    <w:rsid w:val="004B135A"/>
    <w:rsid w:val="004B1F47"/>
    <w:rsid w:val="004B2005"/>
    <w:rsid w:val="004B20B7"/>
    <w:rsid w:val="004B2272"/>
    <w:rsid w:val="004B28CF"/>
    <w:rsid w:val="004B2B56"/>
    <w:rsid w:val="004B2F22"/>
    <w:rsid w:val="004B3316"/>
    <w:rsid w:val="004B42A5"/>
    <w:rsid w:val="004B4401"/>
    <w:rsid w:val="004B4864"/>
    <w:rsid w:val="004B5071"/>
    <w:rsid w:val="004B520C"/>
    <w:rsid w:val="004B54DC"/>
    <w:rsid w:val="004B5887"/>
    <w:rsid w:val="004B5B55"/>
    <w:rsid w:val="004B5D99"/>
    <w:rsid w:val="004B66C2"/>
    <w:rsid w:val="004B67F9"/>
    <w:rsid w:val="004B6882"/>
    <w:rsid w:val="004B6963"/>
    <w:rsid w:val="004B71CB"/>
    <w:rsid w:val="004B797F"/>
    <w:rsid w:val="004B79C3"/>
    <w:rsid w:val="004B7BDE"/>
    <w:rsid w:val="004B7C6C"/>
    <w:rsid w:val="004B7F46"/>
    <w:rsid w:val="004C11BB"/>
    <w:rsid w:val="004C2ABA"/>
    <w:rsid w:val="004C3F6F"/>
    <w:rsid w:val="004C4076"/>
    <w:rsid w:val="004C4873"/>
    <w:rsid w:val="004C4C1D"/>
    <w:rsid w:val="004C5183"/>
    <w:rsid w:val="004C6A86"/>
    <w:rsid w:val="004C75B3"/>
    <w:rsid w:val="004C7AA3"/>
    <w:rsid w:val="004C7E47"/>
    <w:rsid w:val="004D027E"/>
    <w:rsid w:val="004D161F"/>
    <w:rsid w:val="004D172E"/>
    <w:rsid w:val="004D17BD"/>
    <w:rsid w:val="004D1DD3"/>
    <w:rsid w:val="004D3540"/>
    <w:rsid w:val="004D38CE"/>
    <w:rsid w:val="004D58F8"/>
    <w:rsid w:val="004D66BE"/>
    <w:rsid w:val="004D7189"/>
    <w:rsid w:val="004D71C1"/>
    <w:rsid w:val="004D7411"/>
    <w:rsid w:val="004D7D5D"/>
    <w:rsid w:val="004E058C"/>
    <w:rsid w:val="004E0ECF"/>
    <w:rsid w:val="004E14C0"/>
    <w:rsid w:val="004E2DB1"/>
    <w:rsid w:val="004E3969"/>
    <w:rsid w:val="004E4717"/>
    <w:rsid w:val="004E4ADE"/>
    <w:rsid w:val="004E6436"/>
    <w:rsid w:val="004E6568"/>
    <w:rsid w:val="004E6714"/>
    <w:rsid w:val="004E75BF"/>
    <w:rsid w:val="004E7A06"/>
    <w:rsid w:val="004E7EBE"/>
    <w:rsid w:val="004F2E82"/>
    <w:rsid w:val="004F3F06"/>
    <w:rsid w:val="004F3F5D"/>
    <w:rsid w:val="004F458F"/>
    <w:rsid w:val="004F4FB0"/>
    <w:rsid w:val="004F6356"/>
    <w:rsid w:val="004F6D12"/>
    <w:rsid w:val="004F708F"/>
    <w:rsid w:val="004F738E"/>
    <w:rsid w:val="004F7D50"/>
    <w:rsid w:val="004F7EBC"/>
    <w:rsid w:val="005009FF"/>
    <w:rsid w:val="00500D5C"/>
    <w:rsid w:val="00500E7C"/>
    <w:rsid w:val="005014CF"/>
    <w:rsid w:val="00501B11"/>
    <w:rsid w:val="00502397"/>
    <w:rsid w:val="00502924"/>
    <w:rsid w:val="00502FC7"/>
    <w:rsid w:val="00504210"/>
    <w:rsid w:val="00504B5C"/>
    <w:rsid w:val="00506B89"/>
    <w:rsid w:val="005072A2"/>
    <w:rsid w:val="005107C1"/>
    <w:rsid w:val="005108CC"/>
    <w:rsid w:val="005118B5"/>
    <w:rsid w:val="00511EF3"/>
    <w:rsid w:val="00513F5B"/>
    <w:rsid w:val="005149C6"/>
    <w:rsid w:val="00516509"/>
    <w:rsid w:val="00516681"/>
    <w:rsid w:val="00516A7C"/>
    <w:rsid w:val="00517AD5"/>
    <w:rsid w:val="00517D94"/>
    <w:rsid w:val="00517FF2"/>
    <w:rsid w:val="005211B5"/>
    <w:rsid w:val="00521FF3"/>
    <w:rsid w:val="0052237C"/>
    <w:rsid w:val="00522FF9"/>
    <w:rsid w:val="0052484E"/>
    <w:rsid w:val="0052530F"/>
    <w:rsid w:val="0052559C"/>
    <w:rsid w:val="00525856"/>
    <w:rsid w:val="00525883"/>
    <w:rsid w:val="00526525"/>
    <w:rsid w:val="00526EAD"/>
    <w:rsid w:val="005273E3"/>
    <w:rsid w:val="0052764F"/>
    <w:rsid w:val="0053085C"/>
    <w:rsid w:val="00530CC2"/>
    <w:rsid w:val="0053108E"/>
    <w:rsid w:val="00531167"/>
    <w:rsid w:val="00531B2E"/>
    <w:rsid w:val="00532F7E"/>
    <w:rsid w:val="005332D6"/>
    <w:rsid w:val="00533920"/>
    <w:rsid w:val="0053449D"/>
    <w:rsid w:val="005346B0"/>
    <w:rsid w:val="00534AB9"/>
    <w:rsid w:val="00534F89"/>
    <w:rsid w:val="00535931"/>
    <w:rsid w:val="00535CF6"/>
    <w:rsid w:val="00536119"/>
    <w:rsid w:val="0053623B"/>
    <w:rsid w:val="0053627D"/>
    <w:rsid w:val="00536BB0"/>
    <w:rsid w:val="00537440"/>
    <w:rsid w:val="0054069D"/>
    <w:rsid w:val="00540D68"/>
    <w:rsid w:val="005412BE"/>
    <w:rsid w:val="005427BC"/>
    <w:rsid w:val="00542A83"/>
    <w:rsid w:val="00542E1D"/>
    <w:rsid w:val="0054327E"/>
    <w:rsid w:val="005447A7"/>
    <w:rsid w:val="005447F6"/>
    <w:rsid w:val="00546625"/>
    <w:rsid w:val="005502C3"/>
    <w:rsid w:val="00552160"/>
    <w:rsid w:val="00552328"/>
    <w:rsid w:val="005528B4"/>
    <w:rsid w:val="005534B7"/>
    <w:rsid w:val="00553C5A"/>
    <w:rsid w:val="00553D68"/>
    <w:rsid w:val="005542B4"/>
    <w:rsid w:val="00555E63"/>
    <w:rsid w:val="00556887"/>
    <w:rsid w:val="00556927"/>
    <w:rsid w:val="00556BC0"/>
    <w:rsid w:val="005571DB"/>
    <w:rsid w:val="00557385"/>
    <w:rsid w:val="005609C8"/>
    <w:rsid w:val="00561D2C"/>
    <w:rsid w:val="00561EA1"/>
    <w:rsid w:val="0056395B"/>
    <w:rsid w:val="005640CD"/>
    <w:rsid w:val="0056543C"/>
    <w:rsid w:val="005659B8"/>
    <w:rsid w:val="00565C1D"/>
    <w:rsid w:val="00566CCE"/>
    <w:rsid w:val="005676C3"/>
    <w:rsid w:val="00567E38"/>
    <w:rsid w:val="0057002F"/>
    <w:rsid w:val="0057004E"/>
    <w:rsid w:val="005715EB"/>
    <w:rsid w:val="005739E1"/>
    <w:rsid w:val="00573C17"/>
    <w:rsid w:val="00573EC1"/>
    <w:rsid w:val="0057409C"/>
    <w:rsid w:val="005747E1"/>
    <w:rsid w:val="0057555C"/>
    <w:rsid w:val="0057573A"/>
    <w:rsid w:val="00575919"/>
    <w:rsid w:val="00577A5A"/>
    <w:rsid w:val="00581A1A"/>
    <w:rsid w:val="00582529"/>
    <w:rsid w:val="00582AD2"/>
    <w:rsid w:val="00582C8A"/>
    <w:rsid w:val="00582EEA"/>
    <w:rsid w:val="00583D4C"/>
    <w:rsid w:val="00583FAA"/>
    <w:rsid w:val="005842EE"/>
    <w:rsid w:val="005847CA"/>
    <w:rsid w:val="00584A75"/>
    <w:rsid w:val="00584BE3"/>
    <w:rsid w:val="00584BE7"/>
    <w:rsid w:val="005856F9"/>
    <w:rsid w:val="00586507"/>
    <w:rsid w:val="005866FF"/>
    <w:rsid w:val="00586860"/>
    <w:rsid w:val="005905A3"/>
    <w:rsid w:val="005925A1"/>
    <w:rsid w:val="00592EF4"/>
    <w:rsid w:val="005930C6"/>
    <w:rsid w:val="005932D1"/>
    <w:rsid w:val="00593747"/>
    <w:rsid w:val="00595899"/>
    <w:rsid w:val="005961CB"/>
    <w:rsid w:val="00596A7D"/>
    <w:rsid w:val="00597006"/>
    <w:rsid w:val="0059794E"/>
    <w:rsid w:val="005A065F"/>
    <w:rsid w:val="005A0FAA"/>
    <w:rsid w:val="005A1C4C"/>
    <w:rsid w:val="005A4892"/>
    <w:rsid w:val="005A4F79"/>
    <w:rsid w:val="005A53E1"/>
    <w:rsid w:val="005A5C8E"/>
    <w:rsid w:val="005A6211"/>
    <w:rsid w:val="005A7078"/>
    <w:rsid w:val="005A758C"/>
    <w:rsid w:val="005A7DFF"/>
    <w:rsid w:val="005A7E09"/>
    <w:rsid w:val="005A7E9D"/>
    <w:rsid w:val="005B09CC"/>
    <w:rsid w:val="005B0A2E"/>
    <w:rsid w:val="005B0B9B"/>
    <w:rsid w:val="005B144E"/>
    <w:rsid w:val="005B26A0"/>
    <w:rsid w:val="005B2C5D"/>
    <w:rsid w:val="005B2EE5"/>
    <w:rsid w:val="005B3811"/>
    <w:rsid w:val="005B3A20"/>
    <w:rsid w:val="005B3E8C"/>
    <w:rsid w:val="005B4321"/>
    <w:rsid w:val="005B47CC"/>
    <w:rsid w:val="005B4BAE"/>
    <w:rsid w:val="005B50BA"/>
    <w:rsid w:val="005B62EC"/>
    <w:rsid w:val="005B69BA"/>
    <w:rsid w:val="005C03F3"/>
    <w:rsid w:val="005C07BD"/>
    <w:rsid w:val="005C0E00"/>
    <w:rsid w:val="005C0E98"/>
    <w:rsid w:val="005C280D"/>
    <w:rsid w:val="005C2EA8"/>
    <w:rsid w:val="005C3A6A"/>
    <w:rsid w:val="005C4091"/>
    <w:rsid w:val="005C4D8F"/>
    <w:rsid w:val="005C570F"/>
    <w:rsid w:val="005C5AB3"/>
    <w:rsid w:val="005C615E"/>
    <w:rsid w:val="005C64B0"/>
    <w:rsid w:val="005C7C05"/>
    <w:rsid w:val="005D0888"/>
    <w:rsid w:val="005D0965"/>
    <w:rsid w:val="005D1FCA"/>
    <w:rsid w:val="005D2D1F"/>
    <w:rsid w:val="005D2F77"/>
    <w:rsid w:val="005D4735"/>
    <w:rsid w:val="005D4F66"/>
    <w:rsid w:val="005D565F"/>
    <w:rsid w:val="005D6B4A"/>
    <w:rsid w:val="005D6BD8"/>
    <w:rsid w:val="005D6D3A"/>
    <w:rsid w:val="005D6D61"/>
    <w:rsid w:val="005D72DF"/>
    <w:rsid w:val="005D754A"/>
    <w:rsid w:val="005D7BDD"/>
    <w:rsid w:val="005D7D86"/>
    <w:rsid w:val="005E0513"/>
    <w:rsid w:val="005E063C"/>
    <w:rsid w:val="005E0ADD"/>
    <w:rsid w:val="005E0E16"/>
    <w:rsid w:val="005E1065"/>
    <w:rsid w:val="005E108E"/>
    <w:rsid w:val="005E1A65"/>
    <w:rsid w:val="005E338D"/>
    <w:rsid w:val="005E39C9"/>
    <w:rsid w:val="005E44ED"/>
    <w:rsid w:val="005E4A2B"/>
    <w:rsid w:val="005E513E"/>
    <w:rsid w:val="005E5174"/>
    <w:rsid w:val="005E5E60"/>
    <w:rsid w:val="005E6234"/>
    <w:rsid w:val="005E641D"/>
    <w:rsid w:val="005E7BE1"/>
    <w:rsid w:val="005F0032"/>
    <w:rsid w:val="005F009C"/>
    <w:rsid w:val="005F035C"/>
    <w:rsid w:val="005F197A"/>
    <w:rsid w:val="005F1DD7"/>
    <w:rsid w:val="005F227D"/>
    <w:rsid w:val="005F265E"/>
    <w:rsid w:val="005F2ECC"/>
    <w:rsid w:val="005F36E4"/>
    <w:rsid w:val="005F3846"/>
    <w:rsid w:val="005F3DFF"/>
    <w:rsid w:val="005F44B9"/>
    <w:rsid w:val="005F4EE7"/>
    <w:rsid w:val="005F5F16"/>
    <w:rsid w:val="005F61EC"/>
    <w:rsid w:val="005F6500"/>
    <w:rsid w:val="006004C5"/>
    <w:rsid w:val="006006D5"/>
    <w:rsid w:val="00601345"/>
    <w:rsid w:val="0060334B"/>
    <w:rsid w:val="00603984"/>
    <w:rsid w:val="00603EA4"/>
    <w:rsid w:val="006040AC"/>
    <w:rsid w:val="00604E26"/>
    <w:rsid w:val="00605DFB"/>
    <w:rsid w:val="0060615B"/>
    <w:rsid w:val="00606205"/>
    <w:rsid w:val="006066F9"/>
    <w:rsid w:val="00606A1A"/>
    <w:rsid w:val="006104B5"/>
    <w:rsid w:val="006117CA"/>
    <w:rsid w:val="00612087"/>
    <w:rsid w:val="006126B3"/>
    <w:rsid w:val="006127EC"/>
    <w:rsid w:val="00613AAF"/>
    <w:rsid w:val="00614269"/>
    <w:rsid w:val="006143F2"/>
    <w:rsid w:val="00614531"/>
    <w:rsid w:val="0061477C"/>
    <w:rsid w:val="006150B4"/>
    <w:rsid w:val="00616024"/>
    <w:rsid w:val="00616200"/>
    <w:rsid w:val="006172E0"/>
    <w:rsid w:val="00620735"/>
    <w:rsid w:val="0062074D"/>
    <w:rsid w:val="006225D7"/>
    <w:rsid w:val="006232B8"/>
    <w:rsid w:val="006238AA"/>
    <w:rsid w:val="006244DE"/>
    <w:rsid w:val="006256CA"/>
    <w:rsid w:val="0062584A"/>
    <w:rsid w:val="00625AEF"/>
    <w:rsid w:val="00626AF2"/>
    <w:rsid w:val="0062709D"/>
    <w:rsid w:val="00627B89"/>
    <w:rsid w:val="00630525"/>
    <w:rsid w:val="006307D8"/>
    <w:rsid w:val="00630E54"/>
    <w:rsid w:val="00632A61"/>
    <w:rsid w:val="0063376A"/>
    <w:rsid w:val="00633781"/>
    <w:rsid w:val="00633C15"/>
    <w:rsid w:val="00634DD8"/>
    <w:rsid w:val="00635CC0"/>
    <w:rsid w:val="0063639D"/>
    <w:rsid w:val="00636927"/>
    <w:rsid w:val="00636F22"/>
    <w:rsid w:val="006406B6"/>
    <w:rsid w:val="00640FE4"/>
    <w:rsid w:val="006414EE"/>
    <w:rsid w:val="0064164B"/>
    <w:rsid w:val="006419F2"/>
    <w:rsid w:val="00642106"/>
    <w:rsid w:val="0064247A"/>
    <w:rsid w:val="00642A3B"/>
    <w:rsid w:val="00643A93"/>
    <w:rsid w:val="00643CFC"/>
    <w:rsid w:val="00644589"/>
    <w:rsid w:val="00645147"/>
    <w:rsid w:val="0064693A"/>
    <w:rsid w:val="006500A3"/>
    <w:rsid w:val="00650419"/>
    <w:rsid w:val="00651DA5"/>
    <w:rsid w:val="00651FF2"/>
    <w:rsid w:val="00653471"/>
    <w:rsid w:val="00653639"/>
    <w:rsid w:val="006545F9"/>
    <w:rsid w:val="006549DB"/>
    <w:rsid w:val="00655299"/>
    <w:rsid w:val="006555C7"/>
    <w:rsid w:val="00655E77"/>
    <w:rsid w:val="0065665C"/>
    <w:rsid w:val="006566DC"/>
    <w:rsid w:val="006571CE"/>
    <w:rsid w:val="00660652"/>
    <w:rsid w:val="00665127"/>
    <w:rsid w:val="006657D1"/>
    <w:rsid w:val="0066581F"/>
    <w:rsid w:val="00665A5B"/>
    <w:rsid w:val="00665A74"/>
    <w:rsid w:val="00665CEC"/>
    <w:rsid w:val="00665EF5"/>
    <w:rsid w:val="006674E3"/>
    <w:rsid w:val="00667578"/>
    <w:rsid w:val="00670309"/>
    <w:rsid w:val="00670F56"/>
    <w:rsid w:val="00670F5E"/>
    <w:rsid w:val="0067201C"/>
    <w:rsid w:val="00672051"/>
    <w:rsid w:val="006724CE"/>
    <w:rsid w:val="0067278B"/>
    <w:rsid w:val="00673C0D"/>
    <w:rsid w:val="00674185"/>
    <w:rsid w:val="00674FB7"/>
    <w:rsid w:val="00675DC9"/>
    <w:rsid w:val="006764D5"/>
    <w:rsid w:val="006765E9"/>
    <w:rsid w:val="00676659"/>
    <w:rsid w:val="00676720"/>
    <w:rsid w:val="00676880"/>
    <w:rsid w:val="0068125A"/>
    <w:rsid w:val="006818A5"/>
    <w:rsid w:val="006819E4"/>
    <w:rsid w:val="006820F0"/>
    <w:rsid w:val="00682317"/>
    <w:rsid w:val="006828A6"/>
    <w:rsid w:val="006828BC"/>
    <w:rsid w:val="00683498"/>
    <w:rsid w:val="0068370F"/>
    <w:rsid w:val="006844AC"/>
    <w:rsid w:val="006844BF"/>
    <w:rsid w:val="0068494C"/>
    <w:rsid w:val="0068535A"/>
    <w:rsid w:val="0068549A"/>
    <w:rsid w:val="006858F0"/>
    <w:rsid w:val="0068593D"/>
    <w:rsid w:val="00685C59"/>
    <w:rsid w:val="00685F84"/>
    <w:rsid w:val="006862C5"/>
    <w:rsid w:val="006867A3"/>
    <w:rsid w:val="0068703F"/>
    <w:rsid w:val="00690658"/>
    <w:rsid w:val="00690AC3"/>
    <w:rsid w:val="00690BE6"/>
    <w:rsid w:val="006912A2"/>
    <w:rsid w:val="00694575"/>
    <w:rsid w:val="006947F8"/>
    <w:rsid w:val="0069493C"/>
    <w:rsid w:val="0069757F"/>
    <w:rsid w:val="006975FA"/>
    <w:rsid w:val="006A1187"/>
    <w:rsid w:val="006A1199"/>
    <w:rsid w:val="006A1700"/>
    <w:rsid w:val="006A194A"/>
    <w:rsid w:val="006A1DFB"/>
    <w:rsid w:val="006A2110"/>
    <w:rsid w:val="006A2BBC"/>
    <w:rsid w:val="006A2CD4"/>
    <w:rsid w:val="006A2D2C"/>
    <w:rsid w:val="006A2DB4"/>
    <w:rsid w:val="006A2E80"/>
    <w:rsid w:val="006A3351"/>
    <w:rsid w:val="006A3DF7"/>
    <w:rsid w:val="006A3F59"/>
    <w:rsid w:val="006A3FFA"/>
    <w:rsid w:val="006A4440"/>
    <w:rsid w:val="006A45E2"/>
    <w:rsid w:val="006A461D"/>
    <w:rsid w:val="006A4E65"/>
    <w:rsid w:val="006A4EB8"/>
    <w:rsid w:val="006A54D9"/>
    <w:rsid w:val="006A555D"/>
    <w:rsid w:val="006A6499"/>
    <w:rsid w:val="006A6AC3"/>
    <w:rsid w:val="006A70BD"/>
    <w:rsid w:val="006A719D"/>
    <w:rsid w:val="006B00C8"/>
    <w:rsid w:val="006B028B"/>
    <w:rsid w:val="006B0A30"/>
    <w:rsid w:val="006B0EB8"/>
    <w:rsid w:val="006B1128"/>
    <w:rsid w:val="006B2391"/>
    <w:rsid w:val="006B2712"/>
    <w:rsid w:val="006B2D3B"/>
    <w:rsid w:val="006B3168"/>
    <w:rsid w:val="006B32A5"/>
    <w:rsid w:val="006B354A"/>
    <w:rsid w:val="006B38FF"/>
    <w:rsid w:val="006B3AA9"/>
    <w:rsid w:val="006B4420"/>
    <w:rsid w:val="006B5739"/>
    <w:rsid w:val="006B6008"/>
    <w:rsid w:val="006B6C9E"/>
    <w:rsid w:val="006C0018"/>
    <w:rsid w:val="006C00BF"/>
    <w:rsid w:val="006C1C74"/>
    <w:rsid w:val="006C1CB5"/>
    <w:rsid w:val="006C2019"/>
    <w:rsid w:val="006C27A4"/>
    <w:rsid w:val="006C2898"/>
    <w:rsid w:val="006C2D27"/>
    <w:rsid w:val="006C360F"/>
    <w:rsid w:val="006C4144"/>
    <w:rsid w:val="006C42C7"/>
    <w:rsid w:val="006C5353"/>
    <w:rsid w:val="006C5AB5"/>
    <w:rsid w:val="006C67AE"/>
    <w:rsid w:val="006C6D6D"/>
    <w:rsid w:val="006C707F"/>
    <w:rsid w:val="006C75AE"/>
    <w:rsid w:val="006D05B5"/>
    <w:rsid w:val="006D0C58"/>
    <w:rsid w:val="006D0EBC"/>
    <w:rsid w:val="006D1266"/>
    <w:rsid w:val="006D1570"/>
    <w:rsid w:val="006D1649"/>
    <w:rsid w:val="006D2372"/>
    <w:rsid w:val="006D2717"/>
    <w:rsid w:val="006D28B6"/>
    <w:rsid w:val="006D2CB7"/>
    <w:rsid w:val="006D2F1F"/>
    <w:rsid w:val="006D55CC"/>
    <w:rsid w:val="006D6353"/>
    <w:rsid w:val="006D6CB0"/>
    <w:rsid w:val="006D6F80"/>
    <w:rsid w:val="006D732D"/>
    <w:rsid w:val="006D75F3"/>
    <w:rsid w:val="006D7856"/>
    <w:rsid w:val="006D7882"/>
    <w:rsid w:val="006D79AA"/>
    <w:rsid w:val="006D7D34"/>
    <w:rsid w:val="006D7D37"/>
    <w:rsid w:val="006E15D6"/>
    <w:rsid w:val="006E25DB"/>
    <w:rsid w:val="006E3441"/>
    <w:rsid w:val="006E34D4"/>
    <w:rsid w:val="006E3E3A"/>
    <w:rsid w:val="006E4284"/>
    <w:rsid w:val="006E545C"/>
    <w:rsid w:val="006E5B25"/>
    <w:rsid w:val="006E6328"/>
    <w:rsid w:val="006E695C"/>
    <w:rsid w:val="006E6D4E"/>
    <w:rsid w:val="006E707A"/>
    <w:rsid w:val="006E7850"/>
    <w:rsid w:val="006F006A"/>
    <w:rsid w:val="006F0F0C"/>
    <w:rsid w:val="006F183A"/>
    <w:rsid w:val="006F381D"/>
    <w:rsid w:val="006F39D3"/>
    <w:rsid w:val="006F3AF2"/>
    <w:rsid w:val="006F3C65"/>
    <w:rsid w:val="006F4331"/>
    <w:rsid w:val="006F459C"/>
    <w:rsid w:val="006F5F95"/>
    <w:rsid w:val="006F5FC4"/>
    <w:rsid w:val="006F660F"/>
    <w:rsid w:val="006F66DE"/>
    <w:rsid w:val="006F6D3D"/>
    <w:rsid w:val="00700350"/>
    <w:rsid w:val="007011A7"/>
    <w:rsid w:val="00702AA7"/>
    <w:rsid w:val="00702FB0"/>
    <w:rsid w:val="00704FD3"/>
    <w:rsid w:val="007057A6"/>
    <w:rsid w:val="007057D4"/>
    <w:rsid w:val="007058FF"/>
    <w:rsid w:val="00707E55"/>
    <w:rsid w:val="0071061C"/>
    <w:rsid w:val="00710844"/>
    <w:rsid w:val="00711BA5"/>
    <w:rsid w:val="00711D44"/>
    <w:rsid w:val="00712383"/>
    <w:rsid w:val="00713817"/>
    <w:rsid w:val="00713B14"/>
    <w:rsid w:val="00714FF1"/>
    <w:rsid w:val="0071527D"/>
    <w:rsid w:val="007162A0"/>
    <w:rsid w:val="0071669F"/>
    <w:rsid w:val="007177E5"/>
    <w:rsid w:val="00720C85"/>
    <w:rsid w:val="00721399"/>
    <w:rsid w:val="0072245F"/>
    <w:rsid w:val="007237C1"/>
    <w:rsid w:val="007239EB"/>
    <w:rsid w:val="007240E5"/>
    <w:rsid w:val="00724F33"/>
    <w:rsid w:val="00725077"/>
    <w:rsid w:val="0072543B"/>
    <w:rsid w:val="0072560F"/>
    <w:rsid w:val="00725780"/>
    <w:rsid w:val="00725826"/>
    <w:rsid w:val="00725A61"/>
    <w:rsid w:val="00725C33"/>
    <w:rsid w:val="00725D4F"/>
    <w:rsid w:val="00725DFA"/>
    <w:rsid w:val="0072653D"/>
    <w:rsid w:val="0072685C"/>
    <w:rsid w:val="00726B30"/>
    <w:rsid w:val="007277E4"/>
    <w:rsid w:val="00727C57"/>
    <w:rsid w:val="00730784"/>
    <w:rsid w:val="00731D37"/>
    <w:rsid w:val="007323F6"/>
    <w:rsid w:val="00732C3C"/>
    <w:rsid w:val="0073307D"/>
    <w:rsid w:val="0073371D"/>
    <w:rsid w:val="0073377E"/>
    <w:rsid w:val="00733A73"/>
    <w:rsid w:val="00733CDA"/>
    <w:rsid w:val="00733EE9"/>
    <w:rsid w:val="00735452"/>
    <w:rsid w:val="00735905"/>
    <w:rsid w:val="00735F18"/>
    <w:rsid w:val="00736112"/>
    <w:rsid w:val="00736805"/>
    <w:rsid w:val="007368BD"/>
    <w:rsid w:val="00736BC3"/>
    <w:rsid w:val="007371EF"/>
    <w:rsid w:val="00740690"/>
    <w:rsid w:val="00740FE0"/>
    <w:rsid w:val="00741287"/>
    <w:rsid w:val="00742577"/>
    <w:rsid w:val="00742C52"/>
    <w:rsid w:val="00742DFC"/>
    <w:rsid w:val="0074393A"/>
    <w:rsid w:val="00743ACD"/>
    <w:rsid w:val="00743C71"/>
    <w:rsid w:val="00743EE9"/>
    <w:rsid w:val="007455A7"/>
    <w:rsid w:val="0074620B"/>
    <w:rsid w:val="0074719B"/>
    <w:rsid w:val="00747788"/>
    <w:rsid w:val="007478CF"/>
    <w:rsid w:val="00750801"/>
    <w:rsid w:val="00750822"/>
    <w:rsid w:val="00750C46"/>
    <w:rsid w:val="00750EE2"/>
    <w:rsid w:val="00751008"/>
    <w:rsid w:val="00751B7E"/>
    <w:rsid w:val="00751CFE"/>
    <w:rsid w:val="0075237B"/>
    <w:rsid w:val="00752637"/>
    <w:rsid w:val="00752BD4"/>
    <w:rsid w:val="007539C0"/>
    <w:rsid w:val="00754D5D"/>
    <w:rsid w:val="00754EDB"/>
    <w:rsid w:val="00755050"/>
    <w:rsid w:val="007551BE"/>
    <w:rsid w:val="0075569F"/>
    <w:rsid w:val="0075592B"/>
    <w:rsid w:val="0075622A"/>
    <w:rsid w:val="00756C25"/>
    <w:rsid w:val="007570A8"/>
    <w:rsid w:val="00757695"/>
    <w:rsid w:val="007576C0"/>
    <w:rsid w:val="00757F8A"/>
    <w:rsid w:val="007607D6"/>
    <w:rsid w:val="007607F3"/>
    <w:rsid w:val="00760EC9"/>
    <w:rsid w:val="007614C8"/>
    <w:rsid w:val="007616E0"/>
    <w:rsid w:val="007636F5"/>
    <w:rsid w:val="0076402D"/>
    <w:rsid w:val="00764191"/>
    <w:rsid w:val="00764549"/>
    <w:rsid w:val="007646D7"/>
    <w:rsid w:val="00764979"/>
    <w:rsid w:val="0076568E"/>
    <w:rsid w:val="007679E1"/>
    <w:rsid w:val="00767D7F"/>
    <w:rsid w:val="00767DB1"/>
    <w:rsid w:val="00767FBB"/>
    <w:rsid w:val="00770D88"/>
    <w:rsid w:val="00770E88"/>
    <w:rsid w:val="00771067"/>
    <w:rsid w:val="007722D8"/>
    <w:rsid w:val="007726A2"/>
    <w:rsid w:val="0077283A"/>
    <w:rsid w:val="007737C5"/>
    <w:rsid w:val="00773B5A"/>
    <w:rsid w:val="0077489B"/>
    <w:rsid w:val="00776031"/>
    <w:rsid w:val="00776F2C"/>
    <w:rsid w:val="00780B67"/>
    <w:rsid w:val="00780E42"/>
    <w:rsid w:val="0078151B"/>
    <w:rsid w:val="00781F4E"/>
    <w:rsid w:val="007820AB"/>
    <w:rsid w:val="007825BB"/>
    <w:rsid w:val="00784C3B"/>
    <w:rsid w:val="00785751"/>
    <w:rsid w:val="00786078"/>
    <w:rsid w:val="007869AB"/>
    <w:rsid w:val="00786D4F"/>
    <w:rsid w:val="00786E31"/>
    <w:rsid w:val="00787583"/>
    <w:rsid w:val="00790641"/>
    <w:rsid w:val="00790FA8"/>
    <w:rsid w:val="007912B0"/>
    <w:rsid w:val="00791D69"/>
    <w:rsid w:val="007932A1"/>
    <w:rsid w:val="00793AD3"/>
    <w:rsid w:val="007948C3"/>
    <w:rsid w:val="00794A67"/>
    <w:rsid w:val="00794FE7"/>
    <w:rsid w:val="0079532E"/>
    <w:rsid w:val="00795570"/>
    <w:rsid w:val="0079693F"/>
    <w:rsid w:val="00797550"/>
    <w:rsid w:val="0079760B"/>
    <w:rsid w:val="007977CB"/>
    <w:rsid w:val="00797F7A"/>
    <w:rsid w:val="007A0089"/>
    <w:rsid w:val="007A071A"/>
    <w:rsid w:val="007A08EB"/>
    <w:rsid w:val="007A1002"/>
    <w:rsid w:val="007A22A6"/>
    <w:rsid w:val="007A2425"/>
    <w:rsid w:val="007A2645"/>
    <w:rsid w:val="007A3015"/>
    <w:rsid w:val="007A3285"/>
    <w:rsid w:val="007A362F"/>
    <w:rsid w:val="007A3E06"/>
    <w:rsid w:val="007A42D1"/>
    <w:rsid w:val="007A47E4"/>
    <w:rsid w:val="007A49AF"/>
    <w:rsid w:val="007A503C"/>
    <w:rsid w:val="007A5233"/>
    <w:rsid w:val="007A532C"/>
    <w:rsid w:val="007A5F37"/>
    <w:rsid w:val="007A6AE3"/>
    <w:rsid w:val="007A71AF"/>
    <w:rsid w:val="007B090F"/>
    <w:rsid w:val="007B1505"/>
    <w:rsid w:val="007B1CE7"/>
    <w:rsid w:val="007B23C8"/>
    <w:rsid w:val="007B29F3"/>
    <w:rsid w:val="007B2C99"/>
    <w:rsid w:val="007B4067"/>
    <w:rsid w:val="007B51CF"/>
    <w:rsid w:val="007B5460"/>
    <w:rsid w:val="007B62D5"/>
    <w:rsid w:val="007B6B64"/>
    <w:rsid w:val="007B6BFF"/>
    <w:rsid w:val="007B7809"/>
    <w:rsid w:val="007B7D0B"/>
    <w:rsid w:val="007C005A"/>
    <w:rsid w:val="007C05B3"/>
    <w:rsid w:val="007C0BCF"/>
    <w:rsid w:val="007C0E73"/>
    <w:rsid w:val="007C196E"/>
    <w:rsid w:val="007C1FF7"/>
    <w:rsid w:val="007C22F9"/>
    <w:rsid w:val="007C2EEE"/>
    <w:rsid w:val="007C37FB"/>
    <w:rsid w:val="007C3855"/>
    <w:rsid w:val="007C4576"/>
    <w:rsid w:val="007C51A4"/>
    <w:rsid w:val="007C56F9"/>
    <w:rsid w:val="007C5DE0"/>
    <w:rsid w:val="007C5E1E"/>
    <w:rsid w:val="007C5F8E"/>
    <w:rsid w:val="007C618F"/>
    <w:rsid w:val="007C6F45"/>
    <w:rsid w:val="007C77F1"/>
    <w:rsid w:val="007C7BBD"/>
    <w:rsid w:val="007D0EA9"/>
    <w:rsid w:val="007D19BB"/>
    <w:rsid w:val="007D28C4"/>
    <w:rsid w:val="007D2E5C"/>
    <w:rsid w:val="007D3AA3"/>
    <w:rsid w:val="007D3F43"/>
    <w:rsid w:val="007D482C"/>
    <w:rsid w:val="007D4CD3"/>
    <w:rsid w:val="007D55E9"/>
    <w:rsid w:val="007D5981"/>
    <w:rsid w:val="007D6005"/>
    <w:rsid w:val="007E0D26"/>
    <w:rsid w:val="007E1527"/>
    <w:rsid w:val="007E1A57"/>
    <w:rsid w:val="007E1C4F"/>
    <w:rsid w:val="007E2260"/>
    <w:rsid w:val="007E2AA0"/>
    <w:rsid w:val="007E3416"/>
    <w:rsid w:val="007E423F"/>
    <w:rsid w:val="007E4BA6"/>
    <w:rsid w:val="007E4DCD"/>
    <w:rsid w:val="007E50C6"/>
    <w:rsid w:val="007E5107"/>
    <w:rsid w:val="007E523F"/>
    <w:rsid w:val="007E5575"/>
    <w:rsid w:val="007E5DFA"/>
    <w:rsid w:val="007E68A9"/>
    <w:rsid w:val="007E691B"/>
    <w:rsid w:val="007E6FC0"/>
    <w:rsid w:val="007E7FB4"/>
    <w:rsid w:val="007F08AB"/>
    <w:rsid w:val="007F0C19"/>
    <w:rsid w:val="007F0E17"/>
    <w:rsid w:val="007F10CD"/>
    <w:rsid w:val="007F1701"/>
    <w:rsid w:val="007F2008"/>
    <w:rsid w:val="007F247E"/>
    <w:rsid w:val="007F27B5"/>
    <w:rsid w:val="007F2AEE"/>
    <w:rsid w:val="007F33E2"/>
    <w:rsid w:val="007F38EF"/>
    <w:rsid w:val="007F4802"/>
    <w:rsid w:val="007F4BFE"/>
    <w:rsid w:val="007F4F63"/>
    <w:rsid w:val="007F628D"/>
    <w:rsid w:val="007F7108"/>
    <w:rsid w:val="007F7136"/>
    <w:rsid w:val="008002AE"/>
    <w:rsid w:val="00800AD7"/>
    <w:rsid w:val="00801B77"/>
    <w:rsid w:val="00801C12"/>
    <w:rsid w:val="008024E0"/>
    <w:rsid w:val="008026CD"/>
    <w:rsid w:val="0080283B"/>
    <w:rsid w:val="00803154"/>
    <w:rsid w:val="00803737"/>
    <w:rsid w:val="008039F6"/>
    <w:rsid w:val="008054CB"/>
    <w:rsid w:val="00806320"/>
    <w:rsid w:val="00806A28"/>
    <w:rsid w:val="00806C5F"/>
    <w:rsid w:val="0080708F"/>
    <w:rsid w:val="008071C8"/>
    <w:rsid w:val="008073B3"/>
    <w:rsid w:val="008074A5"/>
    <w:rsid w:val="00807AC8"/>
    <w:rsid w:val="00807B49"/>
    <w:rsid w:val="00807D87"/>
    <w:rsid w:val="008100A3"/>
    <w:rsid w:val="00811158"/>
    <w:rsid w:val="00811B1D"/>
    <w:rsid w:val="00812EC1"/>
    <w:rsid w:val="0081337F"/>
    <w:rsid w:val="00814187"/>
    <w:rsid w:val="008144B7"/>
    <w:rsid w:val="00814533"/>
    <w:rsid w:val="0081510C"/>
    <w:rsid w:val="008153F5"/>
    <w:rsid w:val="00815779"/>
    <w:rsid w:val="00815FE6"/>
    <w:rsid w:val="00816BCC"/>
    <w:rsid w:val="0081778F"/>
    <w:rsid w:val="0081781E"/>
    <w:rsid w:val="0082189C"/>
    <w:rsid w:val="008226C7"/>
    <w:rsid w:val="00822D9E"/>
    <w:rsid w:val="00822F0E"/>
    <w:rsid w:val="00823038"/>
    <w:rsid w:val="0082338F"/>
    <w:rsid w:val="00823AA7"/>
    <w:rsid w:val="00823D2A"/>
    <w:rsid w:val="00823E7A"/>
    <w:rsid w:val="00825D50"/>
    <w:rsid w:val="008273A8"/>
    <w:rsid w:val="0082750C"/>
    <w:rsid w:val="008276F7"/>
    <w:rsid w:val="00827843"/>
    <w:rsid w:val="008279DA"/>
    <w:rsid w:val="00827D97"/>
    <w:rsid w:val="008309D3"/>
    <w:rsid w:val="00830C59"/>
    <w:rsid w:val="00831A97"/>
    <w:rsid w:val="0083200E"/>
    <w:rsid w:val="00832EB2"/>
    <w:rsid w:val="00832F13"/>
    <w:rsid w:val="00832F36"/>
    <w:rsid w:val="00833157"/>
    <w:rsid w:val="00834081"/>
    <w:rsid w:val="008342EA"/>
    <w:rsid w:val="00835098"/>
    <w:rsid w:val="0083679C"/>
    <w:rsid w:val="00836A0A"/>
    <w:rsid w:val="00836F96"/>
    <w:rsid w:val="008404CA"/>
    <w:rsid w:val="0084130B"/>
    <w:rsid w:val="0084190E"/>
    <w:rsid w:val="00841CB0"/>
    <w:rsid w:val="008437C8"/>
    <w:rsid w:val="008437F7"/>
    <w:rsid w:val="008445F4"/>
    <w:rsid w:val="00844D21"/>
    <w:rsid w:val="008456B8"/>
    <w:rsid w:val="0084763B"/>
    <w:rsid w:val="00847B2D"/>
    <w:rsid w:val="0085024F"/>
    <w:rsid w:val="0085027D"/>
    <w:rsid w:val="00850466"/>
    <w:rsid w:val="008507B6"/>
    <w:rsid w:val="00850DF7"/>
    <w:rsid w:val="00851008"/>
    <w:rsid w:val="008511AF"/>
    <w:rsid w:val="008511CB"/>
    <w:rsid w:val="00852DAF"/>
    <w:rsid w:val="008534CA"/>
    <w:rsid w:val="008535A3"/>
    <w:rsid w:val="00853790"/>
    <w:rsid w:val="00853C94"/>
    <w:rsid w:val="00854566"/>
    <w:rsid w:val="00854E1D"/>
    <w:rsid w:val="00855E00"/>
    <w:rsid w:val="0085671F"/>
    <w:rsid w:val="00856DA2"/>
    <w:rsid w:val="00857171"/>
    <w:rsid w:val="008574C1"/>
    <w:rsid w:val="008600DA"/>
    <w:rsid w:val="00860F0F"/>
    <w:rsid w:val="00861B9B"/>
    <w:rsid w:val="00861DE0"/>
    <w:rsid w:val="00861F7E"/>
    <w:rsid w:val="008632BA"/>
    <w:rsid w:val="00863369"/>
    <w:rsid w:val="00863CAE"/>
    <w:rsid w:val="008644F9"/>
    <w:rsid w:val="008648A8"/>
    <w:rsid w:val="00865F6E"/>
    <w:rsid w:val="00865F6F"/>
    <w:rsid w:val="00867032"/>
    <w:rsid w:val="00867C50"/>
    <w:rsid w:val="0087110B"/>
    <w:rsid w:val="00872350"/>
    <w:rsid w:val="00872E0A"/>
    <w:rsid w:val="00873599"/>
    <w:rsid w:val="008738E5"/>
    <w:rsid w:val="00873CD4"/>
    <w:rsid w:val="00875D76"/>
    <w:rsid w:val="00881998"/>
    <w:rsid w:val="008839E5"/>
    <w:rsid w:val="00884C92"/>
    <w:rsid w:val="00885ECE"/>
    <w:rsid w:val="00886594"/>
    <w:rsid w:val="00886745"/>
    <w:rsid w:val="00887B57"/>
    <w:rsid w:val="00887EB8"/>
    <w:rsid w:val="00890412"/>
    <w:rsid w:val="008909F2"/>
    <w:rsid w:val="00890CE9"/>
    <w:rsid w:val="008920D1"/>
    <w:rsid w:val="008920DA"/>
    <w:rsid w:val="0089236F"/>
    <w:rsid w:val="00892FF4"/>
    <w:rsid w:val="008930FE"/>
    <w:rsid w:val="00893CF6"/>
    <w:rsid w:val="00894023"/>
    <w:rsid w:val="008942BB"/>
    <w:rsid w:val="008949D0"/>
    <w:rsid w:val="00894A91"/>
    <w:rsid w:val="008954A0"/>
    <w:rsid w:val="008957AF"/>
    <w:rsid w:val="00895BA9"/>
    <w:rsid w:val="0089660D"/>
    <w:rsid w:val="008A0A9C"/>
    <w:rsid w:val="008A0BED"/>
    <w:rsid w:val="008A1AB1"/>
    <w:rsid w:val="008A310C"/>
    <w:rsid w:val="008A32F9"/>
    <w:rsid w:val="008A3373"/>
    <w:rsid w:val="008A4AFB"/>
    <w:rsid w:val="008A5670"/>
    <w:rsid w:val="008A594E"/>
    <w:rsid w:val="008A6443"/>
    <w:rsid w:val="008A759C"/>
    <w:rsid w:val="008A7EF3"/>
    <w:rsid w:val="008A7F85"/>
    <w:rsid w:val="008B032A"/>
    <w:rsid w:val="008B04B9"/>
    <w:rsid w:val="008B0ABE"/>
    <w:rsid w:val="008B1F97"/>
    <w:rsid w:val="008B3162"/>
    <w:rsid w:val="008B3208"/>
    <w:rsid w:val="008B38B5"/>
    <w:rsid w:val="008B38CB"/>
    <w:rsid w:val="008B527F"/>
    <w:rsid w:val="008B5D3D"/>
    <w:rsid w:val="008B641F"/>
    <w:rsid w:val="008B6D88"/>
    <w:rsid w:val="008B6DB7"/>
    <w:rsid w:val="008B78E8"/>
    <w:rsid w:val="008B7950"/>
    <w:rsid w:val="008B7E36"/>
    <w:rsid w:val="008C13BA"/>
    <w:rsid w:val="008C33CD"/>
    <w:rsid w:val="008C3809"/>
    <w:rsid w:val="008C3B01"/>
    <w:rsid w:val="008C4CD5"/>
    <w:rsid w:val="008C523A"/>
    <w:rsid w:val="008C6316"/>
    <w:rsid w:val="008C697C"/>
    <w:rsid w:val="008C6AAF"/>
    <w:rsid w:val="008C6D7A"/>
    <w:rsid w:val="008C758E"/>
    <w:rsid w:val="008C7659"/>
    <w:rsid w:val="008C7AEC"/>
    <w:rsid w:val="008C7CBB"/>
    <w:rsid w:val="008D03E8"/>
    <w:rsid w:val="008D0AD0"/>
    <w:rsid w:val="008D0E0A"/>
    <w:rsid w:val="008D183E"/>
    <w:rsid w:val="008D1D4F"/>
    <w:rsid w:val="008D2444"/>
    <w:rsid w:val="008D2567"/>
    <w:rsid w:val="008D2C30"/>
    <w:rsid w:val="008D2EE3"/>
    <w:rsid w:val="008D3180"/>
    <w:rsid w:val="008D3461"/>
    <w:rsid w:val="008D3B73"/>
    <w:rsid w:val="008D4BA9"/>
    <w:rsid w:val="008D50D4"/>
    <w:rsid w:val="008D5CAC"/>
    <w:rsid w:val="008D6FA6"/>
    <w:rsid w:val="008D70BA"/>
    <w:rsid w:val="008D70F8"/>
    <w:rsid w:val="008D724A"/>
    <w:rsid w:val="008E05EF"/>
    <w:rsid w:val="008E09EB"/>
    <w:rsid w:val="008E12A3"/>
    <w:rsid w:val="008E18AB"/>
    <w:rsid w:val="008E1FDE"/>
    <w:rsid w:val="008E23FC"/>
    <w:rsid w:val="008E3743"/>
    <w:rsid w:val="008E3C63"/>
    <w:rsid w:val="008E3FE0"/>
    <w:rsid w:val="008E473A"/>
    <w:rsid w:val="008E49C3"/>
    <w:rsid w:val="008E4D66"/>
    <w:rsid w:val="008E4FD2"/>
    <w:rsid w:val="008E5F92"/>
    <w:rsid w:val="008E7892"/>
    <w:rsid w:val="008F1F42"/>
    <w:rsid w:val="008F1F91"/>
    <w:rsid w:val="008F22D5"/>
    <w:rsid w:val="008F31A9"/>
    <w:rsid w:val="008F4AD0"/>
    <w:rsid w:val="008F516F"/>
    <w:rsid w:val="008F53B8"/>
    <w:rsid w:val="008F5C92"/>
    <w:rsid w:val="008F69DF"/>
    <w:rsid w:val="008F7B56"/>
    <w:rsid w:val="008F7C05"/>
    <w:rsid w:val="008F7EA8"/>
    <w:rsid w:val="008F7F47"/>
    <w:rsid w:val="0090123F"/>
    <w:rsid w:val="009014D7"/>
    <w:rsid w:val="00901D5F"/>
    <w:rsid w:val="00902C0F"/>
    <w:rsid w:val="00903A52"/>
    <w:rsid w:val="00903B72"/>
    <w:rsid w:val="00903F2E"/>
    <w:rsid w:val="009044F5"/>
    <w:rsid w:val="00905000"/>
    <w:rsid w:val="00905E90"/>
    <w:rsid w:val="00905F12"/>
    <w:rsid w:val="00906192"/>
    <w:rsid w:val="009070A5"/>
    <w:rsid w:val="009073EF"/>
    <w:rsid w:val="00910B79"/>
    <w:rsid w:val="00910DE9"/>
    <w:rsid w:val="00910DFA"/>
    <w:rsid w:val="0091106F"/>
    <w:rsid w:val="00911457"/>
    <w:rsid w:val="009122CA"/>
    <w:rsid w:val="009128F0"/>
    <w:rsid w:val="009138DB"/>
    <w:rsid w:val="00914035"/>
    <w:rsid w:val="009141E3"/>
    <w:rsid w:val="0091462A"/>
    <w:rsid w:val="00914824"/>
    <w:rsid w:val="00914BBE"/>
    <w:rsid w:val="009157CA"/>
    <w:rsid w:val="00916071"/>
    <w:rsid w:val="00917B5B"/>
    <w:rsid w:val="00917B8F"/>
    <w:rsid w:val="00920BA8"/>
    <w:rsid w:val="00920C4F"/>
    <w:rsid w:val="00921AB7"/>
    <w:rsid w:val="00921E27"/>
    <w:rsid w:val="0092290D"/>
    <w:rsid w:val="00922C3D"/>
    <w:rsid w:val="00923031"/>
    <w:rsid w:val="0092412F"/>
    <w:rsid w:val="0092492E"/>
    <w:rsid w:val="00924AB8"/>
    <w:rsid w:val="00924DC7"/>
    <w:rsid w:val="00925458"/>
    <w:rsid w:val="0092578A"/>
    <w:rsid w:val="00925D2F"/>
    <w:rsid w:val="00926601"/>
    <w:rsid w:val="00927610"/>
    <w:rsid w:val="0093057D"/>
    <w:rsid w:val="009313EE"/>
    <w:rsid w:val="00931C36"/>
    <w:rsid w:val="0093220E"/>
    <w:rsid w:val="00932E9A"/>
    <w:rsid w:val="009339B6"/>
    <w:rsid w:val="00933D7B"/>
    <w:rsid w:val="00935802"/>
    <w:rsid w:val="0093580F"/>
    <w:rsid w:val="00935D8F"/>
    <w:rsid w:val="00940160"/>
    <w:rsid w:val="00940AB8"/>
    <w:rsid w:val="0094252F"/>
    <w:rsid w:val="00942A71"/>
    <w:rsid w:val="00943B30"/>
    <w:rsid w:val="00944054"/>
    <w:rsid w:val="00944151"/>
    <w:rsid w:val="0094418F"/>
    <w:rsid w:val="00944585"/>
    <w:rsid w:val="00946031"/>
    <w:rsid w:val="00946C0A"/>
    <w:rsid w:val="009476B7"/>
    <w:rsid w:val="009500C4"/>
    <w:rsid w:val="00950E70"/>
    <w:rsid w:val="00950F20"/>
    <w:rsid w:val="00951764"/>
    <w:rsid w:val="00952FD6"/>
    <w:rsid w:val="00953163"/>
    <w:rsid w:val="00953A0E"/>
    <w:rsid w:val="0095439B"/>
    <w:rsid w:val="00954424"/>
    <w:rsid w:val="009544B2"/>
    <w:rsid w:val="009546DA"/>
    <w:rsid w:val="009549A4"/>
    <w:rsid w:val="0095543C"/>
    <w:rsid w:val="009565CA"/>
    <w:rsid w:val="0095765B"/>
    <w:rsid w:val="009601A8"/>
    <w:rsid w:val="00960941"/>
    <w:rsid w:val="00962583"/>
    <w:rsid w:val="009630E3"/>
    <w:rsid w:val="00963EDE"/>
    <w:rsid w:val="00964262"/>
    <w:rsid w:val="00964DE0"/>
    <w:rsid w:val="00965DF6"/>
    <w:rsid w:val="009661E2"/>
    <w:rsid w:val="009665E6"/>
    <w:rsid w:val="00966A9F"/>
    <w:rsid w:val="00967CB4"/>
    <w:rsid w:val="009707CA"/>
    <w:rsid w:val="00970C97"/>
    <w:rsid w:val="00970E11"/>
    <w:rsid w:val="00970F13"/>
    <w:rsid w:val="00971A88"/>
    <w:rsid w:val="00971CE8"/>
    <w:rsid w:val="00972A46"/>
    <w:rsid w:val="00973208"/>
    <w:rsid w:val="00973620"/>
    <w:rsid w:val="00974B69"/>
    <w:rsid w:val="00975C19"/>
    <w:rsid w:val="00977ADD"/>
    <w:rsid w:val="00980726"/>
    <w:rsid w:val="00980E13"/>
    <w:rsid w:val="00982584"/>
    <w:rsid w:val="00982D6B"/>
    <w:rsid w:val="00982E8B"/>
    <w:rsid w:val="00982F09"/>
    <w:rsid w:val="009832CD"/>
    <w:rsid w:val="00983AC0"/>
    <w:rsid w:val="009840BB"/>
    <w:rsid w:val="00984497"/>
    <w:rsid w:val="00984905"/>
    <w:rsid w:val="00984A3C"/>
    <w:rsid w:val="00985AFA"/>
    <w:rsid w:val="00985D02"/>
    <w:rsid w:val="00986283"/>
    <w:rsid w:val="00987179"/>
    <w:rsid w:val="00987A78"/>
    <w:rsid w:val="00990FFF"/>
    <w:rsid w:val="0099102B"/>
    <w:rsid w:val="0099135B"/>
    <w:rsid w:val="009925EC"/>
    <w:rsid w:val="009928CF"/>
    <w:rsid w:val="00993310"/>
    <w:rsid w:val="00993F06"/>
    <w:rsid w:val="00995421"/>
    <w:rsid w:val="0099658B"/>
    <w:rsid w:val="00996767"/>
    <w:rsid w:val="00996919"/>
    <w:rsid w:val="009972FF"/>
    <w:rsid w:val="009A0324"/>
    <w:rsid w:val="009A0483"/>
    <w:rsid w:val="009A153D"/>
    <w:rsid w:val="009A1C16"/>
    <w:rsid w:val="009A1D3C"/>
    <w:rsid w:val="009A212A"/>
    <w:rsid w:val="009A3B6C"/>
    <w:rsid w:val="009A4664"/>
    <w:rsid w:val="009A494E"/>
    <w:rsid w:val="009A4C1A"/>
    <w:rsid w:val="009A5068"/>
    <w:rsid w:val="009A5086"/>
    <w:rsid w:val="009A51FF"/>
    <w:rsid w:val="009A54C0"/>
    <w:rsid w:val="009A5AB8"/>
    <w:rsid w:val="009A5C34"/>
    <w:rsid w:val="009A60FA"/>
    <w:rsid w:val="009A719D"/>
    <w:rsid w:val="009A73D1"/>
    <w:rsid w:val="009B1739"/>
    <w:rsid w:val="009B1FF8"/>
    <w:rsid w:val="009B272F"/>
    <w:rsid w:val="009B50E9"/>
    <w:rsid w:val="009B5183"/>
    <w:rsid w:val="009B600F"/>
    <w:rsid w:val="009B6A3B"/>
    <w:rsid w:val="009B7511"/>
    <w:rsid w:val="009B7937"/>
    <w:rsid w:val="009C05C8"/>
    <w:rsid w:val="009C12D2"/>
    <w:rsid w:val="009C1307"/>
    <w:rsid w:val="009C16FA"/>
    <w:rsid w:val="009C1C0B"/>
    <w:rsid w:val="009C2109"/>
    <w:rsid w:val="009C2604"/>
    <w:rsid w:val="009C3420"/>
    <w:rsid w:val="009C4772"/>
    <w:rsid w:val="009C6B3B"/>
    <w:rsid w:val="009C6BA1"/>
    <w:rsid w:val="009C7514"/>
    <w:rsid w:val="009D0716"/>
    <w:rsid w:val="009D149E"/>
    <w:rsid w:val="009D1583"/>
    <w:rsid w:val="009D1673"/>
    <w:rsid w:val="009D1B40"/>
    <w:rsid w:val="009D24B3"/>
    <w:rsid w:val="009D27C2"/>
    <w:rsid w:val="009D3A12"/>
    <w:rsid w:val="009D40D0"/>
    <w:rsid w:val="009D475C"/>
    <w:rsid w:val="009D5207"/>
    <w:rsid w:val="009D5765"/>
    <w:rsid w:val="009D6063"/>
    <w:rsid w:val="009D6351"/>
    <w:rsid w:val="009D66B1"/>
    <w:rsid w:val="009D6D59"/>
    <w:rsid w:val="009D7056"/>
    <w:rsid w:val="009D7400"/>
    <w:rsid w:val="009D7BDB"/>
    <w:rsid w:val="009E0168"/>
    <w:rsid w:val="009E06C3"/>
    <w:rsid w:val="009E09A9"/>
    <w:rsid w:val="009E0DB7"/>
    <w:rsid w:val="009E16DA"/>
    <w:rsid w:val="009E298E"/>
    <w:rsid w:val="009E29F4"/>
    <w:rsid w:val="009E3640"/>
    <w:rsid w:val="009E3C35"/>
    <w:rsid w:val="009E428E"/>
    <w:rsid w:val="009E502B"/>
    <w:rsid w:val="009E66FC"/>
    <w:rsid w:val="009E6CCA"/>
    <w:rsid w:val="009E72ED"/>
    <w:rsid w:val="009E7B89"/>
    <w:rsid w:val="009F07AE"/>
    <w:rsid w:val="009F1594"/>
    <w:rsid w:val="009F16CA"/>
    <w:rsid w:val="009F329A"/>
    <w:rsid w:val="009F331E"/>
    <w:rsid w:val="009F3C04"/>
    <w:rsid w:val="009F3DAE"/>
    <w:rsid w:val="009F43EB"/>
    <w:rsid w:val="009F5D97"/>
    <w:rsid w:val="009F5E8A"/>
    <w:rsid w:val="009F6AC0"/>
    <w:rsid w:val="009F782F"/>
    <w:rsid w:val="009F79BF"/>
    <w:rsid w:val="00A002E6"/>
    <w:rsid w:val="00A00520"/>
    <w:rsid w:val="00A00648"/>
    <w:rsid w:val="00A00C7B"/>
    <w:rsid w:val="00A011F9"/>
    <w:rsid w:val="00A0133F"/>
    <w:rsid w:val="00A0237C"/>
    <w:rsid w:val="00A03318"/>
    <w:rsid w:val="00A03CA7"/>
    <w:rsid w:val="00A0410C"/>
    <w:rsid w:val="00A05077"/>
    <w:rsid w:val="00A05DFF"/>
    <w:rsid w:val="00A0604F"/>
    <w:rsid w:val="00A06B90"/>
    <w:rsid w:val="00A0761D"/>
    <w:rsid w:val="00A07E8E"/>
    <w:rsid w:val="00A07EAA"/>
    <w:rsid w:val="00A1012A"/>
    <w:rsid w:val="00A1133A"/>
    <w:rsid w:val="00A11F66"/>
    <w:rsid w:val="00A1260B"/>
    <w:rsid w:val="00A12DC2"/>
    <w:rsid w:val="00A12FA7"/>
    <w:rsid w:val="00A13184"/>
    <w:rsid w:val="00A1395D"/>
    <w:rsid w:val="00A13C79"/>
    <w:rsid w:val="00A13CD7"/>
    <w:rsid w:val="00A15A26"/>
    <w:rsid w:val="00A16C47"/>
    <w:rsid w:val="00A17ACB"/>
    <w:rsid w:val="00A17EB0"/>
    <w:rsid w:val="00A20032"/>
    <w:rsid w:val="00A2139F"/>
    <w:rsid w:val="00A235AD"/>
    <w:rsid w:val="00A239A3"/>
    <w:rsid w:val="00A24209"/>
    <w:rsid w:val="00A249BF"/>
    <w:rsid w:val="00A24B32"/>
    <w:rsid w:val="00A24BDE"/>
    <w:rsid w:val="00A24FFB"/>
    <w:rsid w:val="00A256AE"/>
    <w:rsid w:val="00A26072"/>
    <w:rsid w:val="00A26A37"/>
    <w:rsid w:val="00A27ED5"/>
    <w:rsid w:val="00A30964"/>
    <w:rsid w:val="00A30C4A"/>
    <w:rsid w:val="00A33283"/>
    <w:rsid w:val="00A33284"/>
    <w:rsid w:val="00A3650C"/>
    <w:rsid w:val="00A366E2"/>
    <w:rsid w:val="00A36E03"/>
    <w:rsid w:val="00A40655"/>
    <w:rsid w:val="00A40A72"/>
    <w:rsid w:val="00A40E11"/>
    <w:rsid w:val="00A41230"/>
    <w:rsid w:val="00A417C3"/>
    <w:rsid w:val="00A41DD2"/>
    <w:rsid w:val="00A41ECC"/>
    <w:rsid w:val="00A4295D"/>
    <w:rsid w:val="00A43999"/>
    <w:rsid w:val="00A43F0E"/>
    <w:rsid w:val="00A43F5C"/>
    <w:rsid w:val="00A43F9C"/>
    <w:rsid w:val="00A43FB5"/>
    <w:rsid w:val="00A444D4"/>
    <w:rsid w:val="00A4500F"/>
    <w:rsid w:val="00A451E3"/>
    <w:rsid w:val="00A468BF"/>
    <w:rsid w:val="00A47D05"/>
    <w:rsid w:val="00A5017F"/>
    <w:rsid w:val="00A50641"/>
    <w:rsid w:val="00A51412"/>
    <w:rsid w:val="00A51CB9"/>
    <w:rsid w:val="00A52014"/>
    <w:rsid w:val="00A54026"/>
    <w:rsid w:val="00A54194"/>
    <w:rsid w:val="00A54AC5"/>
    <w:rsid w:val="00A55275"/>
    <w:rsid w:val="00A55827"/>
    <w:rsid w:val="00A55BA3"/>
    <w:rsid w:val="00A57088"/>
    <w:rsid w:val="00A571E1"/>
    <w:rsid w:val="00A578D0"/>
    <w:rsid w:val="00A60C3F"/>
    <w:rsid w:val="00A617E5"/>
    <w:rsid w:val="00A61B86"/>
    <w:rsid w:val="00A61E99"/>
    <w:rsid w:val="00A62808"/>
    <w:rsid w:val="00A63A15"/>
    <w:rsid w:val="00A64CD7"/>
    <w:rsid w:val="00A64D5C"/>
    <w:rsid w:val="00A652AD"/>
    <w:rsid w:val="00A65ADB"/>
    <w:rsid w:val="00A65ED3"/>
    <w:rsid w:val="00A677A0"/>
    <w:rsid w:val="00A7017A"/>
    <w:rsid w:val="00A71B32"/>
    <w:rsid w:val="00A71B55"/>
    <w:rsid w:val="00A729DD"/>
    <w:rsid w:val="00A73FBD"/>
    <w:rsid w:val="00A74A59"/>
    <w:rsid w:val="00A753B4"/>
    <w:rsid w:val="00A75A0B"/>
    <w:rsid w:val="00A76F8B"/>
    <w:rsid w:val="00A77318"/>
    <w:rsid w:val="00A77C90"/>
    <w:rsid w:val="00A847FF"/>
    <w:rsid w:val="00A84CA8"/>
    <w:rsid w:val="00A865A6"/>
    <w:rsid w:val="00A870EC"/>
    <w:rsid w:val="00A87C07"/>
    <w:rsid w:val="00A90668"/>
    <w:rsid w:val="00A90E21"/>
    <w:rsid w:val="00A9174E"/>
    <w:rsid w:val="00A91ECB"/>
    <w:rsid w:val="00A92575"/>
    <w:rsid w:val="00A929F9"/>
    <w:rsid w:val="00A93E59"/>
    <w:rsid w:val="00A93F34"/>
    <w:rsid w:val="00A94292"/>
    <w:rsid w:val="00A95672"/>
    <w:rsid w:val="00A95A8B"/>
    <w:rsid w:val="00A95C55"/>
    <w:rsid w:val="00A96355"/>
    <w:rsid w:val="00A977E7"/>
    <w:rsid w:val="00A97843"/>
    <w:rsid w:val="00A97BA6"/>
    <w:rsid w:val="00AA00A4"/>
    <w:rsid w:val="00AA0427"/>
    <w:rsid w:val="00AA0F38"/>
    <w:rsid w:val="00AA167F"/>
    <w:rsid w:val="00AA17D1"/>
    <w:rsid w:val="00AA23BA"/>
    <w:rsid w:val="00AA3723"/>
    <w:rsid w:val="00AA390D"/>
    <w:rsid w:val="00AA397C"/>
    <w:rsid w:val="00AA3D85"/>
    <w:rsid w:val="00AA503A"/>
    <w:rsid w:val="00AA5C7A"/>
    <w:rsid w:val="00AA63D2"/>
    <w:rsid w:val="00AA68BE"/>
    <w:rsid w:val="00AB0D90"/>
    <w:rsid w:val="00AB19BE"/>
    <w:rsid w:val="00AB2082"/>
    <w:rsid w:val="00AB3669"/>
    <w:rsid w:val="00AB434C"/>
    <w:rsid w:val="00AB489E"/>
    <w:rsid w:val="00AB54E1"/>
    <w:rsid w:val="00AB59E9"/>
    <w:rsid w:val="00AB6256"/>
    <w:rsid w:val="00AB6D0C"/>
    <w:rsid w:val="00AB7280"/>
    <w:rsid w:val="00AC0C49"/>
    <w:rsid w:val="00AC0FEA"/>
    <w:rsid w:val="00AC10D7"/>
    <w:rsid w:val="00AC139B"/>
    <w:rsid w:val="00AC16F8"/>
    <w:rsid w:val="00AC1A7E"/>
    <w:rsid w:val="00AC2160"/>
    <w:rsid w:val="00AC306D"/>
    <w:rsid w:val="00AC3366"/>
    <w:rsid w:val="00AC3CA2"/>
    <w:rsid w:val="00AC498F"/>
    <w:rsid w:val="00AC4B26"/>
    <w:rsid w:val="00AC628E"/>
    <w:rsid w:val="00AC6415"/>
    <w:rsid w:val="00AC6FBC"/>
    <w:rsid w:val="00AC781D"/>
    <w:rsid w:val="00AD0C53"/>
    <w:rsid w:val="00AD1BD4"/>
    <w:rsid w:val="00AD1CE1"/>
    <w:rsid w:val="00AD1D44"/>
    <w:rsid w:val="00AD2DA7"/>
    <w:rsid w:val="00AD3A64"/>
    <w:rsid w:val="00AD3B9A"/>
    <w:rsid w:val="00AD3DE9"/>
    <w:rsid w:val="00AD3E15"/>
    <w:rsid w:val="00AD4386"/>
    <w:rsid w:val="00AD4414"/>
    <w:rsid w:val="00AD5462"/>
    <w:rsid w:val="00AD5C33"/>
    <w:rsid w:val="00AD6151"/>
    <w:rsid w:val="00AD61DA"/>
    <w:rsid w:val="00AD6220"/>
    <w:rsid w:val="00AD6312"/>
    <w:rsid w:val="00AD6AF0"/>
    <w:rsid w:val="00AD78D9"/>
    <w:rsid w:val="00AD7D7D"/>
    <w:rsid w:val="00AE0297"/>
    <w:rsid w:val="00AE0536"/>
    <w:rsid w:val="00AE0924"/>
    <w:rsid w:val="00AE1185"/>
    <w:rsid w:val="00AE3885"/>
    <w:rsid w:val="00AE398B"/>
    <w:rsid w:val="00AE4EFF"/>
    <w:rsid w:val="00AE55AC"/>
    <w:rsid w:val="00AE55C2"/>
    <w:rsid w:val="00AE5654"/>
    <w:rsid w:val="00AE5947"/>
    <w:rsid w:val="00AE5FCA"/>
    <w:rsid w:val="00AE6234"/>
    <w:rsid w:val="00AE6B76"/>
    <w:rsid w:val="00AE7E30"/>
    <w:rsid w:val="00AF0C86"/>
    <w:rsid w:val="00AF1002"/>
    <w:rsid w:val="00AF1828"/>
    <w:rsid w:val="00AF1955"/>
    <w:rsid w:val="00AF272C"/>
    <w:rsid w:val="00AF2AE4"/>
    <w:rsid w:val="00AF2CE1"/>
    <w:rsid w:val="00AF34F3"/>
    <w:rsid w:val="00AF3673"/>
    <w:rsid w:val="00AF42ED"/>
    <w:rsid w:val="00AF4B98"/>
    <w:rsid w:val="00AF5573"/>
    <w:rsid w:val="00AF5BF6"/>
    <w:rsid w:val="00AF67D4"/>
    <w:rsid w:val="00AF6A8C"/>
    <w:rsid w:val="00AF6B0A"/>
    <w:rsid w:val="00AF6EE1"/>
    <w:rsid w:val="00AF718E"/>
    <w:rsid w:val="00AF7483"/>
    <w:rsid w:val="00AF7A20"/>
    <w:rsid w:val="00AF7ED9"/>
    <w:rsid w:val="00B003C2"/>
    <w:rsid w:val="00B004A8"/>
    <w:rsid w:val="00B00B07"/>
    <w:rsid w:val="00B00C6C"/>
    <w:rsid w:val="00B00F55"/>
    <w:rsid w:val="00B01746"/>
    <w:rsid w:val="00B025BD"/>
    <w:rsid w:val="00B0333C"/>
    <w:rsid w:val="00B03847"/>
    <w:rsid w:val="00B03883"/>
    <w:rsid w:val="00B03AB4"/>
    <w:rsid w:val="00B0437E"/>
    <w:rsid w:val="00B053CB"/>
    <w:rsid w:val="00B05BFD"/>
    <w:rsid w:val="00B062E3"/>
    <w:rsid w:val="00B06FC4"/>
    <w:rsid w:val="00B07970"/>
    <w:rsid w:val="00B07FB9"/>
    <w:rsid w:val="00B10281"/>
    <w:rsid w:val="00B11242"/>
    <w:rsid w:val="00B11C3C"/>
    <w:rsid w:val="00B11D25"/>
    <w:rsid w:val="00B11DFA"/>
    <w:rsid w:val="00B122B6"/>
    <w:rsid w:val="00B12CA6"/>
    <w:rsid w:val="00B1330B"/>
    <w:rsid w:val="00B145F1"/>
    <w:rsid w:val="00B14D0C"/>
    <w:rsid w:val="00B150C8"/>
    <w:rsid w:val="00B15408"/>
    <w:rsid w:val="00B1606D"/>
    <w:rsid w:val="00B16385"/>
    <w:rsid w:val="00B16B63"/>
    <w:rsid w:val="00B1704B"/>
    <w:rsid w:val="00B177F1"/>
    <w:rsid w:val="00B20533"/>
    <w:rsid w:val="00B216B9"/>
    <w:rsid w:val="00B21BE0"/>
    <w:rsid w:val="00B22058"/>
    <w:rsid w:val="00B241F9"/>
    <w:rsid w:val="00B24A72"/>
    <w:rsid w:val="00B25169"/>
    <w:rsid w:val="00B25315"/>
    <w:rsid w:val="00B25461"/>
    <w:rsid w:val="00B25ABF"/>
    <w:rsid w:val="00B26402"/>
    <w:rsid w:val="00B26831"/>
    <w:rsid w:val="00B26910"/>
    <w:rsid w:val="00B26E12"/>
    <w:rsid w:val="00B27CAE"/>
    <w:rsid w:val="00B3076E"/>
    <w:rsid w:val="00B3169E"/>
    <w:rsid w:val="00B31791"/>
    <w:rsid w:val="00B31F07"/>
    <w:rsid w:val="00B32008"/>
    <w:rsid w:val="00B324E7"/>
    <w:rsid w:val="00B344DB"/>
    <w:rsid w:val="00B34B15"/>
    <w:rsid w:val="00B34CC9"/>
    <w:rsid w:val="00B3508D"/>
    <w:rsid w:val="00B372AC"/>
    <w:rsid w:val="00B37EC7"/>
    <w:rsid w:val="00B40354"/>
    <w:rsid w:val="00B403AD"/>
    <w:rsid w:val="00B40BCE"/>
    <w:rsid w:val="00B40DBB"/>
    <w:rsid w:val="00B40E90"/>
    <w:rsid w:val="00B41446"/>
    <w:rsid w:val="00B41552"/>
    <w:rsid w:val="00B41BD0"/>
    <w:rsid w:val="00B42A3D"/>
    <w:rsid w:val="00B42D72"/>
    <w:rsid w:val="00B4473A"/>
    <w:rsid w:val="00B454B7"/>
    <w:rsid w:val="00B45920"/>
    <w:rsid w:val="00B45D9B"/>
    <w:rsid w:val="00B45FBF"/>
    <w:rsid w:val="00B462F2"/>
    <w:rsid w:val="00B4653F"/>
    <w:rsid w:val="00B4675F"/>
    <w:rsid w:val="00B46CA0"/>
    <w:rsid w:val="00B47031"/>
    <w:rsid w:val="00B477A2"/>
    <w:rsid w:val="00B501C7"/>
    <w:rsid w:val="00B507A2"/>
    <w:rsid w:val="00B50C09"/>
    <w:rsid w:val="00B5103C"/>
    <w:rsid w:val="00B51A50"/>
    <w:rsid w:val="00B51C9D"/>
    <w:rsid w:val="00B51FA5"/>
    <w:rsid w:val="00B521AD"/>
    <w:rsid w:val="00B556FD"/>
    <w:rsid w:val="00B57BD4"/>
    <w:rsid w:val="00B60584"/>
    <w:rsid w:val="00B6076E"/>
    <w:rsid w:val="00B60A19"/>
    <w:rsid w:val="00B60AA0"/>
    <w:rsid w:val="00B6115B"/>
    <w:rsid w:val="00B611FB"/>
    <w:rsid w:val="00B62DE1"/>
    <w:rsid w:val="00B631FE"/>
    <w:rsid w:val="00B63344"/>
    <w:rsid w:val="00B63636"/>
    <w:rsid w:val="00B637C0"/>
    <w:rsid w:val="00B63814"/>
    <w:rsid w:val="00B63DCD"/>
    <w:rsid w:val="00B63FAD"/>
    <w:rsid w:val="00B6417C"/>
    <w:rsid w:val="00B6498B"/>
    <w:rsid w:val="00B66DD0"/>
    <w:rsid w:val="00B67541"/>
    <w:rsid w:val="00B67599"/>
    <w:rsid w:val="00B67B26"/>
    <w:rsid w:val="00B67E1D"/>
    <w:rsid w:val="00B67E86"/>
    <w:rsid w:val="00B67F4E"/>
    <w:rsid w:val="00B67FEA"/>
    <w:rsid w:val="00B70955"/>
    <w:rsid w:val="00B71538"/>
    <w:rsid w:val="00B71A77"/>
    <w:rsid w:val="00B7251C"/>
    <w:rsid w:val="00B73915"/>
    <w:rsid w:val="00B73FB9"/>
    <w:rsid w:val="00B74EEB"/>
    <w:rsid w:val="00B75156"/>
    <w:rsid w:val="00B757FF"/>
    <w:rsid w:val="00B76857"/>
    <w:rsid w:val="00B7695C"/>
    <w:rsid w:val="00B76A96"/>
    <w:rsid w:val="00B76F7A"/>
    <w:rsid w:val="00B7701E"/>
    <w:rsid w:val="00B772AE"/>
    <w:rsid w:val="00B77D70"/>
    <w:rsid w:val="00B80034"/>
    <w:rsid w:val="00B811C8"/>
    <w:rsid w:val="00B82258"/>
    <w:rsid w:val="00B82600"/>
    <w:rsid w:val="00B82714"/>
    <w:rsid w:val="00B827D3"/>
    <w:rsid w:val="00B84604"/>
    <w:rsid w:val="00B84658"/>
    <w:rsid w:val="00B85152"/>
    <w:rsid w:val="00B8630A"/>
    <w:rsid w:val="00B86965"/>
    <w:rsid w:val="00B86D38"/>
    <w:rsid w:val="00B8762C"/>
    <w:rsid w:val="00B87BC1"/>
    <w:rsid w:val="00B87CCD"/>
    <w:rsid w:val="00B90521"/>
    <w:rsid w:val="00B905C3"/>
    <w:rsid w:val="00B907AE"/>
    <w:rsid w:val="00B90809"/>
    <w:rsid w:val="00B90CBC"/>
    <w:rsid w:val="00B92B58"/>
    <w:rsid w:val="00B92F2B"/>
    <w:rsid w:val="00B93156"/>
    <w:rsid w:val="00B933AD"/>
    <w:rsid w:val="00B934A0"/>
    <w:rsid w:val="00B93749"/>
    <w:rsid w:val="00B93B8F"/>
    <w:rsid w:val="00B94397"/>
    <w:rsid w:val="00B94714"/>
    <w:rsid w:val="00B94A64"/>
    <w:rsid w:val="00B94F7F"/>
    <w:rsid w:val="00B95489"/>
    <w:rsid w:val="00B969B2"/>
    <w:rsid w:val="00B97444"/>
    <w:rsid w:val="00B9746C"/>
    <w:rsid w:val="00BA0912"/>
    <w:rsid w:val="00BA09A7"/>
    <w:rsid w:val="00BA0BF4"/>
    <w:rsid w:val="00BA15E8"/>
    <w:rsid w:val="00BA19C1"/>
    <w:rsid w:val="00BA1A6B"/>
    <w:rsid w:val="00BA2588"/>
    <w:rsid w:val="00BA32E2"/>
    <w:rsid w:val="00BA3702"/>
    <w:rsid w:val="00BA3FDA"/>
    <w:rsid w:val="00BA5F60"/>
    <w:rsid w:val="00BA61EC"/>
    <w:rsid w:val="00BA6BC7"/>
    <w:rsid w:val="00BA75C8"/>
    <w:rsid w:val="00BA7B8A"/>
    <w:rsid w:val="00BA7BD3"/>
    <w:rsid w:val="00BB0AF6"/>
    <w:rsid w:val="00BB0E40"/>
    <w:rsid w:val="00BB1D0E"/>
    <w:rsid w:val="00BB2B54"/>
    <w:rsid w:val="00BB3DB4"/>
    <w:rsid w:val="00BB465A"/>
    <w:rsid w:val="00BB5DE5"/>
    <w:rsid w:val="00BB605B"/>
    <w:rsid w:val="00BB6A71"/>
    <w:rsid w:val="00BB6AA6"/>
    <w:rsid w:val="00BB79C0"/>
    <w:rsid w:val="00BB7F54"/>
    <w:rsid w:val="00BC07F0"/>
    <w:rsid w:val="00BC2764"/>
    <w:rsid w:val="00BC305E"/>
    <w:rsid w:val="00BC3828"/>
    <w:rsid w:val="00BC38C5"/>
    <w:rsid w:val="00BC43AB"/>
    <w:rsid w:val="00BC490A"/>
    <w:rsid w:val="00BC4E74"/>
    <w:rsid w:val="00BC6639"/>
    <w:rsid w:val="00BC738F"/>
    <w:rsid w:val="00BC7EDA"/>
    <w:rsid w:val="00BD1324"/>
    <w:rsid w:val="00BD1C2C"/>
    <w:rsid w:val="00BD1C6A"/>
    <w:rsid w:val="00BD204B"/>
    <w:rsid w:val="00BD296C"/>
    <w:rsid w:val="00BD2D19"/>
    <w:rsid w:val="00BD338C"/>
    <w:rsid w:val="00BD36B6"/>
    <w:rsid w:val="00BD36FC"/>
    <w:rsid w:val="00BD3909"/>
    <w:rsid w:val="00BD39EE"/>
    <w:rsid w:val="00BD3A3C"/>
    <w:rsid w:val="00BD437A"/>
    <w:rsid w:val="00BD49C1"/>
    <w:rsid w:val="00BD50F0"/>
    <w:rsid w:val="00BD5591"/>
    <w:rsid w:val="00BD5B9B"/>
    <w:rsid w:val="00BD6F3E"/>
    <w:rsid w:val="00BD75B8"/>
    <w:rsid w:val="00BE0270"/>
    <w:rsid w:val="00BE0EE4"/>
    <w:rsid w:val="00BE154A"/>
    <w:rsid w:val="00BE252B"/>
    <w:rsid w:val="00BE33A4"/>
    <w:rsid w:val="00BE3E20"/>
    <w:rsid w:val="00BE4E0A"/>
    <w:rsid w:val="00BE5F40"/>
    <w:rsid w:val="00BE6CAD"/>
    <w:rsid w:val="00BF1492"/>
    <w:rsid w:val="00BF165D"/>
    <w:rsid w:val="00BF326D"/>
    <w:rsid w:val="00BF33AD"/>
    <w:rsid w:val="00BF3C02"/>
    <w:rsid w:val="00BF461F"/>
    <w:rsid w:val="00BF544D"/>
    <w:rsid w:val="00BF576B"/>
    <w:rsid w:val="00BF6D47"/>
    <w:rsid w:val="00BF6FED"/>
    <w:rsid w:val="00BF715C"/>
    <w:rsid w:val="00BF7547"/>
    <w:rsid w:val="00BF7DC4"/>
    <w:rsid w:val="00C01141"/>
    <w:rsid w:val="00C01B56"/>
    <w:rsid w:val="00C01BDE"/>
    <w:rsid w:val="00C02605"/>
    <w:rsid w:val="00C02BCD"/>
    <w:rsid w:val="00C02CE0"/>
    <w:rsid w:val="00C03ABF"/>
    <w:rsid w:val="00C03B5C"/>
    <w:rsid w:val="00C046EF"/>
    <w:rsid w:val="00C0656D"/>
    <w:rsid w:val="00C06EDD"/>
    <w:rsid w:val="00C077C9"/>
    <w:rsid w:val="00C10858"/>
    <w:rsid w:val="00C10862"/>
    <w:rsid w:val="00C10B86"/>
    <w:rsid w:val="00C115CB"/>
    <w:rsid w:val="00C118AF"/>
    <w:rsid w:val="00C11C1E"/>
    <w:rsid w:val="00C11DE1"/>
    <w:rsid w:val="00C11F98"/>
    <w:rsid w:val="00C1290A"/>
    <w:rsid w:val="00C12BB7"/>
    <w:rsid w:val="00C13262"/>
    <w:rsid w:val="00C13478"/>
    <w:rsid w:val="00C14121"/>
    <w:rsid w:val="00C15493"/>
    <w:rsid w:val="00C15C69"/>
    <w:rsid w:val="00C15D4F"/>
    <w:rsid w:val="00C15EBA"/>
    <w:rsid w:val="00C161F5"/>
    <w:rsid w:val="00C16876"/>
    <w:rsid w:val="00C2027B"/>
    <w:rsid w:val="00C20D3C"/>
    <w:rsid w:val="00C2144A"/>
    <w:rsid w:val="00C2201B"/>
    <w:rsid w:val="00C233DE"/>
    <w:rsid w:val="00C234E8"/>
    <w:rsid w:val="00C23C5F"/>
    <w:rsid w:val="00C23DE3"/>
    <w:rsid w:val="00C23EA7"/>
    <w:rsid w:val="00C246BA"/>
    <w:rsid w:val="00C25451"/>
    <w:rsid w:val="00C254F8"/>
    <w:rsid w:val="00C25907"/>
    <w:rsid w:val="00C25D8F"/>
    <w:rsid w:val="00C25DCB"/>
    <w:rsid w:val="00C25FB2"/>
    <w:rsid w:val="00C264CF"/>
    <w:rsid w:val="00C26E97"/>
    <w:rsid w:val="00C27415"/>
    <w:rsid w:val="00C300CA"/>
    <w:rsid w:val="00C30CBC"/>
    <w:rsid w:val="00C3186B"/>
    <w:rsid w:val="00C31FD6"/>
    <w:rsid w:val="00C32143"/>
    <w:rsid w:val="00C3386B"/>
    <w:rsid w:val="00C33BFE"/>
    <w:rsid w:val="00C33E88"/>
    <w:rsid w:val="00C33EC5"/>
    <w:rsid w:val="00C34276"/>
    <w:rsid w:val="00C34A7B"/>
    <w:rsid w:val="00C35849"/>
    <w:rsid w:val="00C35E56"/>
    <w:rsid w:val="00C37073"/>
    <w:rsid w:val="00C371D1"/>
    <w:rsid w:val="00C372E0"/>
    <w:rsid w:val="00C40BEA"/>
    <w:rsid w:val="00C40EDC"/>
    <w:rsid w:val="00C411A6"/>
    <w:rsid w:val="00C4227D"/>
    <w:rsid w:val="00C42859"/>
    <w:rsid w:val="00C42F9F"/>
    <w:rsid w:val="00C43EC7"/>
    <w:rsid w:val="00C4537D"/>
    <w:rsid w:val="00C455A9"/>
    <w:rsid w:val="00C455BB"/>
    <w:rsid w:val="00C46C92"/>
    <w:rsid w:val="00C47291"/>
    <w:rsid w:val="00C47969"/>
    <w:rsid w:val="00C47E2B"/>
    <w:rsid w:val="00C50568"/>
    <w:rsid w:val="00C5108D"/>
    <w:rsid w:val="00C51A57"/>
    <w:rsid w:val="00C52AC4"/>
    <w:rsid w:val="00C52F0B"/>
    <w:rsid w:val="00C532AA"/>
    <w:rsid w:val="00C540F1"/>
    <w:rsid w:val="00C56853"/>
    <w:rsid w:val="00C60861"/>
    <w:rsid w:val="00C60F32"/>
    <w:rsid w:val="00C61235"/>
    <w:rsid w:val="00C62015"/>
    <w:rsid w:val="00C629CF"/>
    <w:rsid w:val="00C6312D"/>
    <w:rsid w:val="00C651BD"/>
    <w:rsid w:val="00C65588"/>
    <w:rsid w:val="00C65BAA"/>
    <w:rsid w:val="00C66ABC"/>
    <w:rsid w:val="00C673A9"/>
    <w:rsid w:val="00C67595"/>
    <w:rsid w:val="00C7254F"/>
    <w:rsid w:val="00C7325A"/>
    <w:rsid w:val="00C73CEF"/>
    <w:rsid w:val="00C742B4"/>
    <w:rsid w:val="00C75003"/>
    <w:rsid w:val="00C752EA"/>
    <w:rsid w:val="00C7589A"/>
    <w:rsid w:val="00C75BEC"/>
    <w:rsid w:val="00C76B89"/>
    <w:rsid w:val="00C76DF4"/>
    <w:rsid w:val="00C77029"/>
    <w:rsid w:val="00C77477"/>
    <w:rsid w:val="00C7768A"/>
    <w:rsid w:val="00C77E01"/>
    <w:rsid w:val="00C77E31"/>
    <w:rsid w:val="00C80040"/>
    <w:rsid w:val="00C80291"/>
    <w:rsid w:val="00C81A04"/>
    <w:rsid w:val="00C826A5"/>
    <w:rsid w:val="00C826AC"/>
    <w:rsid w:val="00C830CB"/>
    <w:rsid w:val="00C830E5"/>
    <w:rsid w:val="00C83182"/>
    <w:rsid w:val="00C833E9"/>
    <w:rsid w:val="00C834E4"/>
    <w:rsid w:val="00C83652"/>
    <w:rsid w:val="00C83DFD"/>
    <w:rsid w:val="00C83E1D"/>
    <w:rsid w:val="00C84503"/>
    <w:rsid w:val="00C84629"/>
    <w:rsid w:val="00C852F7"/>
    <w:rsid w:val="00C85A28"/>
    <w:rsid w:val="00C85DAD"/>
    <w:rsid w:val="00C86092"/>
    <w:rsid w:val="00C86134"/>
    <w:rsid w:val="00C86378"/>
    <w:rsid w:val="00C8669E"/>
    <w:rsid w:val="00C86750"/>
    <w:rsid w:val="00C86A85"/>
    <w:rsid w:val="00C86C27"/>
    <w:rsid w:val="00C87738"/>
    <w:rsid w:val="00C9050D"/>
    <w:rsid w:val="00C910B5"/>
    <w:rsid w:val="00C91B78"/>
    <w:rsid w:val="00C927E2"/>
    <w:rsid w:val="00C93283"/>
    <w:rsid w:val="00C9334A"/>
    <w:rsid w:val="00C934FE"/>
    <w:rsid w:val="00C9506F"/>
    <w:rsid w:val="00C951AE"/>
    <w:rsid w:val="00C97DB8"/>
    <w:rsid w:val="00CA1033"/>
    <w:rsid w:val="00CA114A"/>
    <w:rsid w:val="00CA2BB9"/>
    <w:rsid w:val="00CA2E02"/>
    <w:rsid w:val="00CA3C98"/>
    <w:rsid w:val="00CA3CF5"/>
    <w:rsid w:val="00CA46D8"/>
    <w:rsid w:val="00CA46FE"/>
    <w:rsid w:val="00CA4856"/>
    <w:rsid w:val="00CA49E7"/>
    <w:rsid w:val="00CA4F01"/>
    <w:rsid w:val="00CA591D"/>
    <w:rsid w:val="00CA63B1"/>
    <w:rsid w:val="00CA7093"/>
    <w:rsid w:val="00CA731A"/>
    <w:rsid w:val="00CA73AF"/>
    <w:rsid w:val="00CB1630"/>
    <w:rsid w:val="00CB22DE"/>
    <w:rsid w:val="00CB2468"/>
    <w:rsid w:val="00CB26F4"/>
    <w:rsid w:val="00CB2D0B"/>
    <w:rsid w:val="00CB2E45"/>
    <w:rsid w:val="00CB358F"/>
    <w:rsid w:val="00CB37CE"/>
    <w:rsid w:val="00CB42C7"/>
    <w:rsid w:val="00CB438D"/>
    <w:rsid w:val="00CB4A5F"/>
    <w:rsid w:val="00CB4BA3"/>
    <w:rsid w:val="00CB4DFE"/>
    <w:rsid w:val="00CB51D6"/>
    <w:rsid w:val="00CB5CA3"/>
    <w:rsid w:val="00CB5F83"/>
    <w:rsid w:val="00CB63F7"/>
    <w:rsid w:val="00CB7252"/>
    <w:rsid w:val="00CB7414"/>
    <w:rsid w:val="00CC0B6A"/>
    <w:rsid w:val="00CC23CA"/>
    <w:rsid w:val="00CC2854"/>
    <w:rsid w:val="00CC28C0"/>
    <w:rsid w:val="00CC2A78"/>
    <w:rsid w:val="00CC2D15"/>
    <w:rsid w:val="00CC2D48"/>
    <w:rsid w:val="00CC2F2F"/>
    <w:rsid w:val="00CC4465"/>
    <w:rsid w:val="00CC4BBD"/>
    <w:rsid w:val="00CC54AC"/>
    <w:rsid w:val="00CC5FE9"/>
    <w:rsid w:val="00CC69C4"/>
    <w:rsid w:val="00CC6E1C"/>
    <w:rsid w:val="00CD055C"/>
    <w:rsid w:val="00CD0599"/>
    <w:rsid w:val="00CD1006"/>
    <w:rsid w:val="00CD24A5"/>
    <w:rsid w:val="00CD2539"/>
    <w:rsid w:val="00CD2B6D"/>
    <w:rsid w:val="00CD2DF7"/>
    <w:rsid w:val="00CD3D28"/>
    <w:rsid w:val="00CD3E30"/>
    <w:rsid w:val="00CD4851"/>
    <w:rsid w:val="00CD4FB3"/>
    <w:rsid w:val="00CD6A5C"/>
    <w:rsid w:val="00CD7726"/>
    <w:rsid w:val="00CE0423"/>
    <w:rsid w:val="00CE0D4B"/>
    <w:rsid w:val="00CE2932"/>
    <w:rsid w:val="00CE29C2"/>
    <w:rsid w:val="00CE2DE2"/>
    <w:rsid w:val="00CE36FC"/>
    <w:rsid w:val="00CE3A6E"/>
    <w:rsid w:val="00CE4FA1"/>
    <w:rsid w:val="00CE52F4"/>
    <w:rsid w:val="00CE5F39"/>
    <w:rsid w:val="00CE671E"/>
    <w:rsid w:val="00CE719F"/>
    <w:rsid w:val="00CF05D1"/>
    <w:rsid w:val="00CF0BCA"/>
    <w:rsid w:val="00CF0C4C"/>
    <w:rsid w:val="00CF1342"/>
    <w:rsid w:val="00CF18D3"/>
    <w:rsid w:val="00CF1F4C"/>
    <w:rsid w:val="00CF3640"/>
    <w:rsid w:val="00CF39BB"/>
    <w:rsid w:val="00CF3D75"/>
    <w:rsid w:val="00CF4527"/>
    <w:rsid w:val="00CF4D35"/>
    <w:rsid w:val="00CF54E7"/>
    <w:rsid w:val="00CF551B"/>
    <w:rsid w:val="00CF604E"/>
    <w:rsid w:val="00CF609C"/>
    <w:rsid w:val="00CF62D9"/>
    <w:rsid w:val="00CF717B"/>
    <w:rsid w:val="00CF7427"/>
    <w:rsid w:val="00CF779B"/>
    <w:rsid w:val="00D00AD3"/>
    <w:rsid w:val="00D01C42"/>
    <w:rsid w:val="00D01D15"/>
    <w:rsid w:val="00D02138"/>
    <w:rsid w:val="00D02377"/>
    <w:rsid w:val="00D03171"/>
    <w:rsid w:val="00D03812"/>
    <w:rsid w:val="00D038AA"/>
    <w:rsid w:val="00D03A01"/>
    <w:rsid w:val="00D0426D"/>
    <w:rsid w:val="00D049BA"/>
    <w:rsid w:val="00D04F4A"/>
    <w:rsid w:val="00D0564A"/>
    <w:rsid w:val="00D065FE"/>
    <w:rsid w:val="00D0679A"/>
    <w:rsid w:val="00D06F47"/>
    <w:rsid w:val="00D070A0"/>
    <w:rsid w:val="00D07481"/>
    <w:rsid w:val="00D07747"/>
    <w:rsid w:val="00D07C21"/>
    <w:rsid w:val="00D10D50"/>
    <w:rsid w:val="00D10EA6"/>
    <w:rsid w:val="00D10F98"/>
    <w:rsid w:val="00D1180C"/>
    <w:rsid w:val="00D1314A"/>
    <w:rsid w:val="00D14014"/>
    <w:rsid w:val="00D14F75"/>
    <w:rsid w:val="00D15569"/>
    <w:rsid w:val="00D15D04"/>
    <w:rsid w:val="00D15E2F"/>
    <w:rsid w:val="00D17BC4"/>
    <w:rsid w:val="00D20464"/>
    <w:rsid w:val="00D20506"/>
    <w:rsid w:val="00D20663"/>
    <w:rsid w:val="00D20991"/>
    <w:rsid w:val="00D20E65"/>
    <w:rsid w:val="00D21201"/>
    <w:rsid w:val="00D21E8F"/>
    <w:rsid w:val="00D245D9"/>
    <w:rsid w:val="00D24B6D"/>
    <w:rsid w:val="00D24FCF"/>
    <w:rsid w:val="00D252A2"/>
    <w:rsid w:val="00D255EC"/>
    <w:rsid w:val="00D2639B"/>
    <w:rsid w:val="00D2769C"/>
    <w:rsid w:val="00D2782A"/>
    <w:rsid w:val="00D27A41"/>
    <w:rsid w:val="00D3015C"/>
    <w:rsid w:val="00D30727"/>
    <w:rsid w:val="00D30BB7"/>
    <w:rsid w:val="00D321FD"/>
    <w:rsid w:val="00D32C38"/>
    <w:rsid w:val="00D33408"/>
    <w:rsid w:val="00D34819"/>
    <w:rsid w:val="00D34EFB"/>
    <w:rsid w:val="00D355CA"/>
    <w:rsid w:val="00D35BF1"/>
    <w:rsid w:val="00D35CAB"/>
    <w:rsid w:val="00D3670E"/>
    <w:rsid w:val="00D36D4F"/>
    <w:rsid w:val="00D36D7B"/>
    <w:rsid w:val="00D3766B"/>
    <w:rsid w:val="00D40395"/>
    <w:rsid w:val="00D405CD"/>
    <w:rsid w:val="00D40B3F"/>
    <w:rsid w:val="00D40BD4"/>
    <w:rsid w:val="00D40DC8"/>
    <w:rsid w:val="00D41F78"/>
    <w:rsid w:val="00D421C0"/>
    <w:rsid w:val="00D42B3E"/>
    <w:rsid w:val="00D436F0"/>
    <w:rsid w:val="00D43A77"/>
    <w:rsid w:val="00D44046"/>
    <w:rsid w:val="00D44184"/>
    <w:rsid w:val="00D45672"/>
    <w:rsid w:val="00D457B0"/>
    <w:rsid w:val="00D45F88"/>
    <w:rsid w:val="00D46209"/>
    <w:rsid w:val="00D464EF"/>
    <w:rsid w:val="00D46567"/>
    <w:rsid w:val="00D5018E"/>
    <w:rsid w:val="00D515FB"/>
    <w:rsid w:val="00D516BD"/>
    <w:rsid w:val="00D51B52"/>
    <w:rsid w:val="00D53B64"/>
    <w:rsid w:val="00D54884"/>
    <w:rsid w:val="00D54A99"/>
    <w:rsid w:val="00D55FA7"/>
    <w:rsid w:val="00D6083A"/>
    <w:rsid w:val="00D60AAC"/>
    <w:rsid w:val="00D6115B"/>
    <w:rsid w:val="00D64EA6"/>
    <w:rsid w:val="00D657CB"/>
    <w:rsid w:val="00D6594A"/>
    <w:rsid w:val="00D659AD"/>
    <w:rsid w:val="00D66677"/>
    <w:rsid w:val="00D670B3"/>
    <w:rsid w:val="00D67402"/>
    <w:rsid w:val="00D67E83"/>
    <w:rsid w:val="00D709D2"/>
    <w:rsid w:val="00D70DAD"/>
    <w:rsid w:val="00D70E5D"/>
    <w:rsid w:val="00D71529"/>
    <w:rsid w:val="00D7154E"/>
    <w:rsid w:val="00D72082"/>
    <w:rsid w:val="00D7256F"/>
    <w:rsid w:val="00D72713"/>
    <w:rsid w:val="00D72B8A"/>
    <w:rsid w:val="00D72C30"/>
    <w:rsid w:val="00D72E21"/>
    <w:rsid w:val="00D73361"/>
    <w:rsid w:val="00D75134"/>
    <w:rsid w:val="00D75515"/>
    <w:rsid w:val="00D76991"/>
    <w:rsid w:val="00D76CB1"/>
    <w:rsid w:val="00D770F1"/>
    <w:rsid w:val="00D777E6"/>
    <w:rsid w:val="00D80025"/>
    <w:rsid w:val="00D80320"/>
    <w:rsid w:val="00D8065E"/>
    <w:rsid w:val="00D8157A"/>
    <w:rsid w:val="00D82093"/>
    <w:rsid w:val="00D824DA"/>
    <w:rsid w:val="00D8413A"/>
    <w:rsid w:val="00D84812"/>
    <w:rsid w:val="00D84C17"/>
    <w:rsid w:val="00D84F83"/>
    <w:rsid w:val="00D8603B"/>
    <w:rsid w:val="00D8682A"/>
    <w:rsid w:val="00D86F34"/>
    <w:rsid w:val="00D8725B"/>
    <w:rsid w:val="00D9007F"/>
    <w:rsid w:val="00D90E72"/>
    <w:rsid w:val="00D912C1"/>
    <w:rsid w:val="00D913CB"/>
    <w:rsid w:val="00D91FF3"/>
    <w:rsid w:val="00D9209C"/>
    <w:rsid w:val="00D92B0B"/>
    <w:rsid w:val="00D93A91"/>
    <w:rsid w:val="00D93CB5"/>
    <w:rsid w:val="00D952BA"/>
    <w:rsid w:val="00D953B7"/>
    <w:rsid w:val="00D955D5"/>
    <w:rsid w:val="00D95D4D"/>
    <w:rsid w:val="00D9768A"/>
    <w:rsid w:val="00D97A0D"/>
    <w:rsid w:val="00D97EA8"/>
    <w:rsid w:val="00DA071E"/>
    <w:rsid w:val="00DA19D0"/>
    <w:rsid w:val="00DA1DD9"/>
    <w:rsid w:val="00DA2930"/>
    <w:rsid w:val="00DA29BB"/>
    <w:rsid w:val="00DA2E47"/>
    <w:rsid w:val="00DA3488"/>
    <w:rsid w:val="00DA39FE"/>
    <w:rsid w:val="00DA3B65"/>
    <w:rsid w:val="00DA410F"/>
    <w:rsid w:val="00DA4538"/>
    <w:rsid w:val="00DA4AC8"/>
    <w:rsid w:val="00DA4EC2"/>
    <w:rsid w:val="00DA56B1"/>
    <w:rsid w:val="00DA56C0"/>
    <w:rsid w:val="00DA656B"/>
    <w:rsid w:val="00DA6A39"/>
    <w:rsid w:val="00DA763D"/>
    <w:rsid w:val="00DA7857"/>
    <w:rsid w:val="00DB0234"/>
    <w:rsid w:val="00DB236C"/>
    <w:rsid w:val="00DB2517"/>
    <w:rsid w:val="00DB26F0"/>
    <w:rsid w:val="00DB2989"/>
    <w:rsid w:val="00DB2B88"/>
    <w:rsid w:val="00DB2C86"/>
    <w:rsid w:val="00DB3240"/>
    <w:rsid w:val="00DB5F52"/>
    <w:rsid w:val="00DB6DEE"/>
    <w:rsid w:val="00DC02A0"/>
    <w:rsid w:val="00DC0FC1"/>
    <w:rsid w:val="00DC17C0"/>
    <w:rsid w:val="00DC1E39"/>
    <w:rsid w:val="00DC225E"/>
    <w:rsid w:val="00DC2338"/>
    <w:rsid w:val="00DC2898"/>
    <w:rsid w:val="00DC2994"/>
    <w:rsid w:val="00DC3FA7"/>
    <w:rsid w:val="00DD0CB1"/>
    <w:rsid w:val="00DD1355"/>
    <w:rsid w:val="00DD2E48"/>
    <w:rsid w:val="00DD33B8"/>
    <w:rsid w:val="00DD33E9"/>
    <w:rsid w:val="00DD44A0"/>
    <w:rsid w:val="00DD4EAD"/>
    <w:rsid w:val="00DD623C"/>
    <w:rsid w:val="00DD764B"/>
    <w:rsid w:val="00DE0257"/>
    <w:rsid w:val="00DE23ED"/>
    <w:rsid w:val="00DE2583"/>
    <w:rsid w:val="00DE28B4"/>
    <w:rsid w:val="00DE3663"/>
    <w:rsid w:val="00DE37D4"/>
    <w:rsid w:val="00DE3A4C"/>
    <w:rsid w:val="00DE3E35"/>
    <w:rsid w:val="00DE4E8A"/>
    <w:rsid w:val="00DE52D5"/>
    <w:rsid w:val="00DE6383"/>
    <w:rsid w:val="00DE6C20"/>
    <w:rsid w:val="00DE6DE2"/>
    <w:rsid w:val="00DE7A81"/>
    <w:rsid w:val="00DF0C6C"/>
    <w:rsid w:val="00DF1188"/>
    <w:rsid w:val="00DF2802"/>
    <w:rsid w:val="00DF3408"/>
    <w:rsid w:val="00DF398E"/>
    <w:rsid w:val="00DF46B2"/>
    <w:rsid w:val="00DF54E9"/>
    <w:rsid w:val="00DF6416"/>
    <w:rsid w:val="00DF68C3"/>
    <w:rsid w:val="00DF6C04"/>
    <w:rsid w:val="00DF7321"/>
    <w:rsid w:val="00DF76BD"/>
    <w:rsid w:val="00DF77B1"/>
    <w:rsid w:val="00DF7A12"/>
    <w:rsid w:val="00DF7DAD"/>
    <w:rsid w:val="00E00830"/>
    <w:rsid w:val="00E01785"/>
    <w:rsid w:val="00E01D19"/>
    <w:rsid w:val="00E024C7"/>
    <w:rsid w:val="00E034DA"/>
    <w:rsid w:val="00E037E7"/>
    <w:rsid w:val="00E039A6"/>
    <w:rsid w:val="00E03BF5"/>
    <w:rsid w:val="00E03F81"/>
    <w:rsid w:val="00E04DFD"/>
    <w:rsid w:val="00E0642B"/>
    <w:rsid w:val="00E1075B"/>
    <w:rsid w:val="00E10A54"/>
    <w:rsid w:val="00E10CB8"/>
    <w:rsid w:val="00E1106F"/>
    <w:rsid w:val="00E128FD"/>
    <w:rsid w:val="00E13201"/>
    <w:rsid w:val="00E13EC1"/>
    <w:rsid w:val="00E145DE"/>
    <w:rsid w:val="00E14AD1"/>
    <w:rsid w:val="00E1534A"/>
    <w:rsid w:val="00E1621A"/>
    <w:rsid w:val="00E166E3"/>
    <w:rsid w:val="00E168DB"/>
    <w:rsid w:val="00E17E65"/>
    <w:rsid w:val="00E20A2F"/>
    <w:rsid w:val="00E20CA1"/>
    <w:rsid w:val="00E20E90"/>
    <w:rsid w:val="00E218E3"/>
    <w:rsid w:val="00E220D7"/>
    <w:rsid w:val="00E22D57"/>
    <w:rsid w:val="00E2465A"/>
    <w:rsid w:val="00E2470D"/>
    <w:rsid w:val="00E248C1"/>
    <w:rsid w:val="00E24AC2"/>
    <w:rsid w:val="00E2500A"/>
    <w:rsid w:val="00E26185"/>
    <w:rsid w:val="00E261BF"/>
    <w:rsid w:val="00E26281"/>
    <w:rsid w:val="00E2716C"/>
    <w:rsid w:val="00E27CC1"/>
    <w:rsid w:val="00E304DE"/>
    <w:rsid w:val="00E30818"/>
    <w:rsid w:val="00E30B0C"/>
    <w:rsid w:val="00E3162D"/>
    <w:rsid w:val="00E31D2A"/>
    <w:rsid w:val="00E332B4"/>
    <w:rsid w:val="00E33316"/>
    <w:rsid w:val="00E33DB7"/>
    <w:rsid w:val="00E3626D"/>
    <w:rsid w:val="00E36DD6"/>
    <w:rsid w:val="00E37233"/>
    <w:rsid w:val="00E378C0"/>
    <w:rsid w:val="00E40619"/>
    <w:rsid w:val="00E40D9F"/>
    <w:rsid w:val="00E41439"/>
    <w:rsid w:val="00E44CF7"/>
    <w:rsid w:val="00E45907"/>
    <w:rsid w:val="00E459FF"/>
    <w:rsid w:val="00E45B34"/>
    <w:rsid w:val="00E45C63"/>
    <w:rsid w:val="00E45C93"/>
    <w:rsid w:val="00E45F47"/>
    <w:rsid w:val="00E463DB"/>
    <w:rsid w:val="00E4641B"/>
    <w:rsid w:val="00E4665D"/>
    <w:rsid w:val="00E467AF"/>
    <w:rsid w:val="00E4796F"/>
    <w:rsid w:val="00E47C7A"/>
    <w:rsid w:val="00E50BC8"/>
    <w:rsid w:val="00E51C10"/>
    <w:rsid w:val="00E52608"/>
    <w:rsid w:val="00E539A3"/>
    <w:rsid w:val="00E53AB4"/>
    <w:rsid w:val="00E53CC4"/>
    <w:rsid w:val="00E53F18"/>
    <w:rsid w:val="00E54208"/>
    <w:rsid w:val="00E54A97"/>
    <w:rsid w:val="00E558CB"/>
    <w:rsid w:val="00E55CAD"/>
    <w:rsid w:val="00E55DE3"/>
    <w:rsid w:val="00E568C2"/>
    <w:rsid w:val="00E57151"/>
    <w:rsid w:val="00E578FE"/>
    <w:rsid w:val="00E57924"/>
    <w:rsid w:val="00E600E7"/>
    <w:rsid w:val="00E603BB"/>
    <w:rsid w:val="00E60C6D"/>
    <w:rsid w:val="00E61394"/>
    <w:rsid w:val="00E625ED"/>
    <w:rsid w:val="00E62AA4"/>
    <w:rsid w:val="00E62D78"/>
    <w:rsid w:val="00E6592C"/>
    <w:rsid w:val="00E65E2A"/>
    <w:rsid w:val="00E66283"/>
    <w:rsid w:val="00E66304"/>
    <w:rsid w:val="00E66917"/>
    <w:rsid w:val="00E67549"/>
    <w:rsid w:val="00E67B84"/>
    <w:rsid w:val="00E67C5E"/>
    <w:rsid w:val="00E67DB2"/>
    <w:rsid w:val="00E70424"/>
    <w:rsid w:val="00E7052A"/>
    <w:rsid w:val="00E706E2"/>
    <w:rsid w:val="00E71C3F"/>
    <w:rsid w:val="00E71D43"/>
    <w:rsid w:val="00E72671"/>
    <w:rsid w:val="00E72B93"/>
    <w:rsid w:val="00E739F7"/>
    <w:rsid w:val="00E73AB8"/>
    <w:rsid w:val="00E73B9E"/>
    <w:rsid w:val="00E74636"/>
    <w:rsid w:val="00E7491D"/>
    <w:rsid w:val="00E74DF0"/>
    <w:rsid w:val="00E7568C"/>
    <w:rsid w:val="00E75919"/>
    <w:rsid w:val="00E75D46"/>
    <w:rsid w:val="00E76882"/>
    <w:rsid w:val="00E768A8"/>
    <w:rsid w:val="00E775D5"/>
    <w:rsid w:val="00E77A03"/>
    <w:rsid w:val="00E77FE5"/>
    <w:rsid w:val="00E80AEF"/>
    <w:rsid w:val="00E81F18"/>
    <w:rsid w:val="00E824F5"/>
    <w:rsid w:val="00E829B4"/>
    <w:rsid w:val="00E829FC"/>
    <w:rsid w:val="00E82ADF"/>
    <w:rsid w:val="00E82F27"/>
    <w:rsid w:val="00E83DA7"/>
    <w:rsid w:val="00E83DBF"/>
    <w:rsid w:val="00E85CE7"/>
    <w:rsid w:val="00E85D57"/>
    <w:rsid w:val="00E861EC"/>
    <w:rsid w:val="00E8649C"/>
    <w:rsid w:val="00E8671F"/>
    <w:rsid w:val="00E872D9"/>
    <w:rsid w:val="00E90322"/>
    <w:rsid w:val="00E9152C"/>
    <w:rsid w:val="00E91F16"/>
    <w:rsid w:val="00E93885"/>
    <w:rsid w:val="00E9408D"/>
    <w:rsid w:val="00E9408F"/>
    <w:rsid w:val="00E94726"/>
    <w:rsid w:val="00E948AA"/>
    <w:rsid w:val="00E96067"/>
    <w:rsid w:val="00E97980"/>
    <w:rsid w:val="00E97C58"/>
    <w:rsid w:val="00E97E14"/>
    <w:rsid w:val="00EA0366"/>
    <w:rsid w:val="00EA1268"/>
    <w:rsid w:val="00EA1D13"/>
    <w:rsid w:val="00EA2A7D"/>
    <w:rsid w:val="00EA2AA3"/>
    <w:rsid w:val="00EA2AE8"/>
    <w:rsid w:val="00EA2C62"/>
    <w:rsid w:val="00EA332B"/>
    <w:rsid w:val="00EA3576"/>
    <w:rsid w:val="00EA387F"/>
    <w:rsid w:val="00EA3D0E"/>
    <w:rsid w:val="00EA44A5"/>
    <w:rsid w:val="00EA44A9"/>
    <w:rsid w:val="00EA453E"/>
    <w:rsid w:val="00EA53FE"/>
    <w:rsid w:val="00EA5D7E"/>
    <w:rsid w:val="00EA62A6"/>
    <w:rsid w:val="00EA6522"/>
    <w:rsid w:val="00EA667A"/>
    <w:rsid w:val="00EA6861"/>
    <w:rsid w:val="00EA6890"/>
    <w:rsid w:val="00EA77CB"/>
    <w:rsid w:val="00EB089E"/>
    <w:rsid w:val="00EB0ACE"/>
    <w:rsid w:val="00EB0D2A"/>
    <w:rsid w:val="00EB19BA"/>
    <w:rsid w:val="00EB19BB"/>
    <w:rsid w:val="00EB1DFB"/>
    <w:rsid w:val="00EB3DA1"/>
    <w:rsid w:val="00EB41EC"/>
    <w:rsid w:val="00EB5400"/>
    <w:rsid w:val="00EB58BB"/>
    <w:rsid w:val="00EB5DCE"/>
    <w:rsid w:val="00EB5FCB"/>
    <w:rsid w:val="00EB6FD9"/>
    <w:rsid w:val="00EB786B"/>
    <w:rsid w:val="00EC1104"/>
    <w:rsid w:val="00EC154B"/>
    <w:rsid w:val="00EC208F"/>
    <w:rsid w:val="00EC2156"/>
    <w:rsid w:val="00EC256F"/>
    <w:rsid w:val="00EC293E"/>
    <w:rsid w:val="00EC54BF"/>
    <w:rsid w:val="00EC6F5A"/>
    <w:rsid w:val="00EC746F"/>
    <w:rsid w:val="00ED074E"/>
    <w:rsid w:val="00ED1275"/>
    <w:rsid w:val="00ED1472"/>
    <w:rsid w:val="00ED1754"/>
    <w:rsid w:val="00ED1D6E"/>
    <w:rsid w:val="00ED227C"/>
    <w:rsid w:val="00ED2529"/>
    <w:rsid w:val="00ED26B2"/>
    <w:rsid w:val="00ED2E74"/>
    <w:rsid w:val="00ED4694"/>
    <w:rsid w:val="00ED4758"/>
    <w:rsid w:val="00ED47AC"/>
    <w:rsid w:val="00ED4A9C"/>
    <w:rsid w:val="00ED4BF6"/>
    <w:rsid w:val="00ED4F2D"/>
    <w:rsid w:val="00ED5A1C"/>
    <w:rsid w:val="00ED5CB1"/>
    <w:rsid w:val="00ED61D3"/>
    <w:rsid w:val="00ED6C6E"/>
    <w:rsid w:val="00ED7387"/>
    <w:rsid w:val="00ED782B"/>
    <w:rsid w:val="00ED7AE2"/>
    <w:rsid w:val="00EE09EF"/>
    <w:rsid w:val="00EE1C1C"/>
    <w:rsid w:val="00EE1C41"/>
    <w:rsid w:val="00EE2E4C"/>
    <w:rsid w:val="00EE3A2D"/>
    <w:rsid w:val="00EE487B"/>
    <w:rsid w:val="00EE4B76"/>
    <w:rsid w:val="00EE4CE7"/>
    <w:rsid w:val="00EE614A"/>
    <w:rsid w:val="00EE726C"/>
    <w:rsid w:val="00EF024B"/>
    <w:rsid w:val="00EF2E95"/>
    <w:rsid w:val="00EF3034"/>
    <w:rsid w:val="00EF350E"/>
    <w:rsid w:val="00EF5423"/>
    <w:rsid w:val="00EF6E4F"/>
    <w:rsid w:val="00EF796C"/>
    <w:rsid w:val="00EF7F4B"/>
    <w:rsid w:val="00F01CA7"/>
    <w:rsid w:val="00F02521"/>
    <w:rsid w:val="00F026F9"/>
    <w:rsid w:val="00F02DF9"/>
    <w:rsid w:val="00F037B1"/>
    <w:rsid w:val="00F04539"/>
    <w:rsid w:val="00F05261"/>
    <w:rsid w:val="00F061F6"/>
    <w:rsid w:val="00F065C2"/>
    <w:rsid w:val="00F06F41"/>
    <w:rsid w:val="00F07B8F"/>
    <w:rsid w:val="00F07BD2"/>
    <w:rsid w:val="00F103FD"/>
    <w:rsid w:val="00F113AD"/>
    <w:rsid w:val="00F1181A"/>
    <w:rsid w:val="00F119CA"/>
    <w:rsid w:val="00F12BD6"/>
    <w:rsid w:val="00F12EBE"/>
    <w:rsid w:val="00F15610"/>
    <w:rsid w:val="00F15BC3"/>
    <w:rsid w:val="00F15C7A"/>
    <w:rsid w:val="00F15E07"/>
    <w:rsid w:val="00F15F13"/>
    <w:rsid w:val="00F16993"/>
    <w:rsid w:val="00F17779"/>
    <w:rsid w:val="00F17A61"/>
    <w:rsid w:val="00F17D6C"/>
    <w:rsid w:val="00F202AB"/>
    <w:rsid w:val="00F20C48"/>
    <w:rsid w:val="00F21524"/>
    <w:rsid w:val="00F222D9"/>
    <w:rsid w:val="00F22491"/>
    <w:rsid w:val="00F2298A"/>
    <w:rsid w:val="00F23D76"/>
    <w:rsid w:val="00F23E1A"/>
    <w:rsid w:val="00F244C5"/>
    <w:rsid w:val="00F24E5E"/>
    <w:rsid w:val="00F264F2"/>
    <w:rsid w:val="00F272F5"/>
    <w:rsid w:val="00F277E2"/>
    <w:rsid w:val="00F3059B"/>
    <w:rsid w:val="00F305A2"/>
    <w:rsid w:val="00F30C19"/>
    <w:rsid w:val="00F31FD4"/>
    <w:rsid w:val="00F32379"/>
    <w:rsid w:val="00F324A4"/>
    <w:rsid w:val="00F336C3"/>
    <w:rsid w:val="00F33BA4"/>
    <w:rsid w:val="00F33E96"/>
    <w:rsid w:val="00F34A67"/>
    <w:rsid w:val="00F34AF7"/>
    <w:rsid w:val="00F35B74"/>
    <w:rsid w:val="00F36163"/>
    <w:rsid w:val="00F3687D"/>
    <w:rsid w:val="00F372D4"/>
    <w:rsid w:val="00F37B37"/>
    <w:rsid w:val="00F37DA0"/>
    <w:rsid w:val="00F406F5"/>
    <w:rsid w:val="00F407BB"/>
    <w:rsid w:val="00F422AA"/>
    <w:rsid w:val="00F4280F"/>
    <w:rsid w:val="00F42F69"/>
    <w:rsid w:val="00F42FF6"/>
    <w:rsid w:val="00F4307D"/>
    <w:rsid w:val="00F430AC"/>
    <w:rsid w:val="00F430B4"/>
    <w:rsid w:val="00F4311B"/>
    <w:rsid w:val="00F435E2"/>
    <w:rsid w:val="00F44DD6"/>
    <w:rsid w:val="00F452AD"/>
    <w:rsid w:val="00F45346"/>
    <w:rsid w:val="00F459AD"/>
    <w:rsid w:val="00F46435"/>
    <w:rsid w:val="00F47761"/>
    <w:rsid w:val="00F503CB"/>
    <w:rsid w:val="00F50F4D"/>
    <w:rsid w:val="00F51783"/>
    <w:rsid w:val="00F542E3"/>
    <w:rsid w:val="00F54599"/>
    <w:rsid w:val="00F569DE"/>
    <w:rsid w:val="00F56FFA"/>
    <w:rsid w:val="00F571D9"/>
    <w:rsid w:val="00F57F91"/>
    <w:rsid w:val="00F61851"/>
    <w:rsid w:val="00F61BA6"/>
    <w:rsid w:val="00F61CBA"/>
    <w:rsid w:val="00F61CD3"/>
    <w:rsid w:val="00F63A89"/>
    <w:rsid w:val="00F64201"/>
    <w:rsid w:val="00F644DA"/>
    <w:rsid w:val="00F651EA"/>
    <w:rsid w:val="00F6523D"/>
    <w:rsid w:val="00F658F6"/>
    <w:rsid w:val="00F65B14"/>
    <w:rsid w:val="00F65FEE"/>
    <w:rsid w:val="00F66CB1"/>
    <w:rsid w:val="00F67339"/>
    <w:rsid w:val="00F6747A"/>
    <w:rsid w:val="00F67FB8"/>
    <w:rsid w:val="00F704FC"/>
    <w:rsid w:val="00F71C61"/>
    <w:rsid w:val="00F739EF"/>
    <w:rsid w:val="00F73A29"/>
    <w:rsid w:val="00F74A36"/>
    <w:rsid w:val="00F755CF"/>
    <w:rsid w:val="00F761E9"/>
    <w:rsid w:val="00F7643A"/>
    <w:rsid w:val="00F7646C"/>
    <w:rsid w:val="00F7669C"/>
    <w:rsid w:val="00F766B1"/>
    <w:rsid w:val="00F7730E"/>
    <w:rsid w:val="00F778E1"/>
    <w:rsid w:val="00F8005F"/>
    <w:rsid w:val="00F80DA5"/>
    <w:rsid w:val="00F81F5C"/>
    <w:rsid w:val="00F820CB"/>
    <w:rsid w:val="00F826D9"/>
    <w:rsid w:val="00F83C19"/>
    <w:rsid w:val="00F8467B"/>
    <w:rsid w:val="00F849BB"/>
    <w:rsid w:val="00F85794"/>
    <w:rsid w:val="00F85ADF"/>
    <w:rsid w:val="00F8676D"/>
    <w:rsid w:val="00F86F19"/>
    <w:rsid w:val="00F90513"/>
    <w:rsid w:val="00F916D9"/>
    <w:rsid w:val="00F91A9E"/>
    <w:rsid w:val="00F91BFD"/>
    <w:rsid w:val="00F928A9"/>
    <w:rsid w:val="00F931C2"/>
    <w:rsid w:val="00F9382D"/>
    <w:rsid w:val="00F940F7"/>
    <w:rsid w:val="00F94977"/>
    <w:rsid w:val="00F94BCB"/>
    <w:rsid w:val="00F94F2B"/>
    <w:rsid w:val="00F9533A"/>
    <w:rsid w:val="00F95463"/>
    <w:rsid w:val="00F96665"/>
    <w:rsid w:val="00F96A78"/>
    <w:rsid w:val="00F974B3"/>
    <w:rsid w:val="00FA02ED"/>
    <w:rsid w:val="00FA09D1"/>
    <w:rsid w:val="00FA0CDF"/>
    <w:rsid w:val="00FA1EF5"/>
    <w:rsid w:val="00FA24D2"/>
    <w:rsid w:val="00FA2C59"/>
    <w:rsid w:val="00FA3742"/>
    <w:rsid w:val="00FA3FE1"/>
    <w:rsid w:val="00FA54D4"/>
    <w:rsid w:val="00FA5673"/>
    <w:rsid w:val="00FA5AAD"/>
    <w:rsid w:val="00FA5EF6"/>
    <w:rsid w:val="00FA6D1C"/>
    <w:rsid w:val="00FA6E96"/>
    <w:rsid w:val="00FA7252"/>
    <w:rsid w:val="00FA769C"/>
    <w:rsid w:val="00FB1683"/>
    <w:rsid w:val="00FB1775"/>
    <w:rsid w:val="00FB1EEE"/>
    <w:rsid w:val="00FB3114"/>
    <w:rsid w:val="00FB52A5"/>
    <w:rsid w:val="00FB5456"/>
    <w:rsid w:val="00FB57AD"/>
    <w:rsid w:val="00FB7607"/>
    <w:rsid w:val="00FC01A6"/>
    <w:rsid w:val="00FC0633"/>
    <w:rsid w:val="00FC0940"/>
    <w:rsid w:val="00FC1689"/>
    <w:rsid w:val="00FC1A55"/>
    <w:rsid w:val="00FC29FC"/>
    <w:rsid w:val="00FC316F"/>
    <w:rsid w:val="00FC32E4"/>
    <w:rsid w:val="00FC3ED5"/>
    <w:rsid w:val="00FC4CDE"/>
    <w:rsid w:val="00FC533A"/>
    <w:rsid w:val="00FC5C8F"/>
    <w:rsid w:val="00FC6ADF"/>
    <w:rsid w:val="00FC7799"/>
    <w:rsid w:val="00FD0507"/>
    <w:rsid w:val="00FD1EA6"/>
    <w:rsid w:val="00FD237A"/>
    <w:rsid w:val="00FD2BF8"/>
    <w:rsid w:val="00FD2EB3"/>
    <w:rsid w:val="00FD2FE0"/>
    <w:rsid w:val="00FD4254"/>
    <w:rsid w:val="00FD5C9A"/>
    <w:rsid w:val="00FD5DF8"/>
    <w:rsid w:val="00FD5E39"/>
    <w:rsid w:val="00FD5FD8"/>
    <w:rsid w:val="00FD64A2"/>
    <w:rsid w:val="00FD7442"/>
    <w:rsid w:val="00FE02F7"/>
    <w:rsid w:val="00FE2D4D"/>
    <w:rsid w:val="00FE2E92"/>
    <w:rsid w:val="00FE30FF"/>
    <w:rsid w:val="00FE311F"/>
    <w:rsid w:val="00FE3959"/>
    <w:rsid w:val="00FE49AD"/>
    <w:rsid w:val="00FE4ABE"/>
    <w:rsid w:val="00FE4B65"/>
    <w:rsid w:val="00FF00F9"/>
    <w:rsid w:val="00FF0A73"/>
    <w:rsid w:val="00FF120D"/>
    <w:rsid w:val="00FF2398"/>
    <w:rsid w:val="00FF2560"/>
    <w:rsid w:val="00FF2CEF"/>
    <w:rsid w:val="00FF342E"/>
    <w:rsid w:val="00FF368D"/>
    <w:rsid w:val="00FF44D4"/>
    <w:rsid w:val="00FF5494"/>
    <w:rsid w:val="00FF6774"/>
    <w:rsid w:val="00FF695D"/>
    <w:rsid w:val="00FF6ED5"/>
    <w:rsid w:val="00FF6EDD"/>
    <w:rsid w:val="00FF72BB"/>
    <w:rsid w:val="00FF7862"/>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555EC0"/>
  <w15:chartTrackingRefBased/>
  <w15:docId w15:val="{DBEEA1C8-7AFC-421B-B156-DA3B2423B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ordi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1DD3"/>
    <w:pPr>
      <w:overflowPunct w:val="0"/>
      <w:autoSpaceDE w:val="0"/>
      <w:autoSpaceDN w:val="0"/>
      <w:adjustRightInd w:val="0"/>
      <w:textAlignment w:val="baseline"/>
    </w:pPr>
    <w:rPr>
      <w:rFonts w:ascii="Times New Roman" w:eastAsia="Times New Roman" w:hAnsi="Tms Rmn" w:cs="Angsana New"/>
      <w:sz w:val="24"/>
      <w:szCs w:val="24"/>
    </w:rPr>
  </w:style>
  <w:style w:type="paragraph" w:styleId="Heading1">
    <w:name w:val="heading 1"/>
    <w:basedOn w:val="Normal"/>
    <w:next w:val="Normal"/>
    <w:link w:val="Heading1Char"/>
    <w:qFormat/>
    <w:rsid w:val="00EB1DFB"/>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uiPriority w:val="9"/>
    <w:semiHidden/>
    <w:unhideWhenUsed/>
    <w:qFormat/>
    <w:rsid w:val="00FC1A55"/>
    <w:pPr>
      <w:keepNext/>
      <w:keepLines/>
      <w:spacing w:before="40"/>
      <w:outlineLvl w:val="1"/>
    </w:pPr>
    <w:rPr>
      <w:rFonts w:asciiTheme="majorHAnsi" w:eastAsiaTheme="majorEastAsia" w:hAnsiTheme="majorHAnsi" w:cstheme="majorBidi"/>
      <w:color w:val="2F5496" w:themeColor="accent1" w:themeShade="BF"/>
      <w:sz w:val="26"/>
      <w:szCs w:val="33"/>
    </w:rPr>
  </w:style>
  <w:style w:type="paragraph" w:styleId="Heading3">
    <w:name w:val="heading 3"/>
    <w:basedOn w:val="Normal"/>
    <w:next w:val="Normal"/>
    <w:link w:val="Heading3Char"/>
    <w:qFormat/>
    <w:rsid w:val="00EB1DFB"/>
    <w:pPr>
      <w:keepNext/>
      <w:spacing w:before="120"/>
      <w:jc w:val="thaiDistribute"/>
      <w:outlineLvl w:val="2"/>
    </w:pPr>
    <w:rPr>
      <w:rFonts w:ascii="Angsana New" w:hAnsi="Angsana New"/>
      <w:b/>
      <w:bCs/>
      <w:sz w:val="32"/>
      <w:szCs w:val="32"/>
    </w:rPr>
  </w:style>
  <w:style w:type="paragraph" w:styleId="Heading5">
    <w:name w:val="heading 5"/>
    <w:basedOn w:val="Normal"/>
    <w:next w:val="Normal"/>
    <w:link w:val="Heading5Char"/>
    <w:qFormat/>
    <w:rsid w:val="00EB1DFB"/>
    <w:pPr>
      <w:keepNext/>
      <w:tabs>
        <w:tab w:val="left" w:pos="2070"/>
        <w:tab w:val="decimal" w:pos="7740"/>
        <w:tab w:val="decimal" w:pos="8820"/>
      </w:tabs>
      <w:spacing w:line="360" w:lineRule="exact"/>
      <w:ind w:left="-18"/>
      <w:outlineLvl w:val="4"/>
    </w:pPr>
    <w:rPr>
      <w:rFonts w:ascii="Angsana New" w:hAnsi="Angsana New"/>
      <w:b/>
      <w:bCs/>
      <w:sz w:val="26"/>
      <w:szCs w:val="26"/>
      <w:u w:val="single"/>
    </w:rPr>
  </w:style>
  <w:style w:type="paragraph" w:styleId="Heading6">
    <w:name w:val="heading 6"/>
    <w:basedOn w:val="Normal"/>
    <w:next w:val="Normal"/>
    <w:link w:val="Heading6Char"/>
    <w:qFormat/>
    <w:rsid w:val="00EB1DFB"/>
    <w:pPr>
      <w:keepNext/>
      <w:jc w:val="center"/>
      <w:outlineLvl w:val="5"/>
    </w:pPr>
    <w:rPr>
      <w:rFonts w:ascii="Angsana New" w:hAnsi="Angsana New"/>
      <w:sz w:val="32"/>
      <w:szCs w:val="32"/>
    </w:rPr>
  </w:style>
  <w:style w:type="paragraph" w:styleId="Heading9">
    <w:name w:val="heading 9"/>
    <w:basedOn w:val="Normal"/>
    <w:next w:val="Normal"/>
    <w:link w:val="Heading9Char"/>
    <w:qFormat/>
    <w:rsid w:val="00EB1DFB"/>
    <w:pPr>
      <w:keepNext/>
      <w:jc w:val="both"/>
      <w:outlineLvl w:val="8"/>
    </w:pPr>
    <w:rPr>
      <w:rFonts w:ascii="Angsana New" w:hAnsi="Angsana New"/>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B1DFB"/>
    <w:rPr>
      <w:rFonts w:ascii="Arial" w:eastAsia="Times New Roman" w:hAnsi="Arial" w:cs="Angsana New"/>
      <w:b/>
      <w:bCs/>
      <w:kern w:val="32"/>
      <w:sz w:val="32"/>
      <w:szCs w:val="32"/>
    </w:rPr>
  </w:style>
  <w:style w:type="character" w:customStyle="1" w:styleId="Heading3Char">
    <w:name w:val="Heading 3 Char"/>
    <w:link w:val="Heading3"/>
    <w:rsid w:val="00EB1DFB"/>
    <w:rPr>
      <w:rFonts w:ascii="Angsana New" w:eastAsia="Times New Roman" w:hAnsi="Angsana New" w:cs="Angsana New"/>
      <w:b/>
      <w:bCs/>
      <w:sz w:val="32"/>
      <w:szCs w:val="32"/>
    </w:rPr>
  </w:style>
  <w:style w:type="character" w:customStyle="1" w:styleId="Heading5Char">
    <w:name w:val="Heading 5 Char"/>
    <w:link w:val="Heading5"/>
    <w:rsid w:val="00EB1DFB"/>
    <w:rPr>
      <w:rFonts w:ascii="Angsana New" w:eastAsia="Times New Roman" w:hAnsi="Angsana New" w:cs="Angsana New"/>
      <w:b/>
      <w:bCs/>
      <w:sz w:val="26"/>
      <w:szCs w:val="26"/>
      <w:u w:val="single"/>
    </w:rPr>
  </w:style>
  <w:style w:type="character" w:customStyle="1" w:styleId="Heading6Char">
    <w:name w:val="Heading 6 Char"/>
    <w:link w:val="Heading6"/>
    <w:rsid w:val="00EB1DFB"/>
    <w:rPr>
      <w:rFonts w:ascii="Angsana New" w:eastAsia="Times New Roman" w:hAnsi="Angsana New" w:cs="Angsana New"/>
      <w:sz w:val="32"/>
      <w:szCs w:val="32"/>
    </w:rPr>
  </w:style>
  <w:style w:type="character" w:customStyle="1" w:styleId="Heading9Char">
    <w:name w:val="Heading 9 Char"/>
    <w:link w:val="Heading9"/>
    <w:rsid w:val="00EB1DFB"/>
    <w:rPr>
      <w:rFonts w:ascii="Angsana New" w:eastAsia="Times New Roman" w:hAnsi="Angsana New" w:cs="Angsana New"/>
      <w:sz w:val="24"/>
      <w:szCs w:val="24"/>
      <w:u w:val="single"/>
    </w:rPr>
  </w:style>
  <w:style w:type="paragraph" w:styleId="BodyText3">
    <w:name w:val="Body Text 3"/>
    <w:basedOn w:val="Normal"/>
    <w:link w:val="BodyText3Char"/>
    <w:rsid w:val="00EB1DFB"/>
    <w:pPr>
      <w:spacing w:before="240" w:after="120" w:line="380" w:lineRule="exact"/>
      <w:jc w:val="both"/>
    </w:pPr>
    <w:rPr>
      <w:rFonts w:ascii="Angsana New" w:hAnsi="Angsana New"/>
      <w:sz w:val="32"/>
      <w:szCs w:val="32"/>
    </w:rPr>
  </w:style>
  <w:style w:type="character" w:customStyle="1" w:styleId="BodyText3Char">
    <w:name w:val="Body Text 3 Char"/>
    <w:link w:val="BodyText3"/>
    <w:rsid w:val="00EB1DFB"/>
    <w:rPr>
      <w:rFonts w:ascii="Angsana New" w:eastAsia="Times New Roman" w:hAnsi="Angsana New" w:cs="Angsana New"/>
      <w:sz w:val="32"/>
      <w:szCs w:val="32"/>
    </w:rPr>
  </w:style>
  <w:style w:type="paragraph" w:styleId="BodyText2">
    <w:name w:val="Body Text 2"/>
    <w:basedOn w:val="Normal"/>
    <w:link w:val="BodyText2Char"/>
    <w:uiPriority w:val="99"/>
    <w:rsid w:val="00EB1DFB"/>
    <w:pPr>
      <w:spacing w:before="120" w:after="120" w:line="380" w:lineRule="exact"/>
      <w:jc w:val="thaiDistribute"/>
    </w:pPr>
    <w:rPr>
      <w:rFonts w:ascii="Angsana New" w:hAnsi="Angsana New"/>
      <w:sz w:val="32"/>
      <w:szCs w:val="32"/>
    </w:rPr>
  </w:style>
  <w:style w:type="character" w:customStyle="1" w:styleId="BodyText2Char">
    <w:name w:val="Body Text 2 Char"/>
    <w:link w:val="BodyText2"/>
    <w:uiPriority w:val="99"/>
    <w:rsid w:val="00EB1DFB"/>
    <w:rPr>
      <w:rFonts w:ascii="Angsana New" w:eastAsia="Times New Roman" w:hAnsi="Angsana New" w:cs="Angsana New"/>
      <w:sz w:val="32"/>
      <w:szCs w:val="32"/>
    </w:rPr>
  </w:style>
  <w:style w:type="paragraph" w:styleId="BodyTextIndent2">
    <w:name w:val="Body Text Indent 2"/>
    <w:basedOn w:val="Normal"/>
    <w:link w:val="BodyTextIndent2Char"/>
    <w:rsid w:val="00EB1DFB"/>
    <w:pPr>
      <w:tabs>
        <w:tab w:val="left" w:pos="900"/>
      </w:tabs>
      <w:spacing w:before="120" w:after="120"/>
      <w:ind w:left="360" w:hanging="360"/>
      <w:jc w:val="thaiDistribute"/>
    </w:pPr>
    <w:rPr>
      <w:rFonts w:ascii="Angsana New" w:hAnsi="Angsana New"/>
      <w:sz w:val="32"/>
      <w:szCs w:val="32"/>
    </w:rPr>
  </w:style>
  <w:style w:type="character" w:customStyle="1" w:styleId="BodyTextIndent2Char">
    <w:name w:val="Body Text Indent 2 Char"/>
    <w:link w:val="BodyTextIndent2"/>
    <w:rsid w:val="00EB1DFB"/>
    <w:rPr>
      <w:rFonts w:ascii="Angsana New" w:eastAsia="Times New Roman" w:hAnsi="Angsana New" w:cs="Angsana New"/>
      <w:sz w:val="32"/>
      <w:szCs w:val="32"/>
    </w:rPr>
  </w:style>
  <w:style w:type="paragraph" w:styleId="BlockText">
    <w:name w:val="Block Text"/>
    <w:basedOn w:val="Normal"/>
    <w:rsid w:val="00EB1DFB"/>
    <w:pPr>
      <w:spacing w:before="120" w:after="120" w:line="380" w:lineRule="exact"/>
      <w:ind w:left="360" w:right="-36"/>
      <w:jc w:val="both"/>
    </w:pPr>
    <w:rPr>
      <w:rFonts w:ascii="Angsana New" w:hAnsi="Angsana New"/>
      <w:sz w:val="32"/>
      <w:szCs w:val="32"/>
    </w:rPr>
  </w:style>
  <w:style w:type="paragraph" w:styleId="Header">
    <w:name w:val="header"/>
    <w:basedOn w:val="Normal"/>
    <w:link w:val="HeaderChar"/>
    <w:rsid w:val="00EB1DFB"/>
    <w:pPr>
      <w:tabs>
        <w:tab w:val="center" w:pos="4153"/>
        <w:tab w:val="right" w:pos="8306"/>
      </w:tabs>
    </w:pPr>
  </w:style>
  <w:style w:type="character" w:customStyle="1" w:styleId="HeaderChar">
    <w:name w:val="Header Char"/>
    <w:link w:val="Header"/>
    <w:rsid w:val="00EB1DFB"/>
    <w:rPr>
      <w:rFonts w:ascii="Times New Roman" w:eastAsia="Times New Roman" w:hAnsi="Tms Rmn" w:cs="Angsana New"/>
      <w:sz w:val="24"/>
      <w:szCs w:val="24"/>
    </w:rPr>
  </w:style>
  <w:style w:type="character" w:styleId="PageNumber">
    <w:name w:val="page number"/>
    <w:basedOn w:val="DefaultParagraphFont"/>
    <w:rsid w:val="00EB1DFB"/>
  </w:style>
  <w:style w:type="paragraph" w:styleId="Footer">
    <w:name w:val="footer"/>
    <w:basedOn w:val="Normal"/>
    <w:link w:val="FooterChar"/>
    <w:uiPriority w:val="99"/>
    <w:rsid w:val="00EB1DFB"/>
    <w:pPr>
      <w:tabs>
        <w:tab w:val="center" w:pos="4153"/>
        <w:tab w:val="right" w:pos="8306"/>
      </w:tabs>
    </w:pPr>
  </w:style>
  <w:style w:type="character" w:customStyle="1" w:styleId="FooterChar">
    <w:name w:val="Footer Char"/>
    <w:link w:val="Footer"/>
    <w:uiPriority w:val="99"/>
    <w:rsid w:val="00EB1DFB"/>
    <w:rPr>
      <w:rFonts w:ascii="Times New Roman" w:eastAsia="Times New Roman" w:hAnsi="Tms Rmn" w:cs="Angsana New"/>
      <w:sz w:val="24"/>
      <w:szCs w:val="24"/>
    </w:rPr>
  </w:style>
  <w:style w:type="table" w:styleId="TableGrid">
    <w:name w:val="Table Grid"/>
    <w:basedOn w:val="TableNormal"/>
    <w:uiPriority w:val="39"/>
    <w:rsid w:val="00EB1DFB"/>
    <w:pPr>
      <w:overflowPunct w:val="0"/>
      <w:autoSpaceDE w:val="0"/>
      <w:autoSpaceDN w:val="0"/>
      <w:adjustRightInd w:val="0"/>
      <w:textAlignment w:val="baseline"/>
    </w:pPr>
    <w:rPr>
      <w:rFonts w:ascii="Times New Roman" w:eastAsia="Times New Roman"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3">
    <w:name w:val="Body Text Indent 3"/>
    <w:basedOn w:val="Normal"/>
    <w:link w:val="BodyTextIndent3Char"/>
    <w:rsid w:val="00EB1DFB"/>
    <w:pPr>
      <w:spacing w:after="120"/>
      <w:ind w:left="360"/>
    </w:pPr>
    <w:rPr>
      <w:sz w:val="16"/>
      <w:szCs w:val="16"/>
    </w:rPr>
  </w:style>
  <w:style w:type="character" w:customStyle="1" w:styleId="BodyTextIndent3Char">
    <w:name w:val="Body Text Indent 3 Char"/>
    <w:link w:val="BodyTextIndent3"/>
    <w:rsid w:val="00EB1DFB"/>
    <w:rPr>
      <w:rFonts w:ascii="Times New Roman" w:eastAsia="Times New Roman" w:hAnsi="Tms Rmn" w:cs="Angsana New"/>
      <w:sz w:val="16"/>
      <w:szCs w:val="16"/>
    </w:rPr>
  </w:style>
  <w:style w:type="paragraph" w:customStyle="1" w:styleId="a">
    <w:name w:val="อักขระ"/>
    <w:basedOn w:val="Normal"/>
    <w:rsid w:val="00EB1DFB"/>
    <w:pPr>
      <w:overflowPunct/>
      <w:autoSpaceDE/>
      <w:autoSpaceDN/>
      <w:adjustRightInd/>
      <w:spacing w:after="160" w:line="240" w:lineRule="exact"/>
      <w:textAlignment w:val="auto"/>
    </w:pPr>
    <w:rPr>
      <w:rFonts w:ascii="Verdana" w:hAnsi="Verdana" w:cs="Times New Roman"/>
      <w:sz w:val="20"/>
      <w:szCs w:val="20"/>
      <w:lang w:bidi="ar-SA"/>
    </w:rPr>
  </w:style>
  <w:style w:type="paragraph" w:styleId="EnvelopeReturn">
    <w:name w:val="envelope return"/>
    <w:basedOn w:val="Normal"/>
    <w:rsid w:val="00EB1DFB"/>
    <w:pPr>
      <w:overflowPunct/>
      <w:autoSpaceDE/>
      <w:autoSpaceDN/>
      <w:adjustRightInd/>
      <w:jc w:val="both"/>
      <w:textAlignment w:val="auto"/>
    </w:pPr>
    <w:rPr>
      <w:rFonts w:eastAsia="Cordia New" w:hAnsi="Times New Roman"/>
    </w:rPr>
  </w:style>
  <w:style w:type="paragraph" w:styleId="Index1">
    <w:name w:val="index 1"/>
    <w:basedOn w:val="Normal"/>
    <w:next w:val="Normal"/>
    <w:autoRedefine/>
    <w:semiHidden/>
    <w:rsid w:val="00EB1DFB"/>
    <w:pPr>
      <w:ind w:left="240" w:hanging="240"/>
    </w:pPr>
  </w:style>
  <w:style w:type="paragraph" w:styleId="IndexHeading">
    <w:name w:val="index heading"/>
    <w:basedOn w:val="Normal"/>
    <w:next w:val="Index1"/>
    <w:semiHidden/>
    <w:rsid w:val="00EB1DFB"/>
    <w:pPr>
      <w:overflowPunct/>
      <w:autoSpaceDE/>
      <w:autoSpaceDN/>
      <w:adjustRightInd/>
      <w:jc w:val="both"/>
      <w:textAlignment w:val="auto"/>
    </w:pPr>
    <w:rPr>
      <w:rFonts w:eastAsia="Cordia New" w:hAnsi="Times New Roman" w:cs="Monotype Sorts"/>
      <w:b/>
      <w:bCs/>
    </w:rPr>
  </w:style>
  <w:style w:type="paragraph" w:styleId="BalloonText">
    <w:name w:val="Balloon Text"/>
    <w:basedOn w:val="Normal"/>
    <w:link w:val="BalloonTextChar"/>
    <w:semiHidden/>
    <w:rsid w:val="00EB1DFB"/>
    <w:rPr>
      <w:rFonts w:ascii="Tahoma" w:hAnsi="Tahoma" w:cs="Tahoma"/>
      <w:sz w:val="16"/>
      <w:szCs w:val="16"/>
    </w:rPr>
  </w:style>
  <w:style w:type="character" w:customStyle="1" w:styleId="BalloonTextChar">
    <w:name w:val="Balloon Text Char"/>
    <w:link w:val="BalloonText"/>
    <w:semiHidden/>
    <w:rsid w:val="00EB1DFB"/>
    <w:rPr>
      <w:rFonts w:ascii="Tahoma" w:eastAsia="Times New Roman" w:hAnsi="Tahoma" w:cs="Tahoma"/>
      <w:sz w:val="16"/>
      <w:szCs w:val="16"/>
    </w:rPr>
  </w:style>
  <w:style w:type="paragraph" w:customStyle="1" w:styleId="Char">
    <w:name w:val="Char"/>
    <w:basedOn w:val="Normal"/>
    <w:rsid w:val="00EB1DFB"/>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Char0">
    <w:name w:val="Char"/>
    <w:basedOn w:val="Normal"/>
    <w:rsid w:val="00EB1DFB"/>
    <w:pPr>
      <w:overflowPunct/>
      <w:autoSpaceDE/>
      <w:autoSpaceDN/>
      <w:adjustRightInd/>
      <w:spacing w:after="160" w:line="240" w:lineRule="exact"/>
      <w:textAlignment w:val="auto"/>
    </w:pPr>
    <w:rPr>
      <w:rFonts w:ascii="Verdana" w:hAnsi="Verdana" w:cs="Times New Roman"/>
      <w:sz w:val="20"/>
      <w:szCs w:val="20"/>
      <w:lang w:bidi="ar-SA"/>
    </w:rPr>
  </w:style>
  <w:style w:type="paragraph" w:styleId="BodyText">
    <w:name w:val="Body Text"/>
    <w:aliases w:val="bt,body text,Body"/>
    <w:basedOn w:val="Normal"/>
    <w:link w:val="BodyTextChar"/>
    <w:rsid w:val="00EB1DFB"/>
    <w:pPr>
      <w:overflowPunct/>
      <w:autoSpaceDE/>
      <w:autoSpaceDN/>
      <w:adjustRightInd/>
      <w:textAlignment w:val="auto"/>
    </w:pPr>
    <w:rPr>
      <w:rFonts w:ascii="Cordia New" w:eastAsia="Cordia New" w:hAnsi="Cordia New" w:cs="CordiaUPC"/>
      <w:sz w:val="32"/>
      <w:szCs w:val="32"/>
    </w:rPr>
  </w:style>
  <w:style w:type="character" w:customStyle="1" w:styleId="BodyTextChar">
    <w:name w:val="Body Text Char"/>
    <w:aliases w:val="bt Char,body text Char,Body Char"/>
    <w:link w:val="BodyText"/>
    <w:rsid w:val="00EB1DFB"/>
    <w:rPr>
      <w:rFonts w:ascii="Cordia New" w:eastAsia="Cordia New" w:hAnsi="Cordia New" w:cs="CordiaUPC"/>
      <w:sz w:val="32"/>
      <w:szCs w:val="32"/>
    </w:rPr>
  </w:style>
  <w:style w:type="paragraph" w:styleId="BodyTextIndent">
    <w:name w:val="Body Text Indent"/>
    <w:basedOn w:val="Normal"/>
    <w:link w:val="BodyTextIndentChar"/>
    <w:rsid w:val="00EB1DFB"/>
    <w:pPr>
      <w:spacing w:after="120"/>
      <w:ind w:left="360"/>
    </w:pPr>
  </w:style>
  <w:style w:type="character" w:customStyle="1" w:styleId="BodyTextIndentChar">
    <w:name w:val="Body Text Indent Char"/>
    <w:link w:val="BodyTextIndent"/>
    <w:rsid w:val="00EB1DFB"/>
    <w:rPr>
      <w:rFonts w:ascii="Times New Roman" w:eastAsia="Times New Roman" w:hAnsi="Tms Rmn" w:cs="Angsana New"/>
      <w:sz w:val="24"/>
      <w:szCs w:val="24"/>
    </w:rPr>
  </w:style>
  <w:style w:type="paragraph" w:customStyle="1" w:styleId="1">
    <w:name w:val="1 อักขระ"/>
    <w:basedOn w:val="Normal"/>
    <w:rsid w:val="00EB1DFB"/>
    <w:pPr>
      <w:overflowPunct/>
      <w:autoSpaceDE/>
      <w:autoSpaceDN/>
      <w:adjustRightInd/>
      <w:spacing w:after="160" w:line="240" w:lineRule="exact"/>
      <w:textAlignment w:val="auto"/>
    </w:pPr>
    <w:rPr>
      <w:rFonts w:ascii="Verdana" w:hAnsi="Verdana" w:cs="Times New Roman"/>
      <w:sz w:val="20"/>
      <w:szCs w:val="20"/>
      <w:lang w:bidi="ar-SA"/>
    </w:rPr>
  </w:style>
  <w:style w:type="paragraph" w:styleId="ListParagraph">
    <w:name w:val="List Paragraph"/>
    <w:aliases w:val="FS ENG01"/>
    <w:basedOn w:val="Normal"/>
    <w:link w:val="ListParagraphChar"/>
    <w:uiPriority w:val="34"/>
    <w:qFormat/>
    <w:rsid w:val="008C523A"/>
    <w:pPr>
      <w:ind w:left="720"/>
      <w:contextualSpacing/>
    </w:pPr>
    <w:rPr>
      <w:szCs w:val="30"/>
    </w:rPr>
  </w:style>
  <w:style w:type="character" w:styleId="Hyperlink">
    <w:name w:val="Hyperlink"/>
    <w:uiPriority w:val="99"/>
    <w:semiHidden/>
    <w:unhideWhenUsed/>
    <w:rsid w:val="00DB2B88"/>
    <w:rPr>
      <w:color w:val="0000FF"/>
      <w:u w:val="single"/>
    </w:rPr>
  </w:style>
  <w:style w:type="paragraph" w:customStyle="1" w:styleId="Char1">
    <w:name w:val="Char"/>
    <w:basedOn w:val="Normal"/>
    <w:rsid w:val="00D824DA"/>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Default">
    <w:name w:val="Default"/>
    <w:rsid w:val="003E5C76"/>
    <w:pPr>
      <w:autoSpaceDE w:val="0"/>
      <w:autoSpaceDN w:val="0"/>
      <w:adjustRightInd w:val="0"/>
    </w:pPr>
    <w:rPr>
      <w:rFonts w:ascii="Times New Roman" w:hAnsi="Times New Roman" w:cs="Times New Roman"/>
      <w:color w:val="000000"/>
      <w:sz w:val="24"/>
      <w:szCs w:val="24"/>
    </w:rPr>
  </w:style>
  <w:style w:type="table" w:customStyle="1" w:styleId="TableGrid1">
    <w:name w:val="Table Grid1"/>
    <w:basedOn w:val="TableNormal"/>
    <w:next w:val="TableGrid"/>
    <w:uiPriority w:val="59"/>
    <w:rsid w:val="00811B1D"/>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
    <w:name w:val="List"/>
    <w:basedOn w:val="Normal"/>
    <w:rsid w:val="00811B1D"/>
    <w:pPr>
      <w:ind w:left="360" w:hanging="360"/>
    </w:pPr>
    <w:rPr>
      <w:rFonts w:eastAsia="SimSun"/>
    </w:rPr>
  </w:style>
  <w:style w:type="table" w:customStyle="1" w:styleId="TableGrid2">
    <w:name w:val="Table Grid2"/>
    <w:basedOn w:val="TableNormal"/>
    <w:next w:val="TableGrid"/>
    <w:uiPriority w:val="59"/>
    <w:rsid w:val="005E4A2B"/>
    <w:pPr>
      <w:overflowPunct w:val="0"/>
      <w:autoSpaceDE w:val="0"/>
      <w:autoSpaceDN w:val="0"/>
      <w:adjustRightInd w:val="0"/>
      <w:textAlignment w:val="baseline"/>
    </w:pPr>
    <w:rPr>
      <w:rFonts w:ascii="Times New Roman" w:eastAsia="MS Mincho"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2">
    <w:name w:val="List Bullet 2"/>
    <w:basedOn w:val="Normal"/>
    <w:rsid w:val="005E4A2B"/>
    <w:pPr>
      <w:ind w:left="566" w:hanging="283"/>
    </w:pPr>
  </w:style>
  <w:style w:type="paragraph" w:styleId="Caption">
    <w:name w:val="caption"/>
    <w:basedOn w:val="Normal"/>
    <w:next w:val="Normal"/>
    <w:qFormat/>
    <w:rsid w:val="005E4A2B"/>
    <w:pPr>
      <w:spacing w:before="120" w:after="120"/>
    </w:pPr>
    <w:rPr>
      <w:b/>
      <w:bCs/>
      <w:szCs w:val="28"/>
    </w:rPr>
  </w:style>
  <w:style w:type="table" w:customStyle="1" w:styleId="TableGrid3">
    <w:name w:val="Table Grid3"/>
    <w:basedOn w:val="TableNormal"/>
    <w:next w:val="TableGrid"/>
    <w:uiPriority w:val="59"/>
    <w:rsid w:val="00886594"/>
    <w:pPr>
      <w:overflowPunct w:val="0"/>
      <w:autoSpaceDE w:val="0"/>
      <w:autoSpaceDN w:val="0"/>
      <w:adjustRightInd w:val="0"/>
      <w:textAlignment w:val="baseline"/>
    </w:pPr>
    <w:rPr>
      <w:rFonts w:ascii="Times New Roman" w:eastAsia="Times New Roman"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DD33B8"/>
    <w:pPr>
      <w:overflowPunct w:val="0"/>
      <w:autoSpaceDE w:val="0"/>
      <w:autoSpaceDN w:val="0"/>
      <w:adjustRightInd w:val="0"/>
      <w:textAlignment w:val="baseline"/>
    </w:pPr>
    <w:rPr>
      <w:rFonts w:ascii="Times New Roman" w:eastAsia="MS Mincho"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dex">
    <w:name w:val="index"/>
    <w:aliases w:val="ix"/>
    <w:basedOn w:val="BodyText"/>
    <w:rsid w:val="00EA1268"/>
    <w:pPr>
      <w:numPr>
        <w:numId w:val="2"/>
      </w:numPr>
      <w:spacing w:after="20" w:line="260" w:lineRule="atLeast"/>
    </w:pPr>
    <w:rPr>
      <w:rFonts w:ascii="Times New Roman" w:eastAsia="Times New Roman" w:hAnsi="Times New Roman" w:cs="Times New Roman"/>
      <w:sz w:val="22"/>
      <w:szCs w:val="20"/>
      <w:lang w:val="en-GB" w:bidi="ar-SA"/>
    </w:rPr>
  </w:style>
  <w:style w:type="paragraph" w:customStyle="1" w:styleId="IndexHeading1">
    <w:name w:val="Index Heading1"/>
    <w:aliases w:val="ixh"/>
    <w:basedOn w:val="BodyText"/>
    <w:rsid w:val="00EA1268"/>
    <w:pPr>
      <w:spacing w:after="130" w:line="260" w:lineRule="atLeast"/>
      <w:ind w:left="1134" w:hanging="1134"/>
    </w:pPr>
    <w:rPr>
      <w:rFonts w:ascii="Times New Roman" w:eastAsia="Times New Roman" w:hAnsi="Times New Roman" w:cs="Times New Roman"/>
      <w:b/>
      <w:sz w:val="22"/>
      <w:szCs w:val="20"/>
      <w:lang w:val="en-GB" w:bidi="ar-SA"/>
    </w:rPr>
  </w:style>
  <w:style w:type="character" w:styleId="CommentReference">
    <w:name w:val="annotation reference"/>
    <w:basedOn w:val="DefaultParagraphFont"/>
    <w:uiPriority w:val="99"/>
    <w:semiHidden/>
    <w:unhideWhenUsed/>
    <w:rsid w:val="00AA0F38"/>
    <w:rPr>
      <w:sz w:val="16"/>
      <w:szCs w:val="16"/>
    </w:rPr>
  </w:style>
  <w:style w:type="paragraph" w:styleId="CommentText">
    <w:name w:val="annotation text"/>
    <w:basedOn w:val="Normal"/>
    <w:link w:val="CommentTextChar"/>
    <w:uiPriority w:val="99"/>
    <w:semiHidden/>
    <w:unhideWhenUsed/>
    <w:rsid w:val="00AA0F38"/>
    <w:rPr>
      <w:sz w:val="20"/>
      <w:szCs w:val="25"/>
    </w:rPr>
  </w:style>
  <w:style w:type="character" w:customStyle="1" w:styleId="CommentTextChar">
    <w:name w:val="Comment Text Char"/>
    <w:basedOn w:val="DefaultParagraphFont"/>
    <w:link w:val="CommentText"/>
    <w:uiPriority w:val="99"/>
    <w:semiHidden/>
    <w:rsid w:val="00AA0F38"/>
    <w:rPr>
      <w:rFonts w:ascii="Times New Roman" w:eastAsia="Times New Roman" w:hAnsi="Tms Rmn" w:cs="Angsana New"/>
      <w:szCs w:val="25"/>
    </w:rPr>
  </w:style>
  <w:style w:type="paragraph" w:styleId="CommentSubject">
    <w:name w:val="annotation subject"/>
    <w:basedOn w:val="CommentText"/>
    <w:next w:val="CommentText"/>
    <w:link w:val="CommentSubjectChar"/>
    <w:uiPriority w:val="99"/>
    <w:semiHidden/>
    <w:unhideWhenUsed/>
    <w:rsid w:val="00AA0F38"/>
    <w:rPr>
      <w:b/>
      <w:bCs/>
    </w:rPr>
  </w:style>
  <w:style w:type="character" w:customStyle="1" w:styleId="CommentSubjectChar">
    <w:name w:val="Comment Subject Char"/>
    <w:basedOn w:val="CommentTextChar"/>
    <w:link w:val="CommentSubject"/>
    <w:uiPriority w:val="99"/>
    <w:semiHidden/>
    <w:rsid w:val="00AA0F38"/>
    <w:rPr>
      <w:rFonts w:ascii="Times New Roman" w:eastAsia="Times New Roman" w:hAnsi="Tms Rmn" w:cs="Angsana New"/>
      <w:b/>
      <w:bCs/>
      <w:szCs w:val="25"/>
    </w:rPr>
  </w:style>
  <w:style w:type="paragraph" w:customStyle="1" w:styleId="AccPolicysubhead">
    <w:name w:val="Acc Policy sub head"/>
    <w:basedOn w:val="BodyText"/>
    <w:next w:val="BodyText"/>
    <w:link w:val="AccPolicysubheadChar"/>
    <w:autoRedefine/>
    <w:rsid w:val="00051E0D"/>
    <w:pPr>
      <w:spacing w:line="240" w:lineRule="atLeast"/>
      <w:ind w:left="540" w:right="43"/>
      <w:jc w:val="both"/>
    </w:pPr>
    <w:rPr>
      <w:rFonts w:ascii="Times New Roman" w:eastAsia="Times New Roman" w:hAnsi="Times New Roman" w:cs="Times New Roman"/>
      <w:i/>
      <w:iCs/>
      <w:sz w:val="22"/>
      <w:szCs w:val="22"/>
    </w:rPr>
  </w:style>
  <w:style w:type="character" w:customStyle="1" w:styleId="AccPolicysubheadChar">
    <w:name w:val="Acc Policy sub head Char"/>
    <w:link w:val="AccPolicysubhead"/>
    <w:rsid w:val="00051E0D"/>
    <w:rPr>
      <w:rFonts w:ascii="Times New Roman" w:eastAsia="Times New Roman" w:hAnsi="Times New Roman" w:cs="Times New Roman"/>
      <w:i/>
      <w:iCs/>
      <w:sz w:val="22"/>
      <w:szCs w:val="22"/>
    </w:rPr>
  </w:style>
  <w:style w:type="paragraph" w:customStyle="1" w:styleId="acctstatementsub-headingitalic">
    <w:name w:val="acct statement sub-heading italic"/>
    <w:aliases w:val="asi"/>
    <w:basedOn w:val="Normal"/>
    <w:rsid w:val="00051E0D"/>
    <w:pPr>
      <w:keepNext/>
      <w:keepLines/>
      <w:overflowPunct/>
      <w:autoSpaceDE/>
      <w:autoSpaceDN/>
      <w:adjustRightInd/>
      <w:spacing w:before="130" w:after="130" w:line="260" w:lineRule="atLeast"/>
      <w:ind w:left="567"/>
      <w:textAlignment w:val="auto"/>
    </w:pPr>
    <w:rPr>
      <w:rFonts w:hAnsi="Times New Roman" w:cs="Times New Roman"/>
      <w:bCs/>
      <w:i/>
      <w:sz w:val="22"/>
      <w:szCs w:val="20"/>
      <w:lang w:val="en-GB" w:bidi="ar-SA"/>
    </w:rPr>
  </w:style>
  <w:style w:type="paragraph" w:customStyle="1" w:styleId="AccPolicyHeading">
    <w:name w:val="Acc Policy Heading"/>
    <w:basedOn w:val="BodyText"/>
    <w:link w:val="AccPolicyHeadingChar"/>
    <w:autoRedefine/>
    <w:rsid w:val="00AA3723"/>
    <w:pPr>
      <w:tabs>
        <w:tab w:val="left" w:pos="540"/>
      </w:tabs>
      <w:ind w:left="540"/>
      <w:jc w:val="thaiDistribute"/>
    </w:pPr>
    <w:rPr>
      <w:rFonts w:ascii="Angsana New" w:hAnsi="Angsana New" w:cs="Angsana New"/>
      <w:b/>
      <w:i/>
      <w:sz w:val="30"/>
      <w:szCs w:val="30"/>
      <w:lang w:val="en-GB"/>
    </w:rPr>
  </w:style>
  <w:style w:type="character" w:customStyle="1" w:styleId="AccPolicyHeadingChar">
    <w:name w:val="Acc Policy Heading Char"/>
    <w:link w:val="AccPolicyHeading"/>
    <w:rsid w:val="00AA3723"/>
    <w:rPr>
      <w:rFonts w:ascii="Angsana New" w:eastAsia="Cordia New" w:hAnsi="Angsana New" w:cs="Angsana New"/>
      <w:b/>
      <w:i/>
      <w:sz w:val="30"/>
      <w:szCs w:val="30"/>
      <w:lang w:val="en-GB"/>
    </w:rPr>
  </w:style>
  <w:style w:type="paragraph" w:customStyle="1" w:styleId="block">
    <w:name w:val="block"/>
    <w:aliases w:val="b,b + Angsana New,Bold,Left:  0....,Left:  1 cm,Rig..."/>
    <w:basedOn w:val="BodyText"/>
    <w:link w:val="blockChar"/>
    <w:rsid w:val="00AB6D0C"/>
    <w:pPr>
      <w:spacing w:after="260" w:line="260" w:lineRule="atLeast"/>
      <w:ind w:left="567"/>
    </w:pPr>
    <w:rPr>
      <w:rFonts w:ascii="Times New Roman" w:eastAsia="Times New Roman" w:hAnsi="Times New Roman" w:cs="Times New Roman"/>
      <w:sz w:val="22"/>
      <w:szCs w:val="20"/>
      <w:lang w:val="en-GB" w:bidi="ar-SA"/>
    </w:rPr>
  </w:style>
  <w:style w:type="character" w:customStyle="1" w:styleId="blockChar">
    <w:name w:val="block Char"/>
    <w:aliases w:val="b Char"/>
    <w:link w:val="block"/>
    <w:locked/>
    <w:rsid w:val="00AB6D0C"/>
    <w:rPr>
      <w:rFonts w:ascii="Times New Roman" w:eastAsia="Times New Roman" w:hAnsi="Times New Roman" w:cs="Times New Roman"/>
      <w:sz w:val="22"/>
      <w:lang w:val="en-GB" w:bidi="ar-SA"/>
    </w:rPr>
  </w:style>
  <w:style w:type="paragraph" w:customStyle="1" w:styleId="acctfourfigures">
    <w:name w:val="acct four figures"/>
    <w:aliases w:val="a4,a4 + 8 pt,(Complex) + 8 pt,(Complex),Thai Distribute...,a4 + Angsana New,15 pt,Before:  3 pt,Line spacing:  At l...,Left:  -0.05&quot;,Right:  -0.05&quot;,Lin...,..."/>
    <w:basedOn w:val="Normal"/>
    <w:rsid w:val="000F3F5C"/>
    <w:pPr>
      <w:tabs>
        <w:tab w:val="decimal" w:pos="765"/>
      </w:tabs>
      <w:overflowPunct/>
      <w:autoSpaceDE/>
      <w:autoSpaceDN/>
      <w:adjustRightInd/>
      <w:spacing w:line="260" w:lineRule="atLeast"/>
      <w:textAlignment w:val="auto"/>
    </w:pPr>
    <w:rPr>
      <w:rFonts w:hAnsi="Times New Roman" w:cs="Times New Roman"/>
      <w:sz w:val="22"/>
      <w:szCs w:val="20"/>
      <w:lang w:val="en-GB" w:bidi="ar-SA"/>
    </w:rPr>
  </w:style>
  <w:style w:type="paragraph" w:customStyle="1" w:styleId="acctmergecolhdg">
    <w:name w:val="acct merge col hdg"/>
    <w:aliases w:val="mh"/>
    <w:basedOn w:val="Normal"/>
    <w:rsid w:val="000F3F5C"/>
    <w:pPr>
      <w:overflowPunct/>
      <w:autoSpaceDE/>
      <w:autoSpaceDN/>
      <w:adjustRightInd/>
      <w:spacing w:line="260" w:lineRule="atLeast"/>
      <w:jc w:val="center"/>
      <w:textAlignment w:val="auto"/>
    </w:pPr>
    <w:rPr>
      <w:rFonts w:hAnsi="Times New Roman" w:cs="Times New Roman"/>
      <w:b/>
      <w:sz w:val="22"/>
      <w:szCs w:val="20"/>
      <w:lang w:val="en-GB" w:bidi="ar-SA"/>
    </w:rPr>
  </w:style>
  <w:style w:type="paragraph" w:customStyle="1" w:styleId="3">
    <w:name w:val="µÒÃÒ§3ªèÍ§"/>
    <w:basedOn w:val="Normal"/>
    <w:uiPriority w:val="99"/>
    <w:rsid w:val="002B093C"/>
    <w:pPr>
      <w:tabs>
        <w:tab w:val="left" w:pos="360"/>
        <w:tab w:val="left" w:pos="720"/>
      </w:tabs>
      <w:overflowPunct/>
      <w:autoSpaceDE/>
      <w:autoSpaceDN/>
      <w:adjustRightInd/>
      <w:textAlignment w:val="auto"/>
    </w:pPr>
    <w:rPr>
      <w:rFonts w:ascii="Book Antiqua" w:hAnsi="Book Antiqua"/>
      <w:sz w:val="22"/>
      <w:szCs w:val="22"/>
      <w:lang w:val="th-TH"/>
    </w:rPr>
  </w:style>
  <w:style w:type="paragraph" w:customStyle="1" w:styleId="7I-7H-">
    <w:name w:val="@7I-@#7H-"/>
    <w:basedOn w:val="Normal"/>
    <w:next w:val="Normal"/>
    <w:rsid w:val="0044741A"/>
    <w:pPr>
      <w:overflowPunct/>
      <w:autoSpaceDE/>
      <w:autoSpaceDN/>
      <w:adjustRightInd/>
      <w:textAlignment w:val="auto"/>
    </w:pPr>
    <w:rPr>
      <w:rFonts w:ascii="Arial" w:eastAsia="Cordia New" w:hAnsi="Arial" w:cs="Cordia New"/>
      <w:b/>
      <w:bCs/>
      <w:snapToGrid w:val="0"/>
      <w:lang w:eastAsia="th-TH"/>
    </w:rPr>
  </w:style>
  <w:style w:type="paragraph" w:styleId="ListBullet3">
    <w:name w:val="List Bullet 3"/>
    <w:basedOn w:val="Normal"/>
    <w:uiPriority w:val="99"/>
    <w:semiHidden/>
    <w:unhideWhenUsed/>
    <w:rsid w:val="00786E31"/>
    <w:pPr>
      <w:numPr>
        <w:numId w:val="3"/>
      </w:numPr>
      <w:contextualSpacing/>
    </w:pPr>
    <w:rPr>
      <w:szCs w:val="30"/>
    </w:rPr>
  </w:style>
  <w:style w:type="paragraph" w:customStyle="1" w:styleId="acctcolumnheading">
    <w:name w:val="acct column heading"/>
    <w:aliases w:val="ac"/>
    <w:basedOn w:val="Normal"/>
    <w:rsid w:val="004B71CB"/>
    <w:pPr>
      <w:overflowPunct/>
      <w:autoSpaceDE/>
      <w:autoSpaceDN/>
      <w:adjustRightInd/>
      <w:spacing w:after="260" w:line="260" w:lineRule="atLeast"/>
      <w:jc w:val="center"/>
      <w:textAlignment w:val="auto"/>
    </w:pPr>
    <w:rPr>
      <w:rFonts w:hAnsi="Times New Roman" w:cs="Times New Roman"/>
      <w:sz w:val="22"/>
      <w:szCs w:val="20"/>
      <w:lang w:val="en-GB" w:bidi="ar-SA"/>
    </w:rPr>
  </w:style>
  <w:style w:type="paragraph" w:customStyle="1" w:styleId="E">
    <w:name w:val="Å§ª×èÍ E"/>
    <w:basedOn w:val="Normal"/>
    <w:rsid w:val="00B507A2"/>
    <w:pPr>
      <w:overflowPunct/>
      <w:autoSpaceDE/>
      <w:autoSpaceDN/>
      <w:adjustRightInd/>
      <w:ind w:left="5040" w:right="540"/>
      <w:jc w:val="center"/>
      <w:textAlignment w:val="auto"/>
    </w:pPr>
    <w:rPr>
      <w:rFonts w:ascii="Book Antiqua" w:hAnsi="Book Antiqua"/>
      <w:sz w:val="22"/>
      <w:szCs w:val="22"/>
      <w:lang w:val="th-TH"/>
    </w:rPr>
  </w:style>
  <w:style w:type="paragraph" w:customStyle="1" w:styleId="acctmainheading">
    <w:name w:val="acct main heading"/>
    <w:aliases w:val="am"/>
    <w:basedOn w:val="Normal"/>
    <w:rsid w:val="00B507A2"/>
    <w:pPr>
      <w:keepNext/>
      <w:overflowPunct/>
      <w:autoSpaceDE/>
      <w:autoSpaceDN/>
      <w:adjustRightInd/>
      <w:spacing w:after="140" w:line="320" w:lineRule="atLeast"/>
      <w:textAlignment w:val="auto"/>
    </w:pPr>
    <w:rPr>
      <w:rFonts w:eastAsia="MS Mincho" w:hAnsi="Times New Roman" w:cs="Times New Roman"/>
      <w:b/>
      <w:sz w:val="28"/>
      <w:szCs w:val="20"/>
      <w:lang w:val="en-GB" w:bidi="ar-SA"/>
    </w:rPr>
  </w:style>
  <w:style w:type="paragraph" w:customStyle="1" w:styleId="Pa18">
    <w:name w:val="Pa18"/>
    <w:basedOn w:val="Default"/>
    <w:next w:val="Default"/>
    <w:uiPriority w:val="99"/>
    <w:rsid w:val="00250D45"/>
    <w:pPr>
      <w:spacing w:line="191" w:lineRule="atLeast"/>
    </w:pPr>
    <w:rPr>
      <w:rFonts w:ascii="Univers LT Std 45 Light" w:eastAsia="Times New Roman" w:hAnsi="Univers LT Std 45 Light" w:cs="Angsana New"/>
      <w:color w:val="auto"/>
    </w:rPr>
  </w:style>
  <w:style w:type="character" w:customStyle="1" w:styleId="ListParagraphChar">
    <w:name w:val="List Paragraph Char"/>
    <w:aliases w:val="FS ENG01 Char"/>
    <w:link w:val="ListParagraph"/>
    <w:uiPriority w:val="34"/>
    <w:locked/>
    <w:rsid w:val="00250D45"/>
    <w:rPr>
      <w:rFonts w:ascii="Times New Roman" w:eastAsia="Times New Roman" w:hAnsi="Tms Rmn" w:cs="Angsana New"/>
      <w:sz w:val="24"/>
      <w:szCs w:val="30"/>
    </w:rPr>
  </w:style>
  <w:style w:type="paragraph" w:styleId="NoSpacing">
    <w:name w:val="No Spacing"/>
    <w:uiPriority w:val="1"/>
    <w:qFormat/>
    <w:rsid w:val="00250D45"/>
    <w:rPr>
      <w:rFonts w:asciiTheme="minorHAnsi" w:eastAsiaTheme="minorHAnsi" w:hAnsiTheme="minorHAnsi" w:cstheme="minorBidi"/>
      <w:sz w:val="22"/>
      <w:szCs w:val="28"/>
    </w:rPr>
  </w:style>
  <w:style w:type="character" w:customStyle="1" w:styleId="Heading2Char">
    <w:name w:val="Heading 2 Char"/>
    <w:basedOn w:val="DefaultParagraphFont"/>
    <w:link w:val="Heading2"/>
    <w:uiPriority w:val="9"/>
    <w:semiHidden/>
    <w:rsid w:val="00FC1A55"/>
    <w:rPr>
      <w:rFonts w:asciiTheme="majorHAnsi" w:eastAsiaTheme="majorEastAsia" w:hAnsiTheme="majorHAnsi" w:cstheme="majorBidi"/>
      <w:color w:val="2F5496" w:themeColor="accent1" w:themeShade="BF"/>
      <w:sz w:val="26"/>
      <w:szCs w:val="3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188841">
      <w:bodyDiv w:val="1"/>
      <w:marLeft w:val="0"/>
      <w:marRight w:val="0"/>
      <w:marTop w:val="0"/>
      <w:marBottom w:val="0"/>
      <w:divBdr>
        <w:top w:val="none" w:sz="0" w:space="0" w:color="auto"/>
        <w:left w:val="none" w:sz="0" w:space="0" w:color="auto"/>
        <w:bottom w:val="none" w:sz="0" w:space="0" w:color="auto"/>
        <w:right w:val="none" w:sz="0" w:space="0" w:color="auto"/>
      </w:divBdr>
    </w:div>
    <w:div w:id="654535062">
      <w:bodyDiv w:val="1"/>
      <w:marLeft w:val="0"/>
      <w:marRight w:val="0"/>
      <w:marTop w:val="0"/>
      <w:marBottom w:val="0"/>
      <w:divBdr>
        <w:top w:val="none" w:sz="0" w:space="0" w:color="auto"/>
        <w:left w:val="none" w:sz="0" w:space="0" w:color="auto"/>
        <w:bottom w:val="none" w:sz="0" w:space="0" w:color="auto"/>
        <w:right w:val="none" w:sz="0" w:space="0" w:color="auto"/>
      </w:divBdr>
    </w:div>
    <w:div w:id="667169597">
      <w:bodyDiv w:val="1"/>
      <w:marLeft w:val="0"/>
      <w:marRight w:val="0"/>
      <w:marTop w:val="0"/>
      <w:marBottom w:val="0"/>
      <w:divBdr>
        <w:top w:val="none" w:sz="0" w:space="0" w:color="auto"/>
        <w:left w:val="none" w:sz="0" w:space="0" w:color="auto"/>
        <w:bottom w:val="none" w:sz="0" w:space="0" w:color="auto"/>
        <w:right w:val="none" w:sz="0" w:space="0" w:color="auto"/>
      </w:divBdr>
    </w:div>
    <w:div w:id="716515186">
      <w:bodyDiv w:val="1"/>
      <w:marLeft w:val="0"/>
      <w:marRight w:val="0"/>
      <w:marTop w:val="0"/>
      <w:marBottom w:val="0"/>
      <w:divBdr>
        <w:top w:val="none" w:sz="0" w:space="0" w:color="auto"/>
        <w:left w:val="none" w:sz="0" w:space="0" w:color="auto"/>
        <w:bottom w:val="none" w:sz="0" w:space="0" w:color="auto"/>
        <w:right w:val="none" w:sz="0" w:space="0" w:color="auto"/>
      </w:divBdr>
    </w:div>
    <w:div w:id="736822914">
      <w:bodyDiv w:val="1"/>
      <w:marLeft w:val="0"/>
      <w:marRight w:val="0"/>
      <w:marTop w:val="0"/>
      <w:marBottom w:val="0"/>
      <w:divBdr>
        <w:top w:val="none" w:sz="0" w:space="0" w:color="auto"/>
        <w:left w:val="none" w:sz="0" w:space="0" w:color="auto"/>
        <w:bottom w:val="none" w:sz="0" w:space="0" w:color="auto"/>
        <w:right w:val="none" w:sz="0" w:space="0" w:color="auto"/>
      </w:divBdr>
    </w:div>
    <w:div w:id="753284700">
      <w:bodyDiv w:val="1"/>
      <w:marLeft w:val="0"/>
      <w:marRight w:val="0"/>
      <w:marTop w:val="0"/>
      <w:marBottom w:val="0"/>
      <w:divBdr>
        <w:top w:val="none" w:sz="0" w:space="0" w:color="auto"/>
        <w:left w:val="none" w:sz="0" w:space="0" w:color="auto"/>
        <w:bottom w:val="none" w:sz="0" w:space="0" w:color="auto"/>
        <w:right w:val="none" w:sz="0" w:space="0" w:color="auto"/>
      </w:divBdr>
    </w:div>
    <w:div w:id="795292087">
      <w:bodyDiv w:val="1"/>
      <w:marLeft w:val="0"/>
      <w:marRight w:val="0"/>
      <w:marTop w:val="0"/>
      <w:marBottom w:val="0"/>
      <w:divBdr>
        <w:top w:val="none" w:sz="0" w:space="0" w:color="auto"/>
        <w:left w:val="none" w:sz="0" w:space="0" w:color="auto"/>
        <w:bottom w:val="none" w:sz="0" w:space="0" w:color="auto"/>
        <w:right w:val="none" w:sz="0" w:space="0" w:color="auto"/>
      </w:divBdr>
    </w:div>
    <w:div w:id="880895471">
      <w:bodyDiv w:val="1"/>
      <w:marLeft w:val="0"/>
      <w:marRight w:val="0"/>
      <w:marTop w:val="0"/>
      <w:marBottom w:val="0"/>
      <w:divBdr>
        <w:top w:val="none" w:sz="0" w:space="0" w:color="auto"/>
        <w:left w:val="none" w:sz="0" w:space="0" w:color="auto"/>
        <w:bottom w:val="none" w:sz="0" w:space="0" w:color="auto"/>
        <w:right w:val="none" w:sz="0" w:space="0" w:color="auto"/>
      </w:divBdr>
    </w:div>
    <w:div w:id="890918622">
      <w:bodyDiv w:val="1"/>
      <w:marLeft w:val="0"/>
      <w:marRight w:val="0"/>
      <w:marTop w:val="0"/>
      <w:marBottom w:val="0"/>
      <w:divBdr>
        <w:top w:val="none" w:sz="0" w:space="0" w:color="auto"/>
        <w:left w:val="none" w:sz="0" w:space="0" w:color="auto"/>
        <w:bottom w:val="none" w:sz="0" w:space="0" w:color="auto"/>
        <w:right w:val="none" w:sz="0" w:space="0" w:color="auto"/>
      </w:divBdr>
    </w:div>
    <w:div w:id="1037042652">
      <w:bodyDiv w:val="1"/>
      <w:marLeft w:val="0"/>
      <w:marRight w:val="0"/>
      <w:marTop w:val="0"/>
      <w:marBottom w:val="0"/>
      <w:divBdr>
        <w:top w:val="none" w:sz="0" w:space="0" w:color="auto"/>
        <w:left w:val="none" w:sz="0" w:space="0" w:color="auto"/>
        <w:bottom w:val="none" w:sz="0" w:space="0" w:color="auto"/>
        <w:right w:val="none" w:sz="0" w:space="0" w:color="auto"/>
      </w:divBdr>
    </w:div>
    <w:div w:id="1060442836">
      <w:bodyDiv w:val="1"/>
      <w:marLeft w:val="0"/>
      <w:marRight w:val="0"/>
      <w:marTop w:val="0"/>
      <w:marBottom w:val="0"/>
      <w:divBdr>
        <w:top w:val="none" w:sz="0" w:space="0" w:color="auto"/>
        <w:left w:val="none" w:sz="0" w:space="0" w:color="auto"/>
        <w:bottom w:val="none" w:sz="0" w:space="0" w:color="auto"/>
        <w:right w:val="none" w:sz="0" w:space="0" w:color="auto"/>
      </w:divBdr>
    </w:div>
    <w:div w:id="1252354322">
      <w:bodyDiv w:val="1"/>
      <w:marLeft w:val="0"/>
      <w:marRight w:val="0"/>
      <w:marTop w:val="0"/>
      <w:marBottom w:val="0"/>
      <w:divBdr>
        <w:top w:val="none" w:sz="0" w:space="0" w:color="auto"/>
        <w:left w:val="none" w:sz="0" w:space="0" w:color="auto"/>
        <w:bottom w:val="none" w:sz="0" w:space="0" w:color="auto"/>
        <w:right w:val="none" w:sz="0" w:space="0" w:color="auto"/>
      </w:divBdr>
    </w:div>
    <w:div w:id="1485123564">
      <w:bodyDiv w:val="1"/>
      <w:marLeft w:val="0"/>
      <w:marRight w:val="0"/>
      <w:marTop w:val="0"/>
      <w:marBottom w:val="0"/>
      <w:divBdr>
        <w:top w:val="none" w:sz="0" w:space="0" w:color="auto"/>
        <w:left w:val="none" w:sz="0" w:space="0" w:color="auto"/>
        <w:bottom w:val="none" w:sz="0" w:space="0" w:color="auto"/>
        <w:right w:val="none" w:sz="0" w:space="0" w:color="auto"/>
      </w:divBdr>
    </w:div>
    <w:div w:id="1639605522">
      <w:bodyDiv w:val="1"/>
      <w:marLeft w:val="0"/>
      <w:marRight w:val="0"/>
      <w:marTop w:val="0"/>
      <w:marBottom w:val="0"/>
      <w:divBdr>
        <w:top w:val="none" w:sz="0" w:space="0" w:color="auto"/>
        <w:left w:val="none" w:sz="0" w:space="0" w:color="auto"/>
        <w:bottom w:val="none" w:sz="0" w:space="0" w:color="auto"/>
        <w:right w:val="none" w:sz="0" w:space="0" w:color="auto"/>
      </w:divBdr>
    </w:div>
    <w:div w:id="1732579622">
      <w:bodyDiv w:val="1"/>
      <w:marLeft w:val="0"/>
      <w:marRight w:val="0"/>
      <w:marTop w:val="0"/>
      <w:marBottom w:val="0"/>
      <w:divBdr>
        <w:top w:val="none" w:sz="0" w:space="0" w:color="auto"/>
        <w:left w:val="none" w:sz="0" w:space="0" w:color="auto"/>
        <w:bottom w:val="none" w:sz="0" w:space="0" w:color="auto"/>
        <w:right w:val="none" w:sz="0" w:space="0" w:color="auto"/>
      </w:divBdr>
    </w:div>
    <w:div w:id="1759012832">
      <w:bodyDiv w:val="1"/>
      <w:marLeft w:val="0"/>
      <w:marRight w:val="0"/>
      <w:marTop w:val="0"/>
      <w:marBottom w:val="0"/>
      <w:divBdr>
        <w:top w:val="none" w:sz="0" w:space="0" w:color="auto"/>
        <w:left w:val="none" w:sz="0" w:space="0" w:color="auto"/>
        <w:bottom w:val="none" w:sz="0" w:space="0" w:color="auto"/>
        <w:right w:val="none" w:sz="0" w:space="0" w:color="auto"/>
      </w:divBdr>
    </w:div>
    <w:div w:id="1760324392">
      <w:bodyDiv w:val="1"/>
      <w:marLeft w:val="0"/>
      <w:marRight w:val="0"/>
      <w:marTop w:val="0"/>
      <w:marBottom w:val="0"/>
      <w:divBdr>
        <w:top w:val="none" w:sz="0" w:space="0" w:color="auto"/>
        <w:left w:val="none" w:sz="0" w:space="0" w:color="auto"/>
        <w:bottom w:val="none" w:sz="0" w:space="0" w:color="auto"/>
        <w:right w:val="none" w:sz="0" w:space="0" w:color="auto"/>
      </w:divBdr>
    </w:div>
    <w:div w:id="1814711453">
      <w:bodyDiv w:val="1"/>
      <w:marLeft w:val="0"/>
      <w:marRight w:val="0"/>
      <w:marTop w:val="0"/>
      <w:marBottom w:val="0"/>
      <w:divBdr>
        <w:top w:val="none" w:sz="0" w:space="0" w:color="auto"/>
        <w:left w:val="none" w:sz="0" w:space="0" w:color="auto"/>
        <w:bottom w:val="none" w:sz="0" w:space="0" w:color="auto"/>
        <w:right w:val="none" w:sz="0" w:space="0" w:color="auto"/>
      </w:divBdr>
    </w:div>
    <w:div w:id="2001813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5B31A5-38B6-4373-9998-14F3E85CAB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51</Pages>
  <Words>15000</Words>
  <Characters>85502</Characters>
  <Application>Microsoft Office Word</Application>
  <DocSecurity>0</DocSecurity>
  <Lines>712</Lines>
  <Paragraphs>200</Paragraphs>
  <ScaleCrop>false</ScaleCrop>
  <HeadingPairs>
    <vt:vector size="2" baseType="variant">
      <vt:variant>
        <vt:lpstr>Title</vt:lpstr>
      </vt:variant>
      <vt:variant>
        <vt:i4>1</vt:i4>
      </vt:variant>
    </vt:vector>
  </HeadingPairs>
  <TitlesOfParts>
    <vt:vector size="1" baseType="lpstr">
      <vt:lpstr/>
    </vt:vector>
  </TitlesOfParts>
  <Company>Ernst &amp; Young</Company>
  <LinksUpToDate>false</LinksUpToDate>
  <CharactersWithSpaces>100302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SSS</dc:creator>
  <cp:keywords/>
  <cp:lastModifiedBy>Paison Limsakul</cp:lastModifiedBy>
  <cp:revision>8</cp:revision>
  <cp:lastPrinted>2022-02-08T07:59:00Z</cp:lastPrinted>
  <dcterms:created xsi:type="dcterms:W3CDTF">2022-02-08T08:58:00Z</dcterms:created>
  <dcterms:modified xsi:type="dcterms:W3CDTF">2022-02-09T16:24:00Z</dcterms:modified>
</cp:coreProperties>
</file>